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>
      <w:pPr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2460"/>
        <w:gridCol w:w="3587"/>
      </w:tblGrid>
      <w:tr w:rsidR="00D21DBA" w:rsidRPr="0032199D" w:rsidTr="009A3B4A">
        <w:trPr>
          <w:trHeight w:val="1969"/>
        </w:trPr>
        <w:tc>
          <w:tcPr>
            <w:tcW w:w="38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DBA" w:rsidRPr="00C42C80" w:rsidRDefault="00D21DBA" w:rsidP="00C42C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D21DBA" w:rsidRPr="00C42C80" w:rsidRDefault="00D21DBA" w:rsidP="00C42C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D21DBA" w:rsidRPr="00C42C80" w:rsidRDefault="00D21DBA" w:rsidP="00C42C8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хакими</w:t>
            </w:r>
            <w:proofErr w:type="spellEnd"/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  <w:p w:rsidR="00D21DBA" w:rsidRPr="00C42C80" w:rsidRDefault="00D21DBA" w:rsidP="00C42C80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2C80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Мәкәш ауылы, Узак  урамы  46</w:t>
            </w:r>
          </w:p>
          <w:p w:rsidR="00D21DBA" w:rsidRPr="00C42C80" w:rsidRDefault="00D21DBA" w:rsidP="00C42C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2C80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D21DBA" w:rsidRPr="00C42C80" w:rsidRDefault="00D21DBA" w:rsidP="00C42C80">
            <w:pPr>
              <w:spacing w:after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DBA" w:rsidRPr="0032199D" w:rsidRDefault="00D21DBA" w:rsidP="00C42C80">
            <w:pPr>
              <w:spacing w:after="0"/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 wp14:anchorId="7B78AB55" wp14:editId="5F51E7EB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1DBA" w:rsidRPr="00C42C80" w:rsidRDefault="00D21DBA" w:rsidP="00C42C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C80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C42C8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42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D21DBA" w:rsidRPr="00B71670" w:rsidRDefault="00D21DBA" w:rsidP="00C42C80">
            <w:pPr>
              <w:spacing w:after="0"/>
            </w:pPr>
            <w:r w:rsidRPr="00C42C80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район,Микяшевоул.Центральная 46,Тел. 8(34768)3-82-17</w:t>
            </w:r>
          </w:p>
        </w:tc>
      </w:tr>
    </w:tbl>
    <w:p w:rsidR="00D21DBA" w:rsidRDefault="00D21DBA" w:rsidP="00D21DBA">
      <w:pPr>
        <w:rPr>
          <w:b/>
          <w:lang w:val="be-BY"/>
        </w:rPr>
      </w:pPr>
      <w:r>
        <w:rPr>
          <w:b/>
          <w:lang w:val="be-BY"/>
        </w:rPr>
        <w:t xml:space="preserve">        </w:t>
      </w:r>
    </w:p>
    <w:p w:rsidR="00D21DBA" w:rsidRPr="00C42C80" w:rsidRDefault="00D21DBA" w:rsidP="00D21DBA">
      <w:pPr>
        <w:rPr>
          <w:rFonts w:ascii="Times New Roman" w:hAnsi="Times New Roman"/>
        </w:rPr>
      </w:pPr>
      <w:r>
        <w:rPr>
          <w:b/>
          <w:lang w:val="be-BY"/>
        </w:rPr>
        <w:t xml:space="preserve">        </w:t>
      </w:r>
      <w:r w:rsidRPr="00C42C80">
        <w:rPr>
          <w:rFonts w:ascii="Times New Roman" w:hAnsi="Times New Roman"/>
          <w:b/>
          <w:lang w:val="be-BY"/>
        </w:rPr>
        <w:t>Ҡ</w:t>
      </w:r>
      <w:r w:rsidRPr="00C42C80">
        <w:rPr>
          <w:rFonts w:ascii="Times New Roman" w:hAnsi="Times New Roman"/>
          <w:b/>
        </w:rPr>
        <w:t xml:space="preserve">АРАР                     </w:t>
      </w:r>
      <w:r w:rsidR="00C42C80">
        <w:rPr>
          <w:rFonts w:ascii="Times New Roman" w:hAnsi="Times New Roman"/>
          <w:b/>
        </w:rPr>
        <w:t xml:space="preserve">                             №36</w:t>
      </w:r>
      <w:r w:rsidRPr="00C42C80">
        <w:rPr>
          <w:rFonts w:ascii="Times New Roman" w:hAnsi="Times New Roman"/>
          <w:b/>
        </w:rPr>
        <w:t xml:space="preserve">                                            ПОСТАНОВЛЕНИЕ</w:t>
      </w:r>
    </w:p>
    <w:p w:rsidR="00D21DBA" w:rsidRPr="00C42C80" w:rsidRDefault="00C42C80" w:rsidP="00D21D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«13» май </w:t>
      </w:r>
      <w:r w:rsidR="00D21DBA" w:rsidRPr="00C42C80">
        <w:rPr>
          <w:rFonts w:ascii="Times New Roman" w:hAnsi="Times New Roman"/>
          <w:b/>
        </w:rPr>
        <w:t xml:space="preserve">2024й.                                                          </w:t>
      </w:r>
      <w:r>
        <w:rPr>
          <w:rFonts w:ascii="Times New Roman" w:hAnsi="Times New Roman"/>
          <w:b/>
        </w:rPr>
        <w:t xml:space="preserve">                              «13» мая </w:t>
      </w:r>
      <w:r w:rsidR="00D21DBA" w:rsidRPr="00C42C80">
        <w:rPr>
          <w:rFonts w:ascii="Times New Roman" w:hAnsi="Times New Roman"/>
          <w:b/>
        </w:rPr>
        <w:t xml:space="preserve"> 2024г.                                                                                                                                                                                   </w:t>
      </w:r>
    </w:p>
    <w:p w:rsidR="00D21DBA" w:rsidRDefault="00D21DBA" w:rsidP="00D21DBA">
      <w:pPr>
        <w:jc w:val="center"/>
        <w:rPr>
          <w:szCs w:val="28"/>
        </w:rPr>
      </w:pPr>
    </w:p>
    <w:p w:rsidR="00557A5A" w:rsidRPr="000B00D1" w:rsidRDefault="00557A5A" w:rsidP="00C42C80">
      <w:pPr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 </w:t>
      </w:r>
    </w:p>
    <w:p w:rsidR="00557A5A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32E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FD156C" w:rsidRPr="00C5532E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775CAC" w:rsidRPr="00C5532E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</w:t>
      </w:r>
      <w:r w:rsidR="00BE4A41" w:rsidRPr="00C5532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Предоставление в аренду земельных участков, находящихся в муниципальной собственности, без проведения торгов» в </w:t>
      </w:r>
      <w:r w:rsidR="00C42C80" w:rsidRPr="00C5532E">
        <w:rPr>
          <w:rFonts w:ascii="Times New Roman" w:hAnsi="Times New Roman"/>
          <w:b/>
          <w:bCs/>
          <w:sz w:val="28"/>
          <w:szCs w:val="28"/>
        </w:rPr>
        <w:t xml:space="preserve">сельском поселении  Микяшевский </w:t>
      </w:r>
      <w:r w:rsidR="00BE4A41" w:rsidRPr="00C5532E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775CAC" w:rsidRPr="00C5532E">
        <w:rPr>
          <w:rFonts w:ascii="Times New Roman" w:hAnsi="Times New Roman"/>
          <w:b/>
          <w:sz w:val="28"/>
          <w:szCs w:val="28"/>
        </w:rPr>
        <w:t>»</w:t>
      </w:r>
    </w:p>
    <w:p w:rsidR="00C5532E" w:rsidRPr="00C5532E" w:rsidRDefault="00C5532E" w:rsidP="00BE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75CAC" w:rsidRPr="000B00D1" w:rsidRDefault="00775CAC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C5532E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Рассмотрев протест прокурора Давлекановского района, руководствуясь ст.</w:t>
      </w:r>
      <w:r w:rsidR="00C42C80" w:rsidRPr="00C5532E">
        <w:rPr>
          <w:rFonts w:ascii="Times New Roman" w:hAnsi="Times New Roman"/>
          <w:sz w:val="24"/>
          <w:szCs w:val="24"/>
        </w:rPr>
        <w:t xml:space="preserve"> </w:t>
      </w:r>
      <w:r w:rsidRPr="00C5532E">
        <w:rPr>
          <w:rFonts w:ascii="Times New Roman" w:hAnsi="Times New Roman"/>
          <w:sz w:val="24"/>
          <w:szCs w:val="24"/>
        </w:rPr>
        <w:t>ст. 14, 48 Федерального закона от 06.10.2003 № 131-ФЗ «Об общих принципах организации местного самоуправления в РФ»,</w:t>
      </w:r>
    </w:p>
    <w:p w:rsidR="00557A5A" w:rsidRPr="00C5532E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A5A" w:rsidRPr="00C5532E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ПОСТАНОВЛЯЮ:</w:t>
      </w:r>
    </w:p>
    <w:p w:rsidR="00557A5A" w:rsidRPr="00C5532E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7A5A" w:rsidRPr="00C5532E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</w:t>
      </w:r>
      <w:r w:rsidR="00775CAC" w:rsidRPr="00C55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32E">
        <w:rPr>
          <w:rFonts w:ascii="Times New Roman" w:hAnsi="Times New Roman"/>
          <w:sz w:val="24"/>
          <w:szCs w:val="24"/>
        </w:rPr>
        <w:t xml:space="preserve">Внести в </w:t>
      </w:r>
      <w:r w:rsidR="00775CAC" w:rsidRPr="00C5532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BE4A41" w:rsidRPr="00C553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Предоставление в аренду земельных участков, находящихся в муниципальной собственности, без проведения торгов» в </w:t>
      </w:r>
      <w:r w:rsidR="00C42C80" w:rsidRPr="00C5532E">
        <w:rPr>
          <w:rFonts w:ascii="Times New Roman" w:hAnsi="Times New Roman"/>
          <w:bCs/>
          <w:sz w:val="24"/>
          <w:szCs w:val="24"/>
        </w:rPr>
        <w:t xml:space="preserve">сельском поселении Микяшевский </w:t>
      </w:r>
      <w:r w:rsidR="00BE4A41" w:rsidRPr="00C5532E">
        <w:rPr>
          <w:rFonts w:ascii="Times New Roman" w:hAnsi="Times New Roman"/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775CAC" w:rsidRPr="00C5532E">
        <w:rPr>
          <w:rFonts w:ascii="Times New Roman" w:hAnsi="Times New Roman"/>
          <w:sz w:val="24"/>
          <w:szCs w:val="24"/>
        </w:rPr>
        <w:t>»,</w:t>
      </w:r>
      <w:r w:rsidR="00775CAC" w:rsidRPr="00C5532E">
        <w:rPr>
          <w:rFonts w:ascii="Times New Roman" w:hAnsi="Times New Roman"/>
          <w:bCs/>
          <w:sz w:val="24"/>
          <w:szCs w:val="24"/>
        </w:rPr>
        <w:t xml:space="preserve">  </w:t>
      </w:r>
      <w:r w:rsidR="00775CAC" w:rsidRPr="00C5532E">
        <w:rPr>
          <w:rFonts w:ascii="Times New Roman" w:hAnsi="Times New Roman"/>
          <w:sz w:val="24"/>
          <w:szCs w:val="24"/>
        </w:rPr>
        <w:t xml:space="preserve">утвержденный постановлением </w:t>
      </w:r>
      <w:r w:rsidR="00BE4A41" w:rsidRPr="00C5532E">
        <w:rPr>
          <w:rFonts w:ascii="Times New Roman" w:hAnsi="Times New Roman"/>
          <w:sz w:val="24"/>
          <w:szCs w:val="24"/>
        </w:rPr>
        <w:t>администрации</w:t>
      </w:r>
      <w:r w:rsidR="00775CAC" w:rsidRPr="00C5532E">
        <w:rPr>
          <w:rFonts w:ascii="Times New Roman" w:hAnsi="Times New Roman"/>
          <w:sz w:val="24"/>
          <w:szCs w:val="24"/>
        </w:rPr>
        <w:t xml:space="preserve"> сельс</w:t>
      </w:r>
      <w:r w:rsidR="00C42C80" w:rsidRPr="00C5532E">
        <w:rPr>
          <w:rFonts w:ascii="Times New Roman" w:hAnsi="Times New Roman"/>
          <w:sz w:val="24"/>
          <w:szCs w:val="24"/>
        </w:rPr>
        <w:t xml:space="preserve">кого поселения Микяшевский </w:t>
      </w:r>
      <w:r w:rsidR="00775CAC" w:rsidRPr="00C5532E">
        <w:rPr>
          <w:rFonts w:ascii="Times New Roman" w:hAnsi="Times New Roman"/>
          <w:sz w:val="24"/>
          <w:szCs w:val="24"/>
        </w:rPr>
        <w:t>сельсовет муниципального района Дав</w:t>
      </w:r>
      <w:r w:rsidR="00C42C80" w:rsidRPr="00C5532E">
        <w:rPr>
          <w:rFonts w:ascii="Times New Roman" w:hAnsi="Times New Roman"/>
          <w:sz w:val="24"/>
          <w:szCs w:val="24"/>
        </w:rPr>
        <w:t>лекановский район от «17» июня 2022года № 25</w:t>
      </w:r>
      <w:r w:rsidR="00775CAC" w:rsidRPr="00C5532E">
        <w:rPr>
          <w:rFonts w:ascii="Times New Roman" w:hAnsi="Times New Roman"/>
          <w:sz w:val="24"/>
          <w:szCs w:val="24"/>
        </w:rPr>
        <w:t xml:space="preserve">, </w:t>
      </w:r>
      <w:r w:rsidRPr="00C5532E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изменения:</w:t>
      </w:r>
      <w:proofErr w:type="gramEnd"/>
    </w:p>
    <w:p w:rsidR="00E47B58" w:rsidRPr="00C5532E" w:rsidRDefault="00E47B58" w:rsidP="00E47B5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5532E">
        <w:rPr>
          <w:rFonts w:ascii="Times New Roman" w:hAnsi="Times New Roman" w:cs="Times New Roman"/>
          <w:sz w:val="24"/>
          <w:szCs w:val="24"/>
        </w:rPr>
        <w:t>Пункт 1.2 Административного регламента дополнить подпунктом 37)  следующего содержания:</w:t>
      </w:r>
      <w:proofErr w:type="gramEnd"/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32E">
        <w:rPr>
          <w:rFonts w:ascii="Times New Roman" w:hAnsi="Times New Roman"/>
          <w:sz w:val="24"/>
          <w:szCs w:val="24"/>
        </w:rPr>
        <w:t xml:space="preserve">«37) Земельный участок, находящийся в муниципальной собственности, занятый </w:t>
      </w:r>
      <w:proofErr w:type="spellStart"/>
      <w:r w:rsidRPr="00C5532E">
        <w:rPr>
          <w:rFonts w:ascii="Times New Roman" w:hAnsi="Times New Roman"/>
          <w:sz w:val="24"/>
          <w:szCs w:val="24"/>
        </w:rPr>
        <w:t>агролесомелиоративными</w:t>
      </w:r>
      <w:proofErr w:type="spellEnd"/>
      <w:r w:rsidRPr="00C5532E">
        <w:rPr>
          <w:rFonts w:ascii="Times New Roman" w:hAnsi="Times New Roman"/>
          <w:sz w:val="24"/>
          <w:szCs w:val="24"/>
        </w:rPr>
        <w:t xml:space="preserve"> насаждениями, в отношении которых осуществлен учет в соответствии со </w:t>
      </w:r>
      <w:hyperlink r:id="rId11" w:history="1">
        <w:r w:rsidRPr="00C5532E">
          <w:rPr>
            <w:rFonts w:ascii="Times New Roman" w:hAnsi="Times New Roman"/>
            <w:sz w:val="24"/>
            <w:szCs w:val="24"/>
          </w:rPr>
          <w:t>статьей 20.1</w:t>
        </w:r>
      </w:hyperlink>
      <w:r w:rsidRPr="00C5532E">
        <w:rPr>
          <w:rFonts w:ascii="Times New Roman" w:hAnsi="Times New Roman"/>
          <w:sz w:val="24"/>
          <w:szCs w:val="24"/>
        </w:rPr>
        <w:t xml:space="preserve"> Федерального закона от 10 января 1996 года №4-ФЗ "О мелиорации земель" (далее - учтенные </w:t>
      </w:r>
      <w:proofErr w:type="spellStart"/>
      <w:r w:rsidRPr="00C5532E">
        <w:rPr>
          <w:rFonts w:ascii="Times New Roman" w:hAnsi="Times New Roman"/>
          <w:sz w:val="24"/>
          <w:szCs w:val="24"/>
        </w:rPr>
        <w:t>агролесомелиоративные</w:t>
      </w:r>
      <w:proofErr w:type="spellEnd"/>
      <w:r w:rsidRPr="00C5532E">
        <w:rPr>
          <w:rFonts w:ascii="Times New Roman" w:hAnsi="Times New Roman"/>
          <w:sz w:val="24"/>
          <w:szCs w:val="24"/>
        </w:rPr>
        <w:t xml:space="preserve"> насаждения), предоставляется в аренду без проведения торгов сельскохозяйственной организации в случае осуществления ею сельскохозяйственного производства на смежном земельном участке, гражданину или крестьянскому (фермерскому) хозяйству в случае</w:t>
      </w:r>
      <w:proofErr w:type="gramEnd"/>
      <w:r w:rsidRPr="00C5532E">
        <w:rPr>
          <w:rFonts w:ascii="Times New Roman" w:hAnsi="Times New Roman"/>
          <w:sz w:val="24"/>
          <w:szCs w:val="24"/>
        </w:rPr>
        <w:t xml:space="preserve"> осуществления ими на смежном земельном участке деятельности крестьянского (фермерского) хозяйства</w:t>
      </w:r>
      <w:proofErr w:type="gramStart"/>
      <w:r w:rsidRPr="00C5532E">
        <w:rPr>
          <w:rFonts w:ascii="Times New Roman" w:hAnsi="Times New Roman"/>
          <w:sz w:val="24"/>
          <w:szCs w:val="24"/>
        </w:rPr>
        <w:t>.»;</w:t>
      </w:r>
      <w:proofErr w:type="gramEnd"/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1.2. Подпункт 8 пункта 1.2 Административного регламента изложить в следующей редакции: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lastRenderedPageBreak/>
        <w:t>«8)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муниципальной собственности, предоставлены в аренду, на праве хозяйственного ведения или в случаях, предусмотренных статьей 39.20 настоящего Кодекса, на праве оперативного управления»;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         1.3. Подпункт 10 пункта 1.2 Административного регламента изложить в следующей редакции: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32E">
        <w:rPr>
          <w:rFonts w:ascii="Times New Roman" w:hAnsi="Times New Roman"/>
          <w:sz w:val="24"/>
          <w:szCs w:val="24"/>
        </w:rPr>
        <w:t>«10)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РФ и при этом такой земельный участок не может</w:t>
      </w:r>
      <w:proofErr w:type="gramEnd"/>
      <w:r w:rsidRPr="00C5532E">
        <w:rPr>
          <w:rFonts w:ascii="Times New Roman" w:hAnsi="Times New Roman"/>
          <w:sz w:val="24"/>
          <w:szCs w:val="24"/>
        </w:rPr>
        <w:t xml:space="preserve"> находиться в частной собственности»;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1.4. Подпункт 19 пункта 1.2 Административного регламента изложить в следующей редакции: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«19) земельного участка, необходимого для осуществления пользования недрами, </w:t>
      </w:r>
      <w:proofErr w:type="spellStart"/>
      <w:r w:rsidRPr="00C5532E">
        <w:rPr>
          <w:rFonts w:ascii="Times New Roman" w:hAnsi="Times New Roman"/>
          <w:sz w:val="24"/>
          <w:szCs w:val="24"/>
        </w:rPr>
        <w:t>недропользователю</w:t>
      </w:r>
      <w:proofErr w:type="spellEnd"/>
      <w:r w:rsidRPr="00C5532E">
        <w:rPr>
          <w:rFonts w:ascii="Times New Roman" w:hAnsi="Times New Roman"/>
          <w:sz w:val="24"/>
          <w:szCs w:val="24"/>
        </w:rPr>
        <w:t>»;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1.5. Подпункт 32 пункта 1.2 Административного регламента изложить в следующей редакции: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«земельного участка в соответствии с Федеральным законом от 24 июля 2008 года №161-ФЗ "О содействии развитию жилищного строительства, созданию объектов туристской инфраструктуры и иному развитию территорий».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C5532E">
        <w:rPr>
          <w:rFonts w:ascii="Times New Roman" w:hAnsi="Times New Roman"/>
          <w:sz w:val="24"/>
          <w:szCs w:val="24"/>
        </w:rPr>
        <w:t>Пункт 1.2 Административного регламента дополнить подпунктом 38)  следующего содержания:</w:t>
      </w:r>
      <w:proofErr w:type="gramEnd"/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«38)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№69-ФЗ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недрами».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1.7. Подпункт 3.1 пункта 1.2 Административного регламента признать утратившим силу;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1.8. Подпункт 6 подпункта 2.8.2. пункта 2.8 Административного регламента изложить в следующей редакции: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32E">
        <w:rPr>
          <w:rFonts w:ascii="Times New Roman" w:hAnsi="Times New Roman"/>
          <w:sz w:val="24"/>
          <w:szCs w:val="24"/>
        </w:rPr>
        <w:t>«6) в случае обращения собственника зданий, сооружений либо помещений в них и (или) лица, которому эти объекты, находящиеся в муниципальной собственности предоставлены в аренду, на праве  хозяйственного ведения или в случаях, предусмотренных статьей 39.20 Земельного Кодекса, на праве оперативного управления, в отношении земельных участков, на которых расположены такие здания, сооружения (подп. 9 ст. 39.6 ЗК РФ):</w:t>
      </w:r>
      <w:proofErr w:type="gramEnd"/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заявителю».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1.9. Подпункт 2.8.2. пункта 2.8. </w:t>
      </w:r>
      <w:proofErr w:type="gramStart"/>
      <w:r w:rsidRPr="00C5532E">
        <w:rPr>
          <w:rFonts w:ascii="Times New Roman" w:hAnsi="Times New Roman"/>
          <w:sz w:val="24"/>
          <w:szCs w:val="24"/>
        </w:rPr>
        <w:t>Административного регламента дополнить подпунктом 28) следующего содержания:</w:t>
      </w:r>
      <w:proofErr w:type="gramEnd"/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«28)  В случае обращения собственника объектов Единой системы газоснабжения, организации, являющейся в соответствии с Федеральным законом от 31 марта 1999 года №69-ФЗ "О газоснабжении в Российской Федерации", в том числе в случае, если земельный участок предназначен для осуществления пользования недрами: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lastRenderedPageBreak/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заявителю».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1.10. Подпункт 11 пункта 2.8 Административного регламента изложить в следующей редакции: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32E">
        <w:rPr>
          <w:rFonts w:ascii="Times New Roman" w:hAnsi="Times New Roman"/>
          <w:sz w:val="24"/>
          <w:szCs w:val="24"/>
        </w:rPr>
        <w:t>«11) в случае обращения собственника зданий, сооружений либо помещений в них и (или) лица, которому эти объекты, находящиеся муниципальной собственности предоставлены в аренду, на праве  хозяйственного ведения или в случаях, предусмотренных статьей 39.20 Земельного Кодекса, на праве оперативного управления, в отношении земельных участков, на которых расположены такие здания, сооружения (подп. 9 ст. 39.6 ЗК РФ):</w:t>
      </w:r>
      <w:proofErr w:type="gramEnd"/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ЕГРН об объекте недвижимости (об испрашиваемом земельном участке);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ЕГРН об объекте недвижимости (о здании и (или) сооружении, расположенном (</w:t>
      </w:r>
      <w:proofErr w:type="gramStart"/>
      <w:r w:rsidRPr="00C5532E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C5532E">
        <w:rPr>
          <w:rFonts w:ascii="Times New Roman" w:hAnsi="Times New Roman"/>
          <w:sz w:val="24"/>
          <w:szCs w:val="24"/>
        </w:rPr>
        <w:t>) на испрашиваемом земельном участке);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ЕГРЮЛ о юридическом лице, являющемся заявителем;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- Выписка из ЕГРН об объекте недвижимости (о помещении в здании, сооружении, </w:t>
      </w:r>
      <w:proofErr w:type="gramStart"/>
      <w:r w:rsidRPr="00C5532E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C5532E">
        <w:rPr>
          <w:rFonts w:ascii="Times New Roman" w:hAnsi="Times New Roman"/>
          <w:sz w:val="24"/>
          <w:szCs w:val="24"/>
        </w:rPr>
        <w:t xml:space="preserve"> на испрашиваемом земельном участке, в случае обращения собственника помещения)».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1.11. Пункт 2.9 Административного регламента дополнить подпунктом 42  следующего содержания: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«42) в случае подачи заявления сельскохозяйственной организацией в случае осуществления ею сельскохозяйственного производства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C5532E">
        <w:rPr>
          <w:rFonts w:ascii="Times New Roman" w:hAnsi="Times New Roman"/>
          <w:sz w:val="24"/>
          <w:szCs w:val="24"/>
        </w:rPr>
        <w:t>агролесомелиоративными</w:t>
      </w:r>
      <w:proofErr w:type="spellEnd"/>
      <w:r w:rsidRPr="00C5532E">
        <w:rPr>
          <w:rFonts w:ascii="Times New Roman" w:hAnsi="Times New Roman"/>
          <w:sz w:val="24"/>
          <w:szCs w:val="24"/>
        </w:rPr>
        <w:t xml:space="preserve"> насаждениями, в отношении которых осуществлен учет в соответствии со статьей 20.1 Федерального закона от 10.01.1996 г.  №4-ФЗ "О мелиорации земель" (подп.12 п.2 ст.39.6 ЗК </w:t>
      </w:r>
      <w:proofErr w:type="gramStart"/>
      <w:r w:rsidRPr="00C5532E">
        <w:rPr>
          <w:rFonts w:ascii="Times New Roman" w:hAnsi="Times New Roman"/>
          <w:sz w:val="24"/>
          <w:szCs w:val="24"/>
        </w:rPr>
        <w:t xml:space="preserve">РФ) </w:t>
      </w:r>
      <w:proofErr w:type="gramEnd"/>
      <w:r w:rsidRPr="00C5532E">
        <w:rPr>
          <w:rFonts w:ascii="Times New Roman" w:hAnsi="Times New Roman"/>
          <w:sz w:val="24"/>
          <w:szCs w:val="24"/>
        </w:rPr>
        <w:t>администрация запрашивает в порядке межведомственного взаимодействия следующие документы: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ЕГРН об объекте недвижимости (об испрашиваемом земельном участке);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ЕГРЮЛ о юридическом лице, являющемся заявителем;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ЕГРН об объекте недвижимости (о земельном участке, смежном с земельным участком, испрашиваемым заявителем)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ЕГРИП об индивидуальном предпринимателе, являющемся заявителем;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- 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C5532E">
        <w:rPr>
          <w:rFonts w:ascii="Times New Roman" w:hAnsi="Times New Roman"/>
          <w:sz w:val="24"/>
          <w:szCs w:val="24"/>
        </w:rPr>
        <w:t>агролесомелиоративных</w:t>
      </w:r>
      <w:proofErr w:type="spellEnd"/>
      <w:r w:rsidRPr="00C5532E">
        <w:rPr>
          <w:rFonts w:ascii="Times New Roman" w:hAnsi="Times New Roman"/>
          <w:sz w:val="24"/>
          <w:szCs w:val="24"/>
        </w:rPr>
        <w:t xml:space="preserve"> насаждениях, в отношении которых осуществлен учет в соответствии со статьей 20.1 Федерального закона от 10.01.1996 г.  №4-ФЗ "О мелиорации земель";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32E">
        <w:rPr>
          <w:rFonts w:ascii="Times New Roman" w:hAnsi="Times New Roman"/>
          <w:sz w:val="24"/>
          <w:szCs w:val="24"/>
        </w:rPr>
        <w:t xml:space="preserve">в случае подачи заявления гражданином или крестьянским (фермерским) хозяйством в случае осуществления ими деятельности крестьянского (фермерского) хозяйства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C5532E">
        <w:rPr>
          <w:rFonts w:ascii="Times New Roman" w:hAnsi="Times New Roman"/>
          <w:sz w:val="24"/>
          <w:szCs w:val="24"/>
        </w:rPr>
        <w:t>агролесомелиоративными</w:t>
      </w:r>
      <w:proofErr w:type="spellEnd"/>
      <w:r w:rsidRPr="00C5532E">
        <w:rPr>
          <w:rFonts w:ascii="Times New Roman" w:hAnsi="Times New Roman"/>
          <w:sz w:val="24"/>
          <w:szCs w:val="24"/>
        </w:rPr>
        <w:t xml:space="preserve"> насаждениями, в отношении которых осуществлен учет в соответствии со статьей 20.1 Федерального закона от 10.01.1996 г.  №4-ФЗ "О мелиорации земель" администрация запрашивает в порядке межведомственного взаимодействия следующие документы:</w:t>
      </w:r>
      <w:proofErr w:type="gramEnd"/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ЕГРН об объекте недвижимости (о земельном участке, смежном с земельным участком, испрашиваемым заявителем).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- выписка из ЕГРИП об индивидуальном предпринимателе, являющемся заявителем;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 xml:space="preserve">- 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C5532E">
        <w:rPr>
          <w:rFonts w:ascii="Times New Roman" w:hAnsi="Times New Roman"/>
          <w:sz w:val="24"/>
          <w:szCs w:val="24"/>
        </w:rPr>
        <w:t>агролесомелиоративных</w:t>
      </w:r>
      <w:proofErr w:type="spellEnd"/>
      <w:r w:rsidRPr="00C5532E">
        <w:rPr>
          <w:rFonts w:ascii="Times New Roman" w:hAnsi="Times New Roman"/>
          <w:sz w:val="24"/>
          <w:szCs w:val="24"/>
        </w:rPr>
        <w:t xml:space="preserve"> насаждениях, в отношении которых осуществлен учет в соответствии со статьей 20.1 Федерального закона от 10.01.1996 г.  №4-ФЗ "О мелиорации земель"».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lastRenderedPageBreak/>
        <w:t>1.12. Абзац 2 пункта 2.6 Административного регламента после слов «в администрацию считается день» дополнить словом «фактической…»;</w:t>
      </w:r>
    </w:p>
    <w:p w:rsidR="00E47B58" w:rsidRPr="00C5532E" w:rsidRDefault="00E47B58" w:rsidP="00E47B58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532E">
        <w:rPr>
          <w:rFonts w:ascii="Times New Roman" w:hAnsi="Times New Roman" w:cs="Times New Roman"/>
          <w:sz w:val="24"/>
          <w:szCs w:val="24"/>
        </w:rPr>
        <w:t>1.13. Пункт 2.6 Административного регламента дополнить абзацем 5  следующего содержания: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napToGrid w:val="0"/>
          <w:sz w:val="24"/>
          <w:szCs w:val="24"/>
        </w:rPr>
        <w:t xml:space="preserve">«В течение двух рабочих дней администрация </w:t>
      </w:r>
      <w:r w:rsidRPr="00C5532E">
        <w:rPr>
          <w:rFonts w:ascii="Times New Roman" w:hAnsi="Times New Roman"/>
          <w:sz w:val="24"/>
          <w:szCs w:val="24"/>
        </w:rPr>
        <w:t>направляет заявителю электронное сообщение о приеме заявления о предоставлении муниципальной услуги»;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1.14. В пункте 2.8.1. Административного регламента абзац «Направление документов по почте осуществляется способом, позволяющим подтвердить факт и дату отправления, с объявленной ценностью при пересылке, описью вложения и уведомлением о вручении. Обязанность подтверждения факта отправки лежит на заявителе» исключить.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1.15. В пункте 2.10.1  Административного регламента абзац «Направление документов по почте осуществляется способом, позволяющим подтвердить факт и дату отправления, с объявленной ценностью при пересылке, описью вложения и уведомлением о вручении. Обязанность подтверждения факта отправки лежит на заявителе» исключить.</w:t>
      </w:r>
    </w:p>
    <w:p w:rsidR="00E47B58" w:rsidRPr="00C5532E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1.16. В пункте  2.13 Административного регламента абзацы два и пять исключить;</w:t>
      </w:r>
    </w:p>
    <w:p w:rsidR="00BD2C4E" w:rsidRPr="00C5532E" w:rsidRDefault="0091212D" w:rsidP="0025585E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32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5585E" w:rsidRPr="00C5532E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2309D1" w:rsidRPr="00C553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532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D2C4E" w:rsidRPr="00C5532E">
        <w:rPr>
          <w:rFonts w:ascii="Times New Roman" w:eastAsia="Times New Roman" w:hAnsi="Times New Roman" w:cs="Times New Roman"/>
          <w:bCs/>
          <w:sz w:val="24"/>
          <w:szCs w:val="24"/>
        </w:rPr>
        <w:t>Приложение №3 Административного регламента изложить в новой</w:t>
      </w:r>
      <w:r w:rsidR="0025585E" w:rsidRPr="00C5532E"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="00BD2C4E" w:rsidRPr="00C5532E">
        <w:rPr>
          <w:rFonts w:ascii="Times New Roman" w:hAnsi="Times New Roman" w:cs="Times New Roman"/>
          <w:bCs/>
          <w:sz w:val="24"/>
          <w:szCs w:val="24"/>
        </w:rPr>
        <w:t>едакции согласно приложению к настоящему постановлению.</w:t>
      </w:r>
    </w:p>
    <w:p w:rsidR="00BD2C4E" w:rsidRPr="00C5532E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2.</w:t>
      </w:r>
      <w:proofErr w:type="gramStart"/>
      <w:r w:rsidRPr="00C553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532E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BD2C4E" w:rsidRPr="00C5532E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55C43" w:rsidRPr="00C5532E" w:rsidRDefault="00055C43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C43" w:rsidRPr="00C5532E" w:rsidRDefault="00055C43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C43" w:rsidRPr="00C5532E" w:rsidRDefault="00055C43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C43" w:rsidRPr="00C5532E" w:rsidRDefault="00055C43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C4E" w:rsidRPr="00C5532E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C4E" w:rsidRPr="00C5532E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C4E" w:rsidRPr="00C5532E" w:rsidRDefault="00BD2C4E" w:rsidP="00BD2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2E">
        <w:rPr>
          <w:rFonts w:ascii="Times New Roman" w:hAnsi="Times New Roman"/>
          <w:sz w:val="24"/>
          <w:szCs w:val="24"/>
        </w:rPr>
        <w:t>Глава сельского поселения</w:t>
      </w:r>
      <w:r w:rsidR="00C5532E">
        <w:rPr>
          <w:rFonts w:ascii="Times New Roman" w:hAnsi="Times New Roman"/>
          <w:sz w:val="24"/>
          <w:szCs w:val="24"/>
        </w:rPr>
        <w:t xml:space="preserve">             </w:t>
      </w:r>
      <w:r w:rsidR="00055C43" w:rsidRPr="00C5532E">
        <w:rPr>
          <w:rFonts w:ascii="Times New Roman" w:hAnsi="Times New Roman"/>
          <w:sz w:val="24"/>
          <w:szCs w:val="24"/>
        </w:rPr>
        <w:t xml:space="preserve">      </w:t>
      </w:r>
      <w:r w:rsidR="00C5532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55C43" w:rsidRPr="00C5532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055C43" w:rsidRPr="00C5532E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18707D" w:rsidRPr="00C5532E" w:rsidRDefault="0018707D" w:rsidP="00BD2C4E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32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8707D" w:rsidRPr="00C5532E" w:rsidRDefault="0018707D" w:rsidP="0018707D">
      <w:pPr>
        <w:spacing w:after="0" w:line="240" w:lineRule="auto"/>
        <w:ind w:firstLine="524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8707D" w:rsidRPr="00C5532E" w:rsidSect="00AA465F">
          <w:pgSz w:w="11906" w:h="16838"/>
          <w:pgMar w:top="851" w:right="707" w:bottom="71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2C4E" w:rsidRDefault="00BD2C4E" w:rsidP="0018707D">
      <w:pPr>
        <w:spacing w:after="0" w:line="240" w:lineRule="auto"/>
        <w:ind w:firstLine="1034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Приложение 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>к постановлению администрации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 сель</w:t>
      </w:r>
      <w:r w:rsidR="00055C43">
        <w:rPr>
          <w:rFonts w:ascii="Times New Roman" w:hAnsi="Times New Roman"/>
          <w:color w:val="000000" w:themeColor="text1"/>
        </w:rPr>
        <w:t xml:space="preserve">ского поселения  Микяшевский </w:t>
      </w:r>
      <w:r w:rsidRPr="0025585E">
        <w:rPr>
          <w:rFonts w:ascii="Times New Roman" w:hAnsi="Times New Roman"/>
          <w:color w:val="000000" w:themeColor="text1"/>
        </w:rPr>
        <w:t xml:space="preserve">сельсовет </w:t>
      </w:r>
    </w:p>
    <w:p w:rsidR="0025585E" w:rsidRDefault="00BD2C4E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муниципального района Давлекановский район РБ </w:t>
      </w:r>
    </w:p>
    <w:p w:rsidR="00BD2C4E" w:rsidRPr="0025585E" w:rsidRDefault="00055C43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от  «13» мая </w:t>
      </w:r>
      <w:r w:rsidR="00BD2C4E" w:rsidRPr="0025585E">
        <w:rPr>
          <w:rFonts w:ascii="Times New Roman" w:hAnsi="Times New Roman"/>
          <w:color w:val="000000" w:themeColor="text1"/>
        </w:rPr>
        <w:t>2024</w:t>
      </w:r>
      <w:r>
        <w:rPr>
          <w:rFonts w:ascii="Times New Roman" w:hAnsi="Times New Roman"/>
          <w:color w:val="000000" w:themeColor="text1"/>
        </w:rPr>
        <w:t xml:space="preserve"> года </w:t>
      </w:r>
      <w:r w:rsidR="00BD2C4E" w:rsidRPr="0025585E">
        <w:rPr>
          <w:rFonts w:ascii="Times New Roman" w:hAnsi="Times New Roman"/>
          <w:color w:val="000000" w:themeColor="text1"/>
        </w:rPr>
        <w:t xml:space="preserve"> №</w:t>
      </w:r>
      <w:r>
        <w:rPr>
          <w:rFonts w:ascii="Times New Roman" w:hAnsi="Times New Roman"/>
          <w:color w:val="000000" w:themeColor="text1"/>
        </w:rPr>
        <w:t>36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Приложение № 3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Предоставление в аренду земельных</w:t>
      </w:r>
      <w:r w:rsidR="002309D1"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участков,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находящихся</w:t>
      </w:r>
      <w:proofErr w:type="gramEnd"/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в муниципальной собственности,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без проведения торгов</w:t>
      </w:r>
      <w:r w:rsidRPr="0025585E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Style w:val="ad"/>
        <w:tblW w:w="5173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41"/>
        <w:gridCol w:w="2823"/>
        <w:gridCol w:w="301"/>
        <w:gridCol w:w="2070"/>
        <w:gridCol w:w="16"/>
        <w:gridCol w:w="2361"/>
        <w:gridCol w:w="45"/>
        <w:gridCol w:w="13"/>
        <w:gridCol w:w="2903"/>
        <w:gridCol w:w="3117"/>
      </w:tblGrid>
      <w:tr w:rsidR="00AA465F" w:rsidRPr="00FA05B7" w:rsidTr="002309D1">
        <w:trPr>
          <w:cantSplit/>
          <w:trHeight w:val="1134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465F" w:rsidRPr="00FA05B7" w:rsidTr="002309D1">
        <w:trPr>
          <w:cantSplit/>
          <w:trHeight w:val="189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1. Прием и рассмотрение заявления о предоставлении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4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Поступление в адрес Уполномоченного органа заявления и документов, указанных в пунктах 2.8,2.8.1, 2.8.2  настоящего Административного регламента</w:t>
            </w:r>
          </w:p>
        </w:tc>
        <w:tc>
          <w:tcPr>
            <w:tcW w:w="881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проверка документов в соответствии с пунктами 2.8,2.8.1, 2.8.2 настоящего Административного регламента, передача заявления и документов должностному лицу Уполномоченного органа для назначения ответственного исполнителя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2 рабочих дня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с даты подачи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751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регистрацию и прием документов (далее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>олжностное лицо)</w:t>
            </w:r>
          </w:p>
        </w:tc>
        <w:tc>
          <w:tcPr>
            <w:tcW w:w="91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или отсутствие предусмотренных пунктами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>.13,2.14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Прием заявления и прилагаемых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 поступлении заявления через РПГУ – направление заявителю электронного сообщения  о приеме запроса;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на заявлении регистрационного штампа;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назначение ответственного исполнителя и передача ему комплекта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принятие решения и отказ в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приеме документов, которое оформляется: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личный кабинет заявителя на РПГУ, в случае направления запроса о предоставлении муниципальной услуги через РПГУ;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- на адрес электронной почты, указанный в заявлении, в случае направления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запроса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на адрес электронной почты Уполномоченного органа;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2) в устной форме в момент обращения заявителя по основанию, указанному в пункте 2.14 настоящего Административного регламента, в случае личного обращения в Уполномоченный орган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A465F" w:rsidRPr="002A1E07" w:rsidTr="002309D1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Комплект поступивших в Уполномоченный </w:t>
            </w:r>
            <w:proofErr w:type="spellStart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органдокументов</w:t>
            </w:r>
            <w:proofErr w:type="spellEnd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при отсутствии оснований для отказа в приеме к рассмотрению документов</w:t>
            </w:r>
            <w:proofErr w:type="gramEnd"/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заявления и документов в соответствии с пунктами 2.9 настоящего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с даты подачи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8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3.Подготовка проекта, подписание и регистрация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3982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направление проекта результата предоставления муниципальной услуги  на согласование руководителям Уполномоченного органа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9 календарных дней с момента формирования комплекта документов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направления на подпись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8707D" w:rsidRPr="00FA05B7" w:rsidTr="002309D1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707D" w:rsidRPr="002309D1" w:rsidRDefault="0018707D" w:rsidP="00AA46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D1">
              <w:rPr>
                <w:rFonts w:ascii="Times New Roman" w:hAnsi="Times New Roman"/>
                <w:sz w:val="23"/>
                <w:szCs w:val="23"/>
              </w:rPr>
              <w:t>выдача результата предоставления муниципальной услуги способом, указанным в заявлении.</w:t>
            </w:r>
            <w:r w:rsidR="002309D1" w:rsidRPr="002309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Если заявление было подано в форме электронного документа с использованием РПГУ или на официальную электронную почту Уполномоченного органа  заявитель предъявляет подлинники документов, предусмотренных пунктом 2.8. – 2.8.2 настоящего Административного регламента, для свидетельствования верности их копий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регистрации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 рабочих дня с момента уведомления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Отметка (подпись) заявителя о получении результата предоставления муниципальной услуги на заявлении о предоставлении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-нарочно в Уполномоченном органе;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РГАУ МФЦ;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почтовым отправлением;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отметки в журнале выдачи результатов муниципальных услуг</w:t>
            </w:r>
          </w:p>
        </w:tc>
      </w:tr>
    </w:tbl>
    <w:p w:rsidR="0018707D" w:rsidRDefault="0018707D" w:rsidP="0018707D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18707D" w:rsidSect="002309D1">
          <w:pgSz w:w="16838" w:h="11906" w:orient="landscape"/>
          <w:pgMar w:top="709" w:right="851" w:bottom="238" w:left="720" w:header="709" w:footer="709" w:gutter="0"/>
          <w:cols w:space="708"/>
          <w:docGrid w:linePitch="360"/>
        </w:sectPr>
      </w:pPr>
    </w:p>
    <w:p w:rsidR="00102D14" w:rsidRPr="000B00D1" w:rsidRDefault="00102D14" w:rsidP="00BD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8D" w:rsidRDefault="0098198D" w:rsidP="00102D14">
      <w:pPr>
        <w:spacing w:after="0" w:line="240" w:lineRule="auto"/>
      </w:pPr>
      <w:r>
        <w:separator/>
      </w:r>
    </w:p>
  </w:endnote>
  <w:endnote w:type="continuationSeparator" w:id="0">
    <w:p w:rsidR="0098198D" w:rsidRDefault="0098198D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8D" w:rsidRDefault="0098198D" w:rsidP="00102D14">
      <w:pPr>
        <w:spacing w:after="0" w:line="240" w:lineRule="auto"/>
      </w:pPr>
      <w:r>
        <w:separator/>
      </w:r>
    </w:p>
  </w:footnote>
  <w:footnote w:type="continuationSeparator" w:id="0">
    <w:p w:rsidR="0098198D" w:rsidRDefault="0098198D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150"/>
    <w:multiLevelType w:val="multilevel"/>
    <w:tmpl w:val="D488E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316D7"/>
    <w:multiLevelType w:val="hybridMultilevel"/>
    <w:tmpl w:val="8850EF10"/>
    <w:lvl w:ilvl="0" w:tplc="0F7E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38C4"/>
    <w:multiLevelType w:val="multilevel"/>
    <w:tmpl w:val="0248C2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5C43"/>
    <w:rsid w:val="00057698"/>
    <w:rsid w:val="00074FC0"/>
    <w:rsid w:val="00081DE2"/>
    <w:rsid w:val="000909DD"/>
    <w:rsid w:val="000B00D1"/>
    <w:rsid w:val="000D5D02"/>
    <w:rsid w:val="00102D14"/>
    <w:rsid w:val="00117C35"/>
    <w:rsid w:val="00120491"/>
    <w:rsid w:val="00154DA9"/>
    <w:rsid w:val="0018707D"/>
    <w:rsid w:val="00190C4A"/>
    <w:rsid w:val="00195C0A"/>
    <w:rsid w:val="001B318A"/>
    <w:rsid w:val="001C1470"/>
    <w:rsid w:val="001C4706"/>
    <w:rsid w:val="00216D7C"/>
    <w:rsid w:val="00230876"/>
    <w:rsid w:val="002309D1"/>
    <w:rsid w:val="00247A03"/>
    <w:rsid w:val="0025585E"/>
    <w:rsid w:val="002742FE"/>
    <w:rsid w:val="00287FAA"/>
    <w:rsid w:val="002B1AA5"/>
    <w:rsid w:val="002B2661"/>
    <w:rsid w:val="002B2B42"/>
    <w:rsid w:val="002C7218"/>
    <w:rsid w:val="00310303"/>
    <w:rsid w:val="00316DDE"/>
    <w:rsid w:val="00333649"/>
    <w:rsid w:val="00337B61"/>
    <w:rsid w:val="00351170"/>
    <w:rsid w:val="0038071E"/>
    <w:rsid w:val="003A1C2C"/>
    <w:rsid w:val="003C1A64"/>
    <w:rsid w:val="003D78B9"/>
    <w:rsid w:val="00436448"/>
    <w:rsid w:val="00472A79"/>
    <w:rsid w:val="0048376E"/>
    <w:rsid w:val="00497546"/>
    <w:rsid w:val="004D7195"/>
    <w:rsid w:val="004E74E2"/>
    <w:rsid w:val="00504302"/>
    <w:rsid w:val="00517A26"/>
    <w:rsid w:val="005526E0"/>
    <w:rsid w:val="00555B71"/>
    <w:rsid w:val="00557209"/>
    <w:rsid w:val="00557A5A"/>
    <w:rsid w:val="005846A1"/>
    <w:rsid w:val="005B4D14"/>
    <w:rsid w:val="006243A8"/>
    <w:rsid w:val="00624794"/>
    <w:rsid w:val="006529B1"/>
    <w:rsid w:val="00675703"/>
    <w:rsid w:val="006B787F"/>
    <w:rsid w:val="006E3D3C"/>
    <w:rsid w:val="007157AE"/>
    <w:rsid w:val="00727787"/>
    <w:rsid w:val="00730F88"/>
    <w:rsid w:val="00775CAC"/>
    <w:rsid w:val="00787549"/>
    <w:rsid w:val="007A16CB"/>
    <w:rsid w:val="007C0DB7"/>
    <w:rsid w:val="007D77C3"/>
    <w:rsid w:val="007F00CB"/>
    <w:rsid w:val="007F7621"/>
    <w:rsid w:val="0082118C"/>
    <w:rsid w:val="00844865"/>
    <w:rsid w:val="0085616D"/>
    <w:rsid w:val="00860E59"/>
    <w:rsid w:val="00890EB8"/>
    <w:rsid w:val="00894A8F"/>
    <w:rsid w:val="008D0A69"/>
    <w:rsid w:val="008D144E"/>
    <w:rsid w:val="008F0D3F"/>
    <w:rsid w:val="00904336"/>
    <w:rsid w:val="0091212D"/>
    <w:rsid w:val="0094345D"/>
    <w:rsid w:val="0095624E"/>
    <w:rsid w:val="00972BEF"/>
    <w:rsid w:val="0098198D"/>
    <w:rsid w:val="00983041"/>
    <w:rsid w:val="009A0FA9"/>
    <w:rsid w:val="009B06B4"/>
    <w:rsid w:val="009B2A86"/>
    <w:rsid w:val="009C4DF3"/>
    <w:rsid w:val="009F6A2A"/>
    <w:rsid w:val="00A1232D"/>
    <w:rsid w:val="00A5758C"/>
    <w:rsid w:val="00AA465F"/>
    <w:rsid w:val="00AB18B6"/>
    <w:rsid w:val="00AE6888"/>
    <w:rsid w:val="00B078B8"/>
    <w:rsid w:val="00B2033A"/>
    <w:rsid w:val="00B30296"/>
    <w:rsid w:val="00B46A24"/>
    <w:rsid w:val="00B5748E"/>
    <w:rsid w:val="00B774BE"/>
    <w:rsid w:val="00BB547E"/>
    <w:rsid w:val="00BC349B"/>
    <w:rsid w:val="00BD2C4E"/>
    <w:rsid w:val="00BD751C"/>
    <w:rsid w:val="00BE4A41"/>
    <w:rsid w:val="00BF452B"/>
    <w:rsid w:val="00BF5F08"/>
    <w:rsid w:val="00C0094F"/>
    <w:rsid w:val="00C344E0"/>
    <w:rsid w:val="00C42C80"/>
    <w:rsid w:val="00C5532E"/>
    <w:rsid w:val="00C8307F"/>
    <w:rsid w:val="00C83739"/>
    <w:rsid w:val="00C85EE8"/>
    <w:rsid w:val="00C8604E"/>
    <w:rsid w:val="00CE2F38"/>
    <w:rsid w:val="00CE7A59"/>
    <w:rsid w:val="00CF507F"/>
    <w:rsid w:val="00D214D1"/>
    <w:rsid w:val="00D21DBA"/>
    <w:rsid w:val="00D35390"/>
    <w:rsid w:val="00D4437B"/>
    <w:rsid w:val="00D4757E"/>
    <w:rsid w:val="00D8348B"/>
    <w:rsid w:val="00DA1C85"/>
    <w:rsid w:val="00DB7C78"/>
    <w:rsid w:val="00DE223B"/>
    <w:rsid w:val="00E15A50"/>
    <w:rsid w:val="00E20A86"/>
    <w:rsid w:val="00E22C0A"/>
    <w:rsid w:val="00E47B58"/>
    <w:rsid w:val="00E50740"/>
    <w:rsid w:val="00E74A0A"/>
    <w:rsid w:val="00E8405B"/>
    <w:rsid w:val="00E979EB"/>
    <w:rsid w:val="00ED1894"/>
    <w:rsid w:val="00ED49F9"/>
    <w:rsid w:val="00EE0CEB"/>
    <w:rsid w:val="00EF7152"/>
    <w:rsid w:val="00F02F24"/>
    <w:rsid w:val="00F3417C"/>
    <w:rsid w:val="00F57EF5"/>
    <w:rsid w:val="00F66EF3"/>
    <w:rsid w:val="00F80BC6"/>
    <w:rsid w:val="00FA0629"/>
    <w:rsid w:val="00FC28CB"/>
    <w:rsid w:val="00FD156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55795&amp;dst=5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CBDE-6981-400A-9ECE-EBADC3B5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18</cp:revision>
  <cp:lastPrinted>2021-03-14T08:01:00Z</cp:lastPrinted>
  <dcterms:created xsi:type="dcterms:W3CDTF">2023-04-04T11:04:00Z</dcterms:created>
  <dcterms:modified xsi:type="dcterms:W3CDTF">2024-05-02T07:32:00Z</dcterms:modified>
</cp:coreProperties>
</file>