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6AD" w:rsidRPr="00FB56AD" w:rsidRDefault="00FB56AD" w:rsidP="00FB56AD">
      <w:pPr>
        <w:ind w:firstLine="709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FB56AD">
        <w:rPr>
          <w:rFonts w:ascii="Times New Roman" w:hAnsi="Times New Roman" w:cs="Times New Roman"/>
          <w:noProof/>
          <w:sz w:val="28"/>
          <w:szCs w:val="28"/>
        </w:rPr>
        <w:t xml:space="preserve">Администрация сельского поселения </w:t>
      </w:r>
      <w:r w:rsidR="00F62CDF">
        <w:rPr>
          <w:rFonts w:ascii="Times New Roman" w:hAnsi="Times New Roman" w:cs="Times New Roman"/>
          <w:noProof/>
          <w:sz w:val="28"/>
          <w:szCs w:val="28"/>
        </w:rPr>
        <w:t xml:space="preserve">Раевский </w:t>
      </w:r>
      <w:r w:rsidRPr="00FB56AD">
        <w:rPr>
          <w:rFonts w:ascii="Times New Roman" w:hAnsi="Times New Roman" w:cs="Times New Roman"/>
          <w:noProof/>
          <w:sz w:val="28"/>
          <w:szCs w:val="28"/>
        </w:rPr>
        <w:t>сельсовет муниципального района Давлекановский район Республики Башкорторстан</w:t>
      </w:r>
    </w:p>
    <w:p w:rsidR="00FB56AD" w:rsidRDefault="00FB56AD" w:rsidP="00FB56AD">
      <w:pPr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FB56AD">
        <w:rPr>
          <w:rFonts w:ascii="Times New Roman" w:hAnsi="Times New Roman" w:cs="Times New Roman"/>
          <w:noProof/>
          <w:sz w:val="28"/>
          <w:szCs w:val="28"/>
        </w:rPr>
        <w:t>ПОСТАНОВЛЕНИЕ</w:t>
      </w:r>
    </w:p>
    <w:p w:rsidR="00F62CDF" w:rsidRPr="00FB56AD" w:rsidRDefault="00F62CDF" w:rsidP="00FB56AD">
      <w:pPr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От «01»декабря 2025 года № 57</w:t>
      </w:r>
    </w:p>
    <w:p w:rsidR="00A422B0" w:rsidRDefault="00A422B0" w:rsidP="00A422B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422B0" w:rsidRPr="00FB56AD" w:rsidRDefault="00A422B0" w:rsidP="00A422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B56AD">
        <w:rPr>
          <w:rFonts w:ascii="Times New Roman" w:eastAsia="Times New Roman" w:hAnsi="Times New Roman" w:cs="Times New Roman"/>
          <w:sz w:val="28"/>
          <w:szCs w:val="28"/>
        </w:rPr>
        <w:t>Об утверждении Правил определения нормативных затрат на обеспечение функций</w:t>
      </w:r>
      <w:r w:rsidR="00F4680F" w:rsidRPr="00FB56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F4680F" w:rsidRPr="00FB56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сельском поселении  </w:t>
      </w:r>
      <w:r w:rsidR="00F62CDF">
        <w:rPr>
          <w:rFonts w:ascii="Times New Roman" w:eastAsia="Times New Roman" w:hAnsi="Times New Roman" w:cs="Times New Roman"/>
          <w:sz w:val="28"/>
          <w:szCs w:val="28"/>
        </w:rPr>
        <w:t>Раевский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 сельсовет муниципального района </w:t>
      </w:r>
      <w:r w:rsidR="00FB56AD" w:rsidRPr="00FB56AD">
        <w:rPr>
          <w:rFonts w:ascii="Times New Roman" w:eastAsia="Times New Roman" w:hAnsi="Times New Roman" w:cs="Times New Roman"/>
          <w:sz w:val="28"/>
          <w:szCs w:val="28"/>
        </w:rPr>
        <w:t xml:space="preserve">Давлекановский 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A422B0" w:rsidRPr="00FB56AD" w:rsidRDefault="00A422B0" w:rsidP="00A422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B56AD" w:rsidRPr="00FB56AD" w:rsidRDefault="00A422B0" w:rsidP="00FB56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6AD"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Start"/>
      <w:r w:rsidR="00FB56AD" w:rsidRPr="00FB56AD">
        <w:rPr>
          <w:rFonts w:ascii="Times New Roman" w:hAnsi="Times New Roman" w:cs="Times New Roman"/>
          <w:sz w:val="28"/>
          <w:szCs w:val="28"/>
        </w:rPr>
        <w:t>В соответствии с частью 5 статьи 19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в связи с изменениями</w:t>
      </w:r>
      <w:r w:rsidR="00FB56AD" w:rsidRPr="00FB56AD">
        <w:rPr>
          <w:rFonts w:ascii="Times New Roman" w:hAnsi="Times New Roman" w:cs="Times New Roman"/>
          <w:sz w:val="28"/>
          <w:szCs w:val="20"/>
        </w:rPr>
        <w:t xml:space="preserve"> </w:t>
      </w:r>
      <w:r w:rsidR="00FB56AD" w:rsidRPr="00FB56AD">
        <w:rPr>
          <w:rFonts w:ascii="Times New Roman" w:hAnsi="Times New Roman" w:cs="Times New Roman"/>
          <w:sz w:val="28"/>
          <w:szCs w:val="28"/>
        </w:rPr>
        <w:t>Постановления Правительства Республики Башкортостан от 30</w:t>
      </w:r>
      <w:r w:rsidR="002F5EB5">
        <w:rPr>
          <w:rFonts w:ascii="Times New Roman" w:hAnsi="Times New Roman" w:cs="Times New Roman"/>
          <w:sz w:val="28"/>
          <w:szCs w:val="28"/>
        </w:rPr>
        <w:t>.12.</w:t>
      </w:r>
      <w:r w:rsidR="00FB56AD" w:rsidRPr="00FB56AD">
        <w:rPr>
          <w:rFonts w:ascii="Times New Roman" w:hAnsi="Times New Roman" w:cs="Times New Roman"/>
          <w:sz w:val="28"/>
          <w:szCs w:val="28"/>
        </w:rPr>
        <w:t xml:space="preserve"> 2016 N 573 "О Правилах определения нормативных затрат на обеспечение функций государственных органов Республики Башкортостан, органов управления территориальными государственными внебюджетными фондами Республики Башкортостан</w:t>
      </w:r>
      <w:proofErr w:type="gramEnd"/>
      <w:r w:rsidR="00FB56AD" w:rsidRPr="00FB56AD">
        <w:rPr>
          <w:rFonts w:ascii="Times New Roman" w:hAnsi="Times New Roman" w:cs="Times New Roman"/>
          <w:sz w:val="28"/>
          <w:szCs w:val="28"/>
        </w:rPr>
        <w:t xml:space="preserve">, определенных в соответствии с Бюджетным кодексом Российской Федерации наиболее значимых учреждений науки, образования, культуры и здравоохранения, включая соответственно территориальные органы и подведомственные казенные учреждения" (с последующими изменениями), </w:t>
      </w:r>
    </w:p>
    <w:p w:rsidR="00077974" w:rsidRPr="00FB56AD" w:rsidRDefault="00077974" w:rsidP="00A422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422B0" w:rsidRDefault="00A422B0" w:rsidP="00F520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B56AD">
        <w:rPr>
          <w:rFonts w:ascii="Times New Roman" w:eastAsia="Times New Roman" w:hAnsi="Times New Roman" w:cs="Times New Roman"/>
          <w:b/>
          <w:sz w:val="28"/>
          <w:szCs w:val="28"/>
        </w:rPr>
        <w:t>ПОСТАНОВЛЯ</w:t>
      </w:r>
      <w:r w:rsidR="00FB56AD">
        <w:rPr>
          <w:rFonts w:ascii="Times New Roman" w:eastAsia="Times New Roman" w:hAnsi="Times New Roman" w:cs="Times New Roman"/>
          <w:b/>
          <w:sz w:val="28"/>
          <w:szCs w:val="28"/>
        </w:rPr>
        <w:t>ЕТ</w:t>
      </w:r>
      <w:r w:rsidRPr="00FB56AD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FB56AD" w:rsidRPr="00FB56AD" w:rsidRDefault="00FB56AD" w:rsidP="00F520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422B0" w:rsidRPr="00FB56AD" w:rsidRDefault="00A422B0" w:rsidP="00A422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56AD">
        <w:rPr>
          <w:rFonts w:ascii="Times New Roman" w:eastAsia="Times New Roman" w:hAnsi="Times New Roman" w:cs="Times New Roman"/>
          <w:sz w:val="28"/>
          <w:szCs w:val="28"/>
        </w:rPr>
        <w:tab/>
        <w:t xml:space="preserve">1. Утвердить прилагаемые </w:t>
      </w:r>
      <w:r w:rsidR="00F52041" w:rsidRPr="00FB56AD">
        <w:rPr>
          <w:rFonts w:ascii="Times New Roman" w:eastAsia="Times New Roman" w:hAnsi="Times New Roman" w:cs="Times New Roman"/>
          <w:sz w:val="28"/>
          <w:szCs w:val="28"/>
        </w:rPr>
        <w:t>Правила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определени</w:t>
      </w:r>
      <w:r w:rsidR="00F52041" w:rsidRPr="00FB56AD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нормативных затрат на обеспечение функций  в  сельском  поселении  </w:t>
      </w:r>
      <w:r w:rsidR="00F62CDF">
        <w:rPr>
          <w:rFonts w:ascii="Times New Roman" w:eastAsia="Times New Roman" w:hAnsi="Times New Roman" w:cs="Times New Roman"/>
          <w:sz w:val="28"/>
          <w:szCs w:val="28"/>
        </w:rPr>
        <w:t>Раевский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 сельсовет  муниципального района </w:t>
      </w:r>
      <w:r w:rsidR="00FB56AD" w:rsidRPr="00FB56AD">
        <w:rPr>
          <w:rFonts w:ascii="Times New Roman" w:eastAsia="Times New Roman" w:hAnsi="Times New Roman" w:cs="Times New Roman"/>
          <w:sz w:val="28"/>
          <w:szCs w:val="28"/>
        </w:rPr>
        <w:t xml:space="preserve">Давлекановский 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Башкортостан, в том числе подведомственных им казенных учреждений (далее – </w:t>
      </w:r>
      <w:r w:rsidR="00F52041" w:rsidRPr="00FB56AD">
        <w:rPr>
          <w:rFonts w:ascii="Times New Roman" w:eastAsia="Times New Roman" w:hAnsi="Times New Roman" w:cs="Times New Roman"/>
          <w:sz w:val="28"/>
          <w:szCs w:val="28"/>
        </w:rPr>
        <w:t xml:space="preserve">Правила 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>определени</w:t>
      </w:r>
      <w:r w:rsidR="00F52041" w:rsidRPr="00FB56AD">
        <w:rPr>
          <w:rFonts w:ascii="Times New Roman" w:eastAsia="Times New Roman" w:hAnsi="Times New Roman" w:cs="Times New Roman"/>
          <w:sz w:val="28"/>
          <w:szCs w:val="28"/>
        </w:rPr>
        <w:t xml:space="preserve">я 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>нормативных затрат).</w:t>
      </w:r>
    </w:p>
    <w:p w:rsidR="00A422B0" w:rsidRPr="00CE28C5" w:rsidRDefault="00A422B0" w:rsidP="00A422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56AD">
        <w:rPr>
          <w:rFonts w:ascii="Times New Roman" w:eastAsia="Times New Roman" w:hAnsi="Times New Roman" w:cs="Times New Roman"/>
          <w:sz w:val="28"/>
          <w:szCs w:val="28"/>
        </w:rPr>
        <w:tab/>
        <w:t>2. Администраци</w:t>
      </w:r>
      <w:r w:rsidR="00EA3C18" w:rsidRPr="00FB56A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 сельского поселения  </w:t>
      </w:r>
      <w:r w:rsidR="00F62CDF">
        <w:rPr>
          <w:rFonts w:ascii="Times New Roman" w:eastAsia="Times New Roman" w:hAnsi="Times New Roman" w:cs="Times New Roman"/>
          <w:sz w:val="28"/>
          <w:szCs w:val="28"/>
        </w:rPr>
        <w:t>Раевский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 сельсовет муниципального района </w:t>
      </w:r>
      <w:r w:rsidR="00FB56AD" w:rsidRPr="00FB56AD">
        <w:rPr>
          <w:rFonts w:ascii="Times New Roman" w:eastAsia="Times New Roman" w:hAnsi="Times New Roman" w:cs="Times New Roman"/>
          <w:sz w:val="28"/>
          <w:szCs w:val="28"/>
        </w:rPr>
        <w:t xml:space="preserve">Давлекановский </w:t>
      </w:r>
      <w:r w:rsidR="00CD5E9D" w:rsidRPr="00FB56AD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утвердить </w:t>
      </w:r>
      <w:r w:rsidRPr="00CE28C5">
        <w:rPr>
          <w:rFonts w:ascii="Times New Roman" w:eastAsia="Times New Roman" w:hAnsi="Times New Roman" w:cs="Times New Roman"/>
          <w:sz w:val="28"/>
          <w:szCs w:val="28"/>
        </w:rPr>
        <w:t xml:space="preserve">нормативные затраты на обеспечение их функций в соответствии с </w:t>
      </w:r>
      <w:r w:rsidR="00F52041" w:rsidRPr="00CE28C5">
        <w:rPr>
          <w:rFonts w:ascii="Times New Roman" w:eastAsia="Times New Roman" w:hAnsi="Times New Roman" w:cs="Times New Roman"/>
          <w:sz w:val="28"/>
          <w:szCs w:val="28"/>
        </w:rPr>
        <w:t>Правилами</w:t>
      </w:r>
      <w:r w:rsidRPr="00CE28C5">
        <w:rPr>
          <w:rFonts w:ascii="Times New Roman" w:eastAsia="Times New Roman" w:hAnsi="Times New Roman" w:cs="Times New Roman"/>
          <w:sz w:val="28"/>
          <w:szCs w:val="28"/>
        </w:rPr>
        <w:t>, утвержденными настоящим постановлением.</w:t>
      </w:r>
    </w:p>
    <w:p w:rsidR="00EA3C18" w:rsidRPr="00CE28C5" w:rsidRDefault="00EA3C18" w:rsidP="00CE28C5">
      <w:pPr>
        <w:pStyle w:val="1"/>
        <w:rPr>
          <w:b w:val="0"/>
          <w:szCs w:val="28"/>
        </w:rPr>
      </w:pPr>
      <w:r w:rsidRPr="00CE28C5">
        <w:rPr>
          <w:b w:val="0"/>
          <w:szCs w:val="28"/>
        </w:rPr>
        <w:tab/>
        <w:t xml:space="preserve">3. Признать утратившим силу постановление Администрации сельского поселения </w:t>
      </w:r>
      <w:r w:rsidR="00F62CDF">
        <w:rPr>
          <w:b w:val="0"/>
          <w:szCs w:val="28"/>
        </w:rPr>
        <w:t>Раевский</w:t>
      </w:r>
      <w:r w:rsidRPr="00CE28C5">
        <w:rPr>
          <w:b w:val="0"/>
          <w:szCs w:val="28"/>
        </w:rPr>
        <w:t xml:space="preserve"> сельсовет муниципального района </w:t>
      </w:r>
      <w:r w:rsidR="00FB56AD" w:rsidRPr="00CE28C5">
        <w:rPr>
          <w:b w:val="0"/>
          <w:szCs w:val="28"/>
        </w:rPr>
        <w:t xml:space="preserve">Давлекановский </w:t>
      </w:r>
      <w:r w:rsidRPr="00CE28C5">
        <w:rPr>
          <w:b w:val="0"/>
          <w:szCs w:val="28"/>
        </w:rPr>
        <w:t xml:space="preserve"> район Республики Башкортостан от</w:t>
      </w:r>
      <w:r w:rsidR="002F5EB5" w:rsidRPr="00CE28C5">
        <w:rPr>
          <w:b w:val="0"/>
          <w:szCs w:val="28"/>
        </w:rPr>
        <w:t xml:space="preserve"> </w:t>
      </w:r>
      <w:r w:rsidR="00F62CDF">
        <w:rPr>
          <w:b w:val="0"/>
          <w:szCs w:val="28"/>
        </w:rPr>
        <w:t>11</w:t>
      </w:r>
      <w:r w:rsidR="002F5EB5" w:rsidRPr="00CE28C5">
        <w:rPr>
          <w:b w:val="0"/>
          <w:szCs w:val="28"/>
        </w:rPr>
        <w:t xml:space="preserve"> </w:t>
      </w:r>
      <w:r w:rsidR="00F62CDF">
        <w:rPr>
          <w:b w:val="0"/>
          <w:szCs w:val="28"/>
        </w:rPr>
        <w:t>мая</w:t>
      </w:r>
      <w:r w:rsidR="002F5EB5" w:rsidRPr="00CE28C5">
        <w:rPr>
          <w:b w:val="0"/>
          <w:szCs w:val="28"/>
        </w:rPr>
        <w:t xml:space="preserve"> 2022</w:t>
      </w:r>
      <w:r w:rsidRPr="00CE28C5">
        <w:rPr>
          <w:b w:val="0"/>
          <w:szCs w:val="28"/>
        </w:rPr>
        <w:t xml:space="preserve"> года № </w:t>
      </w:r>
      <w:r w:rsidR="00F62CDF">
        <w:rPr>
          <w:b w:val="0"/>
          <w:szCs w:val="28"/>
        </w:rPr>
        <w:t>29</w:t>
      </w:r>
      <w:r w:rsidRPr="00CE28C5">
        <w:rPr>
          <w:b w:val="0"/>
          <w:szCs w:val="28"/>
        </w:rPr>
        <w:t xml:space="preserve"> «</w:t>
      </w:r>
      <w:r w:rsidR="00CE28C5" w:rsidRPr="00CE28C5">
        <w:rPr>
          <w:b w:val="0"/>
          <w:szCs w:val="28"/>
        </w:rPr>
        <w:t>Об утверждении правил нормирования в сфере закупок товаров,</w:t>
      </w:r>
      <w:r w:rsidR="00CE28C5">
        <w:rPr>
          <w:b w:val="0"/>
          <w:szCs w:val="28"/>
        </w:rPr>
        <w:t xml:space="preserve"> </w:t>
      </w:r>
      <w:r w:rsidR="00CE28C5" w:rsidRPr="00CE28C5">
        <w:rPr>
          <w:b w:val="0"/>
          <w:szCs w:val="28"/>
        </w:rPr>
        <w:t>работ, услуг для обеспечения муниципальных нужд</w:t>
      </w:r>
      <w:r w:rsidR="00CE28C5">
        <w:rPr>
          <w:b w:val="0"/>
          <w:szCs w:val="28"/>
        </w:rPr>
        <w:t xml:space="preserve"> </w:t>
      </w:r>
      <w:r w:rsidR="00CE28C5" w:rsidRPr="00CE28C5">
        <w:rPr>
          <w:b w:val="0"/>
          <w:szCs w:val="28"/>
        </w:rPr>
        <w:t xml:space="preserve">администрации сельского поселения </w:t>
      </w:r>
      <w:r w:rsidR="00F62CDF">
        <w:rPr>
          <w:b w:val="0"/>
          <w:szCs w:val="28"/>
        </w:rPr>
        <w:t>Раевский</w:t>
      </w:r>
      <w:r w:rsidR="00CE28C5">
        <w:rPr>
          <w:b w:val="0"/>
          <w:szCs w:val="28"/>
        </w:rPr>
        <w:t xml:space="preserve"> </w:t>
      </w:r>
      <w:r w:rsidR="00CE28C5" w:rsidRPr="00CE28C5">
        <w:rPr>
          <w:b w:val="0"/>
          <w:szCs w:val="28"/>
        </w:rPr>
        <w:t>сельсовет муниципального района Давлекановский район Республики Башкортостан</w:t>
      </w:r>
      <w:r w:rsidRPr="00CE28C5">
        <w:rPr>
          <w:b w:val="0"/>
          <w:szCs w:val="28"/>
        </w:rPr>
        <w:t>».</w:t>
      </w:r>
    </w:p>
    <w:p w:rsidR="00FB56AD" w:rsidRPr="00CC413D" w:rsidRDefault="00EA3C18" w:rsidP="00FB56AD">
      <w:pPr>
        <w:pStyle w:val="a6"/>
        <w:ind w:firstLine="709"/>
        <w:jc w:val="both"/>
        <w:rPr>
          <w:noProof/>
          <w:color w:val="000000"/>
          <w:szCs w:val="28"/>
        </w:rPr>
      </w:pPr>
      <w:r w:rsidRPr="00CE28C5">
        <w:rPr>
          <w:szCs w:val="28"/>
        </w:rPr>
        <w:t>4</w:t>
      </w:r>
      <w:r w:rsidR="00A422B0" w:rsidRPr="00CE28C5">
        <w:rPr>
          <w:szCs w:val="28"/>
        </w:rPr>
        <w:t xml:space="preserve">. </w:t>
      </w:r>
      <w:r w:rsidRPr="00CE28C5">
        <w:rPr>
          <w:szCs w:val="28"/>
        </w:rPr>
        <w:t xml:space="preserve"> </w:t>
      </w:r>
      <w:r w:rsidR="00FB56AD" w:rsidRPr="00CE28C5">
        <w:rPr>
          <w:noProof/>
          <w:color w:val="000000"/>
          <w:szCs w:val="28"/>
        </w:rPr>
        <w:t xml:space="preserve">Настоящее </w:t>
      </w:r>
      <w:r w:rsidR="00FB56AD" w:rsidRPr="00CE28C5">
        <w:rPr>
          <w:color w:val="000000"/>
          <w:szCs w:val="28"/>
        </w:rPr>
        <w:t>постановление</w:t>
      </w:r>
      <w:r w:rsidR="00FB56AD" w:rsidRPr="00CC413D">
        <w:rPr>
          <w:noProof/>
          <w:color w:val="000000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FB56AD" w:rsidRPr="00CC413D" w:rsidRDefault="00FB56AD" w:rsidP="00FB56AD">
      <w:pPr>
        <w:pStyle w:val="a6"/>
        <w:ind w:firstLine="709"/>
        <w:jc w:val="both"/>
        <w:rPr>
          <w:color w:val="000000"/>
          <w:szCs w:val="28"/>
        </w:rPr>
      </w:pPr>
      <w:r w:rsidRPr="00CC413D">
        <w:rPr>
          <w:color w:val="000000"/>
          <w:szCs w:val="28"/>
        </w:rPr>
        <w:t>4. Настоящее постановление вступает в силу со дня его подписания.</w:t>
      </w:r>
    </w:p>
    <w:p w:rsidR="00FB56AD" w:rsidRPr="00CC413D" w:rsidRDefault="00FB56AD" w:rsidP="00FB56AD">
      <w:pPr>
        <w:pStyle w:val="a6"/>
        <w:ind w:firstLine="709"/>
        <w:jc w:val="both"/>
        <w:rPr>
          <w:szCs w:val="28"/>
        </w:rPr>
      </w:pPr>
      <w:r w:rsidRPr="00CC413D">
        <w:rPr>
          <w:bCs/>
          <w:color w:val="000000"/>
          <w:szCs w:val="28"/>
        </w:rPr>
        <w:t xml:space="preserve">5. </w:t>
      </w:r>
      <w:proofErr w:type="gramStart"/>
      <w:r w:rsidRPr="00CC413D">
        <w:rPr>
          <w:bCs/>
          <w:color w:val="000000"/>
          <w:szCs w:val="28"/>
        </w:rPr>
        <w:t>Контроль за</w:t>
      </w:r>
      <w:proofErr w:type="gramEnd"/>
      <w:r w:rsidRPr="00CC413D">
        <w:rPr>
          <w:bCs/>
          <w:color w:val="000000"/>
          <w:szCs w:val="28"/>
        </w:rPr>
        <w:t xml:space="preserve"> исполнением наст</w:t>
      </w:r>
      <w:r>
        <w:rPr>
          <w:bCs/>
          <w:color w:val="000000"/>
          <w:szCs w:val="28"/>
        </w:rPr>
        <w:t xml:space="preserve">оящего постановления оставляю  </w:t>
      </w:r>
      <w:r w:rsidRPr="00CC413D">
        <w:rPr>
          <w:bCs/>
          <w:color w:val="000000"/>
          <w:szCs w:val="28"/>
        </w:rPr>
        <w:t>за собой.</w:t>
      </w:r>
    </w:p>
    <w:p w:rsidR="00EA3C18" w:rsidRPr="00FB56AD" w:rsidRDefault="00EA3C18" w:rsidP="00FB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422B0" w:rsidRDefault="00FB56AD" w:rsidP="00F468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 w:rsidR="004401C1">
        <w:rPr>
          <w:rFonts w:ascii="Times New Roman" w:hAnsi="Times New Roman"/>
          <w:sz w:val="28"/>
          <w:szCs w:val="28"/>
        </w:rPr>
        <w:t xml:space="preserve">                                                   Р.Х.Шайхутдинов</w:t>
      </w:r>
      <w:r w:rsidR="00A422B0">
        <w:rPr>
          <w:rFonts w:ascii="Times New Roman" w:hAnsi="Times New Roman" w:cs="Times New Roman"/>
          <w:sz w:val="20"/>
          <w:szCs w:val="20"/>
        </w:rPr>
        <w:br w:type="page"/>
      </w:r>
    </w:p>
    <w:p w:rsidR="00EA3C18" w:rsidRPr="00EA3C18" w:rsidRDefault="00EA3C18" w:rsidP="00EA3C18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0"/>
          <w:szCs w:val="20"/>
        </w:rPr>
      </w:pPr>
      <w:r w:rsidRPr="00EA3C18">
        <w:rPr>
          <w:rFonts w:ascii="Times New Roman" w:eastAsia="Times New Roman" w:hAnsi="Times New Roman" w:cs="Times New Roman"/>
          <w:sz w:val="20"/>
          <w:szCs w:val="20"/>
        </w:rPr>
        <w:lastRenderedPageBreak/>
        <w:t>Утвержден</w:t>
      </w:r>
    </w:p>
    <w:p w:rsidR="00EA3C18" w:rsidRPr="00EA3C18" w:rsidRDefault="00EA3C18" w:rsidP="00EA3C1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A3C18">
        <w:rPr>
          <w:rFonts w:ascii="Times New Roman" w:eastAsia="Times New Roman" w:hAnsi="Times New Roman" w:cs="Times New Roman"/>
          <w:sz w:val="20"/>
          <w:szCs w:val="20"/>
        </w:rPr>
        <w:tab/>
      </w:r>
      <w:r w:rsidRPr="00EA3C18">
        <w:rPr>
          <w:rFonts w:ascii="Times New Roman" w:eastAsia="Times New Roman" w:hAnsi="Times New Roman" w:cs="Times New Roman"/>
          <w:sz w:val="20"/>
          <w:szCs w:val="20"/>
        </w:rPr>
        <w:tab/>
      </w:r>
      <w:r w:rsidRPr="00EA3C18">
        <w:rPr>
          <w:rFonts w:ascii="Times New Roman" w:eastAsia="Times New Roman" w:hAnsi="Times New Roman" w:cs="Times New Roman"/>
          <w:sz w:val="20"/>
          <w:szCs w:val="20"/>
        </w:rPr>
        <w:tab/>
      </w:r>
      <w:r w:rsidRPr="00EA3C18">
        <w:rPr>
          <w:rFonts w:ascii="Times New Roman" w:eastAsia="Times New Roman" w:hAnsi="Times New Roman" w:cs="Times New Roman"/>
          <w:sz w:val="20"/>
          <w:szCs w:val="20"/>
        </w:rPr>
        <w:tab/>
      </w:r>
      <w:r w:rsidRPr="00EA3C18">
        <w:rPr>
          <w:rFonts w:ascii="Times New Roman" w:eastAsia="Times New Roman" w:hAnsi="Times New Roman" w:cs="Times New Roman"/>
          <w:sz w:val="20"/>
          <w:szCs w:val="20"/>
        </w:rPr>
        <w:tab/>
      </w:r>
      <w:r w:rsidRPr="00EA3C18">
        <w:rPr>
          <w:rFonts w:ascii="Times New Roman" w:eastAsia="Times New Roman" w:hAnsi="Times New Roman" w:cs="Times New Roman"/>
          <w:sz w:val="20"/>
          <w:szCs w:val="20"/>
        </w:rPr>
        <w:tab/>
      </w:r>
      <w:r w:rsidRPr="00EA3C18">
        <w:rPr>
          <w:rFonts w:ascii="Times New Roman" w:eastAsia="Times New Roman" w:hAnsi="Times New Roman" w:cs="Times New Roman"/>
          <w:sz w:val="20"/>
          <w:szCs w:val="20"/>
        </w:rPr>
        <w:tab/>
      </w:r>
      <w:r w:rsidRPr="00EA3C18">
        <w:rPr>
          <w:rFonts w:ascii="Times New Roman" w:eastAsia="Times New Roman" w:hAnsi="Times New Roman" w:cs="Times New Roman"/>
          <w:sz w:val="20"/>
          <w:szCs w:val="20"/>
        </w:rPr>
        <w:tab/>
        <w:t>постановлением Администрации</w:t>
      </w:r>
    </w:p>
    <w:p w:rsidR="00385D7A" w:rsidRPr="00385D7A" w:rsidRDefault="00EA3C18" w:rsidP="00EA3C18">
      <w:pPr>
        <w:spacing w:after="0" w:line="240" w:lineRule="auto"/>
        <w:ind w:left="5664"/>
        <w:rPr>
          <w:rFonts w:ascii="Times New Roman" w:hAnsi="Times New Roman" w:cs="Times New Roman"/>
          <w:sz w:val="20"/>
          <w:szCs w:val="20"/>
        </w:rPr>
      </w:pPr>
      <w:r w:rsidRPr="00EA3C18">
        <w:rPr>
          <w:rFonts w:ascii="Times New Roman" w:eastAsia="Times New Roman" w:hAnsi="Times New Roman" w:cs="Times New Roman"/>
          <w:sz w:val="20"/>
          <w:szCs w:val="20"/>
        </w:rPr>
        <w:t xml:space="preserve">сельского поселения </w:t>
      </w:r>
      <w:r w:rsidR="00F62CDF">
        <w:rPr>
          <w:rFonts w:ascii="Times New Roman" w:eastAsia="Times New Roman" w:hAnsi="Times New Roman" w:cs="Times New Roman"/>
          <w:sz w:val="20"/>
          <w:szCs w:val="20"/>
        </w:rPr>
        <w:t>Раевский</w:t>
      </w:r>
      <w:r w:rsidR="00FB56AD">
        <w:rPr>
          <w:rFonts w:ascii="Times New Roman" w:eastAsia="Times New Roman" w:hAnsi="Times New Roman" w:cs="Times New Roman"/>
          <w:sz w:val="20"/>
          <w:szCs w:val="20"/>
        </w:rPr>
        <w:t>_</w:t>
      </w:r>
      <w:r w:rsidRPr="00EA3C18">
        <w:rPr>
          <w:rFonts w:ascii="Times New Roman" w:eastAsia="Times New Roman" w:hAnsi="Times New Roman" w:cs="Times New Roman"/>
          <w:sz w:val="20"/>
          <w:szCs w:val="20"/>
        </w:rPr>
        <w:t xml:space="preserve"> сельсовет   муниципального района </w:t>
      </w:r>
      <w:r w:rsidR="00FB56AD">
        <w:rPr>
          <w:rFonts w:ascii="Times New Roman" w:eastAsia="Times New Roman" w:hAnsi="Times New Roman" w:cs="Times New Roman"/>
          <w:sz w:val="20"/>
          <w:szCs w:val="20"/>
        </w:rPr>
        <w:t xml:space="preserve">Давлекановский </w:t>
      </w:r>
      <w:r w:rsidRPr="00EA3C18">
        <w:rPr>
          <w:rFonts w:ascii="Times New Roman" w:eastAsia="Times New Roman" w:hAnsi="Times New Roman" w:cs="Times New Roman"/>
          <w:sz w:val="20"/>
          <w:szCs w:val="20"/>
        </w:rPr>
        <w:t xml:space="preserve"> район Республики Башкортостан</w:t>
      </w:r>
    </w:p>
    <w:p w:rsidR="00385D7A" w:rsidRPr="00385D7A" w:rsidRDefault="00A422B0" w:rsidP="00A422B0">
      <w:pPr>
        <w:spacing w:after="0" w:line="240" w:lineRule="auto"/>
        <w:ind w:left="566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385D7A" w:rsidRPr="00385D7A">
        <w:rPr>
          <w:rFonts w:ascii="Times New Roman" w:hAnsi="Times New Roman" w:cs="Times New Roman"/>
          <w:sz w:val="20"/>
          <w:szCs w:val="20"/>
        </w:rPr>
        <w:t xml:space="preserve"> </w:t>
      </w:r>
      <w:r w:rsidR="00F62CDF">
        <w:rPr>
          <w:rFonts w:ascii="Times New Roman" w:hAnsi="Times New Roman" w:cs="Times New Roman"/>
          <w:sz w:val="20"/>
          <w:szCs w:val="20"/>
        </w:rPr>
        <w:t>01</w:t>
      </w:r>
      <w:r w:rsidR="00CE28C5">
        <w:rPr>
          <w:rFonts w:ascii="Times New Roman" w:hAnsi="Times New Roman" w:cs="Times New Roman"/>
          <w:sz w:val="20"/>
          <w:szCs w:val="20"/>
        </w:rPr>
        <w:t xml:space="preserve"> </w:t>
      </w:r>
      <w:r w:rsidR="00F62CDF">
        <w:rPr>
          <w:rFonts w:ascii="Times New Roman" w:hAnsi="Times New Roman" w:cs="Times New Roman"/>
          <w:sz w:val="20"/>
          <w:szCs w:val="20"/>
        </w:rPr>
        <w:t xml:space="preserve"> декабря 2025 </w:t>
      </w:r>
      <w:r w:rsidR="00385D7A" w:rsidRPr="00385D7A">
        <w:rPr>
          <w:rFonts w:ascii="Times New Roman" w:hAnsi="Times New Roman" w:cs="Times New Roman"/>
          <w:sz w:val="20"/>
          <w:szCs w:val="20"/>
        </w:rPr>
        <w:t xml:space="preserve"> № </w:t>
      </w:r>
      <w:r w:rsidR="00F62CDF">
        <w:rPr>
          <w:rFonts w:ascii="Times New Roman" w:hAnsi="Times New Roman" w:cs="Times New Roman"/>
          <w:sz w:val="20"/>
          <w:szCs w:val="20"/>
        </w:rPr>
        <w:t>57</w:t>
      </w:r>
    </w:p>
    <w:p w:rsidR="00385D7A" w:rsidRPr="00385D7A" w:rsidRDefault="00385D7A" w:rsidP="00385D7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85D7A" w:rsidRPr="00385D7A" w:rsidRDefault="00385D7A" w:rsidP="00385D7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85D7A" w:rsidRPr="00F64504" w:rsidRDefault="00C14B75" w:rsidP="00385D7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64504">
        <w:rPr>
          <w:rFonts w:ascii="Times New Roman" w:hAnsi="Times New Roman" w:cs="Times New Roman"/>
          <w:b/>
        </w:rPr>
        <w:t>Правила</w:t>
      </w:r>
    </w:p>
    <w:p w:rsidR="00385D7A" w:rsidRPr="00F64504" w:rsidRDefault="00385D7A" w:rsidP="00EA3C1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64504">
        <w:rPr>
          <w:rFonts w:ascii="Times New Roman" w:hAnsi="Times New Roman" w:cs="Times New Roman"/>
          <w:b/>
        </w:rPr>
        <w:t>определени</w:t>
      </w:r>
      <w:r w:rsidR="00C14B75" w:rsidRPr="00F64504">
        <w:rPr>
          <w:rFonts w:ascii="Times New Roman" w:hAnsi="Times New Roman" w:cs="Times New Roman"/>
          <w:b/>
        </w:rPr>
        <w:t>я</w:t>
      </w:r>
      <w:r w:rsidRPr="00F64504">
        <w:rPr>
          <w:rFonts w:ascii="Times New Roman" w:hAnsi="Times New Roman" w:cs="Times New Roman"/>
          <w:b/>
        </w:rPr>
        <w:t xml:space="preserve"> нормативных за</w:t>
      </w:r>
      <w:r w:rsidR="00C14B75" w:rsidRPr="00F64504">
        <w:rPr>
          <w:rFonts w:ascii="Times New Roman" w:hAnsi="Times New Roman" w:cs="Times New Roman"/>
          <w:b/>
        </w:rPr>
        <w:t>трат на обеспечение функций</w:t>
      </w:r>
      <w:r w:rsidR="00F4680F">
        <w:rPr>
          <w:rFonts w:ascii="Times New Roman" w:hAnsi="Times New Roman" w:cs="Times New Roman"/>
          <w:b/>
        </w:rPr>
        <w:t xml:space="preserve"> </w:t>
      </w:r>
      <w:r w:rsidR="00C14B75" w:rsidRPr="00F64504">
        <w:rPr>
          <w:rFonts w:ascii="Times New Roman" w:hAnsi="Times New Roman" w:cs="Times New Roman"/>
          <w:b/>
        </w:rPr>
        <w:t>в</w:t>
      </w:r>
      <w:r w:rsidR="00F4680F">
        <w:rPr>
          <w:rFonts w:ascii="Times New Roman" w:hAnsi="Times New Roman" w:cs="Times New Roman"/>
          <w:b/>
        </w:rPr>
        <w:t xml:space="preserve"> </w:t>
      </w:r>
      <w:r w:rsidRPr="00F64504">
        <w:rPr>
          <w:rFonts w:ascii="Times New Roman" w:hAnsi="Times New Roman" w:cs="Times New Roman"/>
          <w:b/>
        </w:rPr>
        <w:t>сельском</w:t>
      </w:r>
      <w:r w:rsidR="00F4680F">
        <w:rPr>
          <w:rFonts w:ascii="Times New Roman" w:hAnsi="Times New Roman" w:cs="Times New Roman"/>
          <w:b/>
        </w:rPr>
        <w:t xml:space="preserve"> </w:t>
      </w:r>
      <w:r w:rsidRPr="00F64504">
        <w:rPr>
          <w:rFonts w:ascii="Times New Roman" w:hAnsi="Times New Roman" w:cs="Times New Roman"/>
          <w:b/>
        </w:rPr>
        <w:t>поселении</w:t>
      </w:r>
      <w:r w:rsidR="00F4680F">
        <w:rPr>
          <w:rFonts w:ascii="Times New Roman" w:hAnsi="Times New Roman" w:cs="Times New Roman"/>
          <w:b/>
        </w:rPr>
        <w:t xml:space="preserve"> </w:t>
      </w:r>
      <w:r w:rsidR="00F62CDF">
        <w:rPr>
          <w:rFonts w:ascii="Times New Roman" w:hAnsi="Times New Roman" w:cs="Times New Roman"/>
          <w:b/>
        </w:rPr>
        <w:t>Раевский</w:t>
      </w:r>
      <w:r w:rsidRPr="00F64504">
        <w:rPr>
          <w:rFonts w:ascii="Times New Roman" w:hAnsi="Times New Roman" w:cs="Times New Roman"/>
          <w:b/>
        </w:rPr>
        <w:t xml:space="preserve">  сельсовет  муниципального района </w:t>
      </w:r>
      <w:r w:rsidR="00FB56AD">
        <w:rPr>
          <w:rFonts w:ascii="Times New Roman" w:hAnsi="Times New Roman" w:cs="Times New Roman"/>
          <w:b/>
        </w:rPr>
        <w:t xml:space="preserve">Давлекановский </w:t>
      </w:r>
      <w:r w:rsidRPr="00F64504">
        <w:rPr>
          <w:rFonts w:ascii="Times New Roman" w:hAnsi="Times New Roman" w:cs="Times New Roman"/>
          <w:b/>
        </w:rPr>
        <w:t xml:space="preserve"> район Республики Башкортостан</w:t>
      </w:r>
    </w:p>
    <w:p w:rsidR="00C14B75" w:rsidRPr="00F64504" w:rsidRDefault="00C14B75" w:rsidP="00EA3C1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85D7A" w:rsidRPr="00F64504" w:rsidRDefault="00C14B75" w:rsidP="00C14B7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64504">
        <w:rPr>
          <w:rFonts w:ascii="Times New Roman" w:hAnsi="Times New Roman" w:cs="Times New Roman"/>
          <w:b/>
        </w:rPr>
        <w:t>I. Общее положение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 xml:space="preserve">1. </w:t>
      </w:r>
      <w:proofErr w:type="gramStart"/>
      <w:r w:rsidRPr="00F64504">
        <w:rPr>
          <w:rFonts w:ascii="Times New Roman" w:hAnsi="Times New Roman" w:cs="Times New Roman"/>
        </w:rPr>
        <w:t xml:space="preserve">Настоящий документ устанавливает  порядок определения нормативных затрат на обеспечение функций </w:t>
      </w:r>
      <w:r w:rsidR="00D23FD5">
        <w:rPr>
          <w:rFonts w:ascii="Times New Roman" w:hAnsi="Times New Roman" w:cs="Times New Roman"/>
        </w:rPr>
        <w:t>в</w:t>
      </w:r>
      <w:r w:rsidRPr="00F64504">
        <w:rPr>
          <w:rFonts w:ascii="Times New Roman" w:hAnsi="Times New Roman" w:cs="Times New Roman"/>
        </w:rPr>
        <w:t xml:space="preserve">  сельско</w:t>
      </w:r>
      <w:r w:rsidR="00D23FD5">
        <w:rPr>
          <w:rFonts w:ascii="Times New Roman" w:hAnsi="Times New Roman" w:cs="Times New Roman"/>
        </w:rPr>
        <w:t>м</w:t>
      </w:r>
      <w:r w:rsidRPr="00F64504">
        <w:rPr>
          <w:rFonts w:ascii="Times New Roman" w:hAnsi="Times New Roman" w:cs="Times New Roman"/>
        </w:rPr>
        <w:t xml:space="preserve"> поселени</w:t>
      </w:r>
      <w:r w:rsidR="00D23FD5">
        <w:rPr>
          <w:rFonts w:ascii="Times New Roman" w:hAnsi="Times New Roman" w:cs="Times New Roman"/>
        </w:rPr>
        <w:t>и</w:t>
      </w:r>
      <w:r w:rsidR="00F4680F">
        <w:rPr>
          <w:rFonts w:ascii="Times New Roman" w:hAnsi="Times New Roman" w:cs="Times New Roman"/>
        </w:rPr>
        <w:t xml:space="preserve"> </w:t>
      </w:r>
      <w:r w:rsidR="00F62CDF">
        <w:rPr>
          <w:rFonts w:ascii="Times New Roman" w:hAnsi="Times New Roman" w:cs="Times New Roman"/>
        </w:rPr>
        <w:t>Раевский</w:t>
      </w:r>
      <w:r w:rsidRPr="00F64504">
        <w:rPr>
          <w:rFonts w:ascii="Times New Roman" w:hAnsi="Times New Roman" w:cs="Times New Roman"/>
        </w:rPr>
        <w:t xml:space="preserve">  сельсовет муниципального района </w:t>
      </w:r>
      <w:r w:rsidR="00FB56AD">
        <w:rPr>
          <w:rFonts w:ascii="Times New Roman" w:hAnsi="Times New Roman" w:cs="Times New Roman"/>
        </w:rPr>
        <w:t xml:space="preserve">Давлекановский </w:t>
      </w:r>
      <w:r w:rsidRPr="00F64504">
        <w:rPr>
          <w:rFonts w:ascii="Times New Roman" w:hAnsi="Times New Roman" w:cs="Times New Roman"/>
        </w:rPr>
        <w:t xml:space="preserve"> район Республики Башкортостан, структурных подразделений Администрации сельского поселения  </w:t>
      </w:r>
      <w:r w:rsidR="00F62CDF">
        <w:rPr>
          <w:rFonts w:ascii="Times New Roman" w:hAnsi="Times New Roman" w:cs="Times New Roman"/>
        </w:rPr>
        <w:t>Раевский</w:t>
      </w:r>
      <w:r w:rsidRPr="00F64504">
        <w:rPr>
          <w:rFonts w:ascii="Times New Roman" w:hAnsi="Times New Roman" w:cs="Times New Roman"/>
        </w:rPr>
        <w:t xml:space="preserve">  сельсовет   муниципального района </w:t>
      </w:r>
      <w:r w:rsidR="00FB56AD">
        <w:rPr>
          <w:rFonts w:ascii="Times New Roman" w:hAnsi="Times New Roman" w:cs="Times New Roman"/>
        </w:rPr>
        <w:t xml:space="preserve">Давлекановский </w:t>
      </w:r>
      <w:r w:rsidRPr="00F64504">
        <w:rPr>
          <w:rFonts w:ascii="Times New Roman" w:hAnsi="Times New Roman" w:cs="Times New Roman"/>
        </w:rPr>
        <w:t xml:space="preserve"> район Республики Башкортостан, (далее – </w:t>
      </w:r>
      <w:r w:rsidR="00C14B75" w:rsidRPr="00F64504">
        <w:rPr>
          <w:rFonts w:ascii="Times New Roman" w:hAnsi="Times New Roman" w:cs="Times New Roman"/>
        </w:rPr>
        <w:t>Администрация</w:t>
      </w:r>
      <w:r w:rsidRPr="00F64504">
        <w:rPr>
          <w:rFonts w:ascii="Times New Roman" w:hAnsi="Times New Roman" w:cs="Times New Roman"/>
        </w:rPr>
        <w:t>), в части закупок товаров, работ и услуг в соответствии с Федеральным законом № 44-ФЗ (далее – нормативные затраты).</w:t>
      </w:r>
      <w:proofErr w:type="gramEnd"/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 xml:space="preserve">2. Нормативные затраты применяются для обоснования объекта и (или) объектов закупки </w:t>
      </w:r>
      <w:r w:rsidR="00C14B75" w:rsidRPr="00F64504">
        <w:rPr>
          <w:rFonts w:ascii="Times New Roman" w:hAnsi="Times New Roman" w:cs="Times New Roman"/>
        </w:rPr>
        <w:t>Администрации</w:t>
      </w:r>
      <w:r w:rsidRPr="00F64504">
        <w:rPr>
          <w:rFonts w:ascii="Times New Roman" w:hAnsi="Times New Roman" w:cs="Times New Roman"/>
        </w:rPr>
        <w:t>.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F64504">
        <w:rPr>
          <w:rFonts w:ascii="Times New Roman" w:hAnsi="Times New Roman" w:cs="Times New Roman"/>
        </w:rPr>
        <w:t xml:space="preserve">3. Нормативные затраты, порядок определения которых не установлен Правилами определения нормативных затрат на обеспечение функций </w:t>
      </w:r>
      <w:r w:rsidR="00C14B75" w:rsidRPr="00F64504">
        <w:rPr>
          <w:rFonts w:ascii="Times New Roman" w:hAnsi="Times New Roman" w:cs="Times New Roman"/>
        </w:rPr>
        <w:t xml:space="preserve">Администрации </w:t>
      </w:r>
      <w:r w:rsidRPr="00F64504">
        <w:rPr>
          <w:rFonts w:ascii="Times New Roman" w:hAnsi="Times New Roman" w:cs="Times New Roman"/>
        </w:rPr>
        <w:t xml:space="preserve">определяются </w:t>
      </w:r>
      <w:r w:rsidR="00C14B75" w:rsidRPr="00F64504">
        <w:rPr>
          <w:rFonts w:ascii="Times New Roman" w:hAnsi="Times New Roman" w:cs="Times New Roman"/>
        </w:rPr>
        <w:t>по фактическим затратам в отчетном финансовом году</w:t>
      </w:r>
      <w:r w:rsidRPr="00F64504">
        <w:rPr>
          <w:rFonts w:ascii="Times New Roman" w:hAnsi="Times New Roman" w:cs="Times New Roman"/>
        </w:rPr>
        <w:t>.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F64504">
        <w:rPr>
          <w:rFonts w:ascii="Times New Roman" w:hAnsi="Times New Roman" w:cs="Times New Roman"/>
        </w:rPr>
        <w:t xml:space="preserve">4. Общий объем затрат, связанных с закупкой товаров, работ и услуг, рассчитанный на основе нормативных затрат, </w:t>
      </w:r>
      <w:r w:rsidR="00EF194E">
        <w:rPr>
          <w:rFonts w:ascii="Times New Roman" w:hAnsi="Times New Roman" w:cs="Times New Roman"/>
        </w:rPr>
        <w:t>осуществляется</w:t>
      </w:r>
      <w:r w:rsidR="00C14B75" w:rsidRPr="00F64504">
        <w:rPr>
          <w:rFonts w:ascii="Times New Roman" w:hAnsi="Times New Roman" w:cs="Times New Roman"/>
        </w:rPr>
        <w:t xml:space="preserve"> в пределах </w:t>
      </w:r>
      <w:r w:rsidRPr="00F64504">
        <w:rPr>
          <w:rFonts w:ascii="Times New Roman" w:eastAsia="Calibri" w:hAnsi="Times New Roman" w:cs="Times New Roman"/>
          <w:lang w:eastAsia="en-US"/>
        </w:rPr>
        <w:t>лимитов бюджетных обязательств на закупку товаров, работ, услуг в рамках исполнения местного бюджета.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F64504">
        <w:rPr>
          <w:rFonts w:ascii="Times New Roman" w:eastAsia="Calibri" w:hAnsi="Times New Roman" w:cs="Times New Roman"/>
          <w:lang w:eastAsia="en-US"/>
        </w:rPr>
        <w:t xml:space="preserve">При определении нормативных затрат </w:t>
      </w:r>
      <w:r w:rsidR="00C14B75" w:rsidRPr="00F64504">
        <w:rPr>
          <w:rFonts w:ascii="Times New Roman" w:eastAsia="Calibri" w:hAnsi="Times New Roman" w:cs="Times New Roman"/>
          <w:lang w:eastAsia="en-US"/>
        </w:rPr>
        <w:t>Администрация</w:t>
      </w:r>
      <w:r w:rsidRPr="00F64504">
        <w:rPr>
          <w:rFonts w:ascii="Times New Roman" w:eastAsia="Calibri" w:hAnsi="Times New Roman" w:cs="Times New Roman"/>
          <w:lang w:eastAsia="en-US"/>
        </w:rPr>
        <w:t xml:space="preserve"> применя</w:t>
      </w:r>
      <w:r w:rsidR="00C14B75" w:rsidRPr="00F64504">
        <w:rPr>
          <w:rFonts w:ascii="Times New Roman" w:eastAsia="Calibri" w:hAnsi="Times New Roman" w:cs="Times New Roman"/>
          <w:lang w:eastAsia="en-US"/>
        </w:rPr>
        <w:t>ет</w:t>
      </w:r>
      <w:r w:rsidRPr="00F64504">
        <w:rPr>
          <w:rFonts w:ascii="Times New Roman" w:eastAsia="Calibri" w:hAnsi="Times New Roman" w:cs="Times New Roman"/>
          <w:lang w:eastAsia="en-US"/>
        </w:rPr>
        <w:t xml:space="preserve"> национальные стандарты, технические регламенты, технические условия и иные документы, а также учитывают регулируемые цены (тарифы) и положения абзаца первого настоящего пункта.</w:t>
      </w:r>
    </w:p>
    <w:p w:rsidR="00385D7A" w:rsidRPr="00F64504" w:rsidRDefault="00C14B75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5</w:t>
      </w:r>
      <w:r w:rsidR="00385D7A" w:rsidRPr="00F64504">
        <w:rPr>
          <w:rFonts w:ascii="Times New Roman" w:hAnsi="Times New Roman" w:cs="Times New Roman"/>
        </w:rPr>
        <w:t xml:space="preserve">. </w:t>
      </w:r>
      <w:r w:rsidRPr="00F64504">
        <w:rPr>
          <w:rFonts w:ascii="Times New Roman" w:hAnsi="Times New Roman" w:cs="Times New Roman"/>
        </w:rPr>
        <w:t>Администрация</w:t>
      </w:r>
      <w:r w:rsidR="00385D7A" w:rsidRPr="00F64504">
        <w:rPr>
          <w:rFonts w:ascii="Times New Roman" w:hAnsi="Times New Roman" w:cs="Times New Roman"/>
        </w:rPr>
        <w:t xml:space="preserve"> разрабатыва</w:t>
      </w:r>
      <w:r w:rsidRPr="00F64504">
        <w:rPr>
          <w:rFonts w:ascii="Times New Roman" w:hAnsi="Times New Roman" w:cs="Times New Roman"/>
        </w:rPr>
        <w:t>ет</w:t>
      </w:r>
      <w:r w:rsidR="00385D7A" w:rsidRPr="00F64504">
        <w:rPr>
          <w:rFonts w:ascii="Times New Roman" w:hAnsi="Times New Roman" w:cs="Times New Roman"/>
        </w:rPr>
        <w:t xml:space="preserve"> и утвержда</w:t>
      </w:r>
      <w:r w:rsidRPr="00F64504">
        <w:rPr>
          <w:rFonts w:ascii="Times New Roman" w:hAnsi="Times New Roman" w:cs="Times New Roman"/>
        </w:rPr>
        <w:t>ет</w:t>
      </w:r>
      <w:r w:rsidR="00385D7A" w:rsidRPr="00F64504">
        <w:rPr>
          <w:rFonts w:ascii="Times New Roman" w:hAnsi="Times New Roman" w:cs="Times New Roman"/>
        </w:rPr>
        <w:t xml:space="preserve"> индивидуальные (установленные для каждого работника) и (или) коллективные (установленные для нескольких работников) формируемые по категориям или группам должностей (исходя из специфики функций и полномочий </w:t>
      </w:r>
      <w:r w:rsidRPr="00F64504">
        <w:rPr>
          <w:rFonts w:ascii="Times New Roman" w:hAnsi="Times New Roman" w:cs="Times New Roman"/>
        </w:rPr>
        <w:t>Администрации</w:t>
      </w:r>
      <w:r w:rsidR="00385D7A" w:rsidRPr="00F64504">
        <w:rPr>
          <w:rFonts w:ascii="Times New Roman" w:hAnsi="Times New Roman" w:cs="Times New Roman"/>
        </w:rPr>
        <w:t>, должностных обязанностей  его работников) нормативы: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а) количества абонентских номеров пользовательского (оконечного) оборудования, подключенного к сети подвижной связи;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б) цены услуг подвижной связи с учетом нормативов, предусмотренных приложением к Правилам;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 xml:space="preserve">в) количества </w:t>
      </w:r>
      <w:r w:rsidRPr="00F64504">
        <w:rPr>
          <w:rFonts w:ascii="Times New Roman" w:hAnsi="Times New Roman" w:cs="Times New Roman"/>
          <w:lang w:val="en-US"/>
        </w:rPr>
        <w:t>SIM</w:t>
      </w:r>
      <w:r w:rsidRPr="00F64504">
        <w:rPr>
          <w:rFonts w:ascii="Times New Roman" w:hAnsi="Times New Roman" w:cs="Times New Roman"/>
        </w:rPr>
        <w:t>-карт;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г) цены и количества принтеров, многофункциональных устройств и копировальных аппаратов (оргтехники);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д) количества и цены средств подвижной связи с учетом нормативов, предусмотренных приложением к Правилам;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е) количества и цены планшетных компьютеров, ноутбуков, персональных компьютеров с учетом нормативов, предусмотренных приложением к Правилам;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ж) количества и цены носителей информации;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з) количества и цены расходных материалов для различных типов принтеров, многофункциональных устройств, копировальных аппаратов (оргтехники);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и) перечня периодических печатных изданий и справочной литературы;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к) количества и цены транспортных средств с учетом утвержденных нормативов;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л) количества и цены мебели;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м) количества и цены канцелярских принадлежностей;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н) количества и цены хозяйственных товаров и принадлежностей;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о) количества и цены материальных запасов для нужд гражданской обороны;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п) иных товаров и услуг.</w:t>
      </w:r>
    </w:p>
    <w:p w:rsidR="00385D7A" w:rsidRPr="00F64504" w:rsidRDefault="00C14B75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6</w:t>
      </w:r>
      <w:r w:rsidR="00385D7A" w:rsidRPr="00F64504">
        <w:rPr>
          <w:rFonts w:ascii="Times New Roman" w:hAnsi="Times New Roman" w:cs="Times New Roman"/>
        </w:rPr>
        <w:t xml:space="preserve">. Количество планируемых к приобретению товаров (основных средств и материальных запасов) определяется с учетом фактического наличия количества товаров, учитываемых на балансе у </w:t>
      </w:r>
      <w:r w:rsidRPr="00F64504">
        <w:rPr>
          <w:rFonts w:ascii="Times New Roman" w:hAnsi="Times New Roman" w:cs="Times New Roman"/>
        </w:rPr>
        <w:t>Администрации</w:t>
      </w:r>
      <w:r w:rsidR="00385D7A" w:rsidRPr="00F64504">
        <w:rPr>
          <w:rFonts w:ascii="Times New Roman" w:hAnsi="Times New Roman" w:cs="Times New Roman"/>
        </w:rPr>
        <w:t xml:space="preserve">. </w:t>
      </w:r>
    </w:p>
    <w:p w:rsidR="00385D7A" w:rsidRPr="00F64504" w:rsidRDefault="00C14B75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7</w:t>
      </w:r>
      <w:r w:rsidR="00385D7A" w:rsidRPr="00F64504">
        <w:rPr>
          <w:rFonts w:ascii="Times New Roman" w:hAnsi="Times New Roman" w:cs="Times New Roman"/>
        </w:rPr>
        <w:t xml:space="preserve">. В отношении товаров, относящихся к основным средствам, устанавливаются сроки их полезного использования в соответствии с требованиями законодательства Российской Федерации о бухгалтерском учете или исходя из предполагаемого срока их фактического использования. При этом предполагаемый </w:t>
      </w:r>
      <w:r w:rsidR="00385D7A" w:rsidRPr="00F64504">
        <w:rPr>
          <w:rFonts w:ascii="Times New Roman" w:hAnsi="Times New Roman" w:cs="Times New Roman"/>
        </w:rPr>
        <w:lastRenderedPageBreak/>
        <w:t>срок фактического использования не может быть меньше срока полезного использования, определяемого в соответствии с требованиями законодательства Российской Федерации о бухгалтерском учете.</w:t>
      </w:r>
    </w:p>
    <w:p w:rsidR="00385D7A" w:rsidRPr="00F64504" w:rsidRDefault="00C14B75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Администрацией</w:t>
      </w:r>
      <w:r w:rsidR="00385D7A" w:rsidRPr="00F64504">
        <w:rPr>
          <w:rFonts w:ascii="Times New Roman" w:hAnsi="Times New Roman" w:cs="Times New Roman"/>
        </w:rPr>
        <w:t xml:space="preserve"> может быть установлена периодичность выполнения (оказания) работ (услуг), если такая периодичность в отношении соответствующих работ (услуг) не определена нормативными правовыми (правовыми) актами.</w:t>
      </w:r>
    </w:p>
    <w:p w:rsidR="00385D7A" w:rsidRPr="00F64504" w:rsidRDefault="00C14B75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8</w:t>
      </w:r>
      <w:r w:rsidR="00385D7A" w:rsidRPr="00F64504">
        <w:rPr>
          <w:rFonts w:ascii="Times New Roman" w:hAnsi="Times New Roman" w:cs="Times New Roman"/>
        </w:rPr>
        <w:t xml:space="preserve">. Значения нормативов цены и нормативов количества товаров, работ и услуг для руководителей </w:t>
      </w:r>
      <w:r w:rsidRPr="00F64504">
        <w:rPr>
          <w:rFonts w:ascii="Times New Roman" w:hAnsi="Times New Roman" w:cs="Times New Roman"/>
        </w:rPr>
        <w:t>Администрации</w:t>
      </w:r>
      <w:r w:rsidR="00385D7A" w:rsidRPr="00F64504">
        <w:rPr>
          <w:rFonts w:ascii="Times New Roman" w:hAnsi="Times New Roman" w:cs="Times New Roman"/>
        </w:rPr>
        <w:t xml:space="preserve"> не могут превышать (если установлено верхнее предельное значение) или быть ниже (если установлено нижнее предельное значение) нормативов цены и нормативов количества соответствующих товаров, работ и </w:t>
      </w:r>
      <w:proofErr w:type="gramStart"/>
      <w:r w:rsidR="00385D7A" w:rsidRPr="00F64504">
        <w:rPr>
          <w:rFonts w:ascii="Times New Roman" w:hAnsi="Times New Roman" w:cs="Times New Roman"/>
        </w:rPr>
        <w:t>услуг</w:t>
      </w:r>
      <w:proofErr w:type="gramEnd"/>
      <w:r w:rsidR="00385D7A" w:rsidRPr="00F64504">
        <w:rPr>
          <w:rFonts w:ascii="Times New Roman" w:hAnsi="Times New Roman" w:cs="Times New Roman"/>
        </w:rPr>
        <w:t xml:space="preserve"> предусмотренных методикой, для муниципального служащего, замещающего должность главы Администрации (заместителя главы Администрации), относящуюся к высшей группе должностей муниципальной службы.</w:t>
      </w:r>
    </w:p>
    <w:p w:rsidR="00385D7A" w:rsidRPr="00F64504" w:rsidRDefault="00F64504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9</w:t>
      </w:r>
      <w:r w:rsidR="00385D7A" w:rsidRPr="00F64504">
        <w:rPr>
          <w:rFonts w:ascii="Times New Roman" w:hAnsi="Times New Roman" w:cs="Times New Roman"/>
        </w:rPr>
        <w:t>. Цена единицы планируемых к приобретению товаров, работ и услуг в формулах расчета определяется с учетом положений статьи 22 Федерального закона № 44-ФЗ.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1</w:t>
      </w:r>
      <w:r w:rsidR="00F64504" w:rsidRPr="00F64504">
        <w:rPr>
          <w:rFonts w:ascii="Times New Roman" w:hAnsi="Times New Roman" w:cs="Times New Roman"/>
        </w:rPr>
        <w:t>0</w:t>
      </w:r>
      <w:r w:rsidRPr="00F64504">
        <w:rPr>
          <w:rFonts w:ascii="Times New Roman" w:hAnsi="Times New Roman" w:cs="Times New Roman"/>
        </w:rPr>
        <w:t>. Нормативные затраты подлежат размещению в единой информационной системе в сфере закупок.</w:t>
      </w:r>
    </w:p>
    <w:p w:rsidR="00CE28C5" w:rsidRDefault="00CE28C5" w:rsidP="00F4680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64504" w:rsidRPr="00F64504" w:rsidRDefault="00F64504" w:rsidP="00F4680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6450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  <w:r w:rsidRPr="00F6450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Нормативные затраты на обеспечение функций</w:t>
      </w:r>
    </w:p>
    <w:p w:rsidR="00F64504" w:rsidRPr="00F64504" w:rsidRDefault="00F64504" w:rsidP="00F64504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6450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Администрации сельского поселения </w:t>
      </w:r>
      <w:r w:rsidR="00F62CD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Раевский</w:t>
      </w:r>
      <w:r w:rsidRPr="00F6450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Давлекановский </w:t>
      </w:r>
      <w:r w:rsidRPr="00F6450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район Республики Башкортостан</w:t>
      </w:r>
    </w:p>
    <w:p w:rsidR="00F64504" w:rsidRPr="00F64504" w:rsidRDefault="00F64504" w:rsidP="00F64504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1)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Затраты на информационно-коммуникационные технологии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Затраты на услуги связи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1. Затраты на абонентскую плату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аб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07562045" wp14:editId="0E20AC58">
            <wp:simplePos x="0" y="0"/>
            <wp:positionH relativeFrom="column">
              <wp:posOffset>2531110</wp:posOffset>
            </wp:positionH>
            <wp:positionV relativeFrom="paragraph">
              <wp:posOffset>6350</wp:posOffset>
            </wp:positionV>
            <wp:extent cx="1594485" cy="379095"/>
            <wp:effectExtent l="0" t="0" r="5715" b="1905"/>
            <wp:wrapSquare wrapText="right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4485" cy="37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gram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аб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абонентских номеров пользовательского (оконечного) оборудования, подключенного к сети местной телефонной связи, используемых для передачи голосовой информации (далее - абонентский номер для передачи голосовой информации) с i-й абонентской платой;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gram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аб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ежемесячная i-я абонентская плата в расчете на 1 абонентский номер для передачи голосовой информации;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gram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аб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месяцев предоставления услуги с i-й абонентской платой.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 соответствии с</w:t>
      </w:r>
      <w:r w:rsidR="00F4680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Постановлением Правительства РФ от 24 октября </w:t>
      </w:r>
      <w:smartTag w:uri="urn:schemas-microsoft-com:office:smarttags" w:element="metricconverter">
        <w:smartTagPr>
          <w:attr w:name="ProductID" w:val="2005 г"/>
        </w:smartTagPr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2005 г</w:t>
        </w:r>
      </w:smartTag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№ 637 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О государственном регулировании тарифов на услуги общедоступной электросвязи и общедоступной почтовой связи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цены на услуги местной внутризоновой телефонной связи подлежат государственному регулированию. Предельные максимальные уровни тарифов на услуги местной телефонной связи, предоставляемые ПАО 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Башинформсвязь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территории РБ, указаны в Приложении № 1 к Приказу ФАС России от 29.02.2016 № 200/16</w:t>
      </w:r>
      <w:r w:rsidRPr="0041793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tbl>
      <w:tblPr>
        <w:tblW w:w="10136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1"/>
        <w:gridCol w:w="1842"/>
        <w:gridCol w:w="1454"/>
        <w:gridCol w:w="3508"/>
        <w:gridCol w:w="2551"/>
      </w:tblGrid>
      <w:tr w:rsidR="00417938" w:rsidRPr="00417938" w:rsidTr="00376A74">
        <w:trPr>
          <w:jc w:val="center"/>
        </w:trPr>
        <w:tc>
          <w:tcPr>
            <w:tcW w:w="7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184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45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350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Абонентская плата в год на один номер, рублей</w:t>
            </w:r>
          </w:p>
        </w:tc>
        <w:tc>
          <w:tcPr>
            <w:tcW w:w="25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rPr>
          <w:jc w:val="center"/>
        </w:trPr>
        <w:tc>
          <w:tcPr>
            <w:tcW w:w="78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Абонентская плата</w:t>
            </w:r>
          </w:p>
        </w:tc>
        <w:tc>
          <w:tcPr>
            <w:tcW w:w="1454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50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570*12 = 6840,00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15 000,00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2. Затраты на повременную оплату местных, междугородних и международных телефонных соединений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пов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30"/>
          <w:sz w:val="24"/>
          <w:szCs w:val="24"/>
        </w:rPr>
        <w:drawing>
          <wp:inline distT="0" distB="0" distL="0" distR="0" wp14:anchorId="16806511" wp14:editId="56B20063">
            <wp:extent cx="4953000" cy="34290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g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абонентских номеров для передачи голосовой информации, используемых для местных телефонных соединений, с g-м тарифом;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g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продолжительность местных телефонных соединений в месяц в расчете на 1 абонентский номер для передачи голосовой информации по g-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g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минуты разговора при местных телефонных соединениях по g-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g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месяцев предоставления услуги местной телефонной связи по g-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мг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абонентских номеров для передачи голосовой информации, используемых для междугородних телефонных соединений, с i-м тарифом;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мг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продолжительность междугородних телефонных соединений в месяц в расчете на 1 абонентский телефонный номер для передачи голосовой информации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мг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минуты разговора при междугородних телефонных соединениях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мг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месяцев предоставления услуги междугородней телефонной связи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jмн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абонентских номеров для передачи голосовой информации, используемых для международных телефонных соединений, с j-м тарифом;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jмн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продолжительность международных телефонных соединений в месяц в расчете на 1 абонентский номер для передачи голосовой информации по j-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jмн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минуты разговора при международных телефонных соединениях по j-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jмн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месяцев предоставления услуги международной телефонной связи по j-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pPr w:leftFromText="180" w:rightFromText="180" w:vertAnchor="text" w:horzAnchor="margin" w:tblpY="5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711"/>
        <w:gridCol w:w="4536"/>
      </w:tblGrid>
      <w:tr w:rsidR="00417938" w:rsidRPr="00417938" w:rsidTr="00376A74">
        <w:tc>
          <w:tcPr>
            <w:tcW w:w="53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49" w:right="34"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71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49" w:right="34"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453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49" w:right="34"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534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49" w:right="34"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71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08" w:right="34" w:firstLine="4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на оплату междугородних и международных телефонных соединений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49" w:right="34" w:firstLine="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5 000,00</w:t>
            </w:r>
          </w:p>
        </w:tc>
      </w:tr>
      <w:tr w:rsidR="00417938" w:rsidRPr="00417938" w:rsidTr="00376A74">
        <w:tc>
          <w:tcPr>
            <w:tcW w:w="534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49" w:right="34"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71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08" w:right="34" w:firstLine="4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Повременная оплата местных телефонных соединений</w:t>
            </w:r>
          </w:p>
        </w:tc>
        <w:tc>
          <w:tcPr>
            <w:tcW w:w="453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49" w:right="34" w:firstLine="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5 000,00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Затраты на сеть Интернет и услуги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интернет-провайдеров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и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05C5AD2F" wp14:editId="0B91A80A">
            <wp:extent cx="1428750" cy="3810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и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каналов передачи данных сети Интернет с i-й пропускной способностью;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и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месячная цена аренды канала передачи данных сети Интернет с i-й пропускной способностью;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и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месяцев аренды канала передачи данных сети Интернет с i-й пропускной способностью.</w:t>
      </w:r>
    </w:p>
    <w:tbl>
      <w:tblPr>
        <w:tblW w:w="100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551"/>
        <w:gridCol w:w="1418"/>
        <w:gridCol w:w="2835"/>
        <w:gridCol w:w="2551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5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41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283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Абонентская плата в год, рублей</w:t>
            </w:r>
          </w:p>
        </w:tc>
        <w:tc>
          <w:tcPr>
            <w:tcW w:w="25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Затраты в год, </w:t>
            </w:r>
          </w:p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Услуги предоставления доступа в сеть Интернет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3456,00*12=41 472,00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45 000,00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 сельского поселения </w:t>
      </w:r>
      <w:r w:rsidR="00F62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Раевский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Затраты на содержание имущества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Par93"/>
      <w:bookmarkEnd w:id="0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Затраты на техническое обслуживание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-профилактический ремонт вычислительной техники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рвт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286319BC" wp14:editId="7CDF045B">
            <wp:extent cx="1266825" cy="381000"/>
            <wp:effectExtent l="0" t="0" r="952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iрвт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фактическое количество i-й вычислительной техники, но не более предельного количества i-й вычислительной техники;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iрвт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технического обслуживания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-профилактического ремонта в расчете на 1 i-ю вычислительную технику в год.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Предельное количество i-й вычислительной техники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iрвт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предел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определяется с округлением до целого по формулам: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iрвт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предел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Ч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оп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x 0,2 - для закрытого контура обработки информации,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iрвт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предел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Ч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оп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x 1 - для открытого контура обработки информации,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Ч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оп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расчетная численность основных работников, определяемая в соответствии с </w:t>
      </w:r>
      <w:hyperlink r:id="rId12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пунктами 17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hyperlink r:id="rId13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22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общих Правил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утвержденных Постановлением Правительства Российской Федерации от 13 октября 2014 года № 1047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(ред. от 20.07.2019 г.)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Об общих правилах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включая соответственно территориальные органы и подведомственные казенные учреждения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(далее - Общие правила определения нормативных затрат).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536"/>
        <w:gridCol w:w="1559"/>
        <w:gridCol w:w="2835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53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155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Количество </w:t>
            </w:r>
          </w:p>
        </w:tc>
        <w:tc>
          <w:tcPr>
            <w:tcW w:w="283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Компьютер, ноутбук, нетбук, планшет и пр.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F62CDF">
        <w:rPr>
          <w:rFonts w:ascii="Times New Roman" w:eastAsia="Times New Roman" w:hAnsi="Times New Roman" w:cs="Times New Roman"/>
          <w:color w:val="000000"/>
          <w:sz w:val="24"/>
          <w:szCs w:val="24"/>
        </w:rPr>
        <w:t>Раевский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Цена за единицу технического обслуживания и ремонта вычислительной техники может изменяться в зависимости от модели и неисправности вычислительной техники, но в пределах установленных затрат.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Затраты на техническое обслуживание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-профилактический ремонт систем бесперебойного питания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сбп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7D213382" wp14:editId="7DC1F011">
            <wp:extent cx="1276350" cy="3810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iсбп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модулей бесперебойного питания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вида;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iсбп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технического обслуживания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-профилактического ремонта 1 модуля бесперебойного питания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вида в год.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940"/>
        <w:gridCol w:w="1386"/>
        <w:gridCol w:w="1951"/>
        <w:gridCol w:w="2078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394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38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19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Цена за единицу, рублей</w:t>
            </w:r>
          </w:p>
        </w:tc>
        <w:tc>
          <w:tcPr>
            <w:tcW w:w="207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94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Источник бесперебойного питания</w:t>
            </w:r>
          </w:p>
        </w:tc>
        <w:tc>
          <w:tcPr>
            <w:tcW w:w="1386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2 000,00</w:t>
            </w:r>
          </w:p>
        </w:tc>
        <w:tc>
          <w:tcPr>
            <w:tcW w:w="2078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5 000,00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F62CDF">
        <w:rPr>
          <w:rFonts w:ascii="Times New Roman" w:eastAsia="Times New Roman" w:hAnsi="Times New Roman" w:cs="Times New Roman"/>
          <w:color w:val="000000"/>
          <w:sz w:val="24"/>
          <w:szCs w:val="24"/>
        </w:rPr>
        <w:t>Раевский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Затраты на техническое обслуживание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-профилактический ремонт принтеров, многофункциональных устройств, копировальных аппаратов и иной оргтехники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рпм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1D27A03C" wp14:editId="143AE2CF">
            <wp:extent cx="1333500" cy="3810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iрпм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i-х принтеров, многофункциональных устройств и копировальных аппаратов (оргтехники) в соответствии с нормативами государственных органов;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iрпм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технического обслуживания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-профилактического ремонта i-х принтеров, многофункциональных устройств, копировальных аппаратов и иной оргтехники в год.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253"/>
        <w:gridCol w:w="1842"/>
        <w:gridCol w:w="3260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25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84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326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Цена за 1 ед.,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Принтер</w:t>
            </w:r>
          </w:p>
        </w:tc>
        <w:tc>
          <w:tcPr>
            <w:tcW w:w="184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10 000,00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25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МФУ (многофункциональное устройство)</w:t>
            </w:r>
          </w:p>
        </w:tc>
        <w:tc>
          <w:tcPr>
            <w:tcW w:w="184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15 000,00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25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Иная оргтехника</w:t>
            </w:r>
          </w:p>
        </w:tc>
        <w:tc>
          <w:tcPr>
            <w:tcW w:w="184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10 000,00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F62C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Раевский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 Цена за единицу технического обслуживания и ремонта устройств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МФУ,принтеров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пр.) может изменяться в зависимости от модели и неисправности, но в пределах установленных затрат.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Затраты на приобретение прочих работ и услуг, не относящиеся к затратам на услуги связи, аренду и содержание имущества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7.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спо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спо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сспс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+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сип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, 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сспс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затраты на оплату услуг по сопровождению справочно-правовых систем;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сип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затраты на оплату услуг по сопровождению и приобретению иного программного обеспечения.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В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не входят затраты на приобретение общесистемного программного обеспечения.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4581"/>
        <w:gridCol w:w="2304"/>
        <w:gridCol w:w="2516"/>
      </w:tblGrid>
      <w:tr w:rsidR="00417938" w:rsidRPr="00417938" w:rsidTr="00376A74">
        <w:tc>
          <w:tcPr>
            <w:tcW w:w="71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5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 услуги</w:t>
            </w:r>
          </w:p>
        </w:tc>
        <w:tc>
          <w:tcPr>
            <w:tcW w:w="230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Периодичность предоставления услуги</w:t>
            </w:r>
          </w:p>
        </w:tc>
        <w:tc>
          <w:tcPr>
            <w:tcW w:w="251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71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5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Услуги в обл. инф.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техн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. (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приобр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. и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обновл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информ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. баз данных  «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Похозяйственный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учет») </w:t>
            </w:r>
          </w:p>
          <w:p w:rsidR="00417938" w:rsidRPr="00417938" w:rsidRDefault="00417938" w:rsidP="0041793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04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15 000,00</w:t>
            </w:r>
          </w:p>
        </w:tc>
      </w:tr>
      <w:tr w:rsidR="00417938" w:rsidRPr="00417938" w:rsidTr="00376A74">
        <w:tc>
          <w:tcPr>
            <w:tcW w:w="71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45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Услуги по сопровождению программы «Дело»</w:t>
            </w:r>
          </w:p>
        </w:tc>
        <w:tc>
          <w:tcPr>
            <w:tcW w:w="2304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20 000,00</w:t>
            </w:r>
          </w:p>
        </w:tc>
      </w:tr>
      <w:tr w:rsidR="00417938" w:rsidRPr="00417938" w:rsidTr="00376A74">
        <w:tc>
          <w:tcPr>
            <w:tcW w:w="71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45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Услуги по сопровождению программы «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KAD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NET» </w:t>
            </w:r>
          </w:p>
        </w:tc>
        <w:tc>
          <w:tcPr>
            <w:tcW w:w="2304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2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 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F62CDF">
        <w:rPr>
          <w:rFonts w:ascii="Times New Roman" w:eastAsia="Times New Roman" w:hAnsi="Times New Roman" w:cs="Times New Roman"/>
          <w:color w:val="000000"/>
          <w:sz w:val="24"/>
          <w:szCs w:val="24"/>
        </w:rPr>
        <w:t>Раевский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Стоимость услуг по сопровождению программного обеспечения и приобретению простых (неисключительных) лицензий на использование программного обеспечения может изменяться в зависимости от рыночной стоимости услуг, но в пределах установленных затрат.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8. Затраты на приобретение простых (неисключительных) лицензий на использование программного обеспечения по защите информации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нп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23EA8330" wp14:editId="76B79D7A">
            <wp:extent cx="1190625" cy="381000"/>
            <wp:effectExtent l="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iнп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приобретаемых простых (неисключительных) лицензий на использование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программного обеспечения по защите информации;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iнп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единицы простой (неисключительной) лицензии на использование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программного обеспечения по защите информации.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634"/>
        <w:gridCol w:w="2896"/>
        <w:gridCol w:w="1931"/>
      </w:tblGrid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</w:p>
        </w:tc>
        <w:tc>
          <w:tcPr>
            <w:tcW w:w="463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 услуги</w:t>
            </w:r>
          </w:p>
        </w:tc>
        <w:tc>
          <w:tcPr>
            <w:tcW w:w="289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Периодичность предоставления услуги</w:t>
            </w:r>
          </w:p>
        </w:tc>
        <w:tc>
          <w:tcPr>
            <w:tcW w:w="193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63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Поставка программно-аппаратного обеспечения, включая передачу неисключительных прав на использование программного обеспечения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KasperskyEndpointSecurity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для бизнеса - Стандартный, продление подписки на 1 год</w:t>
            </w:r>
          </w:p>
        </w:tc>
        <w:tc>
          <w:tcPr>
            <w:tcW w:w="2896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193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Не более </w:t>
            </w:r>
          </w:p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3000,00</w:t>
            </w:r>
          </w:p>
        </w:tc>
      </w:tr>
    </w:tbl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outlineLvl w:val="3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sz w:val="24"/>
          <w:szCs w:val="24"/>
        </w:rPr>
        <w:t>Затраты на приобретение основных средств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lastRenderedPageBreak/>
        <w:t>9. Затраты на приобретение рабочих станций (</w:t>
      </w: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рст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 wp14:anchorId="7D2157BD" wp14:editId="032FE8C5">
            <wp:extent cx="1828800" cy="428625"/>
            <wp:effectExtent l="0" t="0" r="0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          где: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iрст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 предел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количество рабочих станций по i-й должности, не превышающее предельное количество рабочих станций по i-й должности;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iрст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цена приобретения 1 рабочей станции по i-й должности в соответствии с нормативами государственных органов.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10. Затраты на приобретение принтеров, многофункциональных устройств и копировальных аппаратов, иной оргтехники (</w:t>
      </w: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пм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 wp14:anchorId="600191D3" wp14:editId="374437B4">
            <wp:extent cx="1323975" cy="428625"/>
            <wp:effectExtent l="0" t="0" r="9525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      где: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 пм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количество принтеров, многофункциональных устройств, копировальных аппаратов и иной оргтехники по i-й должности в соответствии с нормативами государственных органов;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 пм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цена 1 i-</w:t>
      </w: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типа принтера, многофункционального устройства, копировального аппарата и иной оргтехники в соответствии с нормативами государственных органов.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6198"/>
        <w:gridCol w:w="1031"/>
        <w:gridCol w:w="2385"/>
      </w:tblGrid>
      <w:tr w:rsidR="00417938" w:rsidRPr="00417938" w:rsidTr="00376A74">
        <w:trPr>
          <w:trHeight w:val="446"/>
        </w:trPr>
        <w:tc>
          <w:tcPr>
            <w:tcW w:w="817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№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пп</w:t>
            </w:r>
            <w:proofErr w:type="spellEnd"/>
          </w:p>
        </w:tc>
        <w:tc>
          <w:tcPr>
            <w:tcW w:w="6198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Наименование оборудование</w:t>
            </w:r>
            <w:r w:rsidRPr="00417938">
              <w:rPr>
                <w:rFonts w:ascii="Times New Roman" w:eastAsia="Times New Roman" w:hAnsi="Times New Roman" w:cs="Times New Roman"/>
                <w:lang w:val="en-US"/>
              </w:rPr>
              <w:t>&lt;*</w:t>
            </w:r>
            <w:r w:rsidRPr="00417938">
              <w:rPr>
                <w:rFonts w:ascii="Times New Roman" w:eastAsia="Times New Roman" w:hAnsi="Times New Roman" w:cs="Times New Roman"/>
              </w:rPr>
              <w:t>&gt;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Ед.изм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85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Цена 1 ед., руб.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180" w:lineRule="exact"/>
              <w:ind w:firstLine="34"/>
              <w:rPr>
                <w:rFonts w:ascii="Times New Roman" w:eastAsia="Times New Roman" w:hAnsi="Times New Roman" w:cs="Times New Roman"/>
                <w:b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>МФУ монохромный, формат А4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30 000,00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180" w:lineRule="exact"/>
              <w:ind w:firstLine="34"/>
              <w:rPr>
                <w:rFonts w:ascii="Times New Roman" w:eastAsia="Times New Roman" w:hAnsi="Times New Roman" w:cs="Times New Roman"/>
                <w:b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>Телефонный аппарат стационарный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10 000,00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180" w:lineRule="exact"/>
              <w:ind w:firstLine="34"/>
              <w:rPr>
                <w:rFonts w:ascii="Times New Roman" w:eastAsia="Times New Roman" w:hAnsi="Times New Roman" w:cs="Times New Roman"/>
                <w:b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>Сетевой коммутатор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10 000,00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180" w:lineRule="exact"/>
              <w:ind w:firstLine="34"/>
              <w:rPr>
                <w:rFonts w:ascii="Times New Roman" w:eastAsia="Times New Roman" w:hAnsi="Times New Roman" w:cs="Times New Roman"/>
                <w:b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>Сетевой маршрутизатор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10 000,00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259" w:lineRule="exact"/>
              <w:ind w:firstLine="34"/>
              <w:rPr>
                <w:rFonts w:ascii="Times New Roman" w:eastAsia="Times New Roman" w:hAnsi="Times New Roman" w:cs="Times New Roman"/>
                <w:b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 xml:space="preserve">Оборудование для предоставления беспроводного доступа к сети </w:t>
            </w: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lang w:val="en-GB"/>
              </w:rPr>
              <w:t>Wi</w:t>
            </w: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>-</w:t>
            </w: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lang w:val="en-GB"/>
              </w:rPr>
              <w:t>Fi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15 000,00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180" w:lineRule="exact"/>
              <w:ind w:firstLine="34"/>
              <w:rPr>
                <w:rFonts w:ascii="Times New Roman" w:eastAsia="Times New Roman" w:hAnsi="Times New Roman" w:cs="Times New Roman"/>
                <w:b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>Жесткий диск для хранения данных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15 000,00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180" w:lineRule="exact"/>
              <w:ind w:firstLine="34"/>
              <w:rPr>
                <w:rFonts w:ascii="Times New Roman" w:eastAsia="Times New Roman" w:hAnsi="Times New Roman" w:cs="Times New Roman"/>
                <w:b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>Сетевой фильтр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1000,00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180" w:lineRule="exact"/>
              <w:ind w:firstLine="34"/>
              <w:rPr>
                <w:rFonts w:ascii="Times New Roman" w:eastAsia="Times New Roman" w:hAnsi="Times New Roman" w:cs="Times New Roman"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pacing w:val="4"/>
              </w:rPr>
              <w:t>Камера системы видеонаблюдения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15 000,00</w:t>
            </w:r>
          </w:p>
        </w:tc>
      </w:tr>
    </w:tbl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</w:p>
    <w:p w:rsidR="00417938" w:rsidRPr="00417938" w:rsidRDefault="00417938" w:rsidP="00417938">
      <w:pPr>
        <w:widowControl w:val="0"/>
        <w:spacing w:after="0" w:line="226" w:lineRule="exact"/>
        <w:ind w:firstLine="284"/>
        <w:jc w:val="both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Cs/>
          <w:spacing w:val="3"/>
          <w:sz w:val="24"/>
          <w:szCs w:val="24"/>
        </w:rPr>
        <w:t xml:space="preserve">&lt;*&gt;Нормативы стоимостных характеристик вычислительной техники и оргтехники в Администрации сельского поселения </w:t>
      </w:r>
      <w:r w:rsidR="00F62CDF">
        <w:rPr>
          <w:rFonts w:ascii="Times New Roman" w:eastAsia="Times New Roman" w:hAnsi="Times New Roman" w:cs="Times New Roman"/>
          <w:bCs/>
          <w:spacing w:val="3"/>
          <w:sz w:val="24"/>
          <w:szCs w:val="24"/>
        </w:rPr>
        <w:t>Раевский</w:t>
      </w:r>
      <w:r w:rsidRPr="00417938">
        <w:rPr>
          <w:rFonts w:ascii="Times New Roman" w:eastAsia="Times New Roman" w:hAnsi="Times New Roman" w:cs="Times New Roman"/>
          <w:bCs/>
          <w:spacing w:val="3"/>
          <w:sz w:val="24"/>
          <w:szCs w:val="24"/>
        </w:rPr>
        <w:t xml:space="preserve"> сельсовет МР </w:t>
      </w:r>
      <w:r w:rsidR="00FB56AD">
        <w:rPr>
          <w:rFonts w:ascii="Times New Roman" w:eastAsia="Times New Roman" w:hAnsi="Times New Roman" w:cs="Times New Roman"/>
          <w:bCs/>
          <w:spacing w:val="3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bCs/>
          <w:spacing w:val="3"/>
          <w:sz w:val="24"/>
          <w:szCs w:val="24"/>
        </w:rPr>
        <w:t xml:space="preserve"> район РБ в 2023 году и в последующих годах применяются с учетом индекса потребительских цен.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Par304"/>
      <w:bookmarkEnd w:id="1"/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Par311"/>
      <w:bookmarkEnd w:id="2"/>
      <w:r w:rsidRPr="00417938">
        <w:rPr>
          <w:rFonts w:ascii="Times New Roman" w:eastAsia="Times New Roman" w:hAnsi="Times New Roman" w:cs="Times New Roman"/>
          <w:sz w:val="24"/>
          <w:szCs w:val="24"/>
        </w:rPr>
        <w:t>11. Затраты на приобретение компьютеров, ноутбуков (</w:t>
      </w: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прпк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 wp14:anchorId="462B3F5E" wp14:editId="042AC97A">
            <wp:extent cx="1571625" cy="42862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   где: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iпрпк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количество планшетных компьютеров, ноутбуков по i-й должности в соответствии с нормативами государственных органов;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iпрпк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цена 1 планшетного компьютера, ноутбука по i-й должности в соответствии с нормативами государственных органов.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Затраты на приобретение материальных запасов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12. Затраты на приобретение носителей информации, в том числе магнитных и оптических носителей информации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мн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),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787FF601" wp14:editId="600D7667">
            <wp:extent cx="1209675" cy="38100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iмн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носителей информации по i-й должности в соответствии с нормативами государственных органов;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iмн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1 единицы носителя информации по i-й должности в соответствии с нормативами государственных органов.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jc w:val="center"/>
        <w:tblInd w:w="-2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9"/>
        <w:gridCol w:w="4689"/>
        <w:gridCol w:w="4775"/>
      </w:tblGrid>
      <w:tr w:rsidR="00417938" w:rsidRPr="00417938" w:rsidTr="00376A74">
        <w:trPr>
          <w:jc w:val="center"/>
        </w:trPr>
        <w:tc>
          <w:tcPr>
            <w:tcW w:w="74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</w:p>
        </w:tc>
        <w:tc>
          <w:tcPr>
            <w:tcW w:w="468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Наименование </w:t>
            </w:r>
          </w:p>
        </w:tc>
        <w:tc>
          <w:tcPr>
            <w:tcW w:w="47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Стоимость за 1 ед., рублей</w:t>
            </w:r>
          </w:p>
        </w:tc>
      </w:tr>
      <w:tr w:rsidR="00417938" w:rsidRPr="00417938" w:rsidTr="00376A74">
        <w:trPr>
          <w:jc w:val="center"/>
        </w:trPr>
        <w:tc>
          <w:tcPr>
            <w:tcW w:w="74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68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Флеш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-носители</w:t>
            </w:r>
          </w:p>
        </w:tc>
        <w:tc>
          <w:tcPr>
            <w:tcW w:w="47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2 000,00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13. Затраты на приобретение деталей для содержания принтеров, многофункциональных устройств, копировальных аппаратов и иной оргтехники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дсо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дсо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рм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+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зп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,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рм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затраты на приобретение расходных материалов для принтеров, многофункциональных устройств, копировальных аппаратов и иной оргтехники;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зп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затраты на приобретение запасных частей для принтеров, многофункциональных, копировальных аппаратов и иной оргтехники.</w:t>
      </w:r>
    </w:p>
    <w:p w:rsid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4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407"/>
        <w:gridCol w:w="2462"/>
        <w:gridCol w:w="4893"/>
      </w:tblGrid>
      <w:tr w:rsidR="00417938" w:rsidRPr="00417938" w:rsidTr="00376A74">
        <w:tc>
          <w:tcPr>
            <w:tcW w:w="70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407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на приобретение расходных материалов для принтеров, многофункциональных устройств, копировальных аппаратов и иной оргтехники в год (не более, рублей)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на приобретение запасных частей для принтеров, многофункциональных, копировальных аппаратов и иной оргтехники в год (не более, рублей)</w:t>
            </w:r>
          </w:p>
        </w:tc>
        <w:tc>
          <w:tcPr>
            <w:tcW w:w="4893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на приобретение деталей для содержания принтеров, многофункциональных устройств, копировальных аппаратов и иной оргтехники в год,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407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6 000,00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10 000,00</w:t>
            </w:r>
          </w:p>
        </w:tc>
        <w:tc>
          <w:tcPr>
            <w:tcW w:w="4893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F62CDF">
        <w:rPr>
          <w:rFonts w:ascii="Times New Roman" w:eastAsia="Times New Roman" w:hAnsi="Times New Roman" w:cs="Times New Roman"/>
          <w:color w:val="000000"/>
          <w:sz w:val="24"/>
          <w:szCs w:val="24"/>
        </w:rPr>
        <w:t>Раевский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13.1. Затраты на приобретение расходных материалов для принтеров, многофункциональных устройств, копировальных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аппаратов и иной оргтехники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рм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646B2AD9" wp14:editId="7E57BCFE">
            <wp:extent cx="1628775" cy="381000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фактическое количество принтеров, многофункциональных устройств, копировальных аппаратов и иной оргтехники по i-й должности в соответствии с нормативами государственных органов;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норматив потребления расходных материалов для принтеров, многофункциональных устройств, копировальных аппаратов и иной оргтехники по i-й должности в соответствии с нормативами государственных органов;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расходного материала для принтеров, многофункциональных устройств, копировальных аппаратов и иной оргтехники по i-й должности в соответствии с нормативами государственных органов.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984"/>
        <w:gridCol w:w="3142"/>
        <w:gridCol w:w="1678"/>
        <w:gridCol w:w="2551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198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314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Норматив</w:t>
            </w:r>
          </w:p>
        </w:tc>
        <w:tc>
          <w:tcPr>
            <w:tcW w:w="167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Цена, рублей</w:t>
            </w:r>
          </w:p>
        </w:tc>
        <w:tc>
          <w:tcPr>
            <w:tcW w:w="25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14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67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       550,00</w:t>
            </w:r>
          </w:p>
        </w:tc>
        <w:tc>
          <w:tcPr>
            <w:tcW w:w="25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10000,00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F62CDF">
        <w:rPr>
          <w:rFonts w:ascii="Times New Roman" w:eastAsia="Times New Roman" w:hAnsi="Times New Roman" w:cs="Times New Roman"/>
          <w:color w:val="000000"/>
          <w:sz w:val="24"/>
          <w:szCs w:val="24"/>
        </w:rPr>
        <w:t>Раевский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13.2. Затраты на приобретение запасных частей для принтеров, многофункциональных устройств, копировальных аппаратов и иной оргтехники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зп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4F428CFE" wp14:editId="4727DB9E">
            <wp:extent cx="1162050" cy="3810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iзп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i-х запасных частей для принтеров, многофункциональных устройств, копировальных аппаратов и иной оргтехники;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iзп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1 единицы i-й запасной части.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984"/>
        <w:gridCol w:w="3827"/>
        <w:gridCol w:w="3544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198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382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Цена, рублей</w:t>
            </w:r>
          </w:p>
        </w:tc>
        <w:tc>
          <w:tcPr>
            <w:tcW w:w="354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1500,00</w:t>
            </w:r>
          </w:p>
        </w:tc>
        <w:tc>
          <w:tcPr>
            <w:tcW w:w="354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15 000,00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2)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Прочие затраты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Затраты на коммунальные услуги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14. Затраты на коммунальные услуги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ком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ком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эс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+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+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хв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,    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эс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затраты на электроснабжение;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затраты на газоснабжение;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хв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затраты на холодное водоснабжение и водоотведение.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14.1. Затраты на электроснабжение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эс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5F211317" wp14:editId="12E63944">
            <wp:extent cx="1171575" cy="381000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эс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i-й регулируемый тариф на электроэнергию (в рамках применяемого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одноставочного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дифференцированного по зонам суток или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двуставочного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тарифа);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эс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расчетная потребность электроэнергии в год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 (цене) на электроэнергию (в рамках применяемого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одноставочного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дифференцированного по зонам суток или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двуставочного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тарифа).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551"/>
        <w:gridCol w:w="3260"/>
        <w:gridCol w:w="3686"/>
      </w:tblGrid>
      <w:tr w:rsidR="00417938" w:rsidRPr="00417938" w:rsidTr="00376A74">
        <w:trPr>
          <w:trHeight w:val="205"/>
        </w:trPr>
        <w:tc>
          <w:tcPr>
            <w:tcW w:w="709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 </w:t>
            </w:r>
          </w:p>
        </w:tc>
        <w:tc>
          <w:tcPr>
            <w:tcW w:w="2551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260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Расчетная потребность, Квт./год</w:t>
            </w:r>
          </w:p>
        </w:tc>
        <w:tc>
          <w:tcPr>
            <w:tcW w:w="3686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rPr>
          <w:trHeight w:val="90"/>
        </w:trPr>
        <w:tc>
          <w:tcPr>
            <w:tcW w:w="709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2551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Электроснабжение</w:t>
            </w:r>
          </w:p>
        </w:tc>
        <w:tc>
          <w:tcPr>
            <w:tcW w:w="3260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16400</w:t>
            </w:r>
          </w:p>
        </w:tc>
        <w:tc>
          <w:tcPr>
            <w:tcW w:w="3686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130 000,00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Стоимость электрической энергии (мощности) по договору электроснабжения определяется исходя из объема потребления электрической энергии (мощности) и нерегулируемых цен. Гарантирующий поставщик определяет нерегулируемые цены в рамках предельных уровней нерегулируемых цен, дифференцируемых по ценовым категориям, в соответствии с «Основными положениями функционирования розничных рынков электрической энергии», утвержденными Постановлением Правительства РФ от 04 мая 2012 года №442 и «Правилами определения и применения гарантирующими поставщиками нерегулируемых цен на электрическую энергию (мощность)» в редакции постановления правительства РФ от 29 декабря 2011 года №1179.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14.2. Затраты на теплоснабжение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топл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x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,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топл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расчетная потребность в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теплоэнергии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отопление зданий, помещений и сооружений;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регулируемый тариф на теплоснабжение.</w:t>
      </w:r>
    </w:p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0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93"/>
        <w:gridCol w:w="3118"/>
        <w:gridCol w:w="3544"/>
      </w:tblGrid>
      <w:tr w:rsidR="00417938" w:rsidRPr="00417938" w:rsidTr="00376A74">
        <w:trPr>
          <w:trHeight w:val="205"/>
        </w:trPr>
        <w:tc>
          <w:tcPr>
            <w:tcW w:w="709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 </w:t>
            </w:r>
          </w:p>
        </w:tc>
        <w:tc>
          <w:tcPr>
            <w:tcW w:w="2693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118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Расчетная потребность, м/3</w:t>
            </w:r>
            <w:r w:rsidRPr="00417938">
              <w:rPr>
                <w:rFonts w:ascii="Times New Roman" w:eastAsia="Times New Roman" w:hAnsi="Times New Roman" w:cs="Times New Roman"/>
              </w:rPr>
              <w:t>/год</w:t>
            </w:r>
          </w:p>
        </w:tc>
        <w:tc>
          <w:tcPr>
            <w:tcW w:w="3544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rPr>
          <w:trHeight w:val="90"/>
        </w:trPr>
        <w:tc>
          <w:tcPr>
            <w:tcW w:w="709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1 </w:t>
            </w:r>
          </w:p>
        </w:tc>
        <w:tc>
          <w:tcPr>
            <w:tcW w:w="2693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Газоснабжение</w:t>
            </w:r>
          </w:p>
        </w:tc>
        <w:tc>
          <w:tcPr>
            <w:tcW w:w="3118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4,500</w:t>
            </w:r>
          </w:p>
        </w:tc>
        <w:tc>
          <w:tcPr>
            <w:tcW w:w="3544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40 000,00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Затраты на содержание имущества, не отнесенные к затратам на содержание имущества в рамках затрат на информационно-коммуникационные технологии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15. Затраты на содержание прилегающей территории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эз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252FAC5D" wp14:editId="30F42A47">
            <wp:extent cx="1647825" cy="428625"/>
            <wp:effectExtent l="0" t="0" r="952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где: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iэз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площадь закрепленной i-й прилегающей территории;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iэз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содержания i-й прилегающей территории в месяц в расчете на </w:t>
      </w:r>
      <w:smartTag w:uri="urn:schemas-microsoft-com:office:smarttags" w:element="metricconverter">
        <w:smartTagPr>
          <w:attr w:name="ProductID" w:val="1 кв. метр"/>
        </w:smartTagPr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1 кв. метр</w:t>
        </w:r>
      </w:smartTag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площади;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iэз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планируемое количество месяцев содержания i-й прилегающей территории в очередном финансовом году.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418"/>
        <w:gridCol w:w="3745"/>
        <w:gridCol w:w="2232"/>
      </w:tblGrid>
      <w:tr w:rsidR="00417938" w:rsidRPr="00417938" w:rsidTr="00376A74">
        <w:tc>
          <w:tcPr>
            <w:tcW w:w="8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№</w:t>
            </w:r>
          </w:p>
        </w:tc>
        <w:tc>
          <w:tcPr>
            <w:tcW w:w="3418" w:type="dxa"/>
          </w:tcPr>
          <w:p w:rsidR="00417938" w:rsidRPr="00417938" w:rsidRDefault="00417938" w:rsidP="00417938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Наименование</w:t>
            </w:r>
          </w:p>
        </w:tc>
        <w:tc>
          <w:tcPr>
            <w:tcW w:w="374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Количество месяцев оказания услуг </w:t>
            </w:r>
          </w:p>
        </w:tc>
        <w:tc>
          <w:tcPr>
            <w:tcW w:w="223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8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3418" w:type="dxa"/>
          </w:tcPr>
          <w:p w:rsidR="00417938" w:rsidRPr="00417938" w:rsidRDefault="00417938" w:rsidP="0041793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Услуги по вывозу мусора </w:t>
            </w:r>
          </w:p>
        </w:tc>
        <w:tc>
          <w:tcPr>
            <w:tcW w:w="374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12</w:t>
            </w:r>
          </w:p>
        </w:tc>
        <w:tc>
          <w:tcPr>
            <w:tcW w:w="223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Не более 15 000,00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F62CDF">
        <w:rPr>
          <w:rFonts w:ascii="Times New Roman" w:eastAsia="Times New Roman" w:hAnsi="Times New Roman" w:cs="Times New Roman"/>
          <w:color w:val="000000"/>
          <w:sz w:val="24"/>
          <w:szCs w:val="24"/>
        </w:rPr>
        <w:t>Раевский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16. Затраты на техническое обслуживание и ремонт транспортных средств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тортс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2A0B411D" wp14:editId="0CCDC56A">
            <wp:extent cx="1400175" cy="38100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тортс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транспортного средства;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тортс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стоимость технического обслуживания и ремонта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транспортного средства, которая определяется по средним фактическим данным за 3 предыдущих финансовых года.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4394"/>
        <w:gridCol w:w="5103"/>
      </w:tblGrid>
      <w:tr w:rsidR="00417938" w:rsidRPr="00417938" w:rsidTr="00376A74">
        <w:trPr>
          <w:trHeight w:val="205"/>
        </w:trPr>
        <w:tc>
          <w:tcPr>
            <w:tcW w:w="851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 </w:t>
            </w:r>
          </w:p>
        </w:tc>
        <w:tc>
          <w:tcPr>
            <w:tcW w:w="4394" w:type="dxa"/>
          </w:tcPr>
          <w:p w:rsidR="00417938" w:rsidRPr="00417938" w:rsidRDefault="00417938" w:rsidP="00F62C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Количество транспортных средств Администрации  сельского поселения </w:t>
            </w:r>
            <w:proofErr w:type="spellStart"/>
            <w:r w:rsidR="00F62CDF">
              <w:rPr>
                <w:rFonts w:ascii="Times New Roman" w:eastAsia="Times New Roman" w:hAnsi="Times New Roman" w:cs="Times New Roman"/>
                <w:color w:val="000000"/>
              </w:rPr>
              <w:t>раевский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МР </w:t>
            </w:r>
            <w:r w:rsidR="00FB56AD">
              <w:rPr>
                <w:rFonts w:ascii="Times New Roman" w:eastAsia="Times New Roman" w:hAnsi="Times New Roman" w:cs="Times New Roman"/>
                <w:color w:val="000000"/>
              </w:rPr>
              <w:t xml:space="preserve">Давлекановский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район РБ, шт.</w:t>
            </w:r>
          </w:p>
        </w:tc>
        <w:tc>
          <w:tcPr>
            <w:tcW w:w="5103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на техническое обслуживание и ремонт транспортных средств (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тортс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) в год, рублей</w:t>
            </w:r>
          </w:p>
        </w:tc>
      </w:tr>
      <w:tr w:rsidR="00417938" w:rsidRPr="00417938" w:rsidTr="00376A74">
        <w:trPr>
          <w:trHeight w:val="90"/>
        </w:trPr>
        <w:tc>
          <w:tcPr>
            <w:tcW w:w="851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4394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5103" w:type="dxa"/>
          </w:tcPr>
          <w:p w:rsidR="00417938" w:rsidRPr="00417938" w:rsidRDefault="00417938" w:rsidP="00417938">
            <w:pPr>
              <w:tabs>
                <w:tab w:val="center" w:pos="13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30 000,00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F62CDF">
        <w:rPr>
          <w:rFonts w:ascii="Times New Roman" w:eastAsia="Times New Roman" w:hAnsi="Times New Roman" w:cs="Times New Roman"/>
          <w:color w:val="000000"/>
          <w:sz w:val="24"/>
          <w:szCs w:val="24"/>
        </w:rPr>
        <w:t>Раевский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17. Затраты на техническое обслуживание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-профилактический ремонт систем видеонаблюдения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свн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222B4B2F" wp14:editId="71F01C7E">
            <wp:extent cx="1266825" cy="38100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iсвн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обслуживаемых i-х устройств в составе систем видеонаблюдения;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iсвн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технического обслуживания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-профилактического ремонта 1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устройства в составе систем видеонаблюдения в год.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0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685"/>
        <w:gridCol w:w="5670"/>
      </w:tblGrid>
      <w:tr w:rsidR="00417938" w:rsidRPr="00417938" w:rsidTr="00376A74">
        <w:trPr>
          <w:trHeight w:val="205"/>
        </w:trPr>
        <w:tc>
          <w:tcPr>
            <w:tcW w:w="709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 </w:t>
            </w:r>
          </w:p>
        </w:tc>
        <w:tc>
          <w:tcPr>
            <w:tcW w:w="3685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5670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 на техническое обслуживание и ремонт систем видеонаблюдения (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тортс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), рублей</w:t>
            </w:r>
          </w:p>
        </w:tc>
      </w:tr>
      <w:tr w:rsidR="00417938" w:rsidRPr="00417938" w:rsidTr="00376A74">
        <w:trPr>
          <w:trHeight w:val="90"/>
        </w:trPr>
        <w:tc>
          <w:tcPr>
            <w:tcW w:w="709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3685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Ремонт систем видеонаблюдения</w:t>
            </w:r>
          </w:p>
        </w:tc>
        <w:tc>
          <w:tcPr>
            <w:tcW w:w="5670" w:type="dxa"/>
          </w:tcPr>
          <w:p w:rsidR="00417938" w:rsidRPr="00417938" w:rsidRDefault="00417938" w:rsidP="00417938">
            <w:pPr>
              <w:tabs>
                <w:tab w:val="center" w:pos="1392"/>
              </w:tabs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10 000,00</w:t>
            </w:r>
          </w:p>
        </w:tc>
      </w:tr>
    </w:tbl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Затраты на приобретение прочих работ и услуг, не относящиеся к затратам на услуги связи, транспортные услуги,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организациями, а также к затратам на коммунальные услуги, аренду помещений и оборудования, содержание имущества в рамках прочих затрат и затратам на приобретение прочих работ и услуг в рамках затрат на информационно-коммуникационные технологии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18. Затраты на приобретение информационных услуг, которые включают в себя затраты на приобретение периодических печатных изданий, справочной литературы, а также подачу объявлений в печатные издания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иу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), определяются по фактическим затратам в отчетном финансовом году.</w:t>
      </w:r>
    </w:p>
    <w:p w:rsidR="00417938" w:rsidRPr="00417938" w:rsidRDefault="00417938" w:rsidP="00417938">
      <w:pPr>
        <w:spacing w:after="0" w:line="240" w:lineRule="auto"/>
        <w:ind w:right="-1"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Нормативные затраты на закупку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периодических печатных изданий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ппи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W w:w="494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3"/>
        <w:gridCol w:w="8265"/>
      </w:tblGrid>
      <w:tr w:rsidR="00417938" w:rsidRPr="00417938" w:rsidTr="00376A74">
        <w:tc>
          <w:tcPr>
            <w:tcW w:w="991" w:type="pct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4009" w:type="pct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Нормативные затраты, рубли</w:t>
            </w:r>
          </w:p>
        </w:tc>
      </w:tr>
      <w:tr w:rsidR="00417938" w:rsidRPr="00417938" w:rsidTr="00376A74">
        <w:tc>
          <w:tcPr>
            <w:tcW w:w="991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Периодические печатные издания</w:t>
            </w:r>
          </w:p>
        </w:tc>
        <w:tc>
          <w:tcPr>
            <w:tcW w:w="4009" w:type="pct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ппи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noProof/>
                <w:color w:val="000000"/>
                <w:position w:val="-28"/>
              </w:rPr>
              <w:object w:dxaOrig="660" w:dyaOrig="6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3pt;height:33.75pt" o:ole="">
                  <v:imagedata r:id="rId27" o:title=""/>
                </v:shape>
                <o:OLEObject Type="Embed" ProgID="Equation.3" ShapeID="_x0000_i1025" DrawAspect="Content" ObjectID="_1826364246" r:id="rId28"/>
              </w:object>
            </w:r>
            <w:proofErr w:type="gramStart"/>
            <w:r w:rsidRPr="00417938">
              <w:rPr>
                <w:rFonts w:ascii="Times New Roman" w:eastAsia="Times New Roman" w:hAnsi="Times New Roman" w:cs="Times New Roman"/>
                <w:noProof/>
                <w:color w:val="000000"/>
                <w:lang w:val="en-US"/>
              </w:rPr>
              <w:t>Q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US"/>
              </w:rPr>
              <w:t>i</w:t>
            </w:r>
            <w:proofErr w:type="gramEnd"/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ппи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× Р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US"/>
              </w:rPr>
              <w:t>i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ппи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× 2,</w:t>
            </w:r>
          </w:p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где 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Q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US"/>
              </w:rPr>
              <w:t>i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ппи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– предельное количество приобретаемых 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-х комплектов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br/>
              <w:t>периодических печатных изданий;</w:t>
            </w:r>
          </w:p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US"/>
              </w:rPr>
              <w:t>i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ппи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– предельная стоимость 1 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-го комплекта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br/>
              <w:t>периодического печатного издания на полугодие.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0"/>
        <w:gridCol w:w="4189"/>
        <w:gridCol w:w="1532"/>
        <w:gridCol w:w="1997"/>
        <w:gridCol w:w="2003"/>
      </w:tblGrid>
      <w:tr w:rsidR="00417938" w:rsidRPr="00417938" w:rsidTr="00376A74"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№ </w:t>
            </w: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br/>
            </w:r>
          </w:p>
        </w:tc>
        <w:tc>
          <w:tcPr>
            <w:tcW w:w="2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7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Наименование 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7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Предельное количество, комплекты на полугодие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Предельная стоимость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1 комплекта на полугодие, рублей 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Затраты в год, рублей </w:t>
            </w:r>
          </w:p>
        </w:tc>
      </w:tr>
      <w:tr w:rsidR="00417938" w:rsidRPr="00417938" w:rsidTr="00376A74">
        <w:trPr>
          <w:trHeight w:val="156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2010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Наши Киги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360" w:lineRule="auto"/>
              <w:ind w:firstLine="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58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823,26</w:t>
            </w:r>
          </w:p>
        </w:tc>
        <w:tc>
          <w:tcPr>
            <w:tcW w:w="9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1646,52</w:t>
            </w:r>
          </w:p>
        </w:tc>
      </w:tr>
      <w:tr w:rsidR="00417938" w:rsidRPr="00417938" w:rsidTr="00376A74">
        <w:trPr>
          <w:trHeight w:val="156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2010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Эйлестан</w:t>
            </w:r>
            <w:proofErr w:type="spellEnd"/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360" w:lineRule="auto"/>
              <w:ind w:firstLine="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58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1141,32</w:t>
            </w:r>
          </w:p>
        </w:tc>
        <w:tc>
          <w:tcPr>
            <w:tcW w:w="9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2282,64</w:t>
            </w:r>
          </w:p>
        </w:tc>
      </w:tr>
      <w:tr w:rsidR="00417938" w:rsidRPr="00417938" w:rsidTr="00376A74">
        <w:trPr>
          <w:trHeight w:val="156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2010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Единая Россия – Башкортостан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360" w:lineRule="auto"/>
              <w:ind w:firstLine="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58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1198,46</w:t>
            </w:r>
          </w:p>
        </w:tc>
        <w:tc>
          <w:tcPr>
            <w:tcW w:w="9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2396,92</w:t>
            </w:r>
          </w:p>
        </w:tc>
      </w:tr>
      <w:tr w:rsidR="00417938" w:rsidRPr="00417938" w:rsidTr="00376A74">
        <w:trPr>
          <w:trHeight w:val="156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2010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Республика Башкортостан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360" w:lineRule="auto"/>
              <w:ind w:firstLine="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58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1890,90</w:t>
            </w:r>
          </w:p>
        </w:tc>
        <w:tc>
          <w:tcPr>
            <w:tcW w:w="9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3781,80</w:t>
            </w:r>
          </w:p>
        </w:tc>
      </w:tr>
      <w:tr w:rsidR="00417938" w:rsidRPr="00417938" w:rsidTr="00376A74">
        <w:trPr>
          <w:trHeight w:val="324"/>
        </w:trPr>
        <w:tc>
          <w:tcPr>
            <w:tcW w:w="403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Итого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15 000,00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Количество услуг, связанных с размещением информационных материалов в периодическом печатном издании определяется в зависимости от решаемых задач. При этом закупка услуг осуществляется в пределах доведенных лимитов бюджетных обязательств на обеспечение функций Администрации  сельского поселения </w:t>
      </w:r>
      <w:r w:rsidR="00F62CDF">
        <w:rPr>
          <w:rFonts w:ascii="Times New Roman" w:eastAsia="Times New Roman" w:hAnsi="Times New Roman" w:cs="Times New Roman"/>
          <w:color w:val="000000"/>
          <w:sz w:val="24"/>
          <w:szCs w:val="24"/>
        </w:rPr>
        <w:t>Раевский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2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8"/>
        <w:gridCol w:w="7736"/>
        <w:gridCol w:w="1896"/>
      </w:tblGrid>
      <w:tr w:rsidR="00417938" w:rsidRPr="00417938" w:rsidTr="00376A74">
        <w:trPr>
          <w:trHeight w:hRule="exact" w:val="998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17938" w:rsidRPr="00417938" w:rsidRDefault="00417938" w:rsidP="00417938">
            <w:pPr>
              <w:spacing w:after="60" w:line="260" w:lineRule="exact"/>
              <w:ind w:left="220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№</w:t>
            </w:r>
          </w:p>
          <w:p w:rsidR="00417938" w:rsidRPr="00417938" w:rsidRDefault="00417938" w:rsidP="00417938">
            <w:pPr>
              <w:spacing w:before="60" w:after="0" w:line="260" w:lineRule="exact"/>
              <w:ind w:left="220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п/п</w:t>
            </w:r>
          </w:p>
        </w:tc>
        <w:tc>
          <w:tcPr>
            <w:tcW w:w="7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17938" w:rsidRPr="00417938" w:rsidRDefault="00417938" w:rsidP="00417938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Наименование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17938" w:rsidRPr="00417938" w:rsidRDefault="00417938" w:rsidP="00417938">
            <w:pPr>
              <w:spacing w:after="0" w:line="326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Предельная</w:t>
            </w:r>
          </w:p>
          <w:p w:rsidR="00417938" w:rsidRPr="00417938" w:rsidRDefault="00417938" w:rsidP="00417938">
            <w:pPr>
              <w:spacing w:after="0" w:line="326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сумма,</w:t>
            </w:r>
          </w:p>
          <w:p w:rsidR="00417938" w:rsidRPr="00417938" w:rsidRDefault="00417938" w:rsidP="00417938">
            <w:pPr>
              <w:spacing w:after="0" w:line="326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руб.</w:t>
            </w:r>
          </w:p>
        </w:tc>
      </w:tr>
      <w:tr w:rsidR="00417938" w:rsidRPr="00417938" w:rsidTr="00376A74">
        <w:trPr>
          <w:trHeight w:val="413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17938" w:rsidRPr="00417938" w:rsidRDefault="00417938" w:rsidP="00417938">
            <w:pPr>
              <w:spacing w:after="0" w:line="260" w:lineRule="exact"/>
              <w:ind w:left="220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17938" w:rsidRPr="00417938" w:rsidRDefault="00417938" w:rsidP="00417938">
            <w:pPr>
              <w:spacing w:after="0" w:line="260" w:lineRule="exact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Размещение информационных материалов в периодическом печатном издании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17938" w:rsidRPr="00417938" w:rsidRDefault="00417938" w:rsidP="00417938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10 000,00</w:t>
            </w:r>
          </w:p>
        </w:tc>
      </w:tr>
    </w:tbl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19. Затраты на проведение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предрейсового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послерейсового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осмотра водителей транспортных средств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осм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660ADDA6" wp14:editId="49E6277C">
            <wp:extent cx="1485900" cy="3810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вод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водителей;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вод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проведения 1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предрейсового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послерейсового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осмотра;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вод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рабочих дней в году;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1,2 - поправочный коэффициент, учитывающий неявки на работу по причинам, установленным трудовым законодательством Российской Федерации (отпуск, больничный лист).</w:t>
      </w:r>
    </w:p>
    <w:p w:rsidR="00417938" w:rsidRPr="00417938" w:rsidRDefault="00417938" w:rsidP="00417938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888"/>
        <w:gridCol w:w="3700"/>
      </w:tblGrid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588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70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руб.</w:t>
            </w:r>
          </w:p>
        </w:tc>
      </w:tr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888" w:type="dxa"/>
            <w:shd w:val="clear" w:color="auto" w:fill="auto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Медицинские услуги:</w:t>
            </w:r>
          </w:p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-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предрейсовый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медицинский осмотр (измерение давления, измерение температуры, измерение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алкотестером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, оформление допуска к работе);</w:t>
            </w:r>
          </w:p>
        </w:tc>
        <w:tc>
          <w:tcPr>
            <w:tcW w:w="370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15 000,00</w:t>
            </w:r>
          </w:p>
        </w:tc>
      </w:tr>
    </w:tbl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20. Затраты на приобретение полисов обязательного страхования гражданской ответственности владельцев транспортных средств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осаго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определяются в соответствии с базовыми ставками страховых тарифов и коэффициентами страховых тарифов, установленными </w:t>
      </w:r>
      <w:hyperlink r:id="rId30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указанием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Банка России от 4 декабря </w:t>
      </w:r>
      <w:smartTag w:uri="urn:schemas-microsoft-com:office:smarttags" w:element="metricconverter">
        <w:smartTagPr>
          <w:attr w:name="ProductID" w:val="2018 г"/>
        </w:smartTagPr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2018 г</w:t>
        </w:r>
      </w:smartTag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. N 5000-У "О предельных размерах базовых ставок страховых тарифов (их минимальных и максимальных значений, выраженных в рублях), коэффициентах страховых тарифов, требованиях к структуре страховых тарифов, а также порядке их применения страховщиками при определении страховой премии по договору обязательного страхования гражданской ответственности владельцев транспортных средств"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1D859565" wp14:editId="28C0F2E6">
            <wp:extent cx="3762375" cy="3810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ТБ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предельный размер базовой ставки страхового тарифа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транспортному средству;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коэффициент страховых тарифов в зависимости от территории преимущественного использования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транспортного средства;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КБМ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коэффициент страховых тарифов в зависимости от наличия или отсутствия страховых возмещений при наступлении страховых случаев, произошедших в период действия предыдущих договоров обязательного страхования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транспортному средству;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коэффициент страховых тарифов в зависимости от наличия сведений о количестве лиц, допущенных к управлению i-м транспортным средством;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КМ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коэффициент страховых тарифов в зависимости от технических характеристик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транспортного средства;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КС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коэффициент страховых тарифов в зависимости от периода использования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транспортного средства;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КН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коэффициент страховых тарифов в зависимости от наличия нарушений, предусмотренных </w:t>
      </w:r>
      <w:hyperlink r:id="rId32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пунктом 3 статьи 9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Федерального закона «Об обязательном страховании гражданской ответственности владельцев транспортных средств»;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КП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pi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коэффициент страховых тарифов в зависимости от наличия в договоре обязательного страхования условия, предусматривающего возможность управления i-м транспортным средством с прицепом к нему.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893"/>
        <w:gridCol w:w="3695"/>
      </w:tblGrid>
      <w:tr w:rsidR="00417938" w:rsidRPr="00417938" w:rsidTr="00376A74">
        <w:tc>
          <w:tcPr>
            <w:tcW w:w="6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</w:p>
        </w:tc>
        <w:tc>
          <w:tcPr>
            <w:tcW w:w="589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69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Общая стоимость затрат в год, руб.</w:t>
            </w:r>
          </w:p>
        </w:tc>
      </w:tr>
      <w:tr w:rsidR="00417938" w:rsidRPr="00417938" w:rsidTr="00376A74">
        <w:tc>
          <w:tcPr>
            <w:tcW w:w="6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89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Услуги по обязательному страхованию гражданской ответственности владельцев транспортных средств </w:t>
            </w:r>
          </w:p>
          <w:p w:rsidR="00417938" w:rsidRPr="00417938" w:rsidRDefault="00417938" w:rsidP="00F62C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Администрации сельского поселения </w:t>
            </w:r>
            <w:r w:rsidR="00F62CDF">
              <w:rPr>
                <w:rFonts w:ascii="Times New Roman" w:eastAsia="Times New Roman" w:hAnsi="Times New Roman" w:cs="Times New Roman"/>
                <w:color w:val="000000"/>
              </w:rPr>
              <w:t>Раевский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МР </w:t>
            </w:r>
            <w:r w:rsidR="00FB56AD">
              <w:rPr>
                <w:rFonts w:ascii="Times New Roman" w:eastAsia="Times New Roman" w:hAnsi="Times New Roman" w:cs="Times New Roman"/>
                <w:color w:val="000000"/>
              </w:rPr>
              <w:t xml:space="preserve">Давлекановский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район РБ</w:t>
            </w:r>
          </w:p>
        </w:tc>
        <w:tc>
          <w:tcPr>
            <w:tcW w:w="369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15 000,00</w:t>
            </w:r>
          </w:p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Затраты на приобретение основных средств, не отнесенные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 затратам на приобретение основных средств в рамках затрат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 информационно-коммуникационные технологии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21. Затраты на приобретение транспортных средств (З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ам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 wp14:anchorId="4B067B5B" wp14:editId="52B73F87">
            <wp:extent cx="1323975" cy="4286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          где: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iам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количество i-х транспортных средств в соответствии с нормативами муниципальных органов с учетом нормативов обеспечения функций муниципальных органов, применяемых при расчете нормативных затрат на приобретение служебного легкового автотранспорта;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iам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цена приобретения i-</w:t>
      </w: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транспортного средства в соответствии с Постановлением Правительства РБ от 07.12.2018 N 596 "О внесении изменений в некоторые решения Правительства Республики Башкортостан" 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Calibri" w:eastAsia="Times New Roman" w:hAnsi="Calibri" w:cs="Calibri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(Норматив предельной стоимости транспортного средства в 2023 году и в последующие годы применяется с учетом индекса потребительских цен).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402"/>
        <w:gridCol w:w="2126"/>
        <w:gridCol w:w="1984"/>
        <w:gridCol w:w="2127"/>
      </w:tblGrid>
      <w:tr w:rsidR="00417938" w:rsidRPr="00417938" w:rsidTr="00376A74">
        <w:tc>
          <w:tcPr>
            <w:tcW w:w="534" w:type="dxa"/>
            <w:vMerge w:val="restar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 должности</w:t>
            </w:r>
          </w:p>
        </w:tc>
        <w:tc>
          <w:tcPr>
            <w:tcW w:w="6237" w:type="dxa"/>
            <w:gridSpan w:val="3"/>
            <w:vAlign w:val="center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Служебный легковой автомобиль</w:t>
            </w:r>
          </w:p>
        </w:tc>
      </w:tr>
      <w:tr w:rsidR="00417938" w:rsidRPr="00417938" w:rsidTr="00376A74">
        <w:tc>
          <w:tcPr>
            <w:tcW w:w="534" w:type="dxa"/>
            <w:vMerge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стоимость,</w:t>
            </w:r>
          </w:p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тыс. рублей</w:t>
            </w:r>
          </w:p>
        </w:tc>
        <w:tc>
          <w:tcPr>
            <w:tcW w:w="1984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мощность</w:t>
            </w:r>
          </w:p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двигателя,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л.с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127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нормативный срок эксплуатации, годы</w:t>
            </w:r>
          </w:p>
        </w:tc>
      </w:tr>
      <w:tr w:rsidR="00417938" w:rsidRPr="00417938" w:rsidTr="00376A74">
        <w:tc>
          <w:tcPr>
            <w:tcW w:w="534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126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984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127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417938" w:rsidRPr="00417938" w:rsidTr="00376A74">
        <w:tc>
          <w:tcPr>
            <w:tcW w:w="53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Ведущая группа должностей муниципальной службы</w:t>
            </w:r>
          </w:p>
        </w:tc>
        <w:tc>
          <w:tcPr>
            <w:tcW w:w="21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1100</w:t>
            </w:r>
          </w:p>
        </w:tc>
        <w:tc>
          <w:tcPr>
            <w:tcW w:w="1984" w:type="dxa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150</w:t>
            </w:r>
          </w:p>
        </w:tc>
        <w:tc>
          <w:tcPr>
            <w:tcW w:w="2127" w:type="dxa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менее 5 лет</w:t>
            </w:r>
          </w:p>
        </w:tc>
      </w:tr>
      <w:tr w:rsidR="00417938" w:rsidRPr="00417938" w:rsidTr="00376A74">
        <w:tc>
          <w:tcPr>
            <w:tcW w:w="53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Иные служебные легковые автомобили для служебных целей </w:t>
            </w:r>
            <w:hyperlink w:anchor="P89" w:history="1">
              <w:r w:rsidRPr="00417938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&lt;**&gt;</w:t>
              </w:r>
            </w:hyperlink>
          </w:p>
        </w:tc>
        <w:tc>
          <w:tcPr>
            <w:tcW w:w="21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700</w:t>
            </w:r>
          </w:p>
        </w:tc>
        <w:tc>
          <w:tcPr>
            <w:tcW w:w="1984" w:type="dxa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120</w:t>
            </w:r>
          </w:p>
        </w:tc>
        <w:tc>
          <w:tcPr>
            <w:tcW w:w="2127" w:type="dxa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менее 7 лет</w:t>
            </w:r>
          </w:p>
        </w:tc>
      </w:tr>
    </w:tbl>
    <w:p w:rsidR="00417938" w:rsidRPr="00417938" w:rsidRDefault="00417938" w:rsidP="00417938">
      <w:pPr>
        <w:widowControl w:val="0"/>
        <w:autoSpaceDE w:val="0"/>
        <w:autoSpaceDN w:val="0"/>
        <w:spacing w:before="220" w:after="0" w:line="240" w:lineRule="auto"/>
        <w:ind w:right="140"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&lt;**&gt; За исключением приобретения легковых автомобилей представительского класса и автобусов повышенной комфортности в представительских целях (для транспортного обеспечения приемов официальных лиц и официальных делегаций на высшем и высоком уровнях, официальных мероприятий, проводимых органами местного самоуправления).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22. Затраты на приобретение мебели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пмеб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5B0D0658" wp14:editId="1DB931D1">
            <wp:extent cx="1600200" cy="4286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где: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iпмеб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i-х предметов мебели в соответствии с нормативами государственных органов;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iпмеб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предмета мебели в соответствии с нормативами государственных органов.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762"/>
        <w:gridCol w:w="3699"/>
      </w:tblGrid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</w:p>
        </w:tc>
        <w:tc>
          <w:tcPr>
            <w:tcW w:w="576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69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не более руб.</w:t>
            </w:r>
          </w:p>
        </w:tc>
      </w:tr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76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Поставка, сборка, установка предметов офисной мебели для нужд Администрации сельского поселения </w:t>
            </w:r>
            <w:r w:rsidR="00FB56AD">
              <w:rPr>
                <w:rFonts w:ascii="Times New Roman" w:eastAsia="Times New Roman" w:hAnsi="Times New Roman" w:cs="Times New Roman"/>
              </w:rPr>
              <w:t>_____________</w:t>
            </w:r>
            <w:r w:rsidRPr="00417938">
              <w:rPr>
                <w:rFonts w:ascii="Times New Roman" w:eastAsia="Times New Roman" w:hAnsi="Times New Roman" w:cs="Times New Roman"/>
              </w:rPr>
              <w:t xml:space="preserve"> сельсовет МР </w:t>
            </w:r>
            <w:r w:rsidR="00FB56AD">
              <w:rPr>
                <w:rFonts w:ascii="Times New Roman" w:eastAsia="Times New Roman" w:hAnsi="Times New Roman" w:cs="Times New Roman"/>
              </w:rPr>
              <w:t xml:space="preserve">Давлекановский </w:t>
            </w:r>
            <w:r w:rsidRPr="00417938">
              <w:rPr>
                <w:rFonts w:ascii="Times New Roman" w:eastAsia="Times New Roman" w:hAnsi="Times New Roman" w:cs="Times New Roman"/>
              </w:rPr>
              <w:t xml:space="preserve"> район РБ </w:t>
            </w:r>
          </w:p>
        </w:tc>
        <w:tc>
          <w:tcPr>
            <w:tcW w:w="369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Затраты на приобретение материальных запасов, не отнесенные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 затратам на приобретение материальных запасов в рамках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затрат на информационно-коммуникационные технологии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23. Затраты на приобретение бланочной продукции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бл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30"/>
          <w:sz w:val="24"/>
          <w:szCs w:val="24"/>
        </w:rPr>
        <w:drawing>
          <wp:inline distT="0" distB="0" distL="0" distR="0" wp14:anchorId="62E31019" wp14:editId="3BED786F">
            <wp:extent cx="2028825" cy="40005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б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бланочной продукции;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б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1 бланка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тиражу;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jпп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прочей продукции, изготовляемой типографией;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jпп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1 единицы прочей продукции, изготовляемой типографией, по j-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тиражу.</w:t>
      </w:r>
    </w:p>
    <w:p w:rsidR="00417938" w:rsidRPr="00417938" w:rsidRDefault="00417938" w:rsidP="00417938">
      <w:pPr>
        <w:spacing w:after="0" w:line="30" w:lineRule="atLeast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712"/>
        <w:gridCol w:w="3749"/>
      </w:tblGrid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</w:p>
        </w:tc>
        <w:tc>
          <w:tcPr>
            <w:tcW w:w="571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74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712" w:type="dxa"/>
            <w:shd w:val="clear" w:color="auto" w:fill="auto"/>
          </w:tcPr>
          <w:p w:rsidR="00417938" w:rsidRPr="00417938" w:rsidRDefault="00417938" w:rsidP="00F62C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Бланочная продукция и прочая продукция, изготовляемая типографией для нужд Администрации сельского поселения </w:t>
            </w:r>
            <w:r w:rsidR="00F62CDF">
              <w:rPr>
                <w:rFonts w:ascii="Times New Roman" w:eastAsia="Times New Roman" w:hAnsi="Times New Roman" w:cs="Times New Roman"/>
                <w:color w:val="000000"/>
              </w:rPr>
              <w:t>Раевский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МР </w:t>
            </w:r>
            <w:r w:rsidR="00FB56AD">
              <w:rPr>
                <w:rFonts w:ascii="Times New Roman" w:eastAsia="Times New Roman" w:hAnsi="Times New Roman" w:cs="Times New Roman"/>
                <w:color w:val="000000"/>
              </w:rPr>
              <w:t xml:space="preserve">Давлекановский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район РБ</w:t>
            </w:r>
          </w:p>
        </w:tc>
        <w:tc>
          <w:tcPr>
            <w:tcW w:w="374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5 000,00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797537">
        <w:rPr>
          <w:rFonts w:ascii="Times New Roman" w:eastAsia="Times New Roman" w:hAnsi="Times New Roman" w:cs="Times New Roman"/>
          <w:color w:val="000000"/>
          <w:sz w:val="24"/>
          <w:szCs w:val="24"/>
        </w:rPr>
        <w:t>Раевский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24. Затраты на приобретение канцелярских принадлежностей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канц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7B9FE69B" wp14:editId="405EBB19">
            <wp:extent cx="1762125" cy="3810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iканц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предмета канцелярских принадлежностей в соответствии с нормативами государственных органов в расчете на основного работника;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оп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расчетная численность основных работников, определяемая в соответствии с </w:t>
      </w:r>
      <w:hyperlink r:id="rId37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пунктами 17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hyperlink r:id="rId38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22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Общих правил определения нормативных затрат;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iканц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предмета канцелярских принадлежностей в соответствии с нормативами государственных органов.</w:t>
      </w:r>
    </w:p>
    <w:p w:rsidR="00417938" w:rsidRPr="00417938" w:rsidRDefault="00417938" w:rsidP="00417938">
      <w:pPr>
        <w:spacing w:after="0" w:line="30" w:lineRule="atLeast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720"/>
        <w:gridCol w:w="3635"/>
      </w:tblGrid>
      <w:tr w:rsidR="00417938" w:rsidRPr="00417938" w:rsidTr="00376A74">
        <w:tc>
          <w:tcPr>
            <w:tcW w:w="6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572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63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Затраты, рублей</w:t>
            </w:r>
          </w:p>
        </w:tc>
      </w:tr>
      <w:tr w:rsidR="00417938" w:rsidRPr="00417938" w:rsidTr="00376A74">
        <w:tc>
          <w:tcPr>
            <w:tcW w:w="6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72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Канцелярские принадлежности </w:t>
            </w:r>
          </w:p>
        </w:tc>
        <w:tc>
          <w:tcPr>
            <w:tcW w:w="363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 не более 20 000,00</w:t>
            </w:r>
          </w:p>
        </w:tc>
      </w:tr>
      <w:tr w:rsidR="00417938" w:rsidRPr="00417938" w:rsidTr="00376A74">
        <w:tc>
          <w:tcPr>
            <w:tcW w:w="6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72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Белая бумага формата А4 для офисной техники (Цена за 1 единицу не более 450,00)</w:t>
            </w:r>
          </w:p>
        </w:tc>
        <w:tc>
          <w:tcPr>
            <w:tcW w:w="363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 не более 50 000,00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25. Затраты на приобретение хозяйственных товаров и принадлежностей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хп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0D3C926A" wp14:editId="67C9A84C">
            <wp:extent cx="1190625" cy="3810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iхп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i-й единицы хозяйственных товаров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принадлеж</w:t>
      </w:r>
      <w:proofErr w:type="spellEnd"/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ностей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соответствии с нормативами государственных органов;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iхп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хозяйственного товара и принадлежностей в соответствии с нормативами государственных органов.</w:t>
      </w:r>
    </w:p>
    <w:p w:rsidR="00417938" w:rsidRPr="00417938" w:rsidRDefault="00417938" w:rsidP="00417938">
      <w:pPr>
        <w:spacing w:after="0" w:line="30" w:lineRule="atLeast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847"/>
        <w:gridCol w:w="3741"/>
      </w:tblGrid>
      <w:tr w:rsidR="00417938" w:rsidRPr="00417938" w:rsidTr="00376A74">
        <w:tc>
          <w:tcPr>
            <w:tcW w:w="6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№ </w:t>
            </w:r>
          </w:p>
        </w:tc>
        <w:tc>
          <w:tcPr>
            <w:tcW w:w="584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74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6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847" w:type="dxa"/>
            <w:shd w:val="clear" w:color="auto" w:fill="auto"/>
          </w:tcPr>
          <w:p w:rsidR="00417938" w:rsidRPr="00417938" w:rsidRDefault="00417938" w:rsidP="007975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Строительные, Хозяйственные товары и принадлежности для нужд Администрации сельского поселения </w:t>
            </w:r>
            <w:r w:rsidR="00797537">
              <w:rPr>
                <w:rFonts w:ascii="Times New Roman" w:eastAsia="Times New Roman" w:hAnsi="Times New Roman" w:cs="Times New Roman"/>
                <w:color w:val="000000"/>
              </w:rPr>
              <w:t>Раевский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МР </w:t>
            </w:r>
            <w:r w:rsidR="00FB56AD">
              <w:rPr>
                <w:rFonts w:ascii="Times New Roman" w:eastAsia="Times New Roman" w:hAnsi="Times New Roman" w:cs="Times New Roman"/>
                <w:color w:val="000000"/>
              </w:rPr>
              <w:t xml:space="preserve">Давлекановский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район РБ</w:t>
            </w:r>
          </w:p>
        </w:tc>
        <w:tc>
          <w:tcPr>
            <w:tcW w:w="374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50 000,00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7975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Раевский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26. Затраты на приобретение горюче-смазочных материалов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гсм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7D5013D1" wp14:editId="0415462B">
            <wp:extent cx="1724025" cy="3810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где:</w:t>
      </w:r>
    </w:p>
    <w:p w:rsid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iгсм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норма расхода топлива на </w:t>
      </w:r>
      <w:smartTag w:uri="urn:schemas-microsoft-com:office:smarttags" w:element="metricconverter">
        <w:smartTagPr>
          <w:attr w:name="ProductID" w:val="100 километров"/>
        </w:smartTagPr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100 километров</w:t>
        </w:r>
      </w:smartTag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пробега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транспортного средства согласно распоряжения Министерства транспорта Российской Федерации от 14 марта </w:t>
      </w:r>
      <w:smartTag w:uri="urn:schemas-microsoft-com:office:smarttags" w:element="metricconverter">
        <w:smartTagPr>
          <w:attr w:name="ProductID" w:val="2008 г"/>
        </w:smartTagPr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2008 г</w:t>
        </w:r>
      </w:smartTag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. N АМ-23-р «О введении в действие методических рекомендаций "нормы расхода топлив и смазочных материалов на автомобильном транспорте";</w:t>
      </w:r>
    </w:p>
    <w:p w:rsidR="00417938" w:rsidRPr="00417938" w:rsidRDefault="00417938" w:rsidP="00F468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iгсм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1 литра горюче-смазочного материала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транспортному средству;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iгсм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километраж использования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транспортного средства в очередном финансовом году с учетом норматива пробега одного служебного легкового автомобиля государственных органов Республики Башкортостан, установленного </w:t>
      </w:r>
      <w:hyperlink r:id="rId41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Постановлением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Правительства Республики Башкортостан от 7 апреля 2009 года № 134 «О стандартах расходов аппаратов исполнительных органов государственной власти Республики Башкортостан» (с последующими изменениями).</w:t>
      </w:r>
    </w:p>
    <w:tbl>
      <w:tblPr>
        <w:tblpPr w:leftFromText="180" w:rightFromText="180" w:vertAnchor="text" w:horzAnchor="margin" w:tblpXSpec="center" w:tblpY="174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3"/>
        <w:gridCol w:w="1418"/>
        <w:gridCol w:w="1524"/>
        <w:gridCol w:w="2126"/>
        <w:gridCol w:w="2268"/>
      </w:tblGrid>
      <w:tr w:rsidR="00417938" w:rsidRPr="00417938" w:rsidTr="00376A74">
        <w:tc>
          <w:tcPr>
            <w:tcW w:w="255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Транспортное средство, модель</w:t>
            </w:r>
          </w:p>
        </w:tc>
        <w:tc>
          <w:tcPr>
            <w:tcW w:w="141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Норма расхода топлива на </w:t>
            </w:r>
            <w:smartTag w:uri="urn:schemas-microsoft-com:office:smarttags" w:element="metricconverter">
              <w:smartTagPr>
                <w:attr w:name="ProductID" w:val="100 км"/>
              </w:smartTagPr>
              <w:r w:rsidRPr="00417938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100 км</w:t>
              </w:r>
            </w:smartTag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пробега, литры</w:t>
            </w:r>
          </w:p>
        </w:tc>
        <w:tc>
          <w:tcPr>
            <w:tcW w:w="152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Цена </w:t>
            </w:r>
          </w:p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литра горюче-смазочного материала, рублей</w:t>
            </w:r>
          </w:p>
        </w:tc>
        <w:tc>
          <w:tcPr>
            <w:tcW w:w="21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Километраж использования транспортного средства, тыс. км</w:t>
            </w:r>
          </w:p>
        </w:tc>
        <w:tc>
          <w:tcPr>
            <w:tcW w:w="226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Затраты в год на приобретение горюче-смазочных материалов (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гсм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), рублей</w:t>
            </w:r>
          </w:p>
        </w:tc>
      </w:tr>
      <w:tr w:rsidR="00417938" w:rsidRPr="00417938" w:rsidTr="00376A74">
        <w:tc>
          <w:tcPr>
            <w:tcW w:w="2553" w:type="dxa"/>
            <w:shd w:val="clear" w:color="auto" w:fill="auto"/>
          </w:tcPr>
          <w:p w:rsidR="00417938" w:rsidRPr="00797537" w:rsidRDefault="00797537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418" w:type="dxa"/>
            <w:shd w:val="clear" w:color="auto" w:fill="auto"/>
          </w:tcPr>
          <w:p w:rsidR="00417938" w:rsidRPr="00417938" w:rsidRDefault="00797537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2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21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sz w:val="24"/>
                <w:szCs w:val="24"/>
              </w:rPr>
              <w:t>371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более 150 000,00</w:t>
            </w:r>
          </w:p>
        </w:tc>
      </w:tr>
      <w:tr w:rsidR="00417938" w:rsidRPr="00417938" w:rsidTr="00376A74">
        <w:tc>
          <w:tcPr>
            <w:tcW w:w="255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ГАЗ 66</w:t>
            </w:r>
          </w:p>
        </w:tc>
        <w:tc>
          <w:tcPr>
            <w:tcW w:w="141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52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  <w:tc>
          <w:tcPr>
            <w:tcW w:w="21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7938" w:rsidRPr="00417938" w:rsidTr="00376A74">
        <w:tc>
          <w:tcPr>
            <w:tcW w:w="255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Трактор МТЗ 82.1</w:t>
            </w:r>
          </w:p>
        </w:tc>
        <w:tc>
          <w:tcPr>
            <w:tcW w:w="141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2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60,00</w:t>
            </w:r>
          </w:p>
        </w:tc>
        <w:tc>
          <w:tcPr>
            <w:tcW w:w="21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797537">
        <w:rPr>
          <w:rFonts w:ascii="Times New Roman" w:eastAsia="Times New Roman" w:hAnsi="Times New Roman" w:cs="Times New Roman"/>
          <w:color w:val="000000"/>
          <w:sz w:val="24"/>
          <w:szCs w:val="24"/>
        </w:rPr>
        <w:t>Раевский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Цена за </w:t>
      </w:r>
      <w:smartTag w:uri="urn:schemas-microsoft-com:office:smarttags" w:element="metricconverter">
        <w:smartTagPr>
          <w:attr w:name="ProductID" w:val="1 литр"/>
        </w:smartTagPr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1 литр</w:t>
        </w:r>
      </w:smartTag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топлива может изменяться в зависимости от рыночной стоимости, километраж использования транспортного средства может изменяться в зависимости от изменения плана служебных командировок Администрации сельского поселения </w:t>
      </w:r>
      <w:r w:rsidR="00797537">
        <w:rPr>
          <w:rFonts w:ascii="Times New Roman" w:eastAsia="Times New Roman" w:hAnsi="Times New Roman" w:cs="Times New Roman"/>
          <w:color w:val="000000"/>
          <w:sz w:val="24"/>
          <w:szCs w:val="24"/>
        </w:rPr>
        <w:t>Раевский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МР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РБ на очередной календарный год.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3)</w:t>
      </w:r>
      <w:r w:rsidRPr="00417938">
        <w:rPr>
          <w:rFonts w:ascii="Times New Roman" w:eastAsia="Times New Roman" w:hAnsi="Times New Roman" w:cs="Times New Roman"/>
          <w:b/>
          <w:sz w:val="24"/>
          <w:szCs w:val="24"/>
        </w:rPr>
        <w:t xml:space="preserve"> Затраты на капитальный ремонт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sz w:val="24"/>
          <w:szCs w:val="24"/>
        </w:rPr>
        <w:t>муниципального имущества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27. Затраты на капитальный ремонт муниципального имущества определяются на основании затрат, связанных со строительными работами, и затрат на разработку проектной документации.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28. Затраты на строительные работы, осуществляемые в рамках капитального ремонта, определяются на основании сводного сметного расчета стоимости строительства, разработанного в соответствии с методиками и нормативами (государственными элементными сметными нормами) строительных работ и специальных строительных работ, утвержденными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строительства.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29. Затраты на разработку проектной документации определяются в соответствии со </w:t>
      </w:r>
      <w:hyperlink r:id="rId42" w:tooltip="Федеральный закон от 05.04.2013 N 44-ФЗ (ред. от 29.07.2017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 w:rsidRPr="00417938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статьей 22</w:t>
        </w:r>
      </w:hyperlink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Федерального закона "О контрактной системе в сфере закупок товаров, работ, услуг для 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lastRenderedPageBreak/>
        <w:t>обеспечения государственных и муниципальных нужд" (далее - Федеральный закон о контрактной системе) и с законодательством Российской Федерации о градостроительной деятельности.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4)</w:t>
      </w:r>
      <w:r w:rsidRPr="00417938">
        <w:rPr>
          <w:rFonts w:ascii="Times New Roman" w:eastAsia="Times New Roman" w:hAnsi="Times New Roman" w:cs="Times New Roman"/>
          <w:b/>
          <w:sz w:val="24"/>
          <w:szCs w:val="24"/>
        </w:rPr>
        <w:t>Затраты на финансовое обеспечение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sz w:val="24"/>
          <w:szCs w:val="24"/>
        </w:rPr>
        <w:t xml:space="preserve">строительства, реконструкции (в том числе с элементами реставрации), 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sz w:val="24"/>
          <w:szCs w:val="24"/>
        </w:rPr>
        <w:t xml:space="preserve">технического перевооружения объектов капитального строительства 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sz w:val="24"/>
          <w:szCs w:val="24"/>
        </w:rPr>
        <w:t>или приобретение объектов недвижимого имущества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30. Затраты на финансовое обеспечение строительства, реконструкции (в том числе с элементами реставрации), технического перевооружения объектов капитального строительства определяются в соответствии со </w:t>
      </w:r>
      <w:hyperlink r:id="rId43" w:tooltip="Федеральный закон от 05.04.2013 N 44-ФЗ (ред. от 29.07.2017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 w:rsidRPr="00417938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статьей 22</w:t>
        </w:r>
      </w:hyperlink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Федерального закона о контрактной системе, законодательством Российской Федерации о градостроительной деятельности, утверждаемыми Правительством Республики Башкортостан нормативами бюджетных затрат на строительство, реконструкцию (в том числе с элементами реставрации), техническое перевооружение объектов капитального строительства.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31. Затраты на приобретение объектов недвижимого имущества определяются в соответствии со </w:t>
      </w:r>
      <w:hyperlink r:id="rId44" w:tooltip="Федеральный закон от 05.04.2013 N 44-ФЗ (ред. от 29.07.2017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 w:rsidRPr="00417938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статьей 22</w:t>
        </w:r>
      </w:hyperlink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Федерального закона о контрактной системе и с законодательством Российской Федерации, регулирующим оценочную деятельность в Российской Федерации.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5)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Затраты на дополнительное профессиональное образование работников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32. Затраты на приобретение образовательных услуг по профессиональной переподготовке и повышению квалификации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дпо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6A808744" wp14:editId="5FD21B3C">
            <wp:extent cx="1304925" cy="3810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iдпо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работников, направляемых на i-й вид дополнительного профессионального образования;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iдпо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обучения одного работника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виду дополнительного профессионального образования с учетом требований </w:t>
      </w:r>
      <w:hyperlink r:id="rId46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Постановления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Правительства Республики Башкортостан от 18 апреля 2012 года № 115 «Об определении размеров стоимости образовательных услуг в области дополнительного профессионального образования государственных гражданских служащих Республики Башкортостан и ежегодных отчислений на его научно-методическое, учебно-методическое и информационно-аналитическое обеспечение».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4"/>
        <w:gridCol w:w="5424"/>
        <w:gridCol w:w="3333"/>
      </w:tblGrid>
      <w:tr w:rsidR="00417938" w:rsidRPr="00417938" w:rsidTr="00376A74">
        <w:tc>
          <w:tcPr>
            <w:tcW w:w="1664" w:type="dxa"/>
            <w:shd w:val="clear" w:color="auto" w:fill="auto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Количество,</w:t>
            </w:r>
          </w:p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человек</w:t>
            </w:r>
          </w:p>
        </w:tc>
        <w:tc>
          <w:tcPr>
            <w:tcW w:w="5424" w:type="dxa"/>
            <w:shd w:val="clear" w:color="auto" w:fill="auto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Цена обучения,</w:t>
            </w:r>
          </w:p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рублей</w:t>
            </w:r>
          </w:p>
        </w:tc>
        <w:tc>
          <w:tcPr>
            <w:tcW w:w="3333" w:type="dxa"/>
            <w:shd w:val="clear" w:color="auto" w:fill="auto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Примечание</w:t>
            </w:r>
          </w:p>
        </w:tc>
      </w:tr>
      <w:tr w:rsidR="00417938" w:rsidRPr="00417938" w:rsidTr="00376A74">
        <w:tc>
          <w:tcPr>
            <w:tcW w:w="1664" w:type="dxa"/>
            <w:shd w:val="clear" w:color="auto" w:fill="auto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по мере необходимости в зависимости от решаемых задач</w:t>
            </w:r>
          </w:p>
        </w:tc>
        <w:tc>
          <w:tcPr>
            <w:tcW w:w="542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С учетом требований Постановления Правительства Республики Башкортостан от 18 апреля 2012 года № 115 «Об определении размеров стоимости образовательных услуг в области дополнительного</w:t>
            </w:r>
          </w:p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профессионального образования государственных гражданских служащих Республики Башкортостан и ежегодных отчислений на его научно-методическое, учебно-методическое и информационно-аналитическое обеспечение».</w:t>
            </w:r>
          </w:p>
        </w:tc>
        <w:tc>
          <w:tcPr>
            <w:tcW w:w="3333" w:type="dxa"/>
            <w:shd w:val="clear" w:color="auto" w:fill="auto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Затраты осуществляются в пределах доведенных лимитов бюджетных обязательств на обеспечение функций Администрации муниципального района </w:t>
            </w:r>
            <w:r w:rsidR="00FB56AD">
              <w:rPr>
                <w:rFonts w:ascii="Times New Roman" w:eastAsia="Times New Roman" w:hAnsi="Times New Roman" w:cs="Times New Roman"/>
                <w:color w:val="000000"/>
              </w:rPr>
              <w:t xml:space="preserve">Давлекановский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район Республики Башкортостан.</w:t>
            </w:r>
          </w:p>
        </w:tc>
      </w:tr>
    </w:tbl>
    <w:p w:rsid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6)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Нормативные затраты, для которых правилами определения нормативных затрат, утвержденными постановлением Правительства Республики Башкортостан от 30 декабря 2016 года  №  573, не установлен порядок расчета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1" w:line="220" w:lineRule="atLeast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33. Затраты на услуги по архивной обработке документов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Зарх.об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.)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Зарх.об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=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д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P,    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д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 количество дел;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 - стоимость оказания услуг по архивной обработке 1 дела.</w:t>
      </w:r>
    </w:p>
    <w:p w:rsidR="00417938" w:rsidRPr="00417938" w:rsidRDefault="00417938" w:rsidP="00417938">
      <w:pPr>
        <w:spacing w:after="1" w:line="220" w:lineRule="atLeast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2190"/>
        <w:gridCol w:w="7118"/>
      </w:tblGrid>
      <w:tr w:rsidR="00417938" w:rsidRPr="00417938" w:rsidTr="00376A74">
        <w:tc>
          <w:tcPr>
            <w:tcW w:w="5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19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711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58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Архивная обработка документов</w:t>
            </w:r>
          </w:p>
        </w:tc>
        <w:tc>
          <w:tcPr>
            <w:tcW w:w="7118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10 000,00</w:t>
            </w:r>
          </w:p>
        </w:tc>
      </w:tr>
    </w:tbl>
    <w:p w:rsid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797537">
        <w:rPr>
          <w:rFonts w:ascii="Times New Roman" w:eastAsia="Times New Roman" w:hAnsi="Times New Roman" w:cs="Times New Roman"/>
          <w:color w:val="000000"/>
          <w:sz w:val="24"/>
          <w:szCs w:val="24"/>
        </w:rPr>
        <w:t>Раевский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1" w:line="220" w:lineRule="atLeast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34. Затраты на услуги по замене информации на стенде:</w:t>
      </w:r>
    </w:p>
    <w:p w:rsidR="00417938" w:rsidRPr="00417938" w:rsidRDefault="00417938" w:rsidP="00417938">
      <w:pPr>
        <w:spacing w:after="1" w:line="220" w:lineRule="atLeast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2190"/>
        <w:gridCol w:w="7118"/>
      </w:tblGrid>
      <w:tr w:rsidR="00417938" w:rsidRPr="00417938" w:rsidTr="00376A74">
        <w:tc>
          <w:tcPr>
            <w:tcW w:w="5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19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711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58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Услуги по замене информации на стенде</w:t>
            </w:r>
          </w:p>
        </w:tc>
        <w:tc>
          <w:tcPr>
            <w:tcW w:w="7118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5 000,00</w:t>
            </w:r>
          </w:p>
        </w:tc>
      </w:tr>
    </w:tbl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35. Затраты на приобретение зимней и летней резины для транспортных средств Администрации  сельского поселения </w:t>
      </w:r>
      <w:r w:rsidR="00797537">
        <w:rPr>
          <w:rFonts w:ascii="Times New Roman" w:eastAsia="Times New Roman" w:hAnsi="Times New Roman" w:cs="Times New Roman"/>
          <w:color w:val="000000"/>
          <w:sz w:val="24"/>
          <w:szCs w:val="24"/>
        </w:rPr>
        <w:t>Раевский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МР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2190"/>
        <w:gridCol w:w="7118"/>
      </w:tblGrid>
      <w:tr w:rsidR="00417938" w:rsidRPr="00417938" w:rsidTr="00376A74">
        <w:tc>
          <w:tcPr>
            <w:tcW w:w="5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19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711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на 1 комплект (4 шины) для 1 автомобиля в год, рублей</w:t>
            </w:r>
          </w:p>
        </w:tc>
      </w:tr>
      <w:tr w:rsidR="00417938" w:rsidRPr="00417938" w:rsidTr="00376A74">
        <w:tc>
          <w:tcPr>
            <w:tcW w:w="58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Летние шины</w:t>
            </w:r>
          </w:p>
        </w:tc>
        <w:tc>
          <w:tcPr>
            <w:tcW w:w="7118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20 000,00</w:t>
            </w:r>
          </w:p>
        </w:tc>
      </w:tr>
      <w:tr w:rsidR="00417938" w:rsidRPr="00417938" w:rsidTr="00376A74">
        <w:tc>
          <w:tcPr>
            <w:tcW w:w="58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Зимние шины</w:t>
            </w:r>
          </w:p>
        </w:tc>
        <w:tc>
          <w:tcPr>
            <w:tcW w:w="7118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20 000,00</w:t>
            </w:r>
          </w:p>
        </w:tc>
      </w:tr>
    </w:tbl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Arial" w:eastAsia="Times New Roman" w:hAnsi="Arial" w:cs="Arial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36. Затраты на изготовление электронной цифровой подписи (ЭЦП)</w:t>
      </w:r>
      <w:r w:rsidRPr="00417938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9370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937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Стоимость изготовления 1 ЭЦП,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37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5 000,00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37. Затраты на оказание услуг по заправке огнетушителей.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444"/>
        <w:gridCol w:w="4926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44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 огнетушителей</w:t>
            </w:r>
          </w:p>
        </w:tc>
        <w:tc>
          <w:tcPr>
            <w:tcW w:w="49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Стоимость заправки 1 огнетушителя не более,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44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5000,00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38. Затраты на приобретение аптечек для оказания первой помощи в чрезвычайных ситуациях, а также средств индивидуальной защиты.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815"/>
        <w:gridCol w:w="3199"/>
        <w:gridCol w:w="3464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815" w:type="dxa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19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Количество </w:t>
            </w:r>
          </w:p>
        </w:tc>
        <w:tc>
          <w:tcPr>
            <w:tcW w:w="346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Стоимость 1 аптечки не более,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815" w:type="dxa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Аптечки</w:t>
            </w:r>
          </w:p>
        </w:tc>
        <w:tc>
          <w:tcPr>
            <w:tcW w:w="319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46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1500,00</w:t>
            </w:r>
          </w:p>
        </w:tc>
      </w:tr>
    </w:tbl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Arial" w:eastAsia="Times New Roman" w:hAnsi="Arial" w:cs="Arial"/>
          <w:color w:val="000000"/>
          <w:sz w:val="24"/>
          <w:szCs w:val="24"/>
        </w:rPr>
      </w:pP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Arial" w:eastAsia="Times New Roman" w:hAnsi="Arial" w:cs="Arial"/>
          <w:color w:val="000000"/>
        </w:rPr>
      </w:pP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39. Оказание услуг 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>экспертами, экспертными организациями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проведению экспертизы отдельного этапа исполнения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контракта (договора)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, поставленного товара, выполненной работы или оказанной услуги 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9072"/>
      </w:tblGrid>
      <w:tr w:rsidR="00417938" w:rsidRPr="00417938" w:rsidTr="00376A74">
        <w:tc>
          <w:tcPr>
            <w:tcW w:w="8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907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Стоимость экспертизы одного контракта (договора), рублей</w:t>
            </w:r>
          </w:p>
        </w:tc>
      </w:tr>
      <w:tr w:rsidR="00417938" w:rsidRPr="00417938" w:rsidTr="00376A74">
        <w:tc>
          <w:tcPr>
            <w:tcW w:w="8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07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30 000,00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797537">
        <w:rPr>
          <w:rFonts w:ascii="Times New Roman" w:eastAsia="Times New Roman" w:hAnsi="Times New Roman" w:cs="Times New Roman"/>
          <w:color w:val="000000"/>
          <w:sz w:val="24"/>
          <w:szCs w:val="24"/>
        </w:rPr>
        <w:t>Раевский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Arial" w:eastAsia="Times New Roman" w:hAnsi="Arial" w:cs="Arial"/>
          <w:color w:val="000000"/>
          <w:sz w:val="24"/>
          <w:szCs w:val="24"/>
        </w:rPr>
        <w:sectPr w:rsidR="00417938" w:rsidRPr="00417938" w:rsidSect="00376A74">
          <w:headerReference w:type="even" r:id="rId47"/>
          <w:headerReference w:type="default" r:id="rId48"/>
          <w:pgSz w:w="11906" w:h="16838"/>
          <w:pgMar w:top="567" w:right="567" w:bottom="567" w:left="1134" w:header="709" w:footer="709" w:gutter="0"/>
          <w:cols w:space="708"/>
          <w:titlePg/>
          <w:docGrid w:linePitch="360"/>
        </w:sectPr>
      </w:pP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7)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НОРМАТИВЫ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обеспеченности рабочих мест вычислительной техникой и оргтехникой в 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Администрации муниципального района </w:t>
      </w:r>
      <w:r w:rsidR="00FB56A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район Республики Башкортостан</w:t>
      </w:r>
    </w:p>
    <w:p w:rsidR="00417938" w:rsidRPr="00417938" w:rsidRDefault="00417938" w:rsidP="00417938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15158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"/>
        <w:gridCol w:w="3030"/>
        <w:gridCol w:w="1006"/>
        <w:gridCol w:w="1387"/>
        <w:gridCol w:w="1632"/>
        <w:gridCol w:w="1877"/>
        <w:gridCol w:w="2255"/>
        <w:gridCol w:w="3653"/>
      </w:tblGrid>
      <w:tr w:rsidR="00417938" w:rsidRPr="00417938" w:rsidTr="00376A74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N п/п</w:t>
            </w:r>
          </w:p>
        </w:tc>
        <w:tc>
          <w:tcPr>
            <w:tcW w:w="30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Наименование оборудования</w:t>
            </w:r>
          </w:p>
        </w:tc>
        <w:tc>
          <w:tcPr>
            <w:tcW w:w="100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Единица измерения</w:t>
            </w:r>
          </w:p>
        </w:tc>
        <w:tc>
          <w:tcPr>
            <w:tcW w:w="1080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Категория должностей муниципальной службы</w:t>
            </w: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Руководители</w:t>
            </w:r>
          </w:p>
        </w:tc>
        <w:tc>
          <w:tcPr>
            <w:tcW w:w="225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Специалисты</w:t>
            </w:r>
          </w:p>
        </w:tc>
        <w:tc>
          <w:tcPr>
            <w:tcW w:w="36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Обеспечивающие специалисты</w:t>
            </w: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Группа должностей</w:t>
            </w:r>
          </w:p>
        </w:tc>
        <w:tc>
          <w:tcPr>
            <w:tcW w:w="2255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главная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ведущая</w:t>
            </w:r>
          </w:p>
        </w:tc>
        <w:tc>
          <w:tcPr>
            <w:tcW w:w="225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3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Персональный компьютер &lt;</w:t>
            </w:r>
            <w:r w:rsidRPr="00417938">
              <w:rPr>
                <w:rFonts w:ascii="Times New Roman" w:eastAsia="Times New Roman" w:hAnsi="Times New Roman" w:cs="Times New Roman"/>
                <w:lang w:val="en-US"/>
              </w:rPr>
              <w:t>2</w:t>
            </w:r>
            <w:r w:rsidRPr="00417938">
              <w:rPr>
                <w:rFonts w:ascii="Times New Roman" w:eastAsia="Times New Roman" w:hAnsi="Times New Roman" w:cs="Times New Roman"/>
              </w:rPr>
              <w:t>&gt;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Принтер/многофункциональное устройство &lt;</w:t>
            </w:r>
            <w:r w:rsidRPr="00417938">
              <w:rPr>
                <w:rFonts w:ascii="Times New Roman" w:eastAsia="Times New Roman" w:hAnsi="Times New Roman" w:cs="Times New Roman"/>
                <w:lang w:val="en-US"/>
              </w:rPr>
              <w:t>2</w:t>
            </w:r>
            <w:r w:rsidRPr="00417938">
              <w:rPr>
                <w:rFonts w:ascii="Times New Roman" w:eastAsia="Times New Roman" w:hAnsi="Times New Roman" w:cs="Times New Roman"/>
              </w:rPr>
              <w:t>&gt;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более 1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 по требованию, но не более 1</w:t>
            </w:r>
          </w:p>
        </w:tc>
        <w:tc>
          <w:tcPr>
            <w:tcW w:w="3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--------------------------------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" w:name="p1082"/>
      <w:bookmarkEnd w:id="3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&lt;1&gt; Специалисты, осуществляющие контрольно-ревизионные функции, могут обеспечиваться ноутбуками.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&lt;2&gt; Отдельные рабочие места муниципальных служащих Республики Башкортостан могут быть укомплектованы дополнительными единицами вычислительной и организационной техники, в случаях: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их использование прямо предусмотрено организационно-распорядительной документацией системы защиты информации государственной или ведомственной информационной системы, реализуемой в соответствии с утвержденными моделью угроз и моделью нарушителя;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при условии исполнения соответствующими муниципальными служащими функций по поддержке работоспособности программных и/или аппаратных средств вычислительной техники.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8)</w:t>
      </w:r>
      <w:r w:rsidRPr="004179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НОРМАТИВЫ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стоимостных характеристик вычислительной техники и оргтехники 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 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Администрации сельского поселения </w:t>
      </w:r>
      <w:r w:rsidR="0018206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Раевский</w:t>
      </w:r>
      <w:bookmarkStart w:id="4" w:name="_GoBack"/>
      <w:bookmarkEnd w:id="4"/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район 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Республики Башкортостан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14874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"/>
        <w:gridCol w:w="2864"/>
        <w:gridCol w:w="1057"/>
        <w:gridCol w:w="1419"/>
        <w:gridCol w:w="1560"/>
        <w:gridCol w:w="2126"/>
        <w:gridCol w:w="2835"/>
        <w:gridCol w:w="2693"/>
      </w:tblGrid>
      <w:tr w:rsidR="00417938" w:rsidRPr="00417938" w:rsidTr="00376A74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N п/п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Наименование оборудования </w:t>
            </w:r>
            <w:hyperlink w:anchor="p1289" w:history="1">
              <w:r w:rsidRPr="00417938">
                <w:rPr>
                  <w:rFonts w:ascii="Times New Roman" w:eastAsia="Times New Roman" w:hAnsi="Times New Roman" w:cs="Times New Roman"/>
                  <w:color w:val="0000FF"/>
                </w:rPr>
                <w:t>&lt;</w:t>
              </w:r>
              <w:r w:rsidRPr="00417938">
                <w:rPr>
                  <w:rFonts w:ascii="Times New Roman" w:eastAsia="Times New Roman" w:hAnsi="Times New Roman" w:cs="Times New Roman"/>
                  <w:color w:val="0000FF"/>
                  <w:lang w:val="en-US"/>
                </w:rPr>
                <w:t>3</w:t>
              </w:r>
              <w:r w:rsidRPr="00417938">
                <w:rPr>
                  <w:rFonts w:ascii="Times New Roman" w:eastAsia="Times New Roman" w:hAnsi="Times New Roman" w:cs="Times New Roman"/>
                  <w:color w:val="0000FF"/>
                </w:rPr>
                <w:t>&gt;</w:t>
              </w:r>
            </w:hyperlink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Единица измерения</w:t>
            </w:r>
          </w:p>
        </w:tc>
        <w:tc>
          <w:tcPr>
            <w:tcW w:w="1063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Категория должностей муниципальной службы</w:t>
            </w: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Руководители</w:t>
            </w:r>
          </w:p>
        </w:tc>
        <w:tc>
          <w:tcPr>
            <w:tcW w:w="283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Специалисты</w:t>
            </w:r>
          </w:p>
        </w:tc>
        <w:tc>
          <w:tcPr>
            <w:tcW w:w="26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Обеспечивающие специалисты</w:t>
            </w: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Группа должностей</w:t>
            </w:r>
          </w:p>
        </w:tc>
        <w:tc>
          <w:tcPr>
            <w:tcW w:w="2835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главная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ведущая</w:t>
            </w:r>
          </w:p>
        </w:tc>
        <w:tc>
          <w:tcPr>
            <w:tcW w:w="283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417938" w:rsidRPr="00417938" w:rsidTr="00376A74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Персональный компьютер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тип </w:t>
            </w:r>
            <w:hyperlink w:anchor="p1292" w:history="1">
              <w:r w:rsidRPr="00417938">
                <w:rPr>
                  <w:rFonts w:ascii="Times New Roman" w:eastAsia="Times New Roman" w:hAnsi="Times New Roman" w:cs="Times New Roman"/>
                  <w:color w:val="0000FF"/>
                </w:rPr>
                <w:t>&lt;</w:t>
              </w:r>
              <w:r w:rsidRPr="00417938">
                <w:rPr>
                  <w:rFonts w:ascii="Times New Roman" w:eastAsia="Times New Roman" w:hAnsi="Times New Roman" w:cs="Times New Roman"/>
                  <w:color w:val="0000FF"/>
                  <w:lang w:val="en-US"/>
                </w:rPr>
                <w:t>5</w:t>
              </w:r>
              <w:r w:rsidRPr="00417938">
                <w:rPr>
                  <w:rFonts w:ascii="Times New Roman" w:eastAsia="Times New Roman" w:hAnsi="Times New Roman" w:cs="Times New Roman"/>
                  <w:color w:val="0000FF"/>
                </w:rPr>
                <w:t>&gt;</w:t>
              </w:r>
            </w:hyperlink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Тип 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тип 1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руб.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40000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40000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Принтер тип A: цветность (черно-белый), формат печатного носителя А4, </w:t>
            </w:r>
            <w:r w:rsidRPr="00417938">
              <w:rPr>
                <w:rFonts w:ascii="Times New Roman" w:eastAsia="Times New Roman" w:hAnsi="Times New Roman" w:cs="Times New Roman"/>
              </w:rPr>
              <w:lastRenderedPageBreak/>
              <w:t xml:space="preserve">скорость печати - не менее 34 стр./мин., автоматическая двусторонняя печать, сетевой интерфейс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Ethernet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 xml:space="preserve"> (RJ-45), предельная цена - не более 30000 рублей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lastRenderedPageBreak/>
              <w:t>руб.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30000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МФУ тип A: цветность (черно-белый), формат печатного носителя А4, скорость печати - не менее 34 стр./мин., автоматическая двусторонняя печать, сетевой интерфейс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Ethernet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 xml:space="preserve"> (RJ-45), устройство автоподачи оригиналов; предельная цена - не более 40000 рублей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руб.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40000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" w:name="p1289"/>
      <w:bookmarkEnd w:id="5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&lt;3&gt; Нормативы стоимостных характеристик вычислительной техники и оргтехники в Администрации муниципального района </w:t>
      </w:r>
      <w:r w:rsidR="00FB56AD">
        <w:rPr>
          <w:rFonts w:ascii="Times New Roman" w:eastAsia="Times New Roman" w:hAnsi="Times New Roman" w:cs="Times New Roman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район Республики Башкортостан в 2020 году и в последующих годах применяются с учетом индекса потребительских цен по Российской Федерации. Потребительские свойства (в том числе качество) и иные характеристики оборудования устанавливаются в соответствии с </w:t>
      </w:r>
      <w:hyperlink r:id="rId49" w:history="1">
        <w:r w:rsidRPr="00417938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Республики Башкортостан от 6 сентября 2016 года N 370 "Об определении требований к закупаемым государственными органами Республики Башкортостан, органами управления территориальными государственными внебюджетными фондами Республики Башкортостан, их территориальными органами и подведомственными им казенными и бюджетными учреждениями, государственными унитарными предприятиями Республики Башкортостан отдельным видам товаров, работ, услуг (в том числе их предельных цен)".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" w:name="p1290"/>
      <w:bookmarkStart w:id="7" w:name="p1291"/>
      <w:bookmarkEnd w:id="6"/>
      <w:bookmarkEnd w:id="7"/>
      <w:r w:rsidRPr="00417938">
        <w:rPr>
          <w:rFonts w:ascii="Times New Roman" w:eastAsia="Times New Roman" w:hAnsi="Times New Roman" w:cs="Times New Roman"/>
          <w:sz w:val="24"/>
          <w:szCs w:val="24"/>
        </w:rPr>
        <w:t>&lt;4&gt; В случае обеспечения ноутбуками специалистов, осуществляющих контрольно-ревизионные функции.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8" w:name="p1292"/>
      <w:bookmarkEnd w:id="8"/>
      <w:r w:rsidRPr="00417938">
        <w:rPr>
          <w:rFonts w:ascii="Times New Roman" w:eastAsia="Times New Roman" w:hAnsi="Times New Roman" w:cs="Times New Roman"/>
          <w:sz w:val="24"/>
          <w:szCs w:val="24"/>
        </w:rPr>
        <w:t>&lt;5&gt;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Тип 1 (базовый), используемое типовое программное обеспечение: MS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Windows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MS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Office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 том числе MS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Lync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, СЭД "Дело", интернет-браузер, антивирус.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Потребительские свойства (в том числе качество) и иные характеристики персонально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го компьютера типа 1 (базовый) 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устанавливаются в соответствии с </w:t>
      </w:r>
      <w:hyperlink r:id="rId50" w:history="1">
        <w:r w:rsidRPr="00417938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Республики Башкортостан от 6 сентября 2016 года N 370 "Об определении требований к закупаемым государственными органами Республики Башкортостан, органами управления территориальными государственными внебюджетными фондами Республики Башкортостан, их территориальными органами и подведомственными им казенными и бюджетными учреждениями, государственными унитарными предприятиями Республики Башкортостан отдельным видам товаров, работ, услуг (в том числе их предельных цен)".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9)</w:t>
      </w:r>
      <w:r w:rsidRPr="004179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НОРМАТИВЫ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bCs/>
          <w:sz w:val="24"/>
          <w:szCs w:val="24"/>
        </w:rPr>
        <w:t>обеспеченности рабочих мест мебелью и бытовой техникой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 Администрации сельского поселения </w:t>
      </w:r>
      <w:r w:rsidR="00797537">
        <w:rPr>
          <w:rFonts w:ascii="Times New Roman" w:eastAsia="Times New Roman" w:hAnsi="Times New Roman" w:cs="Times New Roman"/>
          <w:b/>
          <w:bCs/>
          <w:sz w:val="24"/>
          <w:szCs w:val="24"/>
        </w:rPr>
        <w:t>Раевский</w:t>
      </w:r>
      <w:r w:rsidRPr="004179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район Республики Башкортостан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15158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"/>
        <w:gridCol w:w="1677"/>
        <w:gridCol w:w="1136"/>
        <w:gridCol w:w="1841"/>
        <w:gridCol w:w="2264"/>
        <w:gridCol w:w="2546"/>
        <w:gridCol w:w="2970"/>
        <w:gridCol w:w="2407"/>
      </w:tblGrid>
      <w:tr w:rsidR="00417938" w:rsidRPr="00417938" w:rsidTr="00376A74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N п/п</w:t>
            </w:r>
          </w:p>
        </w:tc>
        <w:tc>
          <w:tcPr>
            <w:tcW w:w="16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Наименование оборудования</w:t>
            </w:r>
          </w:p>
        </w:tc>
        <w:tc>
          <w:tcPr>
            <w:tcW w:w="113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Единица измерения</w:t>
            </w:r>
          </w:p>
        </w:tc>
        <w:tc>
          <w:tcPr>
            <w:tcW w:w="1202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Категория должностей государственной гражданской службы</w:t>
            </w: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Руководители</w:t>
            </w:r>
          </w:p>
        </w:tc>
        <w:tc>
          <w:tcPr>
            <w:tcW w:w="297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Специалисты</w:t>
            </w:r>
          </w:p>
        </w:tc>
        <w:tc>
          <w:tcPr>
            <w:tcW w:w="240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Обеспечивающие специалисты</w:t>
            </w: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Группа должностей</w:t>
            </w:r>
          </w:p>
        </w:tc>
        <w:tc>
          <w:tcPr>
            <w:tcW w:w="297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главная</w:t>
            </w: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ведущая</w:t>
            </w:r>
          </w:p>
        </w:tc>
        <w:tc>
          <w:tcPr>
            <w:tcW w:w="297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Стол письменный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Шкаф для одежды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на 3 человека, но не менее чем на 1 кабинет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Шкаф для документов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на 2 человека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Шкаф металлический (сейф) (по требованию)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если предусмотрено в соответствии с должностными обязанностями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Кресло офисное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Напольная костюмная вешалка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Телефонный аппарат (стационарный)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Уничтожитель документов (шредер)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если предусмотрено в соответствии с должностными обязанностями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если предусмотрено в соответствии с должностными обязанностями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Калькулятор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Герб Российской Федерации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Герб Республики Башкортостан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Портрет </w:t>
            </w:r>
            <w:r w:rsidRPr="00417938">
              <w:rPr>
                <w:rFonts w:ascii="Times New Roman" w:eastAsia="Times New Roman" w:hAnsi="Times New Roman" w:cs="Times New Roman"/>
              </w:rPr>
              <w:lastRenderedPageBreak/>
              <w:t>Президента Российской Федерации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lastRenderedPageBreak/>
              <w:t xml:space="preserve">количество, </w:t>
            </w:r>
            <w:r w:rsidRPr="00417938">
              <w:rPr>
                <w:rFonts w:ascii="Times New Roman" w:eastAsia="Times New Roman" w:hAnsi="Times New Roman" w:cs="Times New Roman"/>
              </w:rPr>
              <w:lastRenderedPageBreak/>
              <w:t>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lastRenderedPageBreak/>
              <w:t>28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Портрет Главы Республики Башкортостан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Флаг Российской Федерации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Флаг Республики Башкортостан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Портьеры, тюль (жалюзи)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комплект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комплект на одно окно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комплект на одно окно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Настенные часы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на кабинет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417938" w:rsidRDefault="00417938" w:rsidP="0041793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10)</w:t>
      </w:r>
      <w:r w:rsidRPr="004179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НОРМАТИВНЫЕ ЗАТРАТЫ</w:t>
      </w:r>
    </w:p>
    <w:p w:rsidR="00417938" w:rsidRPr="00417938" w:rsidRDefault="00417938" w:rsidP="0041793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bCs/>
          <w:sz w:val="24"/>
          <w:szCs w:val="24"/>
        </w:rPr>
        <w:t>на приобретение канцелярских принадлежностей</w:t>
      </w:r>
    </w:p>
    <w:p w:rsidR="00417938" w:rsidRPr="00417938" w:rsidRDefault="00417938" w:rsidP="0041793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30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908"/>
        <w:gridCol w:w="4961"/>
        <w:gridCol w:w="851"/>
        <w:gridCol w:w="850"/>
        <w:gridCol w:w="5670"/>
        <w:gridCol w:w="1559"/>
      </w:tblGrid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N п/п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Код по ОКПД2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Наименование канцелярских принадлежностей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измер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Колич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 шт.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Периодичность получения канцелярских принадлежностей, примечания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Предельная стоимость за ед., руб.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17.12.14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Бумага для принтера формата А4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пачки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квартал, при наличии служебной необходимости количество пачек бумаги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17.12.14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Бумага для принтера формата А3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пачки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квартал,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17.12.14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Бумага для факсов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Бумага для заметок (клейкий край) </w:t>
            </w:r>
            <w:smartTag w:uri="urn:schemas-microsoft-com:office:smarttags" w:element="metricconverter">
              <w:smartTagPr>
                <w:attr w:name="ProductID" w:val="75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75 мм</w:t>
              </w:r>
            </w:smartTag>
            <w:r w:rsidRPr="00417938">
              <w:rPr>
                <w:rFonts w:ascii="Times New Roman" w:eastAsia="Times New Roman" w:hAnsi="Times New Roman" w:cs="Times New Roman"/>
              </w:rPr>
              <w:t xml:space="preserve"> x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50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блоки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Бумага для заметок (клейкий край) </w:t>
            </w:r>
            <w:smartTag w:uri="urn:schemas-microsoft-com:office:smarttags" w:element="metricconverter">
              <w:smartTagPr>
                <w:attr w:name="ProductID" w:val="76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76 мм</w:t>
              </w:r>
            </w:smartTag>
            <w:r w:rsidRPr="00417938">
              <w:rPr>
                <w:rFonts w:ascii="Times New Roman" w:eastAsia="Times New Roman" w:hAnsi="Times New Roman" w:cs="Times New Roman"/>
              </w:rPr>
              <w:t xml:space="preserve"> x </w:t>
            </w:r>
            <w:smartTag w:uri="urn:schemas-microsoft-com:office:smarttags" w:element="metricconverter">
              <w:smartTagPr>
                <w:attr w:name="ProductID" w:val="76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76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блоки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Клейкие закладки (5 цветов по 25 листов каждого цвета) </w:t>
            </w:r>
            <w:smartTag w:uri="urn:schemas-microsoft-com:office:smarttags" w:element="metricconverter">
              <w:smartTagPr>
                <w:attr w:name="ProductID" w:val="12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12 мм</w:t>
              </w:r>
            </w:smartTag>
            <w:r w:rsidRPr="00417938">
              <w:rPr>
                <w:rFonts w:ascii="Times New Roman" w:eastAsia="Times New Roman" w:hAnsi="Times New Roman" w:cs="Times New Roman"/>
              </w:rPr>
              <w:t xml:space="preserve"> x </w:t>
            </w:r>
            <w:smartTag w:uri="urn:schemas-microsoft-com:office:smarttags" w:element="metricconverter">
              <w:smartTagPr>
                <w:attr w:name="ProductID" w:val="45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45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Блок-кубик для заметок (сменный)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полугодие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lastRenderedPageBreak/>
              <w:t>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Подставка под сменный блок-кубик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Скрепки канцелярские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55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Скрепочница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25.93.14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Кнопки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Дырокол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Зажим для бумаг шириной </w:t>
            </w:r>
            <w:smartTag w:uri="urn:schemas-microsoft-com:office:smarttags" w:element="metricconverter">
              <w:smartTagPr>
                <w:attr w:name="ProductID" w:val="15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15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Зажим для бумаг шириной </w:t>
            </w:r>
            <w:smartTag w:uri="urn:schemas-microsoft-com:office:smarttags" w:element="metricconverter">
              <w:smartTagPr>
                <w:attr w:name="ProductID" w:val="19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19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Зажим для бумаг шириной </w:t>
            </w:r>
            <w:smartTag w:uri="urn:schemas-microsoft-com:office:smarttags" w:element="metricconverter">
              <w:smartTagPr>
                <w:attr w:name="ProductID" w:val="32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32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120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Зажим для бумаг шириной </w:t>
            </w:r>
            <w:smartTag w:uri="urn:schemas-microsoft-com:office:smarttags" w:element="metricconverter">
              <w:smartTagPr>
                <w:attr w:name="ProductID" w:val="41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41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180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Зажим для бумаг шириной </w:t>
            </w:r>
            <w:smartTag w:uri="urn:schemas-microsoft-com:office:smarttags" w:element="metricconverter">
              <w:smartTagPr>
                <w:attr w:name="ProductID" w:val="51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51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32.99.12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Ручка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гелевая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32.99.12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Ручка шариковая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32.99.12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Ручка-корректор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полугодие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20.30.22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Корректирующая жидкость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полугодие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20.30.22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Корректирующая лента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32.99.15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Карандаш простой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чернографитный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Точилка для карандашей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Ластик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полгода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20.52.10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Клей-карандаш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чем 1 раз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20.52.10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Клей канцелярский ПВА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чем 1 раза в полгода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Линейка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lastRenderedPageBreak/>
              <w:t>30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Лоток для бумаги (вертикальный/горизонтальный)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32.99.12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Маркер перманентный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полугодие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32.99.12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Маркер-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текстовыделитель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полугодие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Набор настольный канцелярский офисный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260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25.71.13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Нож канцелярский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25.71.11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Ножницы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Папка-конверт с кнопкой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Папка на резинке с клапанами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90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Папка-регистратор, ширина корешка -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50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1 - 5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Папка с боковым зажимом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год, при наличии служебной необходимости количество папок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Папка-уголок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120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Папка адресная ("На подпись" и др.)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Скоросшиватель формата А4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1 раз в полугодие, при наличии служебной необходимости количество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Папка-скоросшиватель "Дело"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1 раз в полугодие, при наличии служебной необходимости количество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Папка "Дело" картонная (без скоросшивателя)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Папка файловая с вкладышами </w:t>
            </w:r>
          </w:p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(до 100 листов)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Файл-вкладыш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120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Тетрадь общая 48 листов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полгода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lastRenderedPageBreak/>
              <w:t>48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Ежедневник формата A5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Книга учета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1 - 3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160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Планинг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 xml:space="preserve"> настольный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Подушка для пальцев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Скотч узкий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полугодие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Скотч широкий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полгода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Скотч двухсторонний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Степлер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, размер скоб - N 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Степлер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, размер скоб - N 24/6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110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Антистеплер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Скобы для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степлера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, размер скоб - N 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Скобы для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степлера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, размер скоб - N 24/6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32.99.14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Настольный набор руководителя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5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6000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58.19.13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Календарь настенный 3-блочный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 на кабинет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58.19.13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Календарь настольный перекидной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Подставка под календарь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26.70.23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Лупа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5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13.94.11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Шпагат (моток)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Шило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5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20.60.12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Нить лавсановая для прошивки документов (белая)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25.93.18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Игла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lastRenderedPageBreak/>
              <w:t>69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Портфель пластиковый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500</w:t>
            </w:r>
          </w:p>
        </w:tc>
      </w:tr>
      <w:tr w:rsidR="00417938" w:rsidRPr="00417938" w:rsidTr="00376A74">
        <w:trPr>
          <w:trHeight w:val="495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17.29.19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Архивный короб, формат А4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полгода, при наличии служебной необходимости количество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560</w:t>
            </w:r>
          </w:p>
        </w:tc>
      </w:tr>
      <w:tr w:rsidR="00417938" w:rsidRPr="00417938" w:rsidTr="00376A74">
        <w:trPr>
          <w:trHeight w:val="495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17.29.19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Архивный короб, формат А3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полгода, при наличии служебной необходимости количество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720</w:t>
            </w:r>
          </w:p>
        </w:tc>
      </w:tr>
      <w:tr w:rsidR="00417938" w:rsidRPr="00417938" w:rsidTr="00376A74">
        <w:trPr>
          <w:trHeight w:val="495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17.29.19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Архивный короб, формат А5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полгода, при наличии служебной необходимости количество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20.59.11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Фотобумага, А4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полгода,</w:t>
            </w:r>
            <w:r w:rsidR="00F4680F">
              <w:rPr>
                <w:rFonts w:ascii="Times New Roman" w:eastAsia="Times New Roman" w:hAnsi="Times New Roman" w:cs="Times New Roman"/>
              </w:rPr>
              <w:t xml:space="preserve"> </w:t>
            </w:r>
            <w:r w:rsidRPr="00417938">
              <w:rPr>
                <w:rFonts w:ascii="Times New Roman" w:eastAsia="Times New Roman" w:hAnsi="Times New Roman" w:cs="Times New Roman"/>
              </w:rPr>
              <w:t>количество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20.59.30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Краска штемпельная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полгода,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150</w:t>
            </w:r>
          </w:p>
        </w:tc>
      </w:tr>
    </w:tbl>
    <w:p w:rsidR="00417938" w:rsidRPr="00417938" w:rsidRDefault="00417938" w:rsidP="0041793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05885" w:rsidRPr="00385D7A" w:rsidRDefault="00905885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hAnsi="Times New Roman" w:cs="Times New Roman"/>
        </w:rPr>
      </w:pPr>
    </w:p>
    <w:sectPr w:rsidR="00905885" w:rsidRPr="00385D7A" w:rsidSect="00417938">
      <w:headerReference w:type="even" r:id="rId51"/>
      <w:headerReference w:type="default" r:id="rId52"/>
      <w:pgSz w:w="16838" w:h="11906" w:orient="landscape"/>
      <w:pgMar w:top="1134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7897" w:rsidRDefault="004B7897">
      <w:pPr>
        <w:spacing w:after="0" w:line="240" w:lineRule="auto"/>
      </w:pPr>
      <w:r>
        <w:separator/>
      </w:r>
    </w:p>
  </w:endnote>
  <w:endnote w:type="continuationSeparator" w:id="0">
    <w:p w:rsidR="004B7897" w:rsidRDefault="004B78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7897" w:rsidRDefault="004B7897">
      <w:pPr>
        <w:spacing w:after="0" w:line="240" w:lineRule="auto"/>
      </w:pPr>
      <w:r>
        <w:separator/>
      </w:r>
    </w:p>
  </w:footnote>
  <w:footnote w:type="continuationSeparator" w:id="0">
    <w:p w:rsidR="004B7897" w:rsidRDefault="004B78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2CDF" w:rsidRDefault="00F62CDF" w:rsidP="00376A74">
    <w:pPr>
      <w:pStyle w:val="ab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F62CDF" w:rsidRDefault="00F62CDF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2CDF" w:rsidRPr="00357E0E" w:rsidRDefault="00F62CDF" w:rsidP="00376A74">
    <w:pPr>
      <w:pStyle w:val="ab"/>
      <w:jc w:val="right"/>
      <w:rPr>
        <w:b/>
        <w:i/>
      </w:rPr>
    </w:pPr>
    <w:r>
      <w:rPr>
        <w:b/>
        <w:i/>
      </w:rPr>
      <w:tab/>
    </w:r>
    <w:r>
      <w:rPr>
        <w:b/>
        <w:i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2CDF" w:rsidRDefault="00F62CDF" w:rsidP="00F64504">
    <w:pPr>
      <w:pStyle w:val="ab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  <w:noProof/>
      </w:rPr>
      <w:t>14</w:t>
    </w:r>
    <w:r>
      <w:rPr>
        <w:rStyle w:val="af"/>
      </w:rPr>
      <w:fldChar w:fldCharType="end"/>
    </w:r>
  </w:p>
  <w:p w:rsidR="00F62CDF" w:rsidRDefault="00F62CDF">
    <w:pPr>
      <w:pStyle w:val="ab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2CDF" w:rsidRPr="00357E0E" w:rsidRDefault="00F62CDF" w:rsidP="00F64504">
    <w:pPr>
      <w:pStyle w:val="ab"/>
      <w:jc w:val="right"/>
      <w:rPr>
        <w:b/>
        <w:i/>
      </w:rPr>
    </w:pPr>
    <w:r>
      <w:rPr>
        <w:b/>
        <w:i/>
      </w:rPr>
      <w:tab/>
    </w:r>
    <w:r>
      <w:rPr>
        <w:b/>
        <w:i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81D44"/>
    <w:multiLevelType w:val="hybridMultilevel"/>
    <w:tmpl w:val="75F22A7E"/>
    <w:lvl w:ilvl="0" w:tplc="48EAAB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DF7F03"/>
    <w:multiLevelType w:val="hybridMultilevel"/>
    <w:tmpl w:val="F4C25EE0"/>
    <w:lvl w:ilvl="0" w:tplc="128E2F2C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5F3632F"/>
    <w:multiLevelType w:val="hybridMultilevel"/>
    <w:tmpl w:val="7F020006"/>
    <w:lvl w:ilvl="0" w:tplc="1DE683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E395526"/>
    <w:multiLevelType w:val="hybridMultilevel"/>
    <w:tmpl w:val="BC269BD0"/>
    <w:lvl w:ilvl="0" w:tplc="D57A4FAA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85C436D"/>
    <w:multiLevelType w:val="hybridMultilevel"/>
    <w:tmpl w:val="EDAEB782"/>
    <w:lvl w:ilvl="0" w:tplc="149C0C3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1D6157A8"/>
    <w:multiLevelType w:val="multilevel"/>
    <w:tmpl w:val="3C38BE92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1931" w:hanging="1080"/>
      </w:pPr>
    </w:lvl>
    <w:lvl w:ilvl="4">
      <w:start w:val="1"/>
      <w:numFmt w:val="decimal"/>
      <w:isLgl/>
      <w:lvlText w:val="%1.%2.%3.%4.%5."/>
      <w:lvlJc w:val="left"/>
      <w:pPr>
        <w:ind w:left="1931" w:hanging="1080"/>
      </w:pPr>
    </w:lvl>
    <w:lvl w:ilvl="5">
      <w:start w:val="1"/>
      <w:numFmt w:val="decimal"/>
      <w:isLgl/>
      <w:lvlText w:val="%1.%2.%3.%4.%5.%6."/>
      <w:lvlJc w:val="left"/>
      <w:pPr>
        <w:ind w:left="2291" w:hanging="1440"/>
      </w:pPr>
    </w:lvl>
    <w:lvl w:ilvl="6">
      <w:start w:val="1"/>
      <w:numFmt w:val="decimal"/>
      <w:isLgl/>
      <w:lvlText w:val="%1.%2.%3.%4.%5.%6.%7."/>
      <w:lvlJc w:val="left"/>
      <w:pPr>
        <w:ind w:left="2651" w:hanging="1800"/>
      </w:p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</w:lvl>
  </w:abstractNum>
  <w:abstractNum w:abstractNumId="6">
    <w:nsid w:val="1EE853C5"/>
    <w:multiLevelType w:val="hybridMultilevel"/>
    <w:tmpl w:val="1CB0DB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A64918"/>
    <w:multiLevelType w:val="hybridMultilevel"/>
    <w:tmpl w:val="D534EA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DB769E"/>
    <w:multiLevelType w:val="hybridMultilevel"/>
    <w:tmpl w:val="9E5832CC"/>
    <w:lvl w:ilvl="0" w:tplc="5138435C">
      <w:start w:val="1"/>
      <w:numFmt w:val="decimal"/>
      <w:lvlText w:val="%1."/>
      <w:lvlJc w:val="left"/>
      <w:pPr>
        <w:tabs>
          <w:tab w:val="num" w:pos="2066"/>
        </w:tabs>
        <w:ind w:left="2066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9">
    <w:nsid w:val="29D6273D"/>
    <w:multiLevelType w:val="hybridMultilevel"/>
    <w:tmpl w:val="413E31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6145837"/>
    <w:multiLevelType w:val="hybridMultilevel"/>
    <w:tmpl w:val="C9101E44"/>
    <w:lvl w:ilvl="0" w:tplc="57B42C8E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3FE4597D"/>
    <w:multiLevelType w:val="singleLevel"/>
    <w:tmpl w:val="8F3C783C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2">
    <w:nsid w:val="46643DBB"/>
    <w:multiLevelType w:val="hybridMultilevel"/>
    <w:tmpl w:val="D5F6E048"/>
    <w:lvl w:ilvl="0" w:tplc="E44819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497141D0"/>
    <w:multiLevelType w:val="hybridMultilevel"/>
    <w:tmpl w:val="6FD8314E"/>
    <w:lvl w:ilvl="0" w:tplc="A10E09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4BDB64A0"/>
    <w:multiLevelType w:val="hybridMultilevel"/>
    <w:tmpl w:val="40B482E2"/>
    <w:lvl w:ilvl="0" w:tplc="A24CE018">
      <w:start w:val="1"/>
      <w:numFmt w:val="bullet"/>
      <w:lvlText w:val="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4D1F7283"/>
    <w:multiLevelType w:val="hybridMultilevel"/>
    <w:tmpl w:val="54466EC4"/>
    <w:lvl w:ilvl="0" w:tplc="CB867F7C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0A17ED6"/>
    <w:multiLevelType w:val="hybridMultilevel"/>
    <w:tmpl w:val="E4E273B2"/>
    <w:lvl w:ilvl="0" w:tplc="6876E6DA">
      <w:start w:val="1"/>
      <w:numFmt w:val="decimal"/>
      <w:lvlText w:val="%1."/>
      <w:lvlJc w:val="left"/>
      <w:pPr>
        <w:ind w:left="2261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5B2C7928"/>
    <w:multiLevelType w:val="hybridMultilevel"/>
    <w:tmpl w:val="BE4E306A"/>
    <w:lvl w:ilvl="0" w:tplc="839EE1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CFA2BCA"/>
    <w:multiLevelType w:val="hybridMultilevel"/>
    <w:tmpl w:val="CFC43ECE"/>
    <w:lvl w:ilvl="0" w:tplc="DCF651F6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0D8179C"/>
    <w:multiLevelType w:val="hybridMultilevel"/>
    <w:tmpl w:val="F392CE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2C60301"/>
    <w:multiLevelType w:val="hybridMultilevel"/>
    <w:tmpl w:val="E8CEC65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63DC469A"/>
    <w:multiLevelType w:val="hybridMultilevel"/>
    <w:tmpl w:val="16BEF960"/>
    <w:lvl w:ilvl="0" w:tplc="7FDA773E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3F61A0B"/>
    <w:multiLevelType w:val="hybridMultilevel"/>
    <w:tmpl w:val="8B3E66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7767757"/>
    <w:multiLevelType w:val="hybridMultilevel"/>
    <w:tmpl w:val="13388D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878039D"/>
    <w:multiLevelType w:val="hybridMultilevel"/>
    <w:tmpl w:val="834C7E40"/>
    <w:lvl w:ilvl="0" w:tplc="E06C4724">
      <w:start w:val="1"/>
      <w:numFmt w:val="decimal"/>
      <w:lvlText w:val="%1."/>
      <w:lvlJc w:val="left"/>
      <w:pPr>
        <w:ind w:left="1095" w:hanging="39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>
    <w:nsid w:val="758C45A3"/>
    <w:multiLevelType w:val="hybridMultilevel"/>
    <w:tmpl w:val="7334F278"/>
    <w:lvl w:ilvl="0" w:tplc="49C0B55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1"/>
  </w:num>
  <w:num w:numId="2">
    <w:abstractNumId w:val="1"/>
  </w:num>
  <w:num w:numId="3">
    <w:abstractNumId w:val="21"/>
  </w:num>
  <w:num w:numId="4">
    <w:abstractNumId w:val="10"/>
  </w:num>
  <w:num w:numId="5">
    <w:abstractNumId w:val="17"/>
  </w:num>
  <w:num w:numId="6">
    <w:abstractNumId w:val="3"/>
  </w:num>
  <w:num w:numId="7">
    <w:abstractNumId w:val="13"/>
  </w:num>
  <w:num w:numId="8">
    <w:abstractNumId w:val="18"/>
  </w:num>
  <w:num w:numId="9">
    <w:abstractNumId w:val="24"/>
  </w:num>
  <w:num w:numId="10">
    <w:abstractNumId w:val="25"/>
  </w:num>
  <w:num w:numId="11">
    <w:abstractNumId w:val="15"/>
  </w:num>
  <w:num w:numId="12">
    <w:abstractNumId w:val="6"/>
  </w:num>
  <w:num w:numId="13">
    <w:abstractNumId w:val="0"/>
  </w:num>
  <w:num w:numId="14">
    <w:abstractNumId w:val="12"/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8"/>
  </w:num>
  <w:num w:numId="18">
    <w:abstractNumId w:val="20"/>
  </w:num>
  <w:num w:numId="1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</w:num>
  <w:num w:numId="21">
    <w:abstractNumId w:val="19"/>
  </w:num>
  <w:num w:numId="22">
    <w:abstractNumId w:val="22"/>
  </w:num>
  <w:num w:numId="23">
    <w:abstractNumId w:val="2"/>
  </w:num>
  <w:num w:numId="24">
    <w:abstractNumId w:val="16"/>
  </w:num>
  <w:num w:numId="2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05885"/>
    <w:rsid w:val="00017448"/>
    <w:rsid w:val="000247FD"/>
    <w:rsid w:val="00032493"/>
    <w:rsid w:val="00033282"/>
    <w:rsid w:val="00047F83"/>
    <w:rsid w:val="00077974"/>
    <w:rsid w:val="000824D5"/>
    <w:rsid w:val="000C775E"/>
    <w:rsid w:val="000C7A3A"/>
    <w:rsid w:val="000E5336"/>
    <w:rsid w:val="000F19EA"/>
    <w:rsid w:val="00101EDA"/>
    <w:rsid w:val="00102E86"/>
    <w:rsid w:val="00116C84"/>
    <w:rsid w:val="00116EFB"/>
    <w:rsid w:val="0012574B"/>
    <w:rsid w:val="00133C83"/>
    <w:rsid w:val="00134117"/>
    <w:rsid w:val="0015199E"/>
    <w:rsid w:val="00161E1B"/>
    <w:rsid w:val="001736BD"/>
    <w:rsid w:val="00180CD2"/>
    <w:rsid w:val="0018206D"/>
    <w:rsid w:val="001866AF"/>
    <w:rsid w:val="001956DF"/>
    <w:rsid w:val="001A5B4A"/>
    <w:rsid w:val="001B146C"/>
    <w:rsid w:val="001C40CE"/>
    <w:rsid w:val="001C7017"/>
    <w:rsid w:val="001D3A8D"/>
    <w:rsid w:val="001D482E"/>
    <w:rsid w:val="001E0FF5"/>
    <w:rsid w:val="001F3919"/>
    <w:rsid w:val="001F756A"/>
    <w:rsid w:val="00200117"/>
    <w:rsid w:val="002234E9"/>
    <w:rsid w:val="0023064F"/>
    <w:rsid w:val="00243663"/>
    <w:rsid w:val="00245305"/>
    <w:rsid w:val="002516EA"/>
    <w:rsid w:val="00254F28"/>
    <w:rsid w:val="00262E5E"/>
    <w:rsid w:val="00264D58"/>
    <w:rsid w:val="00273CFB"/>
    <w:rsid w:val="00277DA6"/>
    <w:rsid w:val="0028569A"/>
    <w:rsid w:val="002968FA"/>
    <w:rsid w:val="002A47B8"/>
    <w:rsid w:val="002B2E62"/>
    <w:rsid w:val="002D2A57"/>
    <w:rsid w:val="002D4AD6"/>
    <w:rsid w:val="002E10D2"/>
    <w:rsid w:val="002F47F9"/>
    <w:rsid w:val="002F5EB5"/>
    <w:rsid w:val="00302754"/>
    <w:rsid w:val="003028C8"/>
    <w:rsid w:val="00312F61"/>
    <w:rsid w:val="003135B2"/>
    <w:rsid w:val="00324EB7"/>
    <w:rsid w:val="00326AA5"/>
    <w:rsid w:val="00331519"/>
    <w:rsid w:val="00333347"/>
    <w:rsid w:val="003347E0"/>
    <w:rsid w:val="0034763B"/>
    <w:rsid w:val="0035694D"/>
    <w:rsid w:val="0037621D"/>
    <w:rsid w:val="00376A74"/>
    <w:rsid w:val="00376EB8"/>
    <w:rsid w:val="00381111"/>
    <w:rsid w:val="00385D7A"/>
    <w:rsid w:val="00385E66"/>
    <w:rsid w:val="003945FE"/>
    <w:rsid w:val="003A55F9"/>
    <w:rsid w:val="003B44C7"/>
    <w:rsid w:val="003C2434"/>
    <w:rsid w:val="003F30E1"/>
    <w:rsid w:val="003F7C9C"/>
    <w:rsid w:val="00413B86"/>
    <w:rsid w:val="00417938"/>
    <w:rsid w:val="004401C1"/>
    <w:rsid w:val="0044021F"/>
    <w:rsid w:val="004604F6"/>
    <w:rsid w:val="00481DC1"/>
    <w:rsid w:val="0048663C"/>
    <w:rsid w:val="004A540E"/>
    <w:rsid w:val="004A5BA7"/>
    <w:rsid w:val="004B7897"/>
    <w:rsid w:val="004D1369"/>
    <w:rsid w:val="004D63FC"/>
    <w:rsid w:val="004E7D18"/>
    <w:rsid w:val="004F09E6"/>
    <w:rsid w:val="004F52BF"/>
    <w:rsid w:val="0051050E"/>
    <w:rsid w:val="00515AC5"/>
    <w:rsid w:val="00520DF4"/>
    <w:rsid w:val="005252E1"/>
    <w:rsid w:val="00535A77"/>
    <w:rsid w:val="00544DE7"/>
    <w:rsid w:val="00552A3C"/>
    <w:rsid w:val="005604EE"/>
    <w:rsid w:val="005607AC"/>
    <w:rsid w:val="005677F5"/>
    <w:rsid w:val="005812CE"/>
    <w:rsid w:val="0058384D"/>
    <w:rsid w:val="00597568"/>
    <w:rsid w:val="005D175C"/>
    <w:rsid w:val="005E151E"/>
    <w:rsid w:val="005E25D4"/>
    <w:rsid w:val="005E5A0C"/>
    <w:rsid w:val="005F3174"/>
    <w:rsid w:val="005F36CC"/>
    <w:rsid w:val="005F3D12"/>
    <w:rsid w:val="005F699B"/>
    <w:rsid w:val="005F785C"/>
    <w:rsid w:val="00603811"/>
    <w:rsid w:val="00614E64"/>
    <w:rsid w:val="00625C45"/>
    <w:rsid w:val="00644490"/>
    <w:rsid w:val="00645D3B"/>
    <w:rsid w:val="00651F98"/>
    <w:rsid w:val="0065672F"/>
    <w:rsid w:val="00663005"/>
    <w:rsid w:val="00665850"/>
    <w:rsid w:val="0067074F"/>
    <w:rsid w:val="00690662"/>
    <w:rsid w:val="00692A3E"/>
    <w:rsid w:val="006A51BB"/>
    <w:rsid w:val="006B0FA8"/>
    <w:rsid w:val="006B1923"/>
    <w:rsid w:val="006C1725"/>
    <w:rsid w:val="006C1D28"/>
    <w:rsid w:val="006C7C61"/>
    <w:rsid w:val="006D54B1"/>
    <w:rsid w:val="006E55C3"/>
    <w:rsid w:val="006E6179"/>
    <w:rsid w:val="006F1317"/>
    <w:rsid w:val="00700506"/>
    <w:rsid w:val="00711353"/>
    <w:rsid w:val="00720AF3"/>
    <w:rsid w:val="00732892"/>
    <w:rsid w:val="00734603"/>
    <w:rsid w:val="00740E8E"/>
    <w:rsid w:val="007417D2"/>
    <w:rsid w:val="00757E7D"/>
    <w:rsid w:val="0076285E"/>
    <w:rsid w:val="007651FD"/>
    <w:rsid w:val="007705EA"/>
    <w:rsid w:val="007774E7"/>
    <w:rsid w:val="00797537"/>
    <w:rsid w:val="00797CB8"/>
    <w:rsid w:val="007A0767"/>
    <w:rsid w:val="007A1FC0"/>
    <w:rsid w:val="007B404D"/>
    <w:rsid w:val="007D1102"/>
    <w:rsid w:val="007D1F39"/>
    <w:rsid w:val="007D507C"/>
    <w:rsid w:val="007E1723"/>
    <w:rsid w:val="007E514C"/>
    <w:rsid w:val="007E64EB"/>
    <w:rsid w:val="007F2377"/>
    <w:rsid w:val="00802C4B"/>
    <w:rsid w:val="0081067D"/>
    <w:rsid w:val="008135C1"/>
    <w:rsid w:val="008172F8"/>
    <w:rsid w:val="008173AF"/>
    <w:rsid w:val="008210DC"/>
    <w:rsid w:val="008233A2"/>
    <w:rsid w:val="00825490"/>
    <w:rsid w:val="00845049"/>
    <w:rsid w:val="00847091"/>
    <w:rsid w:val="00851CD8"/>
    <w:rsid w:val="00851CE9"/>
    <w:rsid w:val="00853276"/>
    <w:rsid w:val="00853F24"/>
    <w:rsid w:val="00857658"/>
    <w:rsid w:val="008639EF"/>
    <w:rsid w:val="00863F7E"/>
    <w:rsid w:val="0087768B"/>
    <w:rsid w:val="00880DC8"/>
    <w:rsid w:val="00892050"/>
    <w:rsid w:val="008A30EA"/>
    <w:rsid w:val="008A6332"/>
    <w:rsid w:val="008B15E6"/>
    <w:rsid w:val="008B3069"/>
    <w:rsid w:val="008B3800"/>
    <w:rsid w:val="008C4804"/>
    <w:rsid w:val="008C709C"/>
    <w:rsid w:val="008D0875"/>
    <w:rsid w:val="008E1AA1"/>
    <w:rsid w:val="008E5B83"/>
    <w:rsid w:val="008E7A24"/>
    <w:rsid w:val="008F36F7"/>
    <w:rsid w:val="008F4B96"/>
    <w:rsid w:val="008F659A"/>
    <w:rsid w:val="00904143"/>
    <w:rsid w:val="00904B50"/>
    <w:rsid w:val="00905015"/>
    <w:rsid w:val="00905885"/>
    <w:rsid w:val="00923108"/>
    <w:rsid w:val="0092384F"/>
    <w:rsid w:val="0093132F"/>
    <w:rsid w:val="00932318"/>
    <w:rsid w:val="00937884"/>
    <w:rsid w:val="00940ED7"/>
    <w:rsid w:val="00957E4B"/>
    <w:rsid w:val="00971C8A"/>
    <w:rsid w:val="0097579C"/>
    <w:rsid w:val="00992A76"/>
    <w:rsid w:val="009A051C"/>
    <w:rsid w:val="009A068D"/>
    <w:rsid w:val="009A2709"/>
    <w:rsid w:val="009A52C9"/>
    <w:rsid w:val="009A5410"/>
    <w:rsid w:val="009A561F"/>
    <w:rsid w:val="009A7CAE"/>
    <w:rsid w:val="009C5AF0"/>
    <w:rsid w:val="009E0669"/>
    <w:rsid w:val="009E2689"/>
    <w:rsid w:val="009E4BD4"/>
    <w:rsid w:val="009E505C"/>
    <w:rsid w:val="00A0176F"/>
    <w:rsid w:val="00A03EAE"/>
    <w:rsid w:val="00A11F4E"/>
    <w:rsid w:val="00A142F8"/>
    <w:rsid w:val="00A200B9"/>
    <w:rsid w:val="00A21C4F"/>
    <w:rsid w:val="00A2616E"/>
    <w:rsid w:val="00A2702E"/>
    <w:rsid w:val="00A422B0"/>
    <w:rsid w:val="00A6344A"/>
    <w:rsid w:val="00A64574"/>
    <w:rsid w:val="00A67556"/>
    <w:rsid w:val="00A77A32"/>
    <w:rsid w:val="00A80BA5"/>
    <w:rsid w:val="00A85830"/>
    <w:rsid w:val="00AA6036"/>
    <w:rsid w:val="00AB4D00"/>
    <w:rsid w:val="00AB62FF"/>
    <w:rsid w:val="00AF4D78"/>
    <w:rsid w:val="00AF585C"/>
    <w:rsid w:val="00AF6634"/>
    <w:rsid w:val="00B22986"/>
    <w:rsid w:val="00B34F01"/>
    <w:rsid w:val="00B47F61"/>
    <w:rsid w:val="00B54177"/>
    <w:rsid w:val="00B55D0C"/>
    <w:rsid w:val="00B7230E"/>
    <w:rsid w:val="00B80203"/>
    <w:rsid w:val="00B9042E"/>
    <w:rsid w:val="00BB53BC"/>
    <w:rsid w:val="00C14B75"/>
    <w:rsid w:val="00C354A6"/>
    <w:rsid w:val="00C35F92"/>
    <w:rsid w:val="00C40EFD"/>
    <w:rsid w:val="00C41DE8"/>
    <w:rsid w:val="00C530DE"/>
    <w:rsid w:val="00C5737B"/>
    <w:rsid w:val="00C62D48"/>
    <w:rsid w:val="00C775D5"/>
    <w:rsid w:val="00C85CCD"/>
    <w:rsid w:val="00CA11A5"/>
    <w:rsid w:val="00CB1B66"/>
    <w:rsid w:val="00CD2575"/>
    <w:rsid w:val="00CD5E9D"/>
    <w:rsid w:val="00CE28C5"/>
    <w:rsid w:val="00CE69E8"/>
    <w:rsid w:val="00CF144F"/>
    <w:rsid w:val="00CF1C8F"/>
    <w:rsid w:val="00CF2F26"/>
    <w:rsid w:val="00D00E56"/>
    <w:rsid w:val="00D05A44"/>
    <w:rsid w:val="00D177A7"/>
    <w:rsid w:val="00D20678"/>
    <w:rsid w:val="00D23FD5"/>
    <w:rsid w:val="00D266D7"/>
    <w:rsid w:val="00D30CF5"/>
    <w:rsid w:val="00D3428D"/>
    <w:rsid w:val="00D416C6"/>
    <w:rsid w:val="00D42343"/>
    <w:rsid w:val="00D437D1"/>
    <w:rsid w:val="00D56C40"/>
    <w:rsid w:val="00D75D1B"/>
    <w:rsid w:val="00D850D7"/>
    <w:rsid w:val="00D85544"/>
    <w:rsid w:val="00D855BA"/>
    <w:rsid w:val="00D86332"/>
    <w:rsid w:val="00DB0CEE"/>
    <w:rsid w:val="00DB3257"/>
    <w:rsid w:val="00DE2ECB"/>
    <w:rsid w:val="00DE5392"/>
    <w:rsid w:val="00DF65D5"/>
    <w:rsid w:val="00DF6F16"/>
    <w:rsid w:val="00E05641"/>
    <w:rsid w:val="00E21ADD"/>
    <w:rsid w:val="00E37418"/>
    <w:rsid w:val="00E40656"/>
    <w:rsid w:val="00E675F6"/>
    <w:rsid w:val="00E810A0"/>
    <w:rsid w:val="00E929A0"/>
    <w:rsid w:val="00E95114"/>
    <w:rsid w:val="00EA0402"/>
    <w:rsid w:val="00EA3C18"/>
    <w:rsid w:val="00EA5981"/>
    <w:rsid w:val="00EB0FA4"/>
    <w:rsid w:val="00EB3087"/>
    <w:rsid w:val="00ED48C0"/>
    <w:rsid w:val="00EE0EC3"/>
    <w:rsid w:val="00EE1186"/>
    <w:rsid w:val="00EE36CB"/>
    <w:rsid w:val="00EF194E"/>
    <w:rsid w:val="00EF4630"/>
    <w:rsid w:val="00EF6D21"/>
    <w:rsid w:val="00F15FAE"/>
    <w:rsid w:val="00F23ED5"/>
    <w:rsid w:val="00F27900"/>
    <w:rsid w:val="00F3412D"/>
    <w:rsid w:val="00F4680F"/>
    <w:rsid w:val="00F52041"/>
    <w:rsid w:val="00F55B0A"/>
    <w:rsid w:val="00F57459"/>
    <w:rsid w:val="00F5752D"/>
    <w:rsid w:val="00F60F02"/>
    <w:rsid w:val="00F62CDF"/>
    <w:rsid w:val="00F64504"/>
    <w:rsid w:val="00F66048"/>
    <w:rsid w:val="00FA18F3"/>
    <w:rsid w:val="00FA37F8"/>
    <w:rsid w:val="00FB1516"/>
    <w:rsid w:val="00FB4670"/>
    <w:rsid w:val="00FB56AD"/>
    <w:rsid w:val="00FC2CE0"/>
    <w:rsid w:val="00FC3C00"/>
    <w:rsid w:val="00FC4A36"/>
    <w:rsid w:val="00FD37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885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385D7A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385D7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caps/>
      <w:sz w:val="24"/>
      <w:szCs w:val="20"/>
    </w:rPr>
  </w:style>
  <w:style w:type="paragraph" w:styleId="3">
    <w:name w:val="heading 3"/>
    <w:basedOn w:val="a"/>
    <w:next w:val="a"/>
    <w:link w:val="30"/>
    <w:uiPriority w:val="9"/>
    <w:qFormat/>
    <w:rsid w:val="00385D7A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385D7A"/>
    <w:pPr>
      <w:keepNext/>
      <w:spacing w:after="0" w:line="240" w:lineRule="auto"/>
      <w:ind w:firstLine="708"/>
      <w:jc w:val="both"/>
      <w:outlineLvl w:val="3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5">
    <w:name w:val="heading 5"/>
    <w:basedOn w:val="a"/>
    <w:next w:val="a"/>
    <w:link w:val="50"/>
    <w:qFormat/>
    <w:rsid w:val="00385D7A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385D7A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caps/>
      <w:sz w:val="36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D7A"/>
    <w:pPr>
      <w:keepNext/>
      <w:keepLines/>
      <w:spacing w:before="200" w:after="0" w:line="240" w:lineRule="auto"/>
      <w:jc w:val="center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qFormat/>
    <w:rsid w:val="00385D7A"/>
    <w:pPr>
      <w:spacing w:before="240" w:after="60" w:line="240" w:lineRule="auto"/>
      <w:jc w:val="center"/>
      <w:outlineLvl w:val="8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9058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905885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385D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85D7A"/>
    <w:rPr>
      <w:rFonts w:ascii="Times New Roman" w:eastAsia="Times New Roman" w:hAnsi="Times New Roman" w:cs="Times New Roman"/>
      <w:b/>
      <w:caps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85D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385D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385D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385D7A"/>
    <w:rPr>
      <w:rFonts w:ascii="Times New Roman" w:eastAsia="Times New Roman" w:hAnsi="Times New Roman" w:cs="Times New Roman"/>
      <w:b/>
      <w:caps/>
      <w:sz w:val="36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385D7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385D7A"/>
    <w:rPr>
      <w:rFonts w:ascii="Arial" w:eastAsia="Times New Roman" w:hAnsi="Arial" w:cs="Arial"/>
      <w:lang w:eastAsia="ru-RU"/>
    </w:rPr>
  </w:style>
  <w:style w:type="paragraph" w:styleId="a5">
    <w:name w:val="caption"/>
    <w:basedOn w:val="a"/>
    <w:next w:val="a"/>
    <w:qFormat/>
    <w:rsid w:val="00385D7A"/>
    <w:pPr>
      <w:framePr w:w="4701" w:h="2313" w:hSpace="180" w:wrap="around" w:vAnchor="text" w:hAnchor="page" w:x="6049" w:y="397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6">
    <w:name w:val="Body Text"/>
    <w:basedOn w:val="a"/>
    <w:link w:val="a7"/>
    <w:rsid w:val="00385D7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385D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385D7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385D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rsid w:val="00385D7A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385D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rsid w:val="00385D7A"/>
    <w:pPr>
      <w:spacing w:after="0" w:line="240" w:lineRule="auto"/>
      <w:jc w:val="center"/>
    </w:pPr>
    <w:rPr>
      <w:rFonts w:ascii="Times New Roman" w:eastAsia="Times New Roman" w:hAnsi="Times New Roman" w:cs="Times New Roman"/>
      <w:b/>
      <w:szCs w:val="20"/>
    </w:rPr>
  </w:style>
  <w:style w:type="character" w:customStyle="1" w:styleId="32">
    <w:name w:val="Основной текст 3 Знак"/>
    <w:basedOn w:val="a0"/>
    <w:link w:val="31"/>
    <w:rsid w:val="00385D7A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23">
    <w:name w:val="Body Text Indent 2"/>
    <w:basedOn w:val="a"/>
    <w:link w:val="24"/>
    <w:rsid w:val="00385D7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4">
    <w:name w:val="Основной текст с отступом 2 Знак"/>
    <w:basedOn w:val="a0"/>
    <w:link w:val="23"/>
    <w:rsid w:val="00385D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a">
    <w:name w:val="Hyperlink"/>
    <w:basedOn w:val="a0"/>
    <w:uiPriority w:val="99"/>
    <w:rsid w:val="00385D7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385D7A"/>
    <w:pPr>
      <w:tabs>
        <w:tab w:val="center" w:pos="4677"/>
        <w:tab w:val="right" w:pos="9355"/>
      </w:tabs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Верхний колонтитул Знак"/>
    <w:basedOn w:val="a0"/>
    <w:link w:val="ab"/>
    <w:uiPriority w:val="99"/>
    <w:rsid w:val="00385D7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rsid w:val="00385D7A"/>
    <w:pPr>
      <w:tabs>
        <w:tab w:val="center" w:pos="4677"/>
        <w:tab w:val="right" w:pos="9355"/>
      </w:tabs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rsid w:val="00385D7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385D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85D7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64504"/>
  </w:style>
  <w:style w:type="paragraph" w:customStyle="1" w:styleId="12">
    <w:name w:val="Обычный1"/>
    <w:rsid w:val="00F645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0">
    <w:name w:val="Оглавление 11"/>
    <w:basedOn w:val="12"/>
    <w:next w:val="12"/>
    <w:autoRedefine/>
    <w:rsid w:val="00F64504"/>
    <w:pPr>
      <w:spacing w:line="360" w:lineRule="auto"/>
    </w:pPr>
  </w:style>
  <w:style w:type="character" w:styleId="af">
    <w:name w:val="page number"/>
    <w:basedOn w:val="a0"/>
    <w:rsid w:val="00F64504"/>
  </w:style>
  <w:style w:type="paragraph" w:customStyle="1" w:styleId="13">
    <w:name w:val="Абзац списка1"/>
    <w:basedOn w:val="a"/>
    <w:rsid w:val="00F6450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styleId="af0">
    <w:name w:val="Table Grid"/>
    <w:basedOn w:val="a1"/>
    <w:uiPriority w:val="59"/>
    <w:rsid w:val="00F645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F6450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TitlePage">
    <w:name w:val="ConsPlusTitlePage"/>
    <w:rsid w:val="00F6450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Default">
    <w:name w:val="Default"/>
    <w:rsid w:val="00F6450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okpdspan">
    <w:name w:val="okpd_span"/>
    <w:rsid w:val="00F64504"/>
  </w:style>
  <w:style w:type="paragraph" w:customStyle="1" w:styleId="14">
    <w:name w:val="Обычный1"/>
    <w:rsid w:val="00F645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1">
    <w:name w:val="Оглавление 11"/>
    <w:basedOn w:val="14"/>
    <w:next w:val="14"/>
    <w:autoRedefine/>
    <w:rsid w:val="00F64504"/>
    <w:pPr>
      <w:framePr w:hSpace="180" w:wrap="around" w:vAnchor="text" w:hAnchor="text" w:x="-168" w:y="1"/>
      <w:jc w:val="center"/>
    </w:pPr>
  </w:style>
  <w:style w:type="character" w:customStyle="1" w:styleId="FontStyle20">
    <w:name w:val="Font Style20"/>
    <w:rsid w:val="00F64504"/>
    <w:rPr>
      <w:rFonts w:ascii="Times New Roman" w:hAnsi="Times New Roman" w:cs="Times New Roman" w:hint="default"/>
      <w:sz w:val="24"/>
      <w:szCs w:val="24"/>
    </w:rPr>
  </w:style>
  <w:style w:type="paragraph" w:styleId="af2">
    <w:name w:val="No Spacing"/>
    <w:link w:val="af3"/>
    <w:uiPriority w:val="1"/>
    <w:qFormat/>
    <w:rsid w:val="00F6450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3">
    <w:name w:val="Без интервала Знак"/>
    <w:link w:val="af2"/>
    <w:uiPriority w:val="1"/>
    <w:rsid w:val="00F64504"/>
    <w:rPr>
      <w:rFonts w:ascii="Calibri" w:eastAsia="Times New Roman" w:hAnsi="Calibri" w:cs="Times New Roman"/>
      <w:lang w:eastAsia="ru-RU"/>
    </w:rPr>
  </w:style>
  <w:style w:type="character" w:customStyle="1" w:styleId="af4">
    <w:name w:val="Основной текст_"/>
    <w:link w:val="15"/>
    <w:rsid w:val="00F64504"/>
    <w:rPr>
      <w:spacing w:val="8"/>
      <w:shd w:val="clear" w:color="auto" w:fill="FFFFFF"/>
    </w:rPr>
  </w:style>
  <w:style w:type="paragraph" w:customStyle="1" w:styleId="15">
    <w:name w:val="Основной текст1"/>
    <w:basedOn w:val="a"/>
    <w:link w:val="af4"/>
    <w:rsid w:val="00F64504"/>
    <w:pPr>
      <w:widowControl w:val="0"/>
      <w:shd w:val="clear" w:color="auto" w:fill="FFFFFF"/>
      <w:spacing w:after="240" w:line="321" w:lineRule="exact"/>
    </w:pPr>
    <w:rPr>
      <w:rFonts w:eastAsiaTheme="minorHAnsi"/>
      <w:spacing w:val="8"/>
      <w:lang w:eastAsia="en-US"/>
    </w:rPr>
  </w:style>
  <w:style w:type="character" w:customStyle="1" w:styleId="3pt">
    <w:name w:val="Основной текст + Интервал 3 pt"/>
    <w:rsid w:val="00F6450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2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af5">
    <w:name w:val="Подпись к таблице_"/>
    <w:link w:val="af6"/>
    <w:rsid w:val="00F64504"/>
    <w:rPr>
      <w:b/>
      <w:bCs/>
      <w:spacing w:val="3"/>
      <w:sz w:val="17"/>
      <w:szCs w:val="17"/>
      <w:shd w:val="clear" w:color="auto" w:fill="FFFFFF"/>
    </w:rPr>
  </w:style>
  <w:style w:type="paragraph" w:customStyle="1" w:styleId="af6">
    <w:name w:val="Подпись к таблице"/>
    <w:basedOn w:val="a"/>
    <w:link w:val="af5"/>
    <w:rsid w:val="00F64504"/>
    <w:pPr>
      <w:widowControl w:val="0"/>
      <w:shd w:val="clear" w:color="auto" w:fill="FFFFFF"/>
      <w:spacing w:after="0" w:line="235" w:lineRule="exact"/>
      <w:ind w:firstLine="560"/>
    </w:pPr>
    <w:rPr>
      <w:rFonts w:eastAsiaTheme="minorHAnsi"/>
      <w:b/>
      <w:bCs/>
      <w:spacing w:val="3"/>
      <w:sz w:val="17"/>
      <w:szCs w:val="17"/>
      <w:lang w:eastAsia="en-US"/>
    </w:rPr>
  </w:style>
  <w:style w:type="character" w:customStyle="1" w:styleId="33">
    <w:name w:val="Основной текст (3)_"/>
    <w:link w:val="34"/>
    <w:rsid w:val="00F64504"/>
    <w:rPr>
      <w:b/>
      <w:bCs/>
      <w:spacing w:val="3"/>
      <w:sz w:val="17"/>
      <w:szCs w:val="17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F64504"/>
    <w:pPr>
      <w:widowControl w:val="0"/>
      <w:shd w:val="clear" w:color="auto" w:fill="FFFFFF"/>
      <w:spacing w:before="300" w:after="600" w:line="0" w:lineRule="atLeast"/>
      <w:jc w:val="center"/>
    </w:pPr>
    <w:rPr>
      <w:rFonts w:eastAsiaTheme="minorHAnsi"/>
      <w:b/>
      <w:bCs/>
      <w:spacing w:val="3"/>
      <w:sz w:val="17"/>
      <w:szCs w:val="17"/>
      <w:lang w:eastAsia="en-US"/>
    </w:rPr>
  </w:style>
  <w:style w:type="character" w:customStyle="1" w:styleId="9pt">
    <w:name w:val="Основной текст + 9 pt"/>
    <w:aliases w:val="Полужирный,Интервал 0 pt"/>
    <w:rsid w:val="00F6450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18"/>
      <w:szCs w:val="18"/>
      <w:u w:val="none"/>
      <w:lang w:val="ru-RU"/>
    </w:rPr>
  </w:style>
  <w:style w:type="paragraph" w:customStyle="1" w:styleId="41">
    <w:name w:val="Основной текст4"/>
    <w:basedOn w:val="a"/>
    <w:rsid w:val="00F64504"/>
    <w:pPr>
      <w:widowControl w:val="0"/>
      <w:shd w:val="clear" w:color="auto" w:fill="FFFFFF"/>
      <w:spacing w:before="600" w:after="780" w:line="0" w:lineRule="atLeast"/>
      <w:ind w:hanging="760"/>
      <w:jc w:val="both"/>
    </w:pPr>
    <w:rPr>
      <w:rFonts w:ascii="Times New Roman" w:eastAsia="Times New Roman" w:hAnsi="Times New Roman" w:cs="Times New Roman"/>
      <w:color w:val="000000"/>
      <w:spacing w:val="4"/>
      <w:sz w:val="25"/>
      <w:szCs w:val="25"/>
    </w:rPr>
  </w:style>
  <w:style w:type="numbering" w:customStyle="1" w:styleId="112">
    <w:name w:val="Нет списка11"/>
    <w:next w:val="a2"/>
    <w:uiPriority w:val="99"/>
    <w:semiHidden/>
    <w:unhideWhenUsed/>
    <w:rsid w:val="00F64504"/>
  </w:style>
  <w:style w:type="character" w:styleId="af7">
    <w:name w:val="FollowedHyperlink"/>
    <w:uiPriority w:val="99"/>
    <w:unhideWhenUsed/>
    <w:rsid w:val="00F64504"/>
    <w:rPr>
      <w:color w:val="800080"/>
      <w:u w:val="single"/>
    </w:rPr>
  </w:style>
  <w:style w:type="character" w:customStyle="1" w:styleId="25">
    <w:name w:val="Основной текст (2)"/>
    <w:rsid w:val="00F6450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numbering" w:customStyle="1" w:styleId="26">
    <w:name w:val="Нет списка2"/>
    <w:next w:val="a2"/>
    <w:uiPriority w:val="99"/>
    <w:semiHidden/>
    <w:rsid w:val="00417938"/>
  </w:style>
  <w:style w:type="paragraph" w:customStyle="1" w:styleId="27">
    <w:name w:val="Обычный2"/>
    <w:rsid w:val="004179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0">
    <w:name w:val="Оглавление 12"/>
    <w:basedOn w:val="27"/>
    <w:next w:val="27"/>
    <w:autoRedefine/>
    <w:rsid w:val="00417938"/>
    <w:pPr>
      <w:spacing w:line="360" w:lineRule="auto"/>
    </w:pPr>
  </w:style>
  <w:style w:type="paragraph" w:customStyle="1" w:styleId="28">
    <w:name w:val="Абзац списка2"/>
    <w:basedOn w:val="a"/>
    <w:rsid w:val="004179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customStyle="1" w:styleId="16">
    <w:name w:val="Сетка таблицы1"/>
    <w:basedOn w:val="a1"/>
    <w:next w:val="af0"/>
    <w:uiPriority w:val="59"/>
    <w:rsid w:val="004179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4179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885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385D7A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385D7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caps/>
      <w:sz w:val="24"/>
      <w:szCs w:val="20"/>
    </w:rPr>
  </w:style>
  <w:style w:type="paragraph" w:styleId="3">
    <w:name w:val="heading 3"/>
    <w:basedOn w:val="a"/>
    <w:next w:val="a"/>
    <w:link w:val="30"/>
    <w:uiPriority w:val="9"/>
    <w:qFormat/>
    <w:rsid w:val="00385D7A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385D7A"/>
    <w:pPr>
      <w:keepNext/>
      <w:spacing w:after="0" w:line="240" w:lineRule="auto"/>
      <w:ind w:firstLine="708"/>
      <w:jc w:val="both"/>
      <w:outlineLvl w:val="3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5">
    <w:name w:val="heading 5"/>
    <w:basedOn w:val="a"/>
    <w:next w:val="a"/>
    <w:link w:val="50"/>
    <w:qFormat/>
    <w:rsid w:val="00385D7A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385D7A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caps/>
      <w:sz w:val="36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D7A"/>
    <w:pPr>
      <w:keepNext/>
      <w:keepLines/>
      <w:spacing w:before="200" w:after="0" w:line="240" w:lineRule="auto"/>
      <w:jc w:val="center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qFormat/>
    <w:rsid w:val="00385D7A"/>
    <w:pPr>
      <w:spacing w:before="240" w:after="60" w:line="240" w:lineRule="auto"/>
      <w:jc w:val="center"/>
      <w:outlineLvl w:val="8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9058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905885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385D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85D7A"/>
    <w:rPr>
      <w:rFonts w:ascii="Times New Roman" w:eastAsia="Times New Roman" w:hAnsi="Times New Roman" w:cs="Times New Roman"/>
      <w:b/>
      <w:caps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85D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385D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385D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385D7A"/>
    <w:rPr>
      <w:rFonts w:ascii="Times New Roman" w:eastAsia="Times New Roman" w:hAnsi="Times New Roman" w:cs="Times New Roman"/>
      <w:b/>
      <w:caps/>
      <w:sz w:val="36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385D7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385D7A"/>
    <w:rPr>
      <w:rFonts w:ascii="Arial" w:eastAsia="Times New Roman" w:hAnsi="Arial" w:cs="Arial"/>
      <w:lang w:eastAsia="ru-RU"/>
    </w:rPr>
  </w:style>
  <w:style w:type="paragraph" w:styleId="a5">
    <w:name w:val="caption"/>
    <w:basedOn w:val="a"/>
    <w:next w:val="a"/>
    <w:qFormat/>
    <w:rsid w:val="00385D7A"/>
    <w:pPr>
      <w:framePr w:w="4701" w:h="2313" w:hSpace="180" w:wrap="around" w:vAnchor="text" w:hAnchor="page" w:x="6049" w:y="397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6">
    <w:name w:val="Body Text"/>
    <w:basedOn w:val="a"/>
    <w:link w:val="a7"/>
    <w:rsid w:val="00385D7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385D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385D7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385D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rsid w:val="00385D7A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385D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rsid w:val="00385D7A"/>
    <w:pPr>
      <w:spacing w:after="0" w:line="240" w:lineRule="auto"/>
      <w:jc w:val="center"/>
    </w:pPr>
    <w:rPr>
      <w:rFonts w:ascii="Times New Roman" w:eastAsia="Times New Roman" w:hAnsi="Times New Roman" w:cs="Times New Roman"/>
      <w:b/>
      <w:szCs w:val="20"/>
    </w:rPr>
  </w:style>
  <w:style w:type="character" w:customStyle="1" w:styleId="32">
    <w:name w:val="Основной текст 3 Знак"/>
    <w:basedOn w:val="a0"/>
    <w:link w:val="31"/>
    <w:rsid w:val="00385D7A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23">
    <w:name w:val="Body Text Indent 2"/>
    <w:basedOn w:val="a"/>
    <w:link w:val="24"/>
    <w:rsid w:val="00385D7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4">
    <w:name w:val="Основной текст с отступом 2 Знак"/>
    <w:basedOn w:val="a0"/>
    <w:link w:val="23"/>
    <w:rsid w:val="00385D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a">
    <w:name w:val="Hyperlink"/>
    <w:basedOn w:val="a0"/>
    <w:uiPriority w:val="99"/>
    <w:rsid w:val="00385D7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385D7A"/>
    <w:pPr>
      <w:tabs>
        <w:tab w:val="center" w:pos="4677"/>
        <w:tab w:val="right" w:pos="9355"/>
      </w:tabs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Верхний колонтитул Знак"/>
    <w:basedOn w:val="a0"/>
    <w:link w:val="ab"/>
    <w:uiPriority w:val="99"/>
    <w:rsid w:val="00385D7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rsid w:val="00385D7A"/>
    <w:pPr>
      <w:tabs>
        <w:tab w:val="center" w:pos="4677"/>
        <w:tab w:val="right" w:pos="9355"/>
      </w:tabs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rsid w:val="00385D7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385D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85D7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64504"/>
  </w:style>
  <w:style w:type="paragraph" w:customStyle="1" w:styleId="12">
    <w:name w:val="Обычный1"/>
    <w:rsid w:val="00F645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0">
    <w:name w:val="Оглавление 11"/>
    <w:basedOn w:val="12"/>
    <w:next w:val="12"/>
    <w:autoRedefine/>
    <w:rsid w:val="00F64504"/>
    <w:pPr>
      <w:spacing w:line="360" w:lineRule="auto"/>
    </w:pPr>
  </w:style>
  <w:style w:type="character" w:styleId="af">
    <w:name w:val="page number"/>
    <w:basedOn w:val="a0"/>
    <w:rsid w:val="00F64504"/>
  </w:style>
  <w:style w:type="paragraph" w:customStyle="1" w:styleId="13">
    <w:name w:val="Абзац списка1"/>
    <w:basedOn w:val="a"/>
    <w:rsid w:val="00F6450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styleId="af0">
    <w:name w:val="Table Grid"/>
    <w:basedOn w:val="a1"/>
    <w:uiPriority w:val="59"/>
    <w:rsid w:val="00F645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F6450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TitlePage">
    <w:name w:val="ConsPlusTitlePage"/>
    <w:rsid w:val="00F6450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Default">
    <w:name w:val="Default"/>
    <w:rsid w:val="00F6450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okpdspan">
    <w:name w:val="okpd_span"/>
    <w:rsid w:val="00F64504"/>
  </w:style>
  <w:style w:type="paragraph" w:customStyle="1" w:styleId="14">
    <w:name w:val="Обычный1"/>
    <w:rsid w:val="00F645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1">
    <w:name w:val="Оглавление 11"/>
    <w:basedOn w:val="14"/>
    <w:next w:val="14"/>
    <w:autoRedefine/>
    <w:rsid w:val="00F64504"/>
    <w:pPr>
      <w:framePr w:hSpace="180" w:wrap="around" w:vAnchor="text" w:hAnchor="text" w:x="-168" w:y="1"/>
      <w:jc w:val="center"/>
    </w:pPr>
  </w:style>
  <w:style w:type="character" w:customStyle="1" w:styleId="FontStyle20">
    <w:name w:val="Font Style20"/>
    <w:rsid w:val="00F64504"/>
    <w:rPr>
      <w:rFonts w:ascii="Times New Roman" w:hAnsi="Times New Roman" w:cs="Times New Roman" w:hint="default"/>
      <w:sz w:val="24"/>
      <w:szCs w:val="24"/>
    </w:rPr>
  </w:style>
  <w:style w:type="paragraph" w:styleId="af2">
    <w:name w:val="No Spacing"/>
    <w:link w:val="af3"/>
    <w:uiPriority w:val="1"/>
    <w:qFormat/>
    <w:rsid w:val="00F6450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3">
    <w:name w:val="Без интервала Знак"/>
    <w:link w:val="af2"/>
    <w:uiPriority w:val="1"/>
    <w:rsid w:val="00F64504"/>
    <w:rPr>
      <w:rFonts w:ascii="Calibri" w:eastAsia="Times New Roman" w:hAnsi="Calibri" w:cs="Times New Roman"/>
      <w:lang w:eastAsia="ru-RU"/>
    </w:rPr>
  </w:style>
  <w:style w:type="character" w:customStyle="1" w:styleId="af4">
    <w:name w:val="Основной текст_"/>
    <w:link w:val="15"/>
    <w:rsid w:val="00F64504"/>
    <w:rPr>
      <w:spacing w:val="8"/>
      <w:shd w:val="clear" w:color="auto" w:fill="FFFFFF"/>
    </w:rPr>
  </w:style>
  <w:style w:type="paragraph" w:customStyle="1" w:styleId="15">
    <w:name w:val="Основной текст1"/>
    <w:basedOn w:val="a"/>
    <w:link w:val="af4"/>
    <w:rsid w:val="00F64504"/>
    <w:pPr>
      <w:widowControl w:val="0"/>
      <w:shd w:val="clear" w:color="auto" w:fill="FFFFFF"/>
      <w:spacing w:after="240" w:line="321" w:lineRule="exact"/>
    </w:pPr>
    <w:rPr>
      <w:rFonts w:eastAsiaTheme="minorHAnsi"/>
      <w:spacing w:val="8"/>
      <w:lang w:eastAsia="en-US"/>
    </w:rPr>
  </w:style>
  <w:style w:type="character" w:customStyle="1" w:styleId="3pt">
    <w:name w:val="Основной текст + Интервал 3 pt"/>
    <w:rsid w:val="00F6450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2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af5">
    <w:name w:val="Подпись к таблице_"/>
    <w:link w:val="af6"/>
    <w:rsid w:val="00F64504"/>
    <w:rPr>
      <w:b/>
      <w:bCs/>
      <w:spacing w:val="3"/>
      <w:sz w:val="17"/>
      <w:szCs w:val="17"/>
      <w:shd w:val="clear" w:color="auto" w:fill="FFFFFF"/>
    </w:rPr>
  </w:style>
  <w:style w:type="paragraph" w:customStyle="1" w:styleId="af6">
    <w:name w:val="Подпись к таблице"/>
    <w:basedOn w:val="a"/>
    <w:link w:val="af5"/>
    <w:rsid w:val="00F64504"/>
    <w:pPr>
      <w:widowControl w:val="0"/>
      <w:shd w:val="clear" w:color="auto" w:fill="FFFFFF"/>
      <w:spacing w:after="0" w:line="235" w:lineRule="exact"/>
      <w:ind w:firstLine="560"/>
    </w:pPr>
    <w:rPr>
      <w:rFonts w:eastAsiaTheme="minorHAnsi"/>
      <w:b/>
      <w:bCs/>
      <w:spacing w:val="3"/>
      <w:sz w:val="17"/>
      <w:szCs w:val="17"/>
      <w:lang w:eastAsia="en-US"/>
    </w:rPr>
  </w:style>
  <w:style w:type="character" w:customStyle="1" w:styleId="33">
    <w:name w:val="Основной текст (3)_"/>
    <w:link w:val="34"/>
    <w:rsid w:val="00F64504"/>
    <w:rPr>
      <w:b/>
      <w:bCs/>
      <w:spacing w:val="3"/>
      <w:sz w:val="17"/>
      <w:szCs w:val="17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F64504"/>
    <w:pPr>
      <w:widowControl w:val="0"/>
      <w:shd w:val="clear" w:color="auto" w:fill="FFFFFF"/>
      <w:spacing w:before="300" w:after="600" w:line="0" w:lineRule="atLeast"/>
      <w:jc w:val="center"/>
    </w:pPr>
    <w:rPr>
      <w:rFonts w:eastAsiaTheme="minorHAnsi"/>
      <w:b/>
      <w:bCs/>
      <w:spacing w:val="3"/>
      <w:sz w:val="17"/>
      <w:szCs w:val="17"/>
      <w:lang w:eastAsia="en-US"/>
    </w:rPr>
  </w:style>
  <w:style w:type="character" w:customStyle="1" w:styleId="9pt">
    <w:name w:val="Основной текст + 9 pt"/>
    <w:aliases w:val="Полужирный,Интервал 0 pt"/>
    <w:rsid w:val="00F6450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18"/>
      <w:szCs w:val="18"/>
      <w:u w:val="none"/>
      <w:lang w:val="ru-RU"/>
    </w:rPr>
  </w:style>
  <w:style w:type="paragraph" w:customStyle="1" w:styleId="41">
    <w:name w:val="Основной текст4"/>
    <w:basedOn w:val="a"/>
    <w:rsid w:val="00F64504"/>
    <w:pPr>
      <w:widowControl w:val="0"/>
      <w:shd w:val="clear" w:color="auto" w:fill="FFFFFF"/>
      <w:spacing w:before="600" w:after="780" w:line="0" w:lineRule="atLeast"/>
      <w:ind w:hanging="760"/>
      <w:jc w:val="both"/>
    </w:pPr>
    <w:rPr>
      <w:rFonts w:ascii="Times New Roman" w:eastAsia="Times New Roman" w:hAnsi="Times New Roman" w:cs="Times New Roman"/>
      <w:color w:val="000000"/>
      <w:spacing w:val="4"/>
      <w:sz w:val="25"/>
      <w:szCs w:val="25"/>
    </w:rPr>
  </w:style>
  <w:style w:type="numbering" w:customStyle="1" w:styleId="112">
    <w:name w:val="Нет списка11"/>
    <w:next w:val="a2"/>
    <w:uiPriority w:val="99"/>
    <w:semiHidden/>
    <w:unhideWhenUsed/>
    <w:rsid w:val="00F64504"/>
  </w:style>
  <w:style w:type="character" w:styleId="af7">
    <w:name w:val="FollowedHyperlink"/>
    <w:uiPriority w:val="99"/>
    <w:unhideWhenUsed/>
    <w:rsid w:val="00F64504"/>
    <w:rPr>
      <w:color w:val="800080"/>
      <w:u w:val="single"/>
    </w:rPr>
  </w:style>
  <w:style w:type="character" w:customStyle="1" w:styleId="25">
    <w:name w:val="Основной текст (2)"/>
    <w:rsid w:val="00F6450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numbering" w:customStyle="1" w:styleId="26">
    <w:name w:val="Нет списка2"/>
    <w:next w:val="a2"/>
    <w:uiPriority w:val="99"/>
    <w:semiHidden/>
    <w:rsid w:val="00417938"/>
  </w:style>
  <w:style w:type="paragraph" w:customStyle="1" w:styleId="27">
    <w:name w:val="Обычный2"/>
    <w:rsid w:val="004179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0">
    <w:name w:val="Оглавление 12"/>
    <w:basedOn w:val="27"/>
    <w:next w:val="27"/>
    <w:autoRedefine/>
    <w:rsid w:val="00417938"/>
    <w:pPr>
      <w:spacing w:line="360" w:lineRule="auto"/>
    </w:pPr>
  </w:style>
  <w:style w:type="paragraph" w:customStyle="1" w:styleId="28">
    <w:name w:val="Абзац списка2"/>
    <w:basedOn w:val="a"/>
    <w:rsid w:val="004179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customStyle="1" w:styleId="16">
    <w:name w:val="Сетка таблицы1"/>
    <w:basedOn w:val="a1"/>
    <w:next w:val="af0"/>
    <w:uiPriority w:val="59"/>
    <w:rsid w:val="004179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4179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03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EA2BF17D7B1D46AC3390437AE9C334483F046C42B2834DD584949D389957D6C41F5BBDE0F616DD2Fk6yBM" TargetMode="External"/><Relationship Id="rId18" Type="http://schemas.openxmlformats.org/officeDocument/2006/relationships/image" Target="media/image9.wmf"/><Relationship Id="rId26" Type="http://schemas.openxmlformats.org/officeDocument/2006/relationships/image" Target="media/image17.wmf"/><Relationship Id="rId39" Type="http://schemas.openxmlformats.org/officeDocument/2006/relationships/image" Target="media/image25.wmf"/><Relationship Id="rId3" Type="http://schemas.microsoft.com/office/2007/relationships/stylesWithEffects" Target="stylesWithEffects.xml"/><Relationship Id="rId21" Type="http://schemas.openxmlformats.org/officeDocument/2006/relationships/image" Target="media/image12.wmf"/><Relationship Id="rId34" Type="http://schemas.openxmlformats.org/officeDocument/2006/relationships/image" Target="media/image22.wmf"/><Relationship Id="rId42" Type="http://schemas.openxmlformats.org/officeDocument/2006/relationships/hyperlink" Target="consultantplus://offline/ref=667544760D616236EDEA66E1F5C71C59EBC4BCCD5FF68CE26331324BDDAB483A04392E0694E2C4B918o4K" TargetMode="External"/><Relationship Id="rId47" Type="http://schemas.openxmlformats.org/officeDocument/2006/relationships/header" Target="header1.xml"/><Relationship Id="rId50" Type="http://schemas.openxmlformats.org/officeDocument/2006/relationships/hyperlink" Target="https://login.consultant.ru/link/?rnd=8AB1DFE9B825973D18815E9E268F4612&amp;req=doc&amp;base=RLAW140&amp;n=117636&amp;REFFIELD=134&amp;REFDST=102120&amp;REFDOC=127271&amp;REFBASE=RLAW140&amp;stat=refcode%3D16876%3Bindex%3D1292&amp;date=26.09.2019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A2BF17D7B1D46AC3390437AE9C334483F046C42B2834DD584949D389957D6C41F5BBDE0F616DE27k6y9M" TargetMode="External"/><Relationship Id="rId17" Type="http://schemas.openxmlformats.org/officeDocument/2006/relationships/image" Target="media/image8.wmf"/><Relationship Id="rId25" Type="http://schemas.openxmlformats.org/officeDocument/2006/relationships/image" Target="media/image16.wmf"/><Relationship Id="rId33" Type="http://schemas.openxmlformats.org/officeDocument/2006/relationships/image" Target="media/image21.wmf"/><Relationship Id="rId38" Type="http://schemas.openxmlformats.org/officeDocument/2006/relationships/hyperlink" Target="consultantplus://offline/ref=EA2BF17D7B1D46AC3390437AE9C334483F046C42B2834DD584949D389957D6C41F5BBDE0F616DD2Fk6yBM" TargetMode="External"/><Relationship Id="rId46" Type="http://schemas.openxmlformats.org/officeDocument/2006/relationships/hyperlink" Target="consultantplus://offline/ref=EA2BF17D7B1D46AC33905D77FFAF6B413E06374BB2824687D8CBC665CE5EDC93k5y8M" TargetMode="External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0" Type="http://schemas.openxmlformats.org/officeDocument/2006/relationships/image" Target="media/image11.wmf"/><Relationship Id="rId29" Type="http://schemas.openxmlformats.org/officeDocument/2006/relationships/image" Target="media/image19.wmf"/><Relationship Id="rId41" Type="http://schemas.openxmlformats.org/officeDocument/2006/relationships/hyperlink" Target="consultantplus://offline/ref=EA2BF17D7B1D46AC33905D77FFAF6B413E06374BBA8B4185D0C49B6FC607D0915Fk1yBM" TargetMode="External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24" Type="http://schemas.openxmlformats.org/officeDocument/2006/relationships/image" Target="media/image15.wmf"/><Relationship Id="rId32" Type="http://schemas.openxmlformats.org/officeDocument/2006/relationships/hyperlink" Target="consultantplus://offline/ref=EA2BF17D7B1D46AC3390437AE9C334483C0D6944BD8E4DD584949D389957D6C41F5BBDE0F616DF27k6y9M" TargetMode="External"/><Relationship Id="rId37" Type="http://schemas.openxmlformats.org/officeDocument/2006/relationships/hyperlink" Target="consultantplus://offline/ref=EA2BF17D7B1D46AC3390437AE9C334483F046C42B2834DD584949D389957D6C41F5BBDE0F616DE27k6y9M" TargetMode="External"/><Relationship Id="rId40" Type="http://schemas.openxmlformats.org/officeDocument/2006/relationships/image" Target="media/image26.wmf"/><Relationship Id="rId45" Type="http://schemas.openxmlformats.org/officeDocument/2006/relationships/image" Target="media/image27.wmf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wmf"/><Relationship Id="rId23" Type="http://schemas.openxmlformats.org/officeDocument/2006/relationships/image" Target="media/image14.wmf"/><Relationship Id="rId28" Type="http://schemas.openxmlformats.org/officeDocument/2006/relationships/oleObject" Target="embeddings/oleObject1.bin"/><Relationship Id="rId36" Type="http://schemas.openxmlformats.org/officeDocument/2006/relationships/image" Target="media/image24.wmf"/><Relationship Id="rId49" Type="http://schemas.openxmlformats.org/officeDocument/2006/relationships/hyperlink" Target="https://login.consultant.ru/link/?rnd=8AB1DFE9B825973D18815E9E268F4612&amp;req=doc&amp;base=RLAW140&amp;n=117636&amp;REFFIELD=134&amp;REFDST=102117&amp;REFDOC=127271&amp;REFBASE=RLAW140&amp;stat=refcode%3D16876%3Bindex%3D1289&amp;date=26.09.2019" TargetMode="External"/><Relationship Id="rId10" Type="http://schemas.openxmlformats.org/officeDocument/2006/relationships/image" Target="media/image3.wmf"/><Relationship Id="rId19" Type="http://schemas.openxmlformats.org/officeDocument/2006/relationships/image" Target="media/image10.wmf"/><Relationship Id="rId31" Type="http://schemas.openxmlformats.org/officeDocument/2006/relationships/image" Target="media/image20.wmf"/><Relationship Id="rId44" Type="http://schemas.openxmlformats.org/officeDocument/2006/relationships/hyperlink" Target="consultantplus://offline/ref=667544760D616236EDEA66E1F5C71C59EBC4BCCD5FF68CE26331324BDDAB483A04392E0694E2C4B918o4K" TargetMode="External"/><Relationship Id="rId52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5.wmf"/><Relationship Id="rId22" Type="http://schemas.openxmlformats.org/officeDocument/2006/relationships/image" Target="media/image13.wmf"/><Relationship Id="rId27" Type="http://schemas.openxmlformats.org/officeDocument/2006/relationships/image" Target="media/image18.wmf"/><Relationship Id="rId30" Type="http://schemas.openxmlformats.org/officeDocument/2006/relationships/hyperlink" Target="consultantplus://offline/ref=EA2BF17D7B1D46AC3390437AE9C334483F0A6E47B88A4DD584949D3899k5y7M" TargetMode="External"/><Relationship Id="rId35" Type="http://schemas.openxmlformats.org/officeDocument/2006/relationships/image" Target="media/image23.wmf"/><Relationship Id="rId43" Type="http://schemas.openxmlformats.org/officeDocument/2006/relationships/hyperlink" Target="consultantplus://offline/ref=667544760D616236EDEA66E1F5C71C59EBC4BCCD5FF68CE26331324BDDAB483A04392E0694E2C4B918o4K" TargetMode="External"/><Relationship Id="rId48" Type="http://schemas.openxmlformats.org/officeDocument/2006/relationships/header" Target="header2.xml"/><Relationship Id="rId8" Type="http://schemas.openxmlformats.org/officeDocument/2006/relationships/image" Target="media/image1.wmf"/><Relationship Id="rId51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8769</Words>
  <Characters>49986</Characters>
  <Application>Microsoft Office Word</Application>
  <DocSecurity>0</DocSecurity>
  <Lines>416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58638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Раевский</cp:lastModifiedBy>
  <cp:revision>27</cp:revision>
  <cp:lastPrinted>2025-11-28T10:25:00Z</cp:lastPrinted>
  <dcterms:created xsi:type="dcterms:W3CDTF">2023-07-06T10:47:00Z</dcterms:created>
  <dcterms:modified xsi:type="dcterms:W3CDTF">2025-12-04T09:38:00Z</dcterms:modified>
</cp:coreProperties>
</file>