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32" w:rsidRPr="006D6032" w:rsidRDefault="006D6032" w:rsidP="006D6032">
      <w:pPr>
        <w:spacing w:before="0"/>
        <w:jc w:val="center"/>
        <w:rPr>
          <w:sz w:val="28"/>
          <w:szCs w:val="28"/>
        </w:rPr>
      </w:pPr>
      <w:r w:rsidRPr="006D6032">
        <w:rPr>
          <w:sz w:val="28"/>
          <w:szCs w:val="28"/>
        </w:rPr>
        <w:t>Администрация сельского поселения Рассветовский сельсовет</w:t>
      </w:r>
    </w:p>
    <w:p w:rsidR="006D6032" w:rsidRPr="006D6032" w:rsidRDefault="006D6032" w:rsidP="006D6032">
      <w:pPr>
        <w:spacing w:before="0"/>
        <w:jc w:val="center"/>
        <w:rPr>
          <w:sz w:val="28"/>
          <w:szCs w:val="28"/>
        </w:rPr>
      </w:pPr>
      <w:r w:rsidRPr="006D6032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6D6032" w:rsidRPr="006D6032" w:rsidRDefault="006D6032" w:rsidP="006D6032">
      <w:pPr>
        <w:jc w:val="center"/>
        <w:rPr>
          <w:sz w:val="28"/>
          <w:szCs w:val="28"/>
        </w:rPr>
      </w:pPr>
    </w:p>
    <w:p w:rsidR="006D6032" w:rsidRDefault="006D6032" w:rsidP="006D6032">
      <w:pPr>
        <w:jc w:val="center"/>
        <w:rPr>
          <w:sz w:val="28"/>
          <w:szCs w:val="28"/>
        </w:rPr>
      </w:pPr>
      <w:r w:rsidRPr="006D6032">
        <w:rPr>
          <w:sz w:val="28"/>
          <w:szCs w:val="28"/>
        </w:rPr>
        <w:t xml:space="preserve">  ПОСТАНОВЛЕНИЕ</w:t>
      </w:r>
    </w:p>
    <w:p w:rsidR="00AD32BF" w:rsidRPr="006D6032" w:rsidRDefault="00AD32BF" w:rsidP="006D603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17.05.2024 №27</w:t>
      </w:r>
    </w:p>
    <w:p w:rsidR="006D6032" w:rsidRPr="006D6032" w:rsidRDefault="006D6032" w:rsidP="006D6032">
      <w:pPr>
        <w:jc w:val="right"/>
        <w:rPr>
          <w:sz w:val="28"/>
          <w:szCs w:val="28"/>
        </w:rPr>
      </w:pPr>
    </w:p>
    <w:p w:rsidR="006D6032" w:rsidRPr="006D6032" w:rsidRDefault="006D6032" w:rsidP="006D6032">
      <w:pPr>
        <w:spacing w:before="0"/>
        <w:jc w:val="center"/>
        <w:rPr>
          <w:bCs/>
          <w:kern w:val="36"/>
          <w:sz w:val="28"/>
          <w:szCs w:val="28"/>
        </w:rPr>
      </w:pPr>
      <w:r w:rsidRPr="006D6032">
        <w:rPr>
          <w:sz w:val="28"/>
          <w:szCs w:val="28"/>
        </w:rPr>
        <w:t xml:space="preserve">О внесении изменений и дополнения в </w:t>
      </w:r>
      <w:r w:rsidRPr="006D6032">
        <w:rPr>
          <w:bCs/>
          <w:kern w:val="36"/>
          <w:sz w:val="28"/>
          <w:szCs w:val="28"/>
        </w:rPr>
        <w:t xml:space="preserve">Положение </w:t>
      </w:r>
      <w:r w:rsidRPr="006D6032">
        <w:rPr>
          <w:sz w:val="28"/>
          <w:szCs w:val="28"/>
        </w:rPr>
        <w:t xml:space="preserve">о порядке размещения нестационарных торговых объектов на территории сельского </w:t>
      </w:r>
      <w:proofErr w:type="gramStart"/>
      <w:r w:rsidRPr="006D6032">
        <w:rPr>
          <w:sz w:val="28"/>
          <w:szCs w:val="28"/>
        </w:rPr>
        <w:t>поселения</w:t>
      </w:r>
      <w:r w:rsidRPr="006D6032">
        <w:rPr>
          <w:bCs/>
          <w:kern w:val="36"/>
          <w:sz w:val="28"/>
          <w:szCs w:val="28"/>
        </w:rPr>
        <w:t xml:space="preserve">  и</w:t>
      </w:r>
      <w:proofErr w:type="gramEnd"/>
      <w:r w:rsidRPr="006D6032">
        <w:rPr>
          <w:bCs/>
          <w:kern w:val="36"/>
          <w:sz w:val="28"/>
          <w:szCs w:val="28"/>
        </w:rPr>
        <w:t xml:space="preserve"> схемы размещения нестационарных торговых объектов  на территории </w:t>
      </w:r>
      <w:r w:rsidRPr="006D6032">
        <w:rPr>
          <w:sz w:val="28"/>
          <w:szCs w:val="28"/>
        </w:rPr>
        <w:t xml:space="preserve">сельского поселения Рассветовский  сельсовет </w:t>
      </w:r>
      <w:r w:rsidRPr="006D6032">
        <w:rPr>
          <w:bCs/>
          <w:kern w:val="36"/>
          <w:sz w:val="28"/>
          <w:szCs w:val="28"/>
        </w:rPr>
        <w:t xml:space="preserve">муниципального района </w:t>
      </w:r>
    </w:p>
    <w:p w:rsidR="006D6032" w:rsidRPr="006D6032" w:rsidRDefault="006D6032" w:rsidP="006D6032">
      <w:pPr>
        <w:spacing w:before="0"/>
        <w:jc w:val="center"/>
        <w:rPr>
          <w:bCs/>
          <w:kern w:val="36"/>
          <w:sz w:val="28"/>
          <w:szCs w:val="28"/>
        </w:rPr>
      </w:pPr>
      <w:r w:rsidRPr="006D6032">
        <w:rPr>
          <w:bCs/>
          <w:kern w:val="36"/>
          <w:sz w:val="28"/>
          <w:szCs w:val="28"/>
        </w:rPr>
        <w:t>Давлекановский район Республики Башкортостан</w:t>
      </w:r>
    </w:p>
    <w:p w:rsidR="006D6032" w:rsidRPr="006D6032" w:rsidRDefault="006D6032" w:rsidP="006D6032">
      <w:pPr>
        <w:jc w:val="center"/>
        <w:rPr>
          <w:sz w:val="28"/>
          <w:szCs w:val="28"/>
        </w:rPr>
      </w:pPr>
    </w:p>
    <w:p w:rsidR="006D6032" w:rsidRPr="006D6032" w:rsidRDefault="006D6032" w:rsidP="006D6032">
      <w:pPr>
        <w:ind w:firstLine="709"/>
        <w:rPr>
          <w:sz w:val="28"/>
          <w:szCs w:val="28"/>
        </w:rPr>
      </w:pPr>
      <w:r w:rsidRPr="006D6032">
        <w:rPr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6D6032">
        <w:rPr>
          <w:sz w:val="28"/>
          <w:szCs w:val="28"/>
        </w:rPr>
        <w:t>ст.ст</w:t>
      </w:r>
      <w:proofErr w:type="spellEnd"/>
      <w:r w:rsidRPr="006D6032">
        <w:rPr>
          <w:sz w:val="28"/>
          <w:szCs w:val="28"/>
        </w:rPr>
        <w:t xml:space="preserve">. 14, 48 Федерального закона от 06.10.2003 № 131-ФЗ «Об общих принципах организации местного самоуправления в РФ», Законом Республики Башкортостан от 14.07.2010 № 296-з «О регулировании торговой деятельности в Республике Башкортостан», Постановлением Правительства Республики Башкортостан от 12.10.2021 № 511 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объектов», </w:t>
      </w:r>
    </w:p>
    <w:p w:rsidR="006D6032" w:rsidRPr="006D6032" w:rsidRDefault="006D6032" w:rsidP="006D6032">
      <w:pPr>
        <w:ind w:firstLine="709"/>
        <w:jc w:val="center"/>
        <w:rPr>
          <w:sz w:val="28"/>
          <w:szCs w:val="28"/>
        </w:rPr>
      </w:pPr>
      <w:r w:rsidRPr="006D6032">
        <w:rPr>
          <w:sz w:val="28"/>
          <w:szCs w:val="28"/>
        </w:rPr>
        <w:t>ПОСТАНОВЛЯЮ:</w:t>
      </w:r>
    </w:p>
    <w:p w:rsidR="006D6032" w:rsidRPr="006D6032" w:rsidRDefault="006D6032" w:rsidP="006D6032">
      <w:pPr>
        <w:ind w:firstLine="708"/>
        <w:rPr>
          <w:bCs/>
          <w:kern w:val="36"/>
          <w:sz w:val="28"/>
          <w:szCs w:val="28"/>
        </w:rPr>
      </w:pPr>
      <w:r w:rsidRPr="006D6032">
        <w:rPr>
          <w:sz w:val="28"/>
          <w:szCs w:val="28"/>
        </w:rPr>
        <w:t xml:space="preserve">1.Внести изменения и дополнения в </w:t>
      </w:r>
      <w:r w:rsidRPr="006D6032">
        <w:rPr>
          <w:bCs/>
          <w:kern w:val="36"/>
          <w:sz w:val="28"/>
          <w:szCs w:val="28"/>
        </w:rPr>
        <w:t xml:space="preserve">Положение </w:t>
      </w:r>
      <w:r w:rsidRPr="006D6032">
        <w:rPr>
          <w:sz w:val="28"/>
          <w:szCs w:val="28"/>
        </w:rPr>
        <w:t>о порядке размещения нестационарных торговых объектов на территории сельского поселения</w:t>
      </w:r>
      <w:r w:rsidRPr="006D6032">
        <w:rPr>
          <w:bCs/>
          <w:kern w:val="36"/>
          <w:sz w:val="28"/>
          <w:szCs w:val="28"/>
        </w:rPr>
        <w:t xml:space="preserve">  и схемы размещения нестационарных торговых объектов  на территории </w:t>
      </w:r>
      <w:r w:rsidRPr="006D6032">
        <w:rPr>
          <w:sz w:val="28"/>
          <w:szCs w:val="28"/>
        </w:rPr>
        <w:t xml:space="preserve">сельского поселения Рассветовский сельсовет </w:t>
      </w:r>
      <w:r w:rsidRPr="006D6032">
        <w:rPr>
          <w:bCs/>
          <w:kern w:val="36"/>
          <w:sz w:val="28"/>
          <w:szCs w:val="28"/>
        </w:rPr>
        <w:t>муниципального района Давлекановский район Республики Башкортостан,</w:t>
      </w:r>
      <w:r w:rsidRPr="006D6032">
        <w:rPr>
          <w:bCs/>
          <w:color w:val="000000"/>
          <w:sz w:val="28"/>
          <w:szCs w:val="28"/>
        </w:rPr>
        <w:t xml:space="preserve"> утверждённое постановлением администрации сельском поселении </w:t>
      </w:r>
      <w:r w:rsidRPr="006D6032">
        <w:rPr>
          <w:sz w:val="28"/>
          <w:szCs w:val="28"/>
        </w:rPr>
        <w:t>Рассветовский</w:t>
      </w:r>
      <w:r w:rsidRPr="006D6032">
        <w:rPr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от 06.06.2022  № 38</w:t>
      </w:r>
      <w:r w:rsidRPr="006D6032">
        <w:rPr>
          <w:color w:val="000000"/>
          <w:sz w:val="28"/>
          <w:szCs w:val="28"/>
        </w:rPr>
        <w:t>, (далее – Положение) следующие изменения:</w:t>
      </w:r>
    </w:p>
    <w:p w:rsidR="006D6032" w:rsidRPr="006D6032" w:rsidRDefault="006D6032" w:rsidP="006D6032">
      <w:pPr>
        <w:ind w:firstLine="708"/>
        <w:rPr>
          <w:sz w:val="28"/>
          <w:szCs w:val="28"/>
        </w:rPr>
      </w:pPr>
      <w:r w:rsidRPr="006D6032">
        <w:rPr>
          <w:color w:val="000000"/>
          <w:sz w:val="28"/>
          <w:szCs w:val="28"/>
        </w:rPr>
        <w:t xml:space="preserve">1.1. </w:t>
      </w:r>
      <w:r w:rsidRPr="006D6032">
        <w:rPr>
          <w:sz w:val="28"/>
          <w:szCs w:val="28"/>
        </w:rPr>
        <w:t xml:space="preserve"> </w:t>
      </w:r>
      <w:hyperlink r:id="rId5">
        <w:r w:rsidRPr="006D6032">
          <w:rPr>
            <w:sz w:val="28"/>
            <w:szCs w:val="28"/>
          </w:rPr>
          <w:t>пункт 1.5</w:t>
        </w:r>
      </w:hyperlink>
      <w:r w:rsidRPr="006D6032">
        <w:rPr>
          <w:sz w:val="28"/>
          <w:szCs w:val="28"/>
        </w:rPr>
        <w:t xml:space="preserve"> Положения после слов "краткосрочный характер" дополнить словами ", и нестационарные торговые объекты, в которых оказываются бытовые услуги";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032">
        <w:rPr>
          <w:rFonts w:ascii="Times New Roman" w:hAnsi="Times New Roman" w:cs="Times New Roman"/>
          <w:sz w:val="28"/>
          <w:szCs w:val="28"/>
        </w:rPr>
        <w:t>1.2 .</w:t>
      </w:r>
      <w:proofErr w:type="gramEnd"/>
      <w:r w:rsidRPr="006D6032">
        <w:rPr>
          <w:rFonts w:ascii="Times New Roman" w:hAnsi="Times New Roman" w:cs="Times New Roman"/>
          <w:sz w:val="28"/>
          <w:szCs w:val="28"/>
        </w:rPr>
        <w:t xml:space="preserve"> Изложить </w:t>
      </w:r>
      <w:hyperlink r:id="rId6"/>
      <w:r w:rsidRPr="006D6032">
        <w:rPr>
          <w:rFonts w:ascii="Times New Roman" w:hAnsi="Times New Roman" w:cs="Times New Roman"/>
          <w:sz w:val="28"/>
          <w:szCs w:val="28"/>
        </w:rPr>
        <w:t xml:space="preserve"> пункт 2.1 Положения следующего содержания: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 «2.1. </w:t>
      </w:r>
      <w:r w:rsidRPr="006D6032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настоящем Положении применяются следующие основные понятия</w:t>
      </w:r>
      <w:r w:rsidRPr="006D6032">
        <w:rPr>
          <w:rFonts w:ascii="Times New Roman" w:hAnsi="Times New Roman" w:cs="Times New Roman"/>
          <w:sz w:val="28"/>
          <w:szCs w:val="28"/>
        </w:rPr>
        <w:t>:</w:t>
      </w:r>
    </w:p>
    <w:p w:rsidR="006D6032" w:rsidRPr="006D6032" w:rsidRDefault="006D6032" w:rsidP="006D6032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6D6032" w:rsidRPr="006D6032" w:rsidRDefault="006D6032" w:rsidP="006D6032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lastRenderedPageBreak/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6D6032" w:rsidRPr="006D6032" w:rsidRDefault="006D6032" w:rsidP="006D6032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6D6032" w:rsidRPr="006D6032" w:rsidRDefault="006D6032" w:rsidP="006D6032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К нестационарным торговым объектам, включаемым в схему, относятся: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- 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6D6032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6D6032">
        <w:rPr>
          <w:rFonts w:ascii="Times New Roman" w:hAnsi="Times New Roman" w:cs="Times New Roman"/>
          <w:sz w:val="28"/>
          <w:szCs w:val="28"/>
        </w:rPr>
        <w:t xml:space="preserve"> кровлей;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- 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</w:t>
      </w:r>
      <w:proofErr w:type="gramStart"/>
      <w:r w:rsidRPr="006D6032">
        <w:rPr>
          <w:rFonts w:ascii="Times New Roman" w:hAnsi="Times New Roman" w:cs="Times New Roman"/>
          <w:sz w:val="28"/>
          <w:szCs w:val="28"/>
        </w:rPr>
        <w:t>павильонов</w:t>
      </w:r>
      <w:proofErr w:type="gramEnd"/>
      <w:r w:rsidRPr="006D6032">
        <w:rPr>
          <w:rFonts w:ascii="Times New Roman" w:hAnsi="Times New Roman" w:cs="Times New Roman"/>
          <w:sz w:val="28"/>
          <w:szCs w:val="28"/>
        </w:rPr>
        <w:t xml:space="preserve">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мобильный пункт быстрого питания - передвижное сооружение (</w:t>
      </w:r>
      <w:proofErr w:type="spellStart"/>
      <w:r w:rsidRPr="006D6032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6D6032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- выносное холодильное оборудование - холодильник для хранения и </w:t>
      </w:r>
      <w:r w:rsidRPr="006D6032">
        <w:rPr>
          <w:rFonts w:ascii="Times New Roman" w:hAnsi="Times New Roman" w:cs="Times New Roman"/>
          <w:sz w:val="28"/>
          <w:szCs w:val="28"/>
        </w:rPr>
        <w:lastRenderedPageBreak/>
        <w:t>реализации прохладительных напитков и мороженого;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 - торговый автомат (</w:t>
      </w:r>
      <w:proofErr w:type="spellStart"/>
      <w:r w:rsidRPr="006D6032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6D6032">
        <w:rPr>
          <w:rFonts w:ascii="Times New Roman" w:hAnsi="Times New Roman" w:cs="Times New Roman"/>
          <w:sz w:val="28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передвижное сооружение - изотермические емкости и цистерны, прочие передвижные объекты;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- сельскохозяйственный товаропроизводитель - определение используется в значении, установленном Федеральным </w:t>
      </w:r>
      <w:hyperlink r:id="rId7">
        <w:r w:rsidRPr="006D60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032">
        <w:rPr>
          <w:rFonts w:ascii="Times New Roman" w:hAnsi="Times New Roman" w:cs="Times New Roman"/>
          <w:sz w:val="28"/>
          <w:szCs w:val="28"/>
        </w:rPr>
        <w:t xml:space="preserve"> от 29.12.2006 N264-ФЗ "О развитии сельского хозяйства";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- автоцистерна - нестационарный передвижной торговый объект, представляющий собой изотермическую емкость, установленную на базе </w:t>
      </w:r>
      <w:r w:rsidRPr="006D6032">
        <w:rPr>
          <w:rFonts w:ascii="Times New Roman" w:hAnsi="Times New Roman" w:cs="Times New Roman"/>
          <w:sz w:val="28"/>
          <w:szCs w:val="28"/>
        </w:rPr>
        <w:lastRenderedPageBreak/>
        <w:t>автотранспортного средства или прицепа (полуприцепа), предназначенную для осуществления развозной торговли жидкими товарами в розлив.</w:t>
      </w:r>
    </w:p>
    <w:p w:rsidR="006D6032" w:rsidRPr="006D6032" w:rsidRDefault="006D6032" w:rsidP="006D603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D6032">
        <w:rPr>
          <w:rFonts w:eastAsia="Calibri"/>
          <w:sz w:val="28"/>
          <w:szCs w:val="28"/>
          <w:lang w:eastAsia="en-US"/>
        </w:rPr>
        <w:t>-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Субъект);</w:t>
      </w:r>
    </w:p>
    <w:p w:rsidR="006D6032" w:rsidRPr="006D6032" w:rsidRDefault="006D6032" w:rsidP="006D603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D6032">
        <w:rPr>
          <w:bCs/>
          <w:sz w:val="28"/>
          <w:szCs w:val="28"/>
        </w:rPr>
        <w:t xml:space="preserve">- договор на право размещения нестационарного </w:t>
      </w:r>
      <w:proofErr w:type="gramStart"/>
      <w:r w:rsidRPr="006D6032">
        <w:rPr>
          <w:bCs/>
          <w:sz w:val="28"/>
          <w:szCs w:val="28"/>
        </w:rPr>
        <w:t>торгового  объекта</w:t>
      </w:r>
      <w:proofErr w:type="gramEnd"/>
      <w:r w:rsidRPr="006D6032">
        <w:rPr>
          <w:bCs/>
          <w:sz w:val="28"/>
          <w:szCs w:val="28"/>
        </w:rPr>
        <w:t xml:space="preserve"> (объекта по оказанию услуг) – письменное соглашение, заключенное  Администрацией  сельского поселения </w:t>
      </w:r>
      <w:r w:rsidRPr="006D6032">
        <w:rPr>
          <w:sz w:val="28"/>
          <w:szCs w:val="28"/>
        </w:rPr>
        <w:t>Рассветовский</w:t>
      </w:r>
      <w:r w:rsidRPr="006D6032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6D6032">
        <w:rPr>
          <w:b/>
          <w:bCs/>
          <w:sz w:val="28"/>
          <w:szCs w:val="28"/>
        </w:rPr>
        <w:t xml:space="preserve"> </w:t>
      </w:r>
      <w:r w:rsidRPr="006D6032">
        <w:rPr>
          <w:bCs/>
          <w:sz w:val="28"/>
          <w:szCs w:val="28"/>
        </w:rPr>
        <w:t>с</w:t>
      </w:r>
      <w:r w:rsidRPr="006D6032">
        <w:rPr>
          <w:b/>
          <w:bCs/>
          <w:sz w:val="28"/>
          <w:szCs w:val="28"/>
        </w:rPr>
        <w:t xml:space="preserve"> </w:t>
      </w:r>
      <w:r w:rsidRPr="006D6032">
        <w:rPr>
          <w:bCs/>
          <w:sz w:val="28"/>
          <w:szCs w:val="28"/>
        </w:rPr>
        <w:t>победителем аукциона (далее – договор на  размещение);</w:t>
      </w:r>
    </w:p>
    <w:p w:rsidR="006D6032" w:rsidRPr="006D6032" w:rsidRDefault="006D6032" w:rsidP="006D603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6D6032">
        <w:rPr>
          <w:rFonts w:eastAsia="Calibri"/>
          <w:sz w:val="28"/>
          <w:szCs w:val="28"/>
          <w:lang w:eastAsia="en-US"/>
        </w:rPr>
        <w:t xml:space="preserve">- договор аренды земельного участка, находящегося в муниципальной собственности – письменное соглашение,  заключенное   Администрацией сельского поселения </w:t>
      </w:r>
      <w:r w:rsidRPr="006D6032">
        <w:rPr>
          <w:sz w:val="28"/>
          <w:szCs w:val="28"/>
        </w:rPr>
        <w:t>Рассветовский</w:t>
      </w:r>
      <w:r w:rsidRPr="006D6032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  Республики Башкортостан с  Комитетом  по управлению собственностью Министерства земельных  и имущественных  отношений Республики Башкортостан по Давлекановскому   району / Сектором </w:t>
      </w:r>
      <w:hyperlink r:id="rId8" w:history="1">
        <w:r w:rsidRPr="006D6032">
          <w:rPr>
            <w:rFonts w:eastAsia="Calibri"/>
            <w:sz w:val="28"/>
            <w:szCs w:val="28"/>
            <w:lang w:eastAsia="en-US"/>
          </w:rPr>
          <w:t xml:space="preserve"> земельных и имущественных отношений</w:t>
        </w:r>
      </w:hyperlink>
      <w:r w:rsidRPr="006D6032">
        <w:rPr>
          <w:rFonts w:eastAsia="Calibri"/>
          <w:sz w:val="28"/>
          <w:szCs w:val="28"/>
          <w:lang w:eastAsia="en-US"/>
        </w:rPr>
        <w:t xml:space="preserve"> администрации муниципального района Давлекановский район Республики Башкортостан  и  Победителем аукциона (далее – договор аренды земельного участка);</w:t>
      </w:r>
    </w:p>
    <w:p w:rsidR="006D6032" w:rsidRPr="006D6032" w:rsidRDefault="006D6032" w:rsidP="006D603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6D6032">
        <w:rPr>
          <w:rFonts w:eastAsia="Calibri"/>
          <w:sz w:val="28"/>
          <w:szCs w:val="28"/>
          <w:lang w:eastAsia="en-US"/>
        </w:rPr>
        <w:t xml:space="preserve">- договор аренды нежилого помещения, находящегося в муниципальной собственности - письменное соглашение, заключенное  Администрацией сельского поселения </w:t>
      </w:r>
      <w:r w:rsidRPr="006D6032">
        <w:rPr>
          <w:sz w:val="28"/>
          <w:szCs w:val="28"/>
        </w:rPr>
        <w:t>Рассветовский</w:t>
      </w:r>
      <w:r w:rsidRPr="006D6032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  Республики Башкортостан с  Комитетом  по управлению собственностью Министерства земельных  и имущественных  отношений Республики Башкортостан по Давлекановскому  району/ Сектором </w:t>
      </w:r>
      <w:hyperlink r:id="rId9" w:history="1">
        <w:r w:rsidRPr="006D6032">
          <w:rPr>
            <w:rFonts w:eastAsia="Calibri"/>
            <w:sz w:val="28"/>
            <w:szCs w:val="28"/>
            <w:lang w:eastAsia="en-US"/>
          </w:rPr>
          <w:t xml:space="preserve"> земельных и имущественных отношений</w:t>
        </w:r>
      </w:hyperlink>
      <w:r w:rsidRPr="006D6032">
        <w:rPr>
          <w:rFonts w:eastAsia="Calibri"/>
          <w:sz w:val="28"/>
          <w:szCs w:val="28"/>
          <w:lang w:eastAsia="en-US"/>
        </w:rPr>
        <w:t xml:space="preserve"> администрации муниципального района Давлекановский район Республики Башкортостан  и Победителем аукциона  (далее – договор аренды нежилого помещения);</w:t>
      </w:r>
    </w:p>
    <w:p w:rsidR="006D6032" w:rsidRPr="006D6032" w:rsidRDefault="006D6032" w:rsidP="006D6032">
      <w:pPr>
        <w:autoSpaceDE w:val="0"/>
        <w:autoSpaceDN w:val="0"/>
        <w:ind w:firstLine="709"/>
        <w:rPr>
          <w:sz w:val="28"/>
          <w:szCs w:val="28"/>
        </w:rPr>
      </w:pPr>
      <w:r w:rsidRPr="006D6032">
        <w:rPr>
          <w:sz w:val="28"/>
          <w:szCs w:val="28"/>
        </w:rPr>
        <w:t>- к социально значимым специализациям нестационарных торговых объектов 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6D6032" w:rsidRPr="006D6032" w:rsidRDefault="006D6032" w:rsidP="006D6032">
      <w:pPr>
        <w:autoSpaceDE w:val="0"/>
        <w:autoSpaceDN w:val="0"/>
        <w:ind w:firstLine="709"/>
        <w:rPr>
          <w:sz w:val="28"/>
          <w:szCs w:val="28"/>
        </w:rPr>
      </w:pPr>
      <w:r w:rsidRPr="006D6032">
        <w:rPr>
          <w:sz w:val="28"/>
          <w:szCs w:val="28"/>
        </w:rPr>
        <w:t xml:space="preserve">- 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типовыми решениями, утверждаемыми органами местного самоуправления Республики Башкортостан исходя из функциональных, конструктивных, эстетических, социальных, экономических, санитарно-гигиенических, экологических, </w:t>
      </w:r>
      <w:r w:rsidRPr="006D6032">
        <w:rPr>
          <w:sz w:val="28"/>
          <w:szCs w:val="28"/>
        </w:rPr>
        <w:lastRenderedPageBreak/>
        <w:t>инженерно-технических параметров нестационарного объекта.»;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0">
        <w:r w:rsidRPr="006D6032">
          <w:rPr>
            <w:rFonts w:ascii="Times New Roman" w:hAnsi="Times New Roman" w:cs="Times New Roman"/>
            <w:sz w:val="28"/>
            <w:szCs w:val="28"/>
          </w:rPr>
          <w:t>пункты 4.4</w:t>
        </w:r>
      </w:hyperlink>
      <w:r w:rsidRPr="006D60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6D603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D6032">
        <w:rPr>
          <w:rFonts w:ascii="Times New Roman" w:hAnsi="Times New Roman" w:cs="Times New Roman"/>
          <w:sz w:val="28"/>
          <w:szCs w:val="28"/>
        </w:rPr>
        <w:t>.6 Положения исключить;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2">
        <w:r w:rsidRPr="006D6032">
          <w:rPr>
            <w:rFonts w:ascii="Times New Roman" w:hAnsi="Times New Roman" w:cs="Times New Roman"/>
            <w:sz w:val="28"/>
            <w:szCs w:val="28"/>
          </w:rPr>
          <w:t>пункт 4.5</w:t>
        </w:r>
      </w:hyperlink>
      <w:r w:rsidRPr="006D6032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"4.5. Основаниями для размещения нестационарного торгового объекта являются: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Схема размещения;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Договор на размещение нестационарного торгового объекта (далее - договор).".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2. П</w:t>
      </w:r>
      <w:r w:rsidRPr="006D60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администрации сельском поселении </w:t>
      </w:r>
      <w:r w:rsidRPr="006D6032">
        <w:rPr>
          <w:rFonts w:ascii="Times New Roman" w:hAnsi="Times New Roman"/>
          <w:sz w:val="28"/>
          <w:szCs w:val="28"/>
        </w:rPr>
        <w:t>Рассветовский</w:t>
      </w:r>
      <w:r w:rsidRPr="006D60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от 12.03.2024   № 16</w:t>
      </w:r>
      <w:r w:rsidRPr="006D603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признать утратившим силу.</w:t>
      </w:r>
    </w:p>
    <w:p w:rsidR="006D6032" w:rsidRPr="006D6032" w:rsidRDefault="006D6032" w:rsidP="006D603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D6032">
        <w:rPr>
          <w:color w:val="000000"/>
          <w:sz w:val="28"/>
          <w:szCs w:val="28"/>
        </w:rPr>
        <w:t>3.Контроль за исполнением постановления оставляю за собой.</w:t>
      </w:r>
    </w:p>
    <w:p w:rsidR="006D6032" w:rsidRPr="006D6032" w:rsidRDefault="006D6032" w:rsidP="006D603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D6032">
        <w:rPr>
          <w:color w:val="000000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6D6032" w:rsidRPr="006D6032" w:rsidRDefault="006D6032" w:rsidP="006D6032">
      <w:pPr>
        <w:spacing w:before="0"/>
        <w:ind w:left="1069" w:firstLine="709"/>
        <w:rPr>
          <w:sz w:val="28"/>
          <w:szCs w:val="28"/>
        </w:rPr>
      </w:pPr>
    </w:p>
    <w:p w:rsidR="006D6032" w:rsidRPr="006D6032" w:rsidRDefault="006D6032" w:rsidP="006D6032">
      <w:pPr>
        <w:spacing w:before="0"/>
        <w:ind w:left="1069" w:firstLine="709"/>
        <w:rPr>
          <w:sz w:val="28"/>
          <w:szCs w:val="28"/>
        </w:rPr>
      </w:pPr>
    </w:p>
    <w:p w:rsidR="006D6032" w:rsidRPr="006D6032" w:rsidRDefault="006D6032" w:rsidP="006D6032">
      <w:pPr>
        <w:spacing w:before="0"/>
        <w:ind w:left="1069" w:firstLine="709"/>
        <w:rPr>
          <w:sz w:val="28"/>
          <w:szCs w:val="28"/>
        </w:rPr>
      </w:pPr>
    </w:p>
    <w:p w:rsidR="006D6032" w:rsidRPr="00561958" w:rsidRDefault="006D6032" w:rsidP="006D6032">
      <w:pPr>
        <w:spacing w:before="0"/>
        <w:ind w:left="1069" w:firstLine="709"/>
        <w:rPr>
          <w:sz w:val="24"/>
          <w:szCs w:val="24"/>
        </w:rPr>
      </w:pPr>
    </w:p>
    <w:p w:rsidR="006D6032" w:rsidRDefault="006D6032" w:rsidP="006D6032">
      <w:pPr>
        <w:spacing w:before="0"/>
        <w:jc w:val="right"/>
        <w:rPr>
          <w:sz w:val="28"/>
          <w:szCs w:val="28"/>
        </w:rPr>
      </w:pPr>
      <w:r w:rsidRPr="006D6032">
        <w:rPr>
          <w:sz w:val="28"/>
          <w:szCs w:val="28"/>
        </w:rPr>
        <w:t xml:space="preserve"> Глава сельского поселения </w:t>
      </w:r>
    </w:p>
    <w:p w:rsidR="006D6032" w:rsidRPr="006D6032" w:rsidRDefault="006D6032" w:rsidP="006D6032">
      <w:pPr>
        <w:spacing w:before="0"/>
        <w:jc w:val="right"/>
        <w:rPr>
          <w:sz w:val="28"/>
          <w:szCs w:val="28"/>
        </w:rPr>
      </w:pPr>
      <w:r w:rsidRPr="006D6032">
        <w:rPr>
          <w:sz w:val="28"/>
          <w:szCs w:val="28"/>
        </w:rPr>
        <w:t xml:space="preserve">                                                                   Д. А. Карпов</w:t>
      </w:r>
    </w:p>
    <w:p w:rsidR="006D6032" w:rsidRPr="00561958" w:rsidRDefault="006D6032" w:rsidP="006D6032">
      <w:pPr>
        <w:spacing w:before="0"/>
        <w:rPr>
          <w:sz w:val="24"/>
          <w:szCs w:val="24"/>
        </w:rPr>
      </w:pPr>
    </w:p>
    <w:p w:rsidR="00A331D7" w:rsidRDefault="00A331D7"/>
    <w:sectPr w:rsidR="00A3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30AE"/>
    <w:multiLevelType w:val="hybridMultilevel"/>
    <w:tmpl w:val="5088F36A"/>
    <w:lvl w:ilvl="0" w:tplc="87401E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8"/>
    <w:rsid w:val="003D26D8"/>
    <w:rsid w:val="006D6032"/>
    <w:rsid w:val="00A331D7"/>
    <w:rsid w:val="00A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CEFC"/>
  <w15:chartTrackingRefBased/>
  <w15:docId w15:val="{DD166070-7DBF-4AFC-BF51-9DE3E6DE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32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6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0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lekanovo.bashkortostan.ru/about/structure/354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B3C481F8E25B0185E7DFB7039D20940F0094DA3834E64C09CC825482F304C5147BF75D1764BBFC2210FDF7E5580F5D6B4745C7660E" TargetMode="External"/><Relationship Id="rId12" Type="http://schemas.openxmlformats.org/officeDocument/2006/relationships/hyperlink" Target="consultantplus://offline/ref=C08157790CBEA002430547619F5F68D4A8B5845213B8EAB6FFC76F3672BE9425CB75D02F5DBA83373A9FB4EAAD6E3F14BE390DEC5FF68B075B1ABA32h7a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638D62459B50B522BBE944A2CFDFD0966C606BE568AE9A286707B200D23191E7F32051E9FE08951CE2B2AA5E1FC879ECVDg8G" TargetMode="External"/><Relationship Id="rId11" Type="http://schemas.openxmlformats.org/officeDocument/2006/relationships/hyperlink" Target="consultantplus://offline/ref=C08157790CBEA002430547619F5F68D4A8B5845213B8EAB6FFC76F3672BE9425CB75D02F5DBA83373A9FB4EAAE6E3F14BE390DEC5FF68B075B1ABA32h7a1J" TargetMode="External"/><Relationship Id="rId5" Type="http://schemas.openxmlformats.org/officeDocument/2006/relationships/hyperlink" Target="consultantplus://offline/ref=C08157790CBEA002430547619F5F68D4A8B5845213B8EAB6FFC76F3672BE9425CB75D02F5DBA83373A9FB5EBAA6E3F14BE390DEC5FF68B075B1ABA32h7a1J" TargetMode="External"/><Relationship Id="rId10" Type="http://schemas.openxmlformats.org/officeDocument/2006/relationships/hyperlink" Target="consultantplus://offline/ref=C08157790CBEA002430547619F5F68D4A8B5845213B8EAB6FFC76F3672BE9425CB75D02F5DBA83373A9FB4EAAA6E3F14BE390DEC5FF68B075B1ABA32h7a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vlekanovo.bashkortostan.ru/about/structure/35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1832</Words>
  <Characters>10448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2024-06-11T04:38:00Z</dcterms:created>
  <dcterms:modified xsi:type="dcterms:W3CDTF">2024-06-11T04:41:00Z</dcterms:modified>
</cp:coreProperties>
</file>