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DC" w:rsidRPr="0071509F" w:rsidRDefault="000E729E" w:rsidP="00DD6F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1" o:spid="_x0000_i1025" type="#_x0000_t75" style="width:468pt;height:129pt;visibility:visible;mso-wrap-style:square">
            <v:imagedata r:id="rId6" o:title=""/>
          </v:shape>
        </w:pict>
      </w:r>
    </w:p>
    <w:p w:rsidR="008528B7" w:rsidRPr="000E729E" w:rsidRDefault="008528B7" w:rsidP="008528B7">
      <w:pPr>
        <w:ind w:left="-720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71509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</w:t>
      </w:r>
      <w:r w:rsidRPr="000E729E">
        <w:rPr>
          <w:rFonts w:ascii="Times New Roman" w:hAnsi="Times New Roman"/>
          <w:sz w:val="28"/>
          <w:szCs w:val="28"/>
        </w:rPr>
        <w:t>«</w:t>
      </w:r>
      <w:r w:rsidR="003A09C0" w:rsidRPr="000E729E">
        <w:rPr>
          <w:rFonts w:ascii="Times New Roman" w:hAnsi="Times New Roman"/>
          <w:sz w:val="28"/>
          <w:szCs w:val="28"/>
        </w:rPr>
        <w:t>30</w:t>
      </w:r>
      <w:r w:rsidRPr="000E729E">
        <w:rPr>
          <w:rFonts w:ascii="Times New Roman" w:hAnsi="Times New Roman"/>
          <w:sz w:val="28"/>
          <w:szCs w:val="28"/>
        </w:rPr>
        <w:t>»</w:t>
      </w:r>
      <w:r w:rsidR="003A09C0" w:rsidRPr="000E729E">
        <w:rPr>
          <w:rFonts w:ascii="Times New Roman" w:hAnsi="Times New Roman"/>
          <w:sz w:val="28"/>
          <w:szCs w:val="28"/>
        </w:rPr>
        <w:t xml:space="preserve"> май 2024</w:t>
      </w:r>
      <w:r w:rsidR="0071509F" w:rsidRPr="000E729E">
        <w:rPr>
          <w:rFonts w:ascii="Times New Roman" w:hAnsi="Times New Roman"/>
          <w:sz w:val="28"/>
          <w:szCs w:val="28"/>
        </w:rPr>
        <w:t xml:space="preserve">й.          </w:t>
      </w:r>
      <w:r w:rsidRPr="000E729E">
        <w:rPr>
          <w:rFonts w:ascii="Times New Roman" w:hAnsi="Times New Roman"/>
          <w:sz w:val="28"/>
          <w:szCs w:val="28"/>
        </w:rPr>
        <w:t xml:space="preserve">   </w:t>
      </w:r>
      <w:r w:rsidR="000E729E" w:rsidRPr="000E729E">
        <w:rPr>
          <w:rFonts w:ascii="Times New Roman" w:hAnsi="Times New Roman"/>
          <w:sz w:val="28"/>
          <w:szCs w:val="28"/>
        </w:rPr>
        <w:t xml:space="preserve"> </w:t>
      </w:r>
      <w:r w:rsidR="003A09C0" w:rsidRPr="000E729E">
        <w:rPr>
          <w:rFonts w:ascii="Times New Roman" w:hAnsi="Times New Roman"/>
          <w:sz w:val="28"/>
          <w:szCs w:val="28"/>
        </w:rPr>
        <w:t xml:space="preserve">  </w:t>
      </w:r>
      <w:r w:rsidR="000E729E">
        <w:rPr>
          <w:rFonts w:ascii="Times New Roman" w:hAnsi="Times New Roman"/>
          <w:sz w:val="28"/>
          <w:szCs w:val="28"/>
        </w:rPr>
        <w:t xml:space="preserve">          </w:t>
      </w:r>
      <w:r w:rsidR="003A09C0" w:rsidRPr="000E729E">
        <w:rPr>
          <w:rFonts w:ascii="Times New Roman" w:hAnsi="Times New Roman"/>
          <w:sz w:val="28"/>
          <w:szCs w:val="28"/>
        </w:rPr>
        <w:t xml:space="preserve">     </w:t>
      </w:r>
      <w:r w:rsidRPr="000E729E">
        <w:rPr>
          <w:rFonts w:ascii="Times New Roman" w:hAnsi="Times New Roman"/>
          <w:sz w:val="28"/>
          <w:szCs w:val="28"/>
        </w:rPr>
        <w:t xml:space="preserve"> №</w:t>
      </w:r>
      <w:r w:rsidR="003A09C0" w:rsidRPr="000E729E">
        <w:rPr>
          <w:rFonts w:ascii="Times New Roman" w:hAnsi="Times New Roman"/>
          <w:sz w:val="28"/>
          <w:szCs w:val="28"/>
        </w:rPr>
        <w:t>161</w:t>
      </w:r>
      <w:r w:rsidRPr="000E729E">
        <w:rPr>
          <w:rFonts w:ascii="Times New Roman" w:hAnsi="Times New Roman"/>
          <w:sz w:val="28"/>
          <w:szCs w:val="28"/>
        </w:rPr>
        <w:t xml:space="preserve">     </w:t>
      </w:r>
      <w:r w:rsidR="000E729E" w:rsidRPr="000E729E">
        <w:rPr>
          <w:rFonts w:ascii="Times New Roman" w:hAnsi="Times New Roman"/>
          <w:sz w:val="28"/>
          <w:szCs w:val="28"/>
        </w:rPr>
        <w:t xml:space="preserve">    </w:t>
      </w:r>
      <w:r w:rsidR="003A09C0" w:rsidRPr="000E729E">
        <w:rPr>
          <w:rFonts w:ascii="Times New Roman" w:hAnsi="Times New Roman"/>
          <w:sz w:val="28"/>
          <w:szCs w:val="28"/>
        </w:rPr>
        <w:t xml:space="preserve">     </w:t>
      </w:r>
      <w:r w:rsidR="000E729E">
        <w:rPr>
          <w:rFonts w:ascii="Times New Roman" w:hAnsi="Times New Roman"/>
          <w:sz w:val="28"/>
          <w:szCs w:val="28"/>
        </w:rPr>
        <w:t xml:space="preserve">      </w:t>
      </w:r>
      <w:r w:rsidR="003A09C0" w:rsidRPr="000E729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E729E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3A09C0" w:rsidRPr="000E729E">
        <w:rPr>
          <w:rFonts w:ascii="Times New Roman" w:hAnsi="Times New Roman"/>
          <w:sz w:val="28"/>
          <w:szCs w:val="28"/>
        </w:rPr>
        <w:t>30</w:t>
      </w:r>
      <w:r w:rsidRPr="000E729E">
        <w:rPr>
          <w:rFonts w:ascii="Times New Roman" w:hAnsi="Times New Roman"/>
          <w:sz w:val="28"/>
          <w:szCs w:val="28"/>
        </w:rPr>
        <w:t>»</w:t>
      </w:r>
      <w:r w:rsidR="003A09C0" w:rsidRPr="000E729E">
        <w:rPr>
          <w:rFonts w:ascii="Times New Roman" w:hAnsi="Times New Roman"/>
          <w:sz w:val="28"/>
          <w:szCs w:val="28"/>
        </w:rPr>
        <w:t xml:space="preserve"> мая 2024</w:t>
      </w:r>
      <w:r w:rsidRPr="000E729E">
        <w:rPr>
          <w:rFonts w:ascii="Times New Roman" w:hAnsi="Times New Roman"/>
          <w:sz w:val="28"/>
          <w:szCs w:val="28"/>
        </w:rPr>
        <w:t>г.</w:t>
      </w:r>
    </w:p>
    <w:p w:rsidR="000B426F" w:rsidRPr="0071509F" w:rsidRDefault="000B426F" w:rsidP="000B42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5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990AAF" w:rsidRDefault="00990AAF" w:rsidP="00990A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AA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 механизме оперативно-диспетчерского управления в системе </w:t>
      </w:r>
      <w:hyperlink r:id="rId7" w:tooltip="Теплоснабжение" w:history="1">
        <w:r w:rsidRPr="00990AAF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теплоснабжения</w:t>
        </w:r>
      </w:hyperlink>
      <w:r w:rsidRPr="00990AAF">
        <w:rPr>
          <w:rFonts w:ascii="Times New Roman" w:eastAsia="Times New Roman" w:hAnsi="Times New Roman"/>
          <w:b/>
          <w:sz w:val="28"/>
          <w:szCs w:val="28"/>
          <w:lang w:eastAsia="ru-RU"/>
        </w:rPr>
        <w:t> на территории городского поселения город Давлеканово муниципального района Давлекановский район</w:t>
      </w:r>
    </w:p>
    <w:p w:rsidR="00990AAF" w:rsidRPr="00990AAF" w:rsidRDefault="00990AAF" w:rsidP="00990A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A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0B426F" w:rsidRPr="0071509F" w:rsidRDefault="000B426F" w:rsidP="000B426F">
      <w:pPr>
        <w:rPr>
          <w:rFonts w:ascii="Times New Roman" w:hAnsi="Times New Roman"/>
          <w:sz w:val="28"/>
          <w:szCs w:val="28"/>
        </w:rPr>
      </w:pPr>
    </w:p>
    <w:p w:rsidR="000B426F" w:rsidRPr="0071509F" w:rsidRDefault="00990AAF" w:rsidP="00C323F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</w:t>
      </w:r>
      <w:r w:rsidR="00C323F8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C323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от 27.07.2010 №190-ФЗ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теплоснабжении»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, Правилами оценки готовности к отопительному периоду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денными приказом Министерства энергетики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12.03.2013 №103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обеспечения устойчивого теплоснабжения на территории городского поселения город Давлеканово муниципального района Давлекановский район Республики Башкортостан, </w:t>
      </w:r>
      <w:r w:rsidR="000B426F" w:rsidRPr="0071509F">
        <w:rPr>
          <w:rFonts w:ascii="Times New Roman" w:hAnsi="Times New Roman"/>
          <w:sz w:val="28"/>
          <w:szCs w:val="28"/>
        </w:rPr>
        <w:t>администрация городского поселения город Давлеканово муниципального района Давлекановский район</w:t>
      </w:r>
    </w:p>
    <w:p w:rsidR="000B426F" w:rsidRPr="0071509F" w:rsidRDefault="000B426F" w:rsidP="000B426F">
      <w:pPr>
        <w:jc w:val="center"/>
        <w:rPr>
          <w:rFonts w:ascii="Times New Roman" w:hAnsi="Times New Roman"/>
          <w:sz w:val="28"/>
          <w:szCs w:val="28"/>
        </w:rPr>
      </w:pPr>
      <w:r w:rsidRPr="0071509F">
        <w:rPr>
          <w:rFonts w:ascii="Times New Roman" w:hAnsi="Times New Roman"/>
          <w:sz w:val="28"/>
          <w:szCs w:val="28"/>
        </w:rPr>
        <w:t>ПОСТАНОВЛЯЕТ:</w:t>
      </w:r>
    </w:p>
    <w:p w:rsidR="00990AAF" w:rsidRPr="00B547AA" w:rsidRDefault="00990AAF" w:rsidP="00990A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 Положение о механизме оперативно-диспетчерского управления в системе теплоснабжения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город </w:t>
      </w:r>
      <w:r w:rsidRPr="00B547AA">
        <w:rPr>
          <w:rFonts w:ascii="Times New Roman" w:eastAsia="Times New Roman" w:hAnsi="Times New Roman"/>
          <w:sz w:val="28"/>
          <w:szCs w:val="28"/>
          <w:lang w:eastAsia="ru-RU"/>
        </w:rPr>
        <w:t>Давлеканово муниципального района Давлекановский район Республики Башкортостан.</w:t>
      </w:r>
    </w:p>
    <w:p w:rsidR="00990AAF" w:rsidRPr="00B547AA" w:rsidRDefault="00990AAF" w:rsidP="00990A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7AA" w:rsidRPr="00B547AA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опубликовать на официальном сайте: </w:t>
      </w:r>
      <w:hyperlink r:id="rId8" w:history="1">
        <w:r w:rsidR="00B547AA" w:rsidRPr="00B547AA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B547AA" w:rsidRPr="00B547AA">
          <w:rPr>
            <w:rStyle w:val="ac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="00B547AA" w:rsidRPr="00B547AA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sovet</w:t>
        </w:r>
        <w:proofErr w:type="spellEnd"/>
        <w:r w:rsidR="00B547AA" w:rsidRPr="00B547AA">
          <w:rPr>
            <w:rStyle w:val="ac"/>
            <w:rFonts w:ascii="Times New Roman" w:hAnsi="Times New Roman"/>
            <w:sz w:val="28"/>
            <w:szCs w:val="28"/>
            <w:lang w:eastAsia="ru-RU"/>
          </w:rPr>
          <w:t>-</w:t>
        </w:r>
        <w:proofErr w:type="spellStart"/>
        <w:r w:rsidR="00B547AA" w:rsidRPr="00B547AA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davlekanovo</w:t>
        </w:r>
        <w:proofErr w:type="spellEnd"/>
        <w:r w:rsidR="00B547AA" w:rsidRPr="00B547AA">
          <w:rPr>
            <w:rStyle w:val="ac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B547AA" w:rsidRPr="00B547AA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547AA" w:rsidRPr="00B547AA">
        <w:rPr>
          <w:rFonts w:ascii="Times New Roman" w:hAnsi="Times New Roman"/>
          <w:sz w:val="28"/>
          <w:szCs w:val="28"/>
          <w:lang w:eastAsia="ru-RU"/>
        </w:rPr>
        <w:t xml:space="preserve"> (раздел Поселения муниципального района).</w:t>
      </w:r>
    </w:p>
    <w:p w:rsidR="000B426F" w:rsidRPr="00B547AA" w:rsidRDefault="000B426F" w:rsidP="000B426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47AA">
        <w:rPr>
          <w:rFonts w:ascii="Times New Roman" w:hAnsi="Times New Roman"/>
          <w:sz w:val="28"/>
          <w:szCs w:val="28"/>
        </w:rPr>
        <w:t xml:space="preserve">Контроль за выполнением данного постановления возложить на заместителя главы администрации </w:t>
      </w:r>
      <w:r w:rsidR="0071509F" w:rsidRPr="00B547AA">
        <w:rPr>
          <w:rFonts w:ascii="Times New Roman" w:hAnsi="Times New Roman"/>
          <w:sz w:val="28"/>
          <w:szCs w:val="28"/>
        </w:rPr>
        <w:t>Рашитова Р.Р.</w:t>
      </w:r>
      <w:r w:rsidR="00B547AA">
        <w:rPr>
          <w:rFonts w:ascii="Times New Roman" w:hAnsi="Times New Roman"/>
          <w:sz w:val="28"/>
          <w:szCs w:val="28"/>
        </w:rPr>
        <w:t xml:space="preserve"> </w:t>
      </w:r>
      <w:r w:rsidR="00676D53">
        <w:rPr>
          <w:rFonts w:ascii="Times New Roman" w:hAnsi="Times New Roman"/>
          <w:sz w:val="28"/>
          <w:szCs w:val="28"/>
        </w:rPr>
        <w:t xml:space="preserve"> </w:t>
      </w:r>
    </w:p>
    <w:p w:rsidR="000B426F" w:rsidRPr="0071509F" w:rsidRDefault="000B426F" w:rsidP="000B426F">
      <w:pPr>
        <w:rPr>
          <w:rFonts w:ascii="Times New Roman" w:hAnsi="Times New Roman"/>
          <w:sz w:val="28"/>
          <w:szCs w:val="28"/>
        </w:rPr>
      </w:pPr>
    </w:p>
    <w:p w:rsidR="000B426F" w:rsidRPr="0071509F" w:rsidRDefault="000B426F" w:rsidP="000B426F">
      <w:pPr>
        <w:rPr>
          <w:rFonts w:ascii="Times New Roman" w:hAnsi="Times New Roman"/>
          <w:sz w:val="28"/>
          <w:szCs w:val="28"/>
        </w:rPr>
      </w:pPr>
    </w:p>
    <w:p w:rsidR="000B426F" w:rsidRPr="0071509F" w:rsidRDefault="000B426F" w:rsidP="000B426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0E729E" w:rsidRDefault="000B426F" w:rsidP="000E729E">
      <w:pPr>
        <w:tabs>
          <w:tab w:val="left" w:pos="6837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1509F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</w:t>
      </w:r>
    </w:p>
    <w:p w:rsidR="000B426F" w:rsidRPr="0071509F" w:rsidRDefault="000B426F" w:rsidP="000E729E">
      <w:pPr>
        <w:tabs>
          <w:tab w:val="left" w:pos="6837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1509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В.Н.Бабушкин</w:t>
      </w:r>
    </w:p>
    <w:p w:rsidR="000B426F" w:rsidRPr="0071509F" w:rsidRDefault="000B426F" w:rsidP="000B426F">
      <w:pPr>
        <w:jc w:val="right"/>
        <w:rPr>
          <w:rFonts w:ascii="Times New Roman" w:hAnsi="Times New Roman"/>
        </w:rPr>
      </w:pPr>
      <w:r w:rsidRPr="0071509F">
        <w:rPr>
          <w:rFonts w:ascii="Times New Roman" w:hAnsi="Times New Roman"/>
        </w:rPr>
        <w:t xml:space="preserve">   </w:t>
      </w:r>
    </w:p>
    <w:p w:rsidR="0071509F" w:rsidRPr="0071509F" w:rsidRDefault="0071509F" w:rsidP="000B42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0AAF" w:rsidRDefault="00990AAF" w:rsidP="00990A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</w:t>
      </w:r>
    </w:p>
    <w:p w:rsidR="000B426F" w:rsidRPr="0071509F" w:rsidRDefault="000B426F" w:rsidP="00990AA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0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Приложение</w:t>
      </w:r>
    </w:p>
    <w:p w:rsidR="000B426F" w:rsidRPr="0071509F" w:rsidRDefault="000B426F" w:rsidP="00990AA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0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71509F" w:rsidRPr="007150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к постановлению</w:t>
      </w:r>
    </w:p>
    <w:p w:rsidR="000B426F" w:rsidRPr="0071509F" w:rsidRDefault="000B426F" w:rsidP="00990AA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0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администрации городского поселения</w:t>
      </w:r>
    </w:p>
    <w:p w:rsidR="0071509F" w:rsidRPr="0071509F" w:rsidRDefault="000B426F" w:rsidP="00990AA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0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город Давлеканово  </w:t>
      </w:r>
    </w:p>
    <w:p w:rsidR="000B426F" w:rsidRPr="0071509F" w:rsidRDefault="0071509F" w:rsidP="00990AA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09F">
        <w:rPr>
          <w:rFonts w:ascii="Times New Roman" w:hAnsi="Times New Roman"/>
          <w:sz w:val="24"/>
          <w:szCs w:val="24"/>
        </w:rPr>
        <w:t>муниципального района Давлекановский район</w:t>
      </w:r>
      <w:r w:rsidR="000B426F" w:rsidRPr="007150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</w:p>
    <w:p w:rsidR="000B426F" w:rsidRPr="0071509F" w:rsidRDefault="000B426F" w:rsidP="00990AA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0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от</w:t>
      </w:r>
      <w:r w:rsidR="003A0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30 мая </w:t>
      </w:r>
      <w:r w:rsidRPr="0071509F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71509F" w:rsidRPr="007150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</w:t>
      </w:r>
      <w:r w:rsidRPr="0071509F">
        <w:rPr>
          <w:rFonts w:ascii="Times New Roman" w:hAnsi="Times New Roman"/>
          <w:color w:val="000000"/>
          <w:sz w:val="24"/>
          <w:szCs w:val="24"/>
          <w:lang w:eastAsia="ru-RU"/>
        </w:rPr>
        <w:t>года №</w:t>
      </w:r>
      <w:r w:rsidR="003A0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161 </w:t>
      </w:r>
    </w:p>
    <w:p w:rsidR="000B426F" w:rsidRPr="0071509F" w:rsidRDefault="000B426F" w:rsidP="000B426F"/>
    <w:p w:rsidR="00990AAF" w:rsidRDefault="00990AAF" w:rsidP="00990A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990AAF" w:rsidRDefault="00990AAF" w:rsidP="00990A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о механизме оперативно-диспетчерского управления в системе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теплоснабжения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город Давлеканово муниципального района Давлекановский район Республики Башкортостан</w:t>
      </w:r>
    </w:p>
    <w:p w:rsidR="00990AAF" w:rsidRDefault="00990AAF" w:rsidP="00990AAF">
      <w:pPr>
        <w:tabs>
          <w:tab w:val="left" w:pos="3384"/>
        </w:tabs>
      </w:pPr>
      <w:r>
        <w:tab/>
      </w:r>
    </w:p>
    <w:p w:rsidR="00990AAF" w:rsidRDefault="00990AAF" w:rsidP="00990AAF">
      <w:pPr>
        <w:pStyle w:val="ad"/>
        <w:numPr>
          <w:ilvl w:val="0"/>
          <w:numId w:val="4"/>
        </w:numPr>
        <w:tabs>
          <w:tab w:val="left" w:pos="3384"/>
        </w:tabs>
        <w:ind w:left="3402"/>
      </w:pPr>
      <w:r w:rsidRPr="00193686">
        <w:rPr>
          <w:rFonts w:ascii="Times New Roman" w:hAnsi="Times New Roman"/>
          <w:sz w:val="28"/>
          <w:szCs w:val="28"/>
        </w:rPr>
        <w:t>Общие положения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взаимодействие оперативно-диспетчерских служб теплоснабжающих организаций  и потребителей </w:t>
      </w:r>
      <w:hyperlink r:id="rId9" w:tooltip="Теплоэнергетика" w:history="1">
        <w:r w:rsidRPr="00A1318E">
          <w:rPr>
            <w:rFonts w:ascii="Times New Roman" w:eastAsia="Times New Roman" w:hAnsi="Times New Roman"/>
            <w:sz w:val="28"/>
            <w:szCs w:val="28"/>
            <w:lang w:eastAsia="ru-RU"/>
          </w:rPr>
          <w:t>тепловой энергии</w:t>
        </w:r>
      </w:hyperlink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 по вопросам теплоснабжения.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указанных  организаций являе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устойчивой и бесперебойной работы тепловых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сетей и систем теплопотребления,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заданных режимов теплоснабжения,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принятие оперативных мер по предупреждению, локализации      и ликвидации аварий на теплоисточниках, тепловых сетях и системах теплопотребления.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Теплоснабжающие организации, обеспечивающие теплоснабжение Потребителей, должны иметь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круглосуточно работающие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оперативно-диспетчерские и аварийно-восстановительные службы. В организациях, штатным расписанием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Общую координацию действий оперативно-диспетчерских служб по эксплуатации, локализации и ликвидации аварийной ситуации осуществляет Теплоснабжающая организация.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работ по локализации и ликвидации аварий каждая Теплоснабжающая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(техническим руководителем) организации.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В случае значительных объемов работ, вызывающих длительные перерывы в теплоснабжении к восстановительным работам могут привлекаться другие предприятия.</w:t>
      </w:r>
    </w:p>
    <w:p w:rsidR="00990AAF" w:rsidRDefault="00990AAF" w:rsidP="00990AAF"/>
    <w:p w:rsidR="00990AAF" w:rsidRDefault="00990AAF" w:rsidP="00990AAF"/>
    <w:p w:rsidR="00990AAF" w:rsidRDefault="00990AAF" w:rsidP="00990AAF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A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Взаимодействие оперативно-диспетчерских и аварийно-восстановительных служб при возникновении и ликвидации аварий на источниках теплоснабжения, тепловых сетях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0AAF">
        <w:rPr>
          <w:rFonts w:ascii="Times New Roman" w:eastAsia="Times New Roman" w:hAnsi="Times New Roman"/>
          <w:sz w:val="28"/>
          <w:szCs w:val="28"/>
          <w:lang w:eastAsia="ru-RU"/>
        </w:rPr>
        <w:t xml:space="preserve">и системах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90AAF">
        <w:rPr>
          <w:rFonts w:ascii="Times New Roman" w:eastAsia="Times New Roman" w:hAnsi="Times New Roman"/>
          <w:sz w:val="28"/>
          <w:szCs w:val="28"/>
          <w:lang w:eastAsia="ru-RU"/>
        </w:rPr>
        <w:t>еплопотребления</w:t>
      </w:r>
    </w:p>
    <w:p w:rsidR="00990AAF" w:rsidRPr="00990AAF" w:rsidRDefault="00990AAF" w:rsidP="00990AAF">
      <w:pPr>
        <w:pStyle w:val="ad"/>
        <w:shd w:val="clear" w:color="auto" w:fill="FFFFFF"/>
        <w:spacing w:after="0" w:line="240" w:lineRule="auto"/>
        <w:ind w:left="121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AAF" w:rsidRDefault="00990AAF" w:rsidP="00990AAF">
      <w:pPr>
        <w:shd w:val="clear" w:color="auto" w:fill="FFFFFF"/>
        <w:spacing w:after="0" w:line="240" w:lineRule="auto"/>
        <w:ind w:firstLine="63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При получении сообщения о возникновении аварии, отключении или ограничении </w:t>
      </w:r>
      <w:hyperlink r:id="rId10" w:tooltip="Энергоснабжение" w:history="1">
        <w:r w:rsidRPr="00A1318E">
          <w:rPr>
            <w:rFonts w:ascii="Times New Roman" w:eastAsia="Times New Roman" w:hAnsi="Times New Roman"/>
            <w:sz w:val="28"/>
            <w:szCs w:val="28"/>
            <w:lang w:eastAsia="ru-RU"/>
          </w:rPr>
          <w:t>энергоснабжения</w:t>
        </w:r>
      </w:hyperlink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 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  и др.) и действует в соответствии с инструкцией по ликвидации аварийных ситуаций.</w:t>
      </w:r>
    </w:p>
    <w:p w:rsidR="00990AAF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О возникновении аварийной ситуации, принятом решении по ее локализации и ликвидации диспетчер соответствующей организации немедленно сообщает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имеющимся у него каналам связи руководству организации,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диспетчерам Единой дежурно-диспетчерской службы,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диспетчерам организаций,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которым необходимо изменить или прекратить работу своего оборудования и коммуникаций.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990AAF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Отключение систем отопления, последующее заполнение     и включение в работу производится силами оперативно-диспетчерских и аварийно-восстановительных служб </w:t>
      </w:r>
      <w:hyperlink r:id="rId11" w:tooltip="Владелец" w:history="1">
        <w:r w:rsidRPr="00A1318E">
          <w:rPr>
            <w:rFonts w:ascii="Times New Roman" w:eastAsia="Times New Roman" w:hAnsi="Times New Roman"/>
            <w:sz w:val="28"/>
            <w:szCs w:val="28"/>
            <w:lang w:eastAsia="ru-RU"/>
          </w:rPr>
          <w:t>собственников зданий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инст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рукцией.</w:t>
      </w:r>
    </w:p>
    <w:p w:rsidR="00990AAF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случае, когда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аварии создается угроза жизни людей, разрушения оборудования, коммуникаций или строений, диспетчеры Теплоснабжающих организаций отдают распоряжение на вывод из работы оборудования без согласования, но с обязательным немедленным извещением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ЕДДС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Абонентов (в случае необходимости)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Лицо, ответственное за ликвидацию аварии, обязано: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вызвать при необходимости через диспетчерские службы соответствующих представителей организаций и </w:t>
      </w:r>
      <w:hyperlink r:id="rId12" w:tooltip="Ведомство" w:history="1">
        <w:r w:rsidRPr="00897E65">
          <w:rPr>
            <w:rFonts w:ascii="Times New Roman" w:eastAsia="Times New Roman" w:hAnsi="Times New Roman"/>
            <w:sz w:val="28"/>
            <w:szCs w:val="28"/>
            <w:lang w:eastAsia="ru-RU"/>
          </w:rPr>
          <w:t>ведомств</w:t>
        </w:r>
      </w:hyperlink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, имеющих коммуникации, сооружения в месте аварии, согласовать с ними проведение </w:t>
      </w:r>
      <w:hyperlink r:id="rId13" w:tooltip="Земляные работы" w:history="1">
        <w:r w:rsidRPr="00897E65">
          <w:rPr>
            <w:rFonts w:ascii="Times New Roman" w:eastAsia="Times New Roman" w:hAnsi="Times New Roman"/>
            <w:sz w:val="28"/>
            <w:szCs w:val="28"/>
            <w:lang w:eastAsia="ru-RU"/>
          </w:rPr>
          <w:t>земляных работ</w:t>
        </w:r>
      </w:hyperlink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 для ликвидации аварии;</w:t>
      </w:r>
    </w:p>
    <w:p w:rsidR="00990AAF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организовать </w:t>
      </w:r>
      <w:hyperlink r:id="rId14" w:tooltip="Выполнение работ" w:history="1">
        <w:r w:rsidRPr="00897E65">
          <w:rPr>
            <w:rFonts w:ascii="Times New Roman" w:eastAsia="Times New Roman" w:hAnsi="Times New Roman"/>
            <w:sz w:val="28"/>
            <w:szCs w:val="28"/>
            <w:lang w:eastAsia="ru-RU"/>
          </w:rPr>
          <w:t>выполнение работ</w:t>
        </w:r>
      </w:hyperlink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 на подземных коммуникациях   и обеспечить безопасные условия производства работ;</w:t>
      </w:r>
    </w:p>
    <w:p w:rsidR="00990AAF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990AAF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Организации и предприятия всех форм собственности, имеющие свои коммуникации или сооружения в месте возникновения      аварии, обязаны направить своих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редставителей по вызову диспет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чера Теплоснабжающей организации для согласования условий производства работ по ликвидации аварии в течение двух часов в любое время суток.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AAF" w:rsidRDefault="00990AAF" w:rsidP="00990A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93686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оперативно-диспетчерских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 </w:t>
      </w:r>
      <w:r w:rsidRPr="001936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при эксплуатации систем теплоснабжения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AAF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Ежедневно диспетчеры, ответственные лица Теплоснабжающих организаций осуществляют передачу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ЕДДС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оперативной информации: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о режимах работы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еплоисточников и тепловых сетей,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о корректировке режимов работы </w:t>
      </w:r>
      <w:proofErr w:type="spellStart"/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энергообъектов</w:t>
      </w:r>
      <w:proofErr w:type="spellEnd"/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Планируемый вывод в ремонт оборудования, находящегося на балансе Потребителей, производится с обязательным информированием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ЕДДС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за 10 дней до намеченных работ, а в случае аварии – немедленно.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плановых </w:t>
      </w:r>
      <w:hyperlink r:id="rId15" w:tooltip="Ремонтные работы" w:history="1">
        <w:r w:rsidRPr="00897E65">
          <w:rPr>
            <w:rFonts w:ascii="Times New Roman" w:eastAsia="Times New Roman" w:hAnsi="Times New Roman"/>
            <w:sz w:val="28"/>
            <w:szCs w:val="28"/>
            <w:lang w:eastAsia="ru-RU"/>
          </w:rPr>
          <w:t>ремонтных работ</w:t>
        </w:r>
      </w:hyperlink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 на водозаборных сооружениях или объектах системы централизованного </w:t>
      </w:r>
      <w:hyperlink r:id="rId16" w:tooltip="Водоснабжение и канализация" w:history="1">
        <w:r w:rsidRPr="00897E65">
          <w:rPr>
            <w:rFonts w:ascii="Times New Roman" w:eastAsia="Times New Roman" w:hAnsi="Times New Roman"/>
            <w:sz w:val="28"/>
            <w:szCs w:val="28"/>
            <w:lang w:eastAsia="ru-RU"/>
          </w:rPr>
          <w:t>водоснабжения</w:t>
        </w:r>
      </w:hyperlink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приводят к ограничению или прекращению подачи холодной воды на теплоисточники, диспетчер организации, в ведении         которой находятся данные объекты, должен не менее чем за 10 дней       сообщить диспетчеру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ЕДДС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 об этих отключениях с указанием сроков начала и окончания работ.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новых объектов производится только по разрешению Теплоснабжающей организации с одновременным извещением 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ЕДДС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0AAF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Включение объектов, которые выводились в ремонт по заявке Потребителей, производится по разрешению персонала Теплоснабжающих (</w:t>
      </w:r>
      <w:proofErr w:type="spellStart"/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теплосетевых</w:t>
      </w:r>
      <w:proofErr w:type="spellEnd"/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) организаций по соответствующей заявке ответственного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Потребителя, указанного в ней.</w:t>
      </w:r>
    </w:p>
    <w:p w:rsidR="00990AAF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AAF" w:rsidRDefault="00990AAF" w:rsidP="00990A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4.Техническая документация</w:t>
      </w:r>
    </w:p>
    <w:p w:rsidR="00990AAF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AAF" w:rsidRDefault="00990AAF" w:rsidP="00990AAF">
      <w:pPr>
        <w:tabs>
          <w:tab w:val="left" w:pos="21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Документами, определяющими </w:t>
      </w:r>
      <w:hyperlink r:id="rId17" w:tooltip="Взаимоотношение" w:history="1">
        <w:r w:rsidRPr="00897E65">
          <w:rPr>
            <w:rFonts w:ascii="Times New Roman" w:eastAsia="Times New Roman" w:hAnsi="Times New Roman"/>
            <w:sz w:val="28"/>
            <w:szCs w:val="28"/>
            <w:lang w:eastAsia="ru-RU"/>
          </w:rPr>
          <w:t>взаимоотношения</w:t>
        </w:r>
      </w:hyperlink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 оперативно-диспетчерских служб Теплоснабжающих организаций и Потребителей,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Положение;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соглашения о взаимодействии аварийно-диспетчерских служб;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нормативно-техническая документация по </w:t>
      </w:r>
      <w:hyperlink r:id="rId18" w:tooltip="Техника безопасности" w:history="1">
        <w:r w:rsidRPr="00897E65">
          <w:rPr>
            <w:rFonts w:ascii="Times New Roman" w:eastAsia="Times New Roman" w:hAnsi="Times New Roman"/>
            <w:sz w:val="28"/>
            <w:szCs w:val="28"/>
            <w:lang w:eastAsia="ru-RU"/>
          </w:rPr>
          <w:t>технике безопасности</w:t>
        </w:r>
      </w:hyperlink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 и эксплуатации теплогенерирующих установок, тепловых сетей и тепло-потребляющих установок;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внутренние инструкции, касающиеся эксплуатации и техники безопасности этого оборудования, разработанные на основе настоящего Положения с учетом нормативно-технической документации.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К инструкциям должны быть приложены схемы возможных аварийных переключений, указан порядок отключения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   и действий персонала при усиленном и </w:t>
      </w:r>
      <w:proofErr w:type="spellStart"/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внерасчетном</w:t>
      </w:r>
      <w:proofErr w:type="spellEnd"/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режимах теплоснабжения.</w:t>
      </w:r>
    </w:p>
    <w:p w:rsidR="00990AAF" w:rsidRPr="00075667" w:rsidRDefault="00990AAF" w:rsidP="00990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75667">
        <w:rPr>
          <w:rFonts w:ascii="Times New Roman" w:eastAsia="Times New Roman" w:hAnsi="Times New Roman"/>
          <w:sz w:val="28"/>
          <w:szCs w:val="28"/>
          <w:lang w:eastAsia="ru-RU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990AAF" w:rsidRDefault="00990AAF" w:rsidP="00990AAF">
      <w:pPr>
        <w:tabs>
          <w:tab w:val="left" w:pos="21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AAF" w:rsidRPr="00193686" w:rsidRDefault="00990AAF" w:rsidP="00990AAF">
      <w:pPr>
        <w:tabs>
          <w:tab w:val="left" w:pos="21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BDC" w:rsidRDefault="00866BDC" w:rsidP="00990AAF">
      <w:pPr>
        <w:jc w:val="center"/>
        <w:rPr>
          <w:rFonts w:ascii="Times New Roman" w:hAnsi="Times New Roman"/>
          <w:sz w:val="28"/>
          <w:szCs w:val="28"/>
        </w:rPr>
      </w:pPr>
    </w:p>
    <w:sectPr w:rsidR="00866BDC" w:rsidSect="00EF615B">
      <w:pgSz w:w="11905" w:h="16837"/>
      <w:pgMar w:top="567" w:right="565" w:bottom="79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F56"/>
    <w:multiLevelType w:val="hybridMultilevel"/>
    <w:tmpl w:val="FAFC4C48"/>
    <w:lvl w:ilvl="0" w:tplc="E974A5D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F45437"/>
    <w:multiLevelType w:val="hybridMultilevel"/>
    <w:tmpl w:val="B0DA4F04"/>
    <w:lvl w:ilvl="0" w:tplc="042449B2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9DA0F9A"/>
    <w:multiLevelType w:val="hybridMultilevel"/>
    <w:tmpl w:val="B4523962"/>
    <w:lvl w:ilvl="0" w:tplc="C47EBE3C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2B0208F"/>
    <w:multiLevelType w:val="hybridMultilevel"/>
    <w:tmpl w:val="0B42674E"/>
    <w:lvl w:ilvl="0" w:tplc="B63CCE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D65"/>
    <w:rsid w:val="00021F42"/>
    <w:rsid w:val="0003658A"/>
    <w:rsid w:val="00064B02"/>
    <w:rsid w:val="00077562"/>
    <w:rsid w:val="000A2455"/>
    <w:rsid w:val="000B1CDE"/>
    <w:rsid w:val="000B426F"/>
    <w:rsid w:val="000E4A18"/>
    <w:rsid w:val="000E729E"/>
    <w:rsid w:val="000F19F3"/>
    <w:rsid w:val="00100D10"/>
    <w:rsid w:val="001A6BD5"/>
    <w:rsid w:val="001B22E8"/>
    <w:rsid w:val="001F30F2"/>
    <w:rsid w:val="00223643"/>
    <w:rsid w:val="00251C66"/>
    <w:rsid w:val="0025362B"/>
    <w:rsid w:val="00292762"/>
    <w:rsid w:val="002A4C08"/>
    <w:rsid w:val="002C4846"/>
    <w:rsid w:val="002E6EA8"/>
    <w:rsid w:val="003460A0"/>
    <w:rsid w:val="00381988"/>
    <w:rsid w:val="003A09C0"/>
    <w:rsid w:val="003A0EC5"/>
    <w:rsid w:val="003B149C"/>
    <w:rsid w:val="003B54E4"/>
    <w:rsid w:val="003C79F0"/>
    <w:rsid w:val="003D6B26"/>
    <w:rsid w:val="003E4A36"/>
    <w:rsid w:val="004020C3"/>
    <w:rsid w:val="00417D40"/>
    <w:rsid w:val="00456E59"/>
    <w:rsid w:val="004623B1"/>
    <w:rsid w:val="00476406"/>
    <w:rsid w:val="0049358F"/>
    <w:rsid w:val="004D4CF1"/>
    <w:rsid w:val="004D604B"/>
    <w:rsid w:val="004E7F35"/>
    <w:rsid w:val="004F4C02"/>
    <w:rsid w:val="00510AC1"/>
    <w:rsid w:val="005A4E9A"/>
    <w:rsid w:val="005D55E3"/>
    <w:rsid w:val="005E0AEA"/>
    <w:rsid w:val="006020E0"/>
    <w:rsid w:val="00635976"/>
    <w:rsid w:val="00644D65"/>
    <w:rsid w:val="00676D53"/>
    <w:rsid w:val="00691ECD"/>
    <w:rsid w:val="00692C49"/>
    <w:rsid w:val="0071509F"/>
    <w:rsid w:val="00781FDF"/>
    <w:rsid w:val="007D0EA9"/>
    <w:rsid w:val="007F3723"/>
    <w:rsid w:val="00845FC3"/>
    <w:rsid w:val="008528B7"/>
    <w:rsid w:val="0086442D"/>
    <w:rsid w:val="00866BDC"/>
    <w:rsid w:val="008B6F67"/>
    <w:rsid w:val="008C62F1"/>
    <w:rsid w:val="008D27D9"/>
    <w:rsid w:val="008D3CD0"/>
    <w:rsid w:val="008D6F38"/>
    <w:rsid w:val="008E58A4"/>
    <w:rsid w:val="008F63AD"/>
    <w:rsid w:val="009105ED"/>
    <w:rsid w:val="00950DD1"/>
    <w:rsid w:val="00990AAF"/>
    <w:rsid w:val="00993E35"/>
    <w:rsid w:val="009B0C48"/>
    <w:rsid w:val="009E40B3"/>
    <w:rsid w:val="00A4426D"/>
    <w:rsid w:val="00A9026E"/>
    <w:rsid w:val="00AB1645"/>
    <w:rsid w:val="00AC7270"/>
    <w:rsid w:val="00AF34B8"/>
    <w:rsid w:val="00B547AA"/>
    <w:rsid w:val="00B55D4A"/>
    <w:rsid w:val="00B62883"/>
    <w:rsid w:val="00BC1D5F"/>
    <w:rsid w:val="00C323F8"/>
    <w:rsid w:val="00C5288F"/>
    <w:rsid w:val="00C57E62"/>
    <w:rsid w:val="00C711D9"/>
    <w:rsid w:val="00C92B2A"/>
    <w:rsid w:val="00CA678A"/>
    <w:rsid w:val="00CB1196"/>
    <w:rsid w:val="00D418A3"/>
    <w:rsid w:val="00D54FA4"/>
    <w:rsid w:val="00D63B5F"/>
    <w:rsid w:val="00DB022B"/>
    <w:rsid w:val="00DB12EF"/>
    <w:rsid w:val="00DB4445"/>
    <w:rsid w:val="00DC298F"/>
    <w:rsid w:val="00DD0FE7"/>
    <w:rsid w:val="00DD6F64"/>
    <w:rsid w:val="00E010C5"/>
    <w:rsid w:val="00E06D95"/>
    <w:rsid w:val="00E23479"/>
    <w:rsid w:val="00E33B2F"/>
    <w:rsid w:val="00E522DA"/>
    <w:rsid w:val="00E7041C"/>
    <w:rsid w:val="00EA3984"/>
    <w:rsid w:val="00EF615B"/>
    <w:rsid w:val="00EF78EA"/>
    <w:rsid w:val="00F00B8D"/>
    <w:rsid w:val="00F247CC"/>
    <w:rsid w:val="00F63F12"/>
    <w:rsid w:val="00F85B2F"/>
    <w:rsid w:val="00FB33BE"/>
    <w:rsid w:val="00FD3735"/>
    <w:rsid w:val="00F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A5537"/>
  <w15:docId w15:val="{33E6F9E4-593C-4F94-AC34-8A134DD3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7562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77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99"/>
    <w:rsid w:val="006020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A4E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5A4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A4E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00B8D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0B8D"/>
    <w:pPr>
      <w:widowControl w:val="0"/>
      <w:autoSpaceDE w:val="0"/>
      <w:autoSpaceDN w:val="0"/>
      <w:adjustRightInd w:val="0"/>
      <w:spacing w:after="0" w:line="638" w:lineRule="exact"/>
      <w:ind w:firstLine="5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0B8D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0B8D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0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0B8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00B8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uiPriority w:val="99"/>
    <w:rsid w:val="00F00B8D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F00B8D"/>
    <w:pPr>
      <w:widowControl w:val="0"/>
      <w:autoSpaceDE w:val="0"/>
      <w:autoSpaceDN w:val="0"/>
      <w:adjustRightInd w:val="0"/>
      <w:spacing w:after="0" w:line="408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F00B8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9">
    <w:name w:val="Заголовок Знак"/>
    <w:link w:val="a8"/>
    <w:uiPriority w:val="99"/>
    <w:locked/>
    <w:rsid w:val="00F00B8D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9026E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semiHidden/>
    <w:unhideWhenUsed/>
    <w:rsid w:val="00EA398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9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http://www.pandia.ru/text/category/zemlyanie_raboti/" TargetMode="External"/><Relationship Id="rId18" Type="http://schemas.openxmlformats.org/officeDocument/2006/relationships/hyperlink" Target="http://pandia.ru/text/category/tehnika_bezopasnost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teplosnabzhenie/" TargetMode="External"/><Relationship Id="rId12" Type="http://schemas.openxmlformats.org/officeDocument/2006/relationships/hyperlink" Target="http://www.pandia.ru/text/category/vedomstvo/" TargetMode="External"/><Relationship Id="rId17" Type="http://schemas.openxmlformats.org/officeDocument/2006/relationships/hyperlink" Target="http://www.pandia.ru/text/category/vzaimootnoshe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vodosnabzhenie_i_kanalizatciy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andia.ru/text/category/vladelet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remontnie_raboti/" TargetMode="External"/><Relationship Id="rId10" Type="http://schemas.openxmlformats.org/officeDocument/2006/relationships/hyperlink" Target="http://www.pandia.ru/text/category/yenergosnabzhen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eployenergetika/" TargetMode="External"/><Relationship Id="rId14" Type="http://schemas.openxmlformats.org/officeDocument/2006/relationships/hyperlink" Target="http://www.pandia.ru/text/category/vipolnenie_rab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C257-46F1-40B5-9BCB-C9AAA908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2024-05-30T12:43:00Z</cp:lastPrinted>
  <dcterms:created xsi:type="dcterms:W3CDTF">2014-10-23T03:45:00Z</dcterms:created>
  <dcterms:modified xsi:type="dcterms:W3CDTF">2024-06-03T09:44:00Z</dcterms:modified>
</cp:coreProperties>
</file>