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51" w:rsidRDefault="00381992">
      <w:pPr>
        <w:pStyle w:val="a3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Совет муниципального района Давлекановский район</w:t>
      </w:r>
    </w:p>
    <w:p w:rsidR="00717651" w:rsidRDefault="00381992">
      <w:pPr>
        <w:pStyle w:val="a3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Республики Башкортостан</w:t>
      </w:r>
    </w:p>
    <w:p w:rsidR="00717651" w:rsidRDefault="00717651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717651" w:rsidRDefault="00381992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РЕШЕНИЕ</w:t>
      </w:r>
    </w:p>
    <w:p w:rsidR="0023133B" w:rsidRDefault="0023133B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 08.12.2021 №5/23-102</w:t>
      </w:r>
    </w:p>
    <w:p w:rsidR="00717651" w:rsidRDefault="00717651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717651" w:rsidRDefault="0038199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Положение о проведении публичных слушаний по проектам муниципальных правовых актов муниципального района Давлекановский район Республики Башкортостан</w:t>
      </w:r>
    </w:p>
    <w:p w:rsidR="00717651" w:rsidRDefault="00717651">
      <w:pPr>
        <w:jc w:val="both"/>
        <w:rPr>
          <w:sz w:val="28"/>
          <w:szCs w:val="28"/>
        </w:rPr>
      </w:pPr>
    </w:p>
    <w:p w:rsidR="00717651" w:rsidRDefault="00381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«Об общих принципах организации местного самоуправления в Российской Федерации», статьей 13 Устава муниципального района Давлекановский район Республики Башкортостан, в целях приведения нормативных правовых актов в соответствии с действующим законодательством, Совет муниципального района Давлекановский район  Республики  Башкортостан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17651" w:rsidRDefault="0038199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Внести в Положение о проведении публичных слушаний                              по проектам муниципальных правовых актов муниципального района Давлекановский район Республики Башкортостан, утвержденное решением Совета </w:t>
      </w:r>
      <w:r>
        <w:rPr>
          <w:color w:val="000000" w:themeColor="text1"/>
          <w:sz w:val="28"/>
          <w:szCs w:val="28"/>
        </w:rPr>
        <w:t xml:space="preserve">муниципального района Давлекановский  район  Республики  Башкортостан от  30.11.2012 № 3/4-37 (далее - Положение), следующие изменения и дополнения:             </w:t>
      </w:r>
    </w:p>
    <w:p w:rsidR="00717651" w:rsidRDefault="0038199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в части 1 Положения пункт 1.2. изложить в следующей редакции: </w:t>
      </w:r>
    </w:p>
    <w:p w:rsidR="00717651" w:rsidRDefault="0038199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FontStyle31"/>
          <w:sz w:val="28"/>
          <w:szCs w:val="28"/>
        </w:rPr>
        <w:t xml:space="preserve">«1.2. </w:t>
      </w:r>
      <w:r>
        <w:rPr>
          <w:rFonts w:eastAsia="SimSun"/>
          <w:sz w:val="28"/>
          <w:szCs w:val="28"/>
        </w:rPr>
        <w:t>На публичные слушания выносятся проекты муниципальных правовых актов и вопросы, предусмотренные частью 3 статьи 28 Федерального закона «Об общих принципах организации местного самоуправления в Российской Федерации».</w:t>
      </w:r>
      <w:r>
        <w:rPr>
          <w:color w:val="000000" w:themeColor="text1"/>
          <w:sz w:val="28"/>
          <w:szCs w:val="28"/>
        </w:rPr>
        <w:t xml:space="preserve">  </w:t>
      </w:r>
    </w:p>
    <w:p w:rsidR="00717651" w:rsidRDefault="00920F89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381992">
        <w:rPr>
          <w:color w:val="000000" w:themeColor="text1"/>
          <w:sz w:val="28"/>
          <w:szCs w:val="28"/>
        </w:rPr>
        <w:t>част</w:t>
      </w:r>
      <w:r>
        <w:rPr>
          <w:color w:val="000000" w:themeColor="text1"/>
          <w:sz w:val="28"/>
          <w:szCs w:val="28"/>
        </w:rPr>
        <w:t>ь</w:t>
      </w:r>
      <w:r w:rsidR="00381992">
        <w:rPr>
          <w:color w:val="000000" w:themeColor="text1"/>
          <w:sz w:val="28"/>
          <w:szCs w:val="28"/>
        </w:rPr>
        <w:t xml:space="preserve"> 1 Положения дополнить пунктом 1.4. следующего содержания: </w:t>
      </w:r>
    </w:p>
    <w:p w:rsidR="00717651" w:rsidRDefault="0038199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</w:t>
      </w:r>
      <w:r>
        <w:rPr>
          <w:color w:val="000000" w:themeColor="text1"/>
          <w:sz w:val="28"/>
          <w:szCs w:val="28"/>
        </w:rPr>
        <w:t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color w:val="000000" w:themeColor="text1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8" w:history="1">
        <w:r>
          <w:rPr>
            <w:color w:val="000000" w:themeColor="text1"/>
            <w:sz w:val="28"/>
            <w:szCs w:val="28"/>
          </w:rPr>
          <w:t>законодательством</w:t>
        </w:r>
      </w:hyperlink>
      <w:r>
        <w:rPr>
          <w:color w:val="000000" w:themeColor="text1"/>
          <w:sz w:val="28"/>
          <w:szCs w:val="28"/>
        </w:rPr>
        <w:t xml:space="preserve"> о градостроительной деятельности</w:t>
      </w:r>
      <w:proofErr w:type="gramStart"/>
      <w:r>
        <w:rPr>
          <w:sz w:val="28"/>
          <w:szCs w:val="28"/>
        </w:rPr>
        <w:t>.».</w:t>
      </w:r>
      <w:proofErr w:type="gramEnd"/>
    </w:p>
    <w:p w:rsidR="00717651" w:rsidRDefault="0038199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в части 2 Положения:</w:t>
      </w:r>
    </w:p>
    <w:p w:rsidR="00717651" w:rsidRDefault="0038199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а) пункт 2.1. изложить в следующей редакции: </w:t>
      </w:r>
    </w:p>
    <w:p w:rsidR="00717651" w:rsidRDefault="003819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</w:t>
      </w:r>
      <w:proofErr w:type="gramStart"/>
      <w:r>
        <w:rPr>
          <w:sz w:val="28"/>
          <w:szCs w:val="28"/>
        </w:rPr>
        <w:t>.»;</w:t>
      </w:r>
      <w:proofErr w:type="gramEnd"/>
    </w:p>
    <w:p w:rsidR="00717651" w:rsidRDefault="0038199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б) пункт 2.3. </w:t>
      </w:r>
      <w:r>
        <w:rPr>
          <w:color w:val="000000" w:themeColor="text1"/>
          <w:sz w:val="28"/>
          <w:szCs w:val="28"/>
        </w:rPr>
        <w:t xml:space="preserve"> изложить  в следующей редакции: </w:t>
      </w:r>
    </w:p>
    <w:p w:rsidR="00717651" w:rsidRDefault="00381992">
      <w:pPr>
        <w:ind w:firstLine="708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 xml:space="preserve">«2.3. </w:t>
      </w:r>
      <w:r>
        <w:rPr>
          <w:sz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proofErr w:type="gramStart"/>
      <w:r>
        <w:rPr>
          <w:sz w:val="28"/>
        </w:rPr>
        <w:t>.»;</w:t>
      </w:r>
      <w:proofErr w:type="gramEnd"/>
    </w:p>
    <w:p w:rsidR="00747FFE" w:rsidRDefault="00381992" w:rsidP="00747FFE">
      <w:pPr>
        <w:autoSpaceDE w:val="0"/>
        <w:autoSpaceDN w:val="0"/>
        <w:adjustRightInd w:val="0"/>
        <w:ind w:firstLineChars="275" w:firstLine="77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в) пункт 2.6 после слов</w:t>
      </w:r>
      <w:proofErr w:type="gramStart"/>
      <w:r>
        <w:rPr>
          <w:sz w:val="28"/>
          <w:szCs w:val="28"/>
        </w:rPr>
        <w:t>: «</w:t>
      </w:r>
      <w:proofErr w:type="gramEnd"/>
      <w:r>
        <w:rPr>
          <w:sz w:val="28"/>
          <w:szCs w:val="28"/>
        </w:rPr>
        <w:t xml:space="preserve">, выносимый на публичные слушания.» дополнить словами: «, </w:t>
      </w:r>
      <w:r>
        <w:rPr>
          <w:rFonts w:eastAsiaTheme="minorHAnsi"/>
          <w:sz w:val="28"/>
          <w:szCs w:val="28"/>
          <w:lang w:eastAsia="en-US"/>
        </w:rPr>
        <w:t xml:space="preserve">в том числе посредством его размещения в информационно-телекоммуникационной сети «Интернет» на официальном сайте </w:t>
      </w:r>
      <w:r w:rsidRPr="00CD3EB9">
        <w:rPr>
          <w:rFonts w:eastAsiaTheme="minorHAnsi"/>
          <w:sz w:val="28"/>
          <w:szCs w:val="28"/>
          <w:lang w:eastAsia="en-US"/>
        </w:rPr>
        <w:t>Совета</w:t>
      </w:r>
      <w:r w:rsidR="00773F12" w:rsidRPr="00CD3EB9">
        <w:rPr>
          <w:rFonts w:eastAsiaTheme="minorHAnsi"/>
          <w:sz w:val="28"/>
          <w:szCs w:val="28"/>
          <w:lang w:eastAsia="en-US"/>
        </w:rPr>
        <w:t>.</w:t>
      </w:r>
      <w:r w:rsidRPr="00CD3EB9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  <w:r w:rsidR="00747FFE" w:rsidRPr="00747FFE">
        <w:rPr>
          <w:rFonts w:eastAsiaTheme="minorHAnsi"/>
          <w:sz w:val="28"/>
          <w:szCs w:val="28"/>
          <w:lang w:eastAsia="en-US"/>
        </w:rPr>
        <w:t xml:space="preserve"> </w:t>
      </w:r>
    </w:p>
    <w:p w:rsidR="00747FFE" w:rsidRPr="00CD3EB9" w:rsidRDefault="00747FFE" w:rsidP="00747FFE">
      <w:pPr>
        <w:autoSpaceDE w:val="0"/>
        <w:autoSpaceDN w:val="0"/>
        <w:adjustRightInd w:val="0"/>
        <w:ind w:firstLineChars="275" w:firstLine="77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r w:rsidRPr="00CD3EB9">
        <w:rPr>
          <w:rFonts w:eastAsiaTheme="minorHAnsi"/>
          <w:sz w:val="28"/>
          <w:szCs w:val="28"/>
          <w:lang w:eastAsia="en-US"/>
        </w:rPr>
        <w:t xml:space="preserve">пункт </w:t>
      </w:r>
      <w:r w:rsidRPr="00CD3EB9">
        <w:rPr>
          <w:sz w:val="28"/>
          <w:szCs w:val="28"/>
        </w:rPr>
        <w:t>2</w:t>
      </w:r>
      <w:r>
        <w:rPr>
          <w:sz w:val="28"/>
          <w:szCs w:val="28"/>
        </w:rPr>
        <w:t>.6</w:t>
      </w:r>
      <w:r w:rsidRPr="00CD3EB9">
        <w:rPr>
          <w:sz w:val="28"/>
          <w:szCs w:val="28"/>
        </w:rPr>
        <w:t>. дополнить абзацем следующего содержания:</w:t>
      </w:r>
    </w:p>
    <w:p w:rsidR="00747FFE" w:rsidRPr="00CD3EB9" w:rsidRDefault="00747FFE" w:rsidP="00747FFE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proofErr w:type="gramStart"/>
      <w:r w:rsidRPr="00CD3EB9">
        <w:rPr>
          <w:sz w:val="28"/>
          <w:szCs w:val="28"/>
        </w:rPr>
        <w:t>«</w:t>
      </w:r>
      <w:r w:rsidRPr="00CD3EB9">
        <w:rPr>
          <w:bCs/>
          <w:iCs/>
          <w:sz w:val="28"/>
          <w:szCs w:val="28"/>
        </w:rPr>
        <w:t xml:space="preserve">Для размещения материалов и информации, указанных </w:t>
      </w:r>
      <w:hyperlink r:id="rId9" w:history="1">
        <w:r w:rsidRPr="00CD3EB9">
          <w:rPr>
            <w:rStyle w:val="a4"/>
            <w:bCs/>
            <w:iCs/>
            <w:color w:val="000000" w:themeColor="text1"/>
            <w:sz w:val="28"/>
            <w:szCs w:val="28"/>
            <w:u w:val="none"/>
          </w:rPr>
          <w:t>абзаце  первом</w:t>
        </w:r>
      </w:hyperlink>
      <w:r w:rsidRPr="00CD3EB9">
        <w:rPr>
          <w:bCs/>
          <w:iCs/>
          <w:sz w:val="28"/>
          <w:szCs w:val="28"/>
        </w:rPr>
        <w:t xml:space="preserve"> настояще</w:t>
      </w:r>
      <w:r>
        <w:rPr>
          <w:bCs/>
          <w:iCs/>
          <w:sz w:val="28"/>
          <w:szCs w:val="28"/>
        </w:rPr>
        <w:t>го пункта</w:t>
      </w:r>
      <w:r w:rsidRPr="00CD3EB9">
        <w:rPr>
          <w:bCs/>
          <w:iCs/>
          <w:sz w:val="28"/>
          <w:szCs w:val="28"/>
        </w:rPr>
        <w:t xml:space="preserve">, обеспечения возможности представления жителями </w:t>
      </w:r>
      <w:r w:rsidRPr="00CD3EB9">
        <w:rPr>
          <w:sz w:val="28"/>
          <w:szCs w:val="28"/>
        </w:rPr>
        <w:t xml:space="preserve">муниципального района </w:t>
      </w:r>
      <w:r w:rsidRPr="00CD3EB9">
        <w:rPr>
          <w:bCs/>
          <w:iCs/>
          <w:sz w:val="28"/>
          <w:szCs w:val="28"/>
        </w:rPr>
        <w:t xml:space="preserve">своих замечаний и предложений по проекту муниципального правового акта, а также для участия жителей </w:t>
      </w:r>
      <w:r w:rsidRPr="00CD3EB9">
        <w:rPr>
          <w:sz w:val="28"/>
          <w:szCs w:val="28"/>
        </w:rPr>
        <w:t>муниципального района</w:t>
      </w:r>
      <w:r w:rsidRPr="00CD3EB9">
        <w:rPr>
          <w:bCs/>
          <w:iCs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</w:t>
      </w:r>
      <w:proofErr w:type="gramEnd"/>
      <w:r w:rsidRPr="00CD3EB9">
        <w:rPr>
          <w:bCs/>
          <w:iCs/>
          <w:sz w:val="28"/>
          <w:szCs w:val="28"/>
        </w:rPr>
        <w:t xml:space="preserve"> </w:t>
      </w:r>
      <w:proofErr w:type="gramStart"/>
      <w:r w:rsidRPr="00CD3EB9">
        <w:rPr>
          <w:bCs/>
          <w:iCs/>
          <w:sz w:val="28"/>
          <w:szCs w:val="28"/>
        </w:rPr>
        <w:t>использования</w:t>
      </w:r>
      <w:proofErr w:type="gramEnd"/>
      <w:r w:rsidRPr="00CD3EB9">
        <w:rPr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 w:rsidRPr="00CD3EB9">
        <w:rPr>
          <w:sz w:val="28"/>
          <w:szCs w:val="28"/>
        </w:rPr>
        <w:t>».</w:t>
      </w:r>
    </w:p>
    <w:p w:rsidR="00717651" w:rsidRPr="00747FFE" w:rsidRDefault="00381992" w:rsidP="00747FFE">
      <w:pPr>
        <w:autoSpaceDE w:val="0"/>
        <w:autoSpaceDN w:val="0"/>
        <w:adjustRightInd w:val="0"/>
        <w:ind w:firstLineChars="275" w:firstLine="770"/>
        <w:jc w:val="both"/>
        <w:rPr>
          <w:sz w:val="28"/>
          <w:szCs w:val="28"/>
        </w:rPr>
      </w:pPr>
      <w:r w:rsidRPr="00CD3EB9">
        <w:rPr>
          <w:rFonts w:eastAsiaTheme="minorHAnsi"/>
          <w:sz w:val="28"/>
          <w:szCs w:val="28"/>
          <w:lang w:eastAsia="en-US"/>
        </w:rPr>
        <w:t>1.4.</w:t>
      </w:r>
      <w:r w:rsidRPr="00CD3EB9">
        <w:rPr>
          <w:sz w:val="28"/>
          <w:szCs w:val="28"/>
        </w:rPr>
        <w:t xml:space="preserve"> пункт 4.7.2. </w:t>
      </w:r>
      <w:r w:rsidR="00747FFE" w:rsidRPr="00CD3EB9">
        <w:rPr>
          <w:sz w:val="28"/>
          <w:szCs w:val="28"/>
        </w:rPr>
        <w:t>в части 4 Положения</w:t>
      </w:r>
      <w:r w:rsidR="00747FFE">
        <w:rPr>
          <w:sz w:val="28"/>
          <w:szCs w:val="28"/>
        </w:rPr>
        <w:t xml:space="preserve"> </w:t>
      </w:r>
      <w:r w:rsidRPr="00CD3EB9">
        <w:rPr>
          <w:sz w:val="28"/>
          <w:szCs w:val="28"/>
        </w:rPr>
        <w:t xml:space="preserve">после слов: «к принятию (отклонению).» дополнить словами: «, </w:t>
      </w:r>
      <w:r w:rsidRPr="00CD3EB9">
        <w:rPr>
          <w:rFonts w:eastAsiaTheme="minorHAnsi"/>
          <w:sz w:val="28"/>
          <w:szCs w:val="28"/>
          <w:lang w:eastAsia="en-US"/>
        </w:rPr>
        <w:t>в том числе посредством их размещения в информационно-телекоммуникационной сети "Интернет" на официальном сайте Совета.».</w:t>
      </w:r>
    </w:p>
    <w:p w:rsidR="00717651" w:rsidRDefault="00381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«Интернет».</w:t>
      </w:r>
    </w:p>
    <w:p w:rsidR="00717651" w:rsidRDefault="00381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717651" w:rsidRDefault="00717651">
      <w:pPr>
        <w:ind w:firstLine="708"/>
        <w:jc w:val="both"/>
        <w:rPr>
          <w:color w:val="000000"/>
          <w:sz w:val="28"/>
          <w:szCs w:val="28"/>
        </w:rPr>
      </w:pPr>
    </w:p>
    <w:p w:rsidR="00717651" w:rsidRDefault="00717651">
      <w:pPr>
        <w:jc w:val="right"/>
        <w:rPr>
          <w:sz w:val="28"/>
          <w:szCs w:val="28"/>
        </w:rPr>
      </w:pPr>
    </w:p>
    <w:p w:rsidR="00717651" w:rsidRDefault="002313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23133B" w:rsidRDefault="002313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3133B" w:rsidRDefault="002313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23133B" w:rsidRDefault="002313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23133B" w:rsidRDefault="0023133B">
      <w:pPr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  <w:bookmarkStart w:id="0" w:name="_GoBack"/>
      <w:bookmarkEnd w:id="0"/>
    </w:p>
    <w:sectPr w:rsidR="0023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62" w:rsidRDefault="008F6162">
      <w:r>
        <w:separator/>
      </w:r>
    </w:p>
  </w:endnote>
  <w:endnote w:type="continuationSeparator" w:id="0">
    <w:p w:rsidR="008F6162" w:rsidRDefault="008F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62" w:rsidRDefault="008F6162">
      <w:r>
        <w:separator/>
      </w:r>
    </w:p>
  </w:footnote>
  <w:footnote w:type="continuationSeparator" w:id="0">
    <w:p w:rsidR="008F6162" w:rsidRDefault="008F6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4"/>
    <w:rsid w:val="000F1F34"/>
    <w:rsid w:val="00105EE1"/>
    <w:rsid w:val="001107EF"/>
    <w:rsid w:val="002223CF"/>
    <w:rsid w:val="0023133B"/>
    <w:rsid w:val="0032790A"/>
    <w:rsid w:val="00353B7D"/>
    <w:rsid w:val="00381992"/>
    <w:rsid w:val="004737EA"/>
    <w:rsid w:val="00487E37"/>
    <w:rsid w:val="004B76F1"/>
    <w:rsid w:val="00592A3F"/>
    <w:rsid w:val="00596FD8"/>
    <w:rsid w:val="00642EE1"/>
    <w:rsid w:val="00697AE8"/>
    <w:rsid w:val="006C1B09"/>
    <w:rsid w:val="00717651"/>
    <w:rsid w:val="00747FFE"/>
    <w:rsid w:val="00773F12"/>
    <w:rsid w:val="00781552"/>
    <w:rsid w:val="007B00CC"/>
    <w:rsid w:val="00816585"/>
    <w:rsid w:val="008F6162"/>
    <w:rsid w:val="00920F89"/>
    <w:rsid w:val="00934BF9"/>
    <w:rsid w:val="00AB5E08"/>
    <w:rsid w:val="00B05678"/>
    <w:rsid w:val="00B27F3D"/>
    <w:rsid w:val="00BC2F29"/>
    <w:rsid w:val="00C43A7C"/>
    <w:rsid w:val="00CD3EB9"/>
    <w:rsid w:val="00D400CA"/>
    <w:rsid w:val="00D471A3"/>
    <w:rsid w:val="00EC69C6"/>
    <w:rsid w:val="00FD41CE"/>
    <w:rsid w:val="0AA8284B"/>
    <w:rsid w:val="299731B2"/>
    <w:rsid w:val="35F71B71"/>
    <w:rsid w:val="62D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CD3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2033BB06B3DF0AFFB8EA4C1C93149F81F78C937664515EAA8020E3DB52CB660CBA37624A1D6AFC58E80EE1BF9792B1D0320B9EBD83sCm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17</cp:revision>
  <cp:lastPrinted>2021-10-21T09:54:00Z</cp:lastPrinted>
  <dcterms:created xsi:type="dcterms:W3CDTF">2021-10-18T12:35:00Z</dcterms:created>
  <dcterms:modified xsi:type="dcterms:W3CDTF">2021-12-09T05:45:00Z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57380271EDAB4C839F34A4093B6CA82A</vt:lpwstr>
  </property>
</Properties>
</file>