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4" w:rsidRPr="00197E65" w:rsidRDefault="006F64E4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Постановлением Правительства Российской Федерации от 02.08.2016 </w:t>
      </w:r>
      <w:r>
        <w:rPr>
          <w:rFonts w:ascii="Times New Roman" w:hAnsi="Times New Roman"/>
          <w:sz w:val="28"/>
          <w:szCs w:val="28"/>
        </w:rPr>
        <w:t>№</w:t>
      </w:r>
      <w:r w:rsidRPr="00197E65">
        <w:rPr>
          <w:rFonts w:ascii="Times New Roman" w:hAnsi="Times New Roman"/>
          <w:sz w:val="28"/>
          <w:szCs w:val="28"/>
        </w:rPr>
        <w:t xml:space="preserve">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</w:t>
      </w:r>
      <w:r>
        <w:rPr>
          <w:rFonts w:ascii="Times New Roman" w:hAnsi="Times New Roman"/>
          <w:sz w:val="28"/>
          <w:szCs w:val="28"/>
        </w:rPr>
        <w:t>№</w:t>
      </w:r>
      <w:r w:rsidRPr="00197E65">
        <w:rPr>
          <w:rFonts w:ascii="Times New Roman" w:hAnsi="Times New Roman"/>
          <w:sz w:val="28"/>
          <w:szCs w:val="28"/>
        </w:rPr>
        <w:t>47.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/>
          <w:sz w:val="28"/>
          <w:szCs w:val="28"/>
        </w:rPr>
        <w:t xml:space="preserve">. 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Кроме того, постановлением Правительства РФ от 02.08.2016 </w:t>
      </w:r>
      <w:r>
        <w:rPr>
          <w:rFonts w:ascii="Times New Roman" w:hAnsi="Times New Roman"/>
          <w:sz w:val="28"/>
          <w:szCs w:val="28"/>
        </w:rPr>
        <w:t>№</w:t>
      </w:r>
      <w:r w:rsidRPr="00197E65">
        <w:rPr>
          <w:rFonts w:ascii="Times New Roman" w:hAnsi="Times New Roman"/>
          <w:sz w:val="28"/>
          <w:szCs w:val="28"/>
        </w:rPr>
        <w:t xml:space="preserve">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Положения Постановления Правительства РФ от 02.08.2016 </w:t>
      </w:r>
      <w:r>
        <w:rPr>
          <w:rFonts w:ascii="Times New Roman" w:hAnsi="Times New Roman"/>
          <w:sz w:val="28"/>
          <w:szCs w:val="28"/>
        </w:rPr>
        <w:t>№</w:t>
      </w:r>
      <w:r w:rsidRPr="00197E65">
        <w:rPr>
          <w:rFonts w:ascii="Times New Roman" w:hAnsi="Times New Roman"/>
          <w:sz w:val="28"/>
          <w:szCs w:val="28"/>
        </w:rPr>
        <w:t xml:space="preserve"> 746 вступили в силу с 13.08.2016.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Pr="00197E65" w:rsidRDefault="006F64E4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6F64E4" w:rsidRPr="00197E65" w:rsidRDefault="006F64E4" w:rsidP="0026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Давлекановского района                                                                      Л.В. Зубарева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Pr="00197E65" w:rsidRDefault="006F64E4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E4" w:rsidRDefault="006F64E4" w:rsidP="00197E65">
      <w:pPr>
        <w:spacing w:line="240" w:lineRule="exact"/>
      </w:pPr>
    </w:p>
    <w:p w:rsidR="006F64E4" w:rsidRDefault="006F64E4" w:rsidP="00197E65">
      <w:pPr>
        <w:spacing w:line="240" w:lineRule="exact"/>
      </w:pPr>
    </w:p>
    <w:p w:rsidR="006F64E4" w:rsidRDefault="006F64E4" w:rsidP="00197E65">
      <w:pPr>
        <w:spacing w:line="240" w:lineRule="exact"/>
      </w:pPr>
    </w:p>
    <w:p w:rsidR="006F64E4" w:rsidRDefault="006F64E4" w:rsidP="00197E65">
      <w:pPr>
        <w:spacing w:line="240" w:lineRule="exact"/>
      </w:pPr>
    </w:p>
    <w:p w:rsidR="006F64E4" w:rsidRDefault="006F64E4" w:rsidP="00197E65">
      <w:pPr>
        <w:spacing w:line="240" w:lineRule="exact"/>
      </w:pPr>
    </w:p>
    <w:p w:rsidR="006F64E4" w:rsidRDefault="006F64E4" w:rsidP="00197E65">
      <w:pPr>
        <w:spacing w:line="240" w:lineRule="exact"/>
      </w:pPr>
    </w:p>
    <w:p w:rsidR="006F64E4" w:rsidRDefault="006F64E4"/>
    <w:sectPr w:rsidR="006F64E4" w:rsidSect="00264E56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0E799E"/>
    <w:rsid w:val="00197E65"/>
    <w:rsid w:val="00253C4A"/>
    <w:rsid w:val="00264E56"/>
    <w:rsid w:val="006F64E4"/>
    <w:rsid w:val="007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2016-11-21T06:47:00Z</dcterms:created>
  <dcterms:modified xsi:type="dcterms:W3CDTF">2016-11-21T09:49:00Z</dcterms:modified>
</cp:coreProperties>
</file>