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CE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CB6CEE">
        <w:rPr>
          <w:rFonts w:ascii="Times New Roman" w:eastAsia="Calibri" w:hAnsi="Times New Roman" w:cs="Times New Roman"/>
          <w:b/>
          <w:sz w:val="28"/>
          <w:szCs w:val="28"/>
        </w:rPr>
        <w:t>Давлекановском</w:t>
      </w:r>
      <w:proofErr w:type="spellEnd"/>
      <w:r w:rsidRPr="00CB6CEE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местный житель совершил аварию в состоянии алкогольного опьянения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6CEE">
        <w:rPr>
          <w:rFonts w:ascii="Times New Roman" w:eastAsia="Calibri" w:hAnsi="Times New Roman" w:cs="Times New Roman"/>
          <w:sz w:val="28"/>
          <w:szCs w:val="28"/>
        </w:rPr>
        <w:t>Давлекановским</w:t>
      </w:r>
      <w:proofErr w:type="spellEnd"/>
      <w:r w:rsidRPr="00CB6CEE">
        <w:rPr>
          <w:rFonts w:ascii="Times New Roman" w:eastAsia="Calibri" w:hAnsi="Times New Roman" w:cs="Times New Roman"/>
          <w:sz w:val="28"/>
          <w:szCs w:val="28"/>
        </w:rPr>
        <w:t xml:space="preserve"> районным судом Республики Башкортостан 42-летний местный житель признан виновным в совершении преступления, предусмотренного ч. 2 ст. 264 УК РФ и осужден к 3 году 6 месяцам лишения свободы условно с лишением права заниматься деятельностью по управлению транспортными средствами сроком на 2 года.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>Установлено, что осужденный, будучи в состоянии сильного алкогольного опьянения, находился дома, в то время как к нему за помощью обратилась потерпевшая, проживающая в соседнем доме, с просьбой отвезти ее в г. Давлеканово.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6CEE">
        <w:rPr>
          <w:rFonts w:ascii="Times New Roman" w:eastAsia="Calibri" w:hAnsi="Times New Roman" w:cs="Times New Roman"/>
          <w:sz w:val="28"/>
          <w:szCs w:val="28"/>
        </w:rPr>
        <w:t>Осужденный, выполняя просьбу потерпевшей, которая заняла переднее пассажирское кресло, приступил к управлению транспортным средством ЛАДА-210740, принадлежащем ему на праве собственности.</w:t>
      </w:r>
      <w:proofErr w:type="gramEnd"/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>Проехав некоторое расстояние, осужденный начал засыпать за рулем, тем самым допустив съезд в кювет.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>В результате дорожно-транспортного происшествия потерпевшей причинен тяжкий вред здоровью, осужденный отделался ушибами.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 xml:space="preserve">В результате медицинского освидетельствования на состояние алкогольного опьянения </w:t>
      </w:r>
      <w:proofErr w:type="spellStart"/>
      <w:r w:rsidRPr="00CB6CEE">
        <w:rPr>
          <w:rFonts w:ascii="Times New Roman" w:eastAsia="Calibri" w:hAnsi="Times New Roman" w:cs="Times New Roman"/>
          <w:sz w:val="28"/>
          <w:szCs w:val="28"/>
        </w:rPr>
        <w:t>алкотектором</w:t>
      </w:r>
      <w:proofErr w:type="spellEnd"/>
      <w:r w:rsidRPr="00CB6CEE">
        <w:rPr>
          <w:rFonts w:ascii="Times New Roman" w:eastAsia="Calibri" w:hAnsi="Times New Roman" w:cs="Times New Roman"/>
          <w:sz w:val="28"/>
          <w:szCs w:val="28"/>
        </w:rPr>
        <w:t xml:space="preserve"> установлено значение 1,538 мг/л.  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>В ходе судебного заседания, осужденный признал вину в полном объеме, не оспаривая предъявленное ей обвинение. Уголовное дело рассмотрено в порядке общего судопроизводства.</w:t>
      </w:r>
    </w:p>
    <w:p w:rsidR="00CB6CEE" w:rsidRPr="00CB6CEE" w:rsidRDefault="00CB6CEE" w:rsidP="00CB6C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CEE">
        <w:rPr>
          <w:rFonts w:ascii="Times New Roman" w:eastAsia="Calibri" w:hAnsi="Times New Roman" w:cs="Times New Roman"/>
          <w:sz w:val="28"/>
          <w:szCs w:val="28"/>
        </w:rPr>
        <w:t>При назначении наказания, судом учтен факт отсутствия судимости гражданина, показания свидетелей и потерпевшей, об оказании осужденным значительной финансовой помощи потерпевшей с момента происшествия по настоящее время.</w:t>
      </w:r>
    </w:p>
    <w:p w:rsidR="001D7012" w:rsidRDefault="001D7012">
      <w:bookmarkStart w:id="0" w:name="_GoBack"/>
      <w:bookmarkEnd w:id="0"/>
    </w:p>
    <w:sectPr w:rsidR="001D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2"/>
    <w:rsid w:val="001D7012"/>
    <w:rsid w:val="00CB6CEE"/>
    <w:rsid w:val="00E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2024-06-21T05:14:00Z</dcterms:created>
  <dcterms:modified xsi:type="dcterms:W3CDTF">2024-06-21T05:14:00Z</dcterms:modified>
</cp:coreProperties>
</file>