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60" w:rsidRPr="000B6560" w:rsidRDefault="000B6560" w:rsidP="000B6560">
      <w:pPr>
        <w:jc w:val="center"/>
        <w:rPr>
          <w:sz w:val="28"/>
          <w:szCs w:val="28"/>
        </w:rPr>
      </w:pPr>
      <w:r w:rsidRPr="000B6560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B6560" w:rsidRPr="000B6560" w:rsidRDefault="000B6560" w:rsidP="000B6560">
      <w:pPr>
        <w:jc w:val="center"/>
        <w:rPr>
          <w:sz w:val="28"/>
          <w:szCs w:val="28"/>
        </w:rPr>
      </w:pPr>
    </w:p>
    <w:p w:rsidR="000B6560" w:rsidRDefault="000B6560" w:rsidP="000B6560">
      <w:pPr>
        <w:rPr>
          <w:sz w:val="28"/>
          <w:szCs w:val="28"/>
        </w:rPr>
      </w:pPr>
      <w:r w:rsidRPr="000B6560">
        <w:rPr>
          <w:sz w:val="28"/>
          <w:szCs w:val="28"/>
        </w:rPr>
        <w:t xml:space="preserve">                                                     ПОСТАНОВЛЕНИЕ</w:t>
      </w:r>
    </w:p>
    <w:p w:rsidR="000B6560" w:rsidRPr="000B6560" w:rsidRDefault="000B6560" w:rsidP="000B656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14.02.2024 №10</w:t>
      </w:r>
      <w:r w:rsidRPr="000B656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B6560" w:rsidRDefault="000B6560" w:rsidP="000B656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B6560" w:rsidRDefault="000B6560" w:rsidP="000B656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B6560" w:rsidRPr="00257C2B" w:rsidRDefault="000B6560" w:rsidP="000B656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r w:rsidRPr="00257C2B">
        <w:rPr>
          <w:bCs/>
          <w:color w:val="000000"/>
          <w:sz w:val="28"/>
          <w:szCs w:val="28"/>
        </w:rPr>
        <w:t xml:space="preserve">Об утверждении программы «Профилактика терроризма и экстремизма </w:t>
      </w:r>
    </w:p>
    <w:p w:rsidR="000B6560" w:rsidRPr="00257C2B" w:rsidRDefault="000B6560" w:rsidP="000B65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57C2B">
        <w:rPr>
          <w:bCs/>
          <w:color w:val="000000"/>
          <w:sz w:val="28"/>
          <w:szCs w:val="28"/>
        </w:rPr>
        <w:t>в  сельском</w:t>
      </w:r>
      <w:proofErr w:type="gramEnd"/>
      <w:r w:rsidRPr="00257C2B">
        <w:rPr>
          <w:bCs/>
          <w:color w:val="000000"/>
          <w:sz w:val="28"/>
          <w:szCs w:val="28"/>
        </w:rPr>
        <w:t xml:space="preserve"> поселении Рассветовский сельсовет муниципального района Давлекановский район Республики Башкортостан</w:t>
      </w:r>
    </w:p>
    <w:p w:rsidR="000B6560" w:rsidRPr="00257C2B" w:rsidRDefault="000B6560" w:rsidP="000B65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7C2B">
        <w:rPr>
          <w:bCs/>
          <w:color w:val="000000"/>
          <w:sz w:val="28"/>
          <w:szCs w:val="28"/>
        </w:rPr>
        <w:t>на 2024 -2026 годы»</w:t>
      </w:r>
    </w:p>
    <w:bookmarkEnd w:id="0"/>
    <w:p w:rsidR="000B6560" w:rsidRPr="008C4E85" w:rsidRDefault="000B6560" w:rsidP="000B65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4E85">
        <w:rPr>
          <w:sz w:val="28"/>
          <w:szCs w:val="28"/>
        </w:rPr>
        <w:t> </w:t>
      </w:r>
    </w:p>
    <w:p w:rsidR="000B6560" w:rsidRDefault="000B6560" w:rsidP="000B65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E85">
        <w:rPr>
          <w:color w:val="000000"/>
          <w:sz w:val="28"/>
          <w:szCs w:val="28"/>
        </w:rPr>
        <w:t>В соответствии с Федеральными законами от 06.03.2006 №35-ФЗ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 xml:space="preserve">«О противодействии терроризму», от 25.07.2002 №114-ФЗ     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 </w:t>
      </w:r>
      <w:r>
        <w:rPr>
          <w:color w:val="000000"/>
          <w:sz w:val="28"/>
          <w:szCs w:val="28"/>
        </w:rPr>
        <w:t>Рассветовский</w:t>
      </w:r>
      <w:r w:rsidRPr="008C4E85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Давлекановский район</w:t>
      </w:r>
      <w:r w:rsidRPr="008C4E85">
        <w:rPr>
          <w:color w:val="000000"/>
          <w:sz w:val="28"/>
          <w:szCs w:val="28"/>
        </w:rPr>
        <w:t xml:space="preserve"> Республики Башкортостан </w:t>
      </w:r>
    </w:p>
    <w:p w:rsidR="000B6560" w:rsidRDefault="000B6560" w:rsidP="000B65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6560" w:rsidRPr="008C4E85" w:rsidRDefault="000B6560" w:rsidP="000B656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4E8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8C4E85">
        <w:rPr>
          <w:color w:val="000000"/>
          <w:sz w:val="28"/>
          <w:szCs w:val="28"/>
        </w:rPr>
        <w:t>Т:</w:t>
      </w:r>
    </w:p>
    <w:p w:rsidR="000B6560" w:rsidRPr="008C4E85" w:rsidRDefault="000B6560" w:rsidP="000B6560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85">
        <w:rPr>
          <w:color w:val="000000"/>
          <w:sz w:val="28"/>
          <w:szCs w:val="28"/>
        </w:rPr>
        <w:t xml:space="preserve">1. </w:t>
      </w:r>
      <w:proofErr w:type="gramStart"/>
      <w:r w:rsidRPr="008C4E85">
        <w:rPr>
          <w:color w:val="000000"/>
          <w:sz w:val="28"/>
          <w:szCs w:val="28"/>
        </w:rPr>
        <w:t>Утвердить  программу</w:t>
      </w:r>
      <w:proofErr w:type="gramEnd"/>
      <w:r w:rsidRPr="008C4E85">
        <w:rPr>
          <w:color w:val="000000"/>
          <w:sz w:val="28"/>
          <w:szCs w:val="28"/>
        </w:rPr>
        <w:t xml:space="preserve"> «Профилактика терроризма и экстремизма в сельском поселении </w:t>
      </w:r>
      <w:r>
        <w:rPr>
          <w:color w:val="000000"/>
          <w:sz w:val="28"/>
          <w:szCs w:val="28"/>
        </w:rPr>
        <w:t>Рассветовский</w:t>
      </w:r>
      <w:r w:rsidRPr="008C4E8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8C4E85">
        <w:rPr>
          <w:b/>
          <w:bCs/>
          <w:color w:val="000000"/>
          <w:sz w:val="28"/>
          <w:szCs w:val="28"/>
        </w:rPr>
        <w:t xml:space="preserve"> </w:t>
      </w:r>
      <w:r w:rsidRPr="008C4E8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Давлекановский район</w:t>
      </w:r>
      <w:r w:rsidRPr="008C4E85">
        <w:rPr>
          <w:b/>
          <w:bCs/>
          <w:color w:val="000000"/>
          <w:sz w:val="28"/>
          <w:szCs w:val="28"/>
        </w:rPr>
        <w:t xml:space="preserve"> </w:t>
      </w:r>
      <w:r w:rsidRPr="008C4E8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8C4E8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-202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6</w:t>
      </w:r>
      <w:r w:rsidRPr="008C4E8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годы»</w:t>
      </w:r>
      <w:r w:rsidRPr="008C4E85">
        <w:rPr>
          <w:color w:val="000000"/>
          <w:sz w:val="28"/>
          <w:szCs w:val="28"/>
        </w:rPr>
        <w:t xml:space="preserve"> (далее Программа).</w:t>
      </w:r>
    </w:p>
    <w:p w:rsidR="000B6560" w:rsidRPr="008C4E85" w:rsidRDefault="000B6560" w:rsidP="000B6560">
      <w:pPr>
        <w:pStyle w:val="consplusnormal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8C4E85">
        <w:rPr>
          <w:sz w:val="28"/>
          <w:szCs w:val="28"/>
        </w:rPr>
        <w:t xml:space="preserve">        </w:t>
      </w:r>
      <w:r w:rsidRPr="008C4E8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района).</w:t>
      </w:r>
    </w:p>
    <w:p w:rsidR="000B6560" w:rsidRPr="008C4E85" w:rsidRDefault="000B6560" w:rsidP="000B65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4E85">
        <w:rPr>
          <w:color w:val="000000"/>
          <w:sz w:val="28"/>
          <w:szCs w:val="28"/>
        </w:rPr>
        <w:t xml:space="preserve">        3.  Контроль за выполнением настоящего постановления </w:t>
      </w:r>
      <w:proofErr w:type="gramStart"/>
      <w:r w:rsidRPr="008C4E85">
        <w:rPr>
          <w:color w:val="000000"/>
          <w:sz w:val="28"/>
          <w:szCs w:val="28"/>
        </w:rPr>
        <w:t>оставляю  за</w:t>
      </w:r>
      <w:proofErr w:type="gramEnd"/>
      <w:r w:rsidRPr="008C4E85">
        <w:rPr>
          <w:color w:val="000000"/>
          <w:sz w:val="28"/>
          <w:szCs w:val="28"/>
        </w:rPr>
        <w:t>  собой.</w:t>
      </w:r>
    </w:p>
    <w:p w:rsidR="000B6560" w:rsidRDefault="000B6560" w:rsidP="000B6560">
      <w:pPr>
        <w:spacing w:before="0"/>
        <w:ind w:left="1069"/>
        <w:rPr>
          <w:sz w:val="28"/>
          <w:szCs w:val="28"/>
        </w:rPr>
      </w:pPr>
    </w:p>
    <w:p w:rsidR="000B6560" w:rsidRDefault="000B6560" w:rsidP="000B6560">
      <w:pPr>
        <w:spacing w:before="0"/>
        <w:ind w:left="1069"/>
        <w:rPr>
          <w:sz w:val="28"/>
          <w:szCs w:val="28"/>
        </w:rPr>
      </w:pPr>
    </w:p>
    <w:p w:rsidR="000B6560" w:rsidRPr="00A66022" w:rsidRDefault="000B6560" w:rsidP="000B6560">
      <w:pPr>
        <w:spacing w:before="0"/>
        <w:ind w:left="1069"/>
        <w:rPr>
          <w:sz w:val="28"/>
          <w:szCs w:val="28"/>
        </w:rPr>
      </w:pPr>
    </w:p>
    <w:p w:rsidR="000B6560" w:rsidRDefault="000B6560" w:rsidP="000B6560">
      <w:pPr>
        <w:spacing w:before="0"/>
        <w:rPr>
          <w:sz w:val="28"/>
          <w:szCs w:val="28"/>
        </w:rPr>
      </w:pPr>
      <w:r w:rsidRPr="00A66022">
        <w:rPr>
          <w:sz w:val="28"/>
          <w:szCs w:val="28"/>
        </w:rPr>
        <w:t xml:space="preserve"> Глава сельского поселения                                                                    Д. А. Ка</w:t>
      </w:r>
      <w:r w:rsidRPr="00A66022">
        <w:rPr>
          <w:sz w:val="28"/>
          <w:szCs w:val="28"/>
        </w:rPr>
        <w:t>р</w:t>
      </w:r>
      <w:r w:rsidRPr="00A66022">
        <w:rPr>
          <w:sz w:val="28"/>
          <w:szCs w:val="28"/>
        </w:rPr>
        <w:t>пов</w:t>
      </w:r>
    </w:p>
    <w:p w:rsidR="000B6560" w:rsidRDefault="000B6560" w:rsidP="000B6560">
      <w:pPr>
        <w:spacing w:before="0"/>
        <w:rPr>
          <w:sz w:val="28"/>
          <w:szCs w:val="28"/>
        </w:rPr>
      </w:pPr>
    </w:p>
    <w:p w:rsidR="000B6560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color w:val="000000"/>
          <w:sz w:val="20"/>
          <w:szCs w:val="20"/>
          <w:shd w:val="clear" w:color="auto" w:fill="FFFFFF"/>
        </w:rPr>
      </w:pPr>
    </w:p>
    <w:p w:rsidR="000B6560" w:rsidRPr="005B61EA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color w:val="000000"/>
          <w:sz w:val="20"/>
          <w:szCs w:val="20"/>
          <w:shd w:val="clear" w:color="auto" w:fill="FFFFFF"/>
        </w:rPr>
      </w:pPr>
      <w:r w:rsidRPr="005B61EA">
        <w:rPr>
          <w:color w:val="000000"/>
          <w:sz w:val="20"/>
          <w:szCs w:val="20"/>
          <w:shd w:val="clear" w:color="auto" w:fill="FFFFFF"/>
        </w:rPr>
        <w:t>Приложение</w:t>
      </w:r>
    </w:p>
    <w:p w:rsidR="000B6560" w:rsidRPr="005B61EA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color w:val="000000"/>
          <w:sz w:val="20"/>
          <w:szCs w:val="20"/>
          <w:shd w:val="clear" w:color="auto" w:fill="FFFFFF"/>
        </w:rPr>
      </w:pPr>
      <w:r w:rsidRPr="005B61EA">
        <w:rPr>
          <w:color w:val="000000"/>
          <w:sz w:val="20"/>
          <w:szCs w:val="20"/>
          <w:shd w:val="clear" w:color="auto" w:fill="FFFFFF"/>
        </w:rPr>
        <w:t xml:space="preserve">к     </w:t>
      </w:r>
      <w:proofErr w:type="gramStart"/>
      <w:r w:rsidRPr="005B61EA">
        <w:rPr>
          <w:color w:val="000000"/>
          <w:sz w:val="20"/>
          <w:szCs w:val="20"/>
          <w:shd w:val="clear" w:color="auto" w:fill="FFFFFF"/>
        </w:rPr>
        <w:t>постановлению  Администрации</w:t>
      </w:r>
      <w:proofErr w:type="gramEnd"/>
      <w:r w:rsidRPr="005B61EA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0B6560" w:rsidRPr="005B61EA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color w:val="000000"/>
          <w:sz w:val="20"/>
          <w:szCs w:val="20"/>
          <w:shd w:val="clear" w:color="auto" w:fill="FFFFFF"/>
        </w:rPr>
      </w:pPr>
      <w:r w:rsidRPr="005B61EA">
        <w:rPr>
          <w:color w:val="000000"/>
          <w:sz w:val="20"/>
          <w:szCs w:val="20"/>
          <w:shd w:val="clear" w:color="auto" w:fill="FFFFFF"/>
        </w:rPr>
        <w:t>сельского поселения</w:t>
      </w:r>
      <w:r>
        <w:rPr>
          <w:color w:val="000000"/>
          <w:sz w:val="20"/>
          <w:szCs w:val="20"/>
          <w:shd w:val="clear" w:color="auto" w:fill="FFFFFF"/>
        </w:rPr>
        <w:t xml:space="preserve"> Рассветовский</w:t>
      </w:r>
      <w:r w:rsidRPr="005B61EA">
        <w:rPr>
          <w:color w:val="000000"/>
          <w:sz w:val="20"/>
          <w:szCs w:val="20"/>
          <w:shd w:val="clear" w:color="auto" w:fill="FFFFFF"/>
        </w:rPr>
        <w:t xml:space="preserve"> сельсовет</w:t>
      </w:r>
    </w:p>
    <w:p w:rsidR="000B6560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color w:val="000000"/>
          <w:sz w:val="20"/>
          <w:szCs w:val="20"/>
          <w:shd w:val="clear" w:color="auto" w:fill="FFFFFF"/>
        </w:rPr>
      </w:pPr>
      <w:r w:rsidRPr="005B61EA">
        <w:rPr>
          <w:color w:val="000000"/>
          <w:sz w:val="20"/>
          <w:szCs w:val="20"/>
          <w:shd w:val="clear" w:color="auto" w:fill="FFFFFF"/>
        </w:rPr>
        <w:t xml:space="preserve"> муниципального района Давлекановский район  </w:t>
      </w:r>
    </w:p>
    <w:p w:rsidR="000B6560" w:rsidRPr="005B61EA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color w:val="000000"/>
          <w:sz w:val="20"/>
          <w:szCs w:val="20"/>
          <w:shd w:val="clear" w:color="auto" w:fill="FFFFFF"/>
        </w:rPr>
      </w:pPr>
      <w:r w:rsidRPr="005B61EA">
        <w:rPr>
          <w:color w:val="000000"/>
          <w:sz w:val="20"/>
          <w:szCs w:val="20"/>
          <w:shd w:val="clear" w:color="auto" w:fill="FFFFFF"/>
        </w:rPr>
        <w:t>Республики Башкортостан</w:t>
      </w:r>
    </w:p>
    <w:p w:rsidR="000B6560" w:rsidRPr="005B61EA" w:rsidRDefault="000B6560" w:rsidP="000B6560">
      <w:pPr>
        <w:pStyle w:val="a3"/>
        <w:spacing w:before="0" w:beforeAutospacing="0" w:after="0" w:afterAutospacing="0"/>
        <w:ind w:left="4395" w:right="-142"/>
        <w:jc w:val="both"/>
        <w:rPr>
          <w:sz w:val="20"/>
          <w:szCs w:val="20"/>
        </w:rPr>
      </w:pPr>
      <w:r w:rsidRPr="005B61EA">
        <w:rPr>
          <w:color w:val="000000"/>
          <w:sz w:val="20"/>
          <w:szCs w:val="20"/>
        </w:rPr>
        <w:t>от «</w:t>
      </w:r>
      <w:r>
        <w:rPr>
          <w:color w:val="000000"/>
          <w:sz w:val="20"/>
          <w:szCs w:val="20"/>
        </w:rPr>
        <w:t>14</w:t>
      </w:r>
      <w:r w:rsidRPr="005B61EA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февраля</w:t>
      </w:r>
      <w:r w:rsidRPr="005B61EA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24</w:t>
      </w:r>
      <w:r w:rsidRPr="005B61EA">
        <w:rPr>
          <w:color w:val="000000"/>
          <w:sz w:val="20"/>
          <w:szCs w:val="20"/>
        </w:rPr>
        <w:t>г.</w:t>
      </w:r>
    </w:p>
    <w:p w:rsidR="000B6560" w:rsidRPr="008C4E85" w:rsidRDefault="000B6560" w:rsidP="000B6560">
      <w:pPr>
        <w:pStyle w:val="a3"/>
        <w:spacing w:before="0" w:beforeAutospacing="0" w:after="0" w:afterAutospacing="0"/>
        <w:ind w:left="4860"/>
        <w:rPr>
          <w:sz w:val="28"/>
          <w:szCs w:val="28"/>
        </w:rPr>
      </w:pPr>
    </w:p>
    <w:p w:rsidR="000B6560" w:rsidRPr="000C2647" w:rsidRDefault="000B6560" w:rsidP="000B6560">
      <w:pPr>
        <w:jc w:val="right"/>
        <w:rPr>
          <w:sz w:val="24"/>
          <w:szCs w:val="24"/>
          <w:u w:val="single"/>
        </w:rPr>
      </w:pPr>
    </w:p>
    <w:p w:rsidR="000B6560" w:rsidRPr="000C2647" w:rsidRDefault="000B6560" w:rsidP="000B6560">
      <w:pPr>
        <w:jc w:val="center"/>
        <w:rPr>
          <w:b/>
          <w:sz w:val="24"/>
          <w:szCs w:val="24"/>
        </w:rPr>
      </w:pPr>
      <w:r w:rsidRPr="000C2647">
        <w:rPr>
          <w:rStyle w:val="a4"/>
          <w:color w:val="000000"/>
          <w:sz w:val="24"/>
          <w:szCs w:val="24"/>
        </w:rPr>
        <w:t>МУНИЦИПАЛЬНАЯ ПРОГРАММА</w:t>
      </w:r>
      <w:r w:rsidRPr="000C2647">
        <w:rPr>
          <w:color w:val="000000"/>
          <w:sz w:val="24"/>
          <w:szCs w:val="24"/>
        </w:rPr>
        <w:br/>
      </w:r>
      <w:r w:rsidRPr="000C2647">
        <w:rPr>
          <w:b/>
          <w:color w:val="000000"/>
          <w:sz w:val="24"/>
          <w:szCs w:val="24"/>
        </w:rPr>
        <w:t xml:space="preserve">«Профилактика экстремизма и терроризма в сельском поселении  </w:t>
      </w:r>
      <w:r>
        <w:rPr>
          <w:b/>
          <w:color w:val="000000"/>
          <w:sz w:val="24"/>
          <w:szCs w:val="24"/>
        </w:rPr>
        <w:t>Рассветовский</w:t>
      </w:r>
      <w:r w:rsidRPr="000C2647">
        <w:rPr>
          <w:b/>
          <w:color w:val="000000"/>
          <w:sz w:val="24"/>
          <w:szCs w:val="24"/>
        </w:rPr>
        <w:t xml:space="preserve"> сельсовет муниципального района </w:t>
      </w:r>
      <w:r>
        <w:rPr>
          <w:b/>
          <w:color w:val="000000"/>
          <w:sz w:val="24"/>
          <w:szCs w:val="24"/>
        </w:rPr>
        <w:t>Давлекановский</w:t>
      </w:r>
      <w:r w:rsidRPr="000C2647">
        <w:rPr>
          <w:b/>
          <w:color w:val="000000"/>
          <w:sz w:val="24"/>
          <w:szCs w:val="24"/>
        </w:rPr>
        <w:t xml:space="preserve"> район Республики Башкортостан 2024-2026 годы»</w:t>
      </w:r>
    </w:p>
    <w:p w:rsidR="000B6560" w:rsidRPr="000C2647" w:rsidRDefault="000B6560" w:rsidP="000B6560">
      <w:pPr>
        <w:spacing w:line="240" w:lineRule="atLeast"/>
        <w:jc w:val="center"/>
        <w:rPr>
          <w:color w:val="000000"/>
          <w:sz w:val="24"/>
          <w:szCs w:val="24"/>
        </w:rPr>
      </w:pPr>
      <w:r w:rsidRPr="000C2647">
        <w:rPr>
          <w:color w:val="000000"/>
          <w:sz w:val="24"/>
          <w:szCs w:val="24"/>
        </w:rPr>
        <w:br/>
      </w:r>
      <w:bookmarkStart w:id="1" w:name="Par41"/>
      <w:bookmarkEnd w:id="1"/>
      <w:r w:rsidRPr="000C2647">
        <w:rPr>
          <w:b/>
          <w:color w:val="000000"/>
          <w:sz w:val="24"/>
          <w:szCs w:val="24"/>
        </w:rPr>
        <w:t>ПАСПОРТ ПРОГРАММЫ</w:t>
      </w:r>
      <w:r w:rsidRPr="000C2647">
        <w:rPr>
          <w:color w:val="000000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0B6560" w:rsidRPr="000C2647" w:rsidTr="00731636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color w:val="000000"/>
                <w:sz w:val="24"/>
                <w:szCs w:val="24"/>
              </w:rPr>
              <w:t xml:space="preserve">Муниципальная программа «Профилактика экстремизма и терроризма в сельском поселении </w:t>
            </w:r>
            <w:r>
              <w:rPr>
                <w:color w:val="000000"/>
                <w:sz w:val="24"/>
                <w:szCs w:val="24"/>
              </w:rPr>
              <w:t>Рассветовский</w:t>
            </w:r>
            <w:r w:rsidRPr="000C2647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color w:val="000000"/>
                <w:sz w:val="24"/>
                <w:szCs w:val="24"/>
              </w:rPr>
              <w:t>Давлекановский</w:t>
            </w:r>
            <w:r w:rsidRPr="000C2647">
              <w:rPr>
                <w:color w:val="000000"/>
                <w:sz w:val="24"/>
                <w:szCs w:val="24"/>
              </w:rPr>
              <w:t xml:space="preserve"> район Республики Башкортостан  2024-2026годы»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2647">
              <w:rPr>
                <w:sz w:val="24"/>
                <w:szCs w:val="24"/>
              </w:rPr>
              <w:t>(далее - Программа)</w:t>
            </w:r>
          </w:p>
        </w:tc>
      </w:tr>
      <w:tr w:rsidR="000B6560" w:rsidRPr="000C2647" w:rsidTr="00731636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0" w:rsidRPr="000C2647" w:rsidRDefault="000B6560" w:rsidP="00731636">
            <w:pPr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Заказчик и исполнители</w:t>
            </w:r>
          </w:p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 xml:space="preserve">Администрация  сельского поселения  </w:t>
            </w:r>
            <w:r>
              <w:rPr>
                <w:color w:val="000000"/>
                <w:sz w:val="24"/>
                <w:szCs w:val="24"/>
              </w:rPr>
              <w:t>Рассветовский</w:t>
            </w:r>
            <w:r w:rsidRPr="000C2647">
              <w:rPr>
                <w:sz w:val="24"/>
                <w:szCs w:val="24"/>
              </w:rPr>
              <w:t xml:space="preserve">  сельсовет муниципального района </w:t>
            </w:r>
            <w:r>
              <w:rPr>
                <w:sz w:val="24"/>
                <w:szCs w:val="24"/>
              </w:rPr>
              <w:t>Давлекановский</w:t>
            </w:r>
            <w:r w:rsidRPr="000C2647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B6560" w:rsidRPr="000C2647" w:rsidTr="00731636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- повышение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- предупреждение и пресечение распространения террористической и экстремистской идеологии.</w:t>
            </w:r>
          </w:p>
        </w:tc>
      </w:tr>
      <w:tr w:rsidR="000B6560" w:rsidRPr="000C2647" w:rsidTr="00731636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- совершенствование системы профилактических мер, направленных на противодействие терроризму;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- устранение предпосылок и условий возникновения террористических и экстремистских проявлений;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- 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0B6560" w:rsidRPr="000C2647" w:rsidRDefault="000B6560" w:rsidP="00731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- 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      </w:r>
          </w:p>
        </w:tc>
      </w:tr>
      <w:tr w:rsidR="000B6560" w:rsidRPr="000C2647" w:rsidTr="00731636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0" w:rsidRPr="000C2647" w:rsidRDefault="000B6560" w:rsidP="00731636">
            <w:pPr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 xml:space="preserve">Сроки </w:t>
            </w:r>
          </w:p>
          <w:p w:rsidR="000B6560" w:rsidRPr="000C2647" w:rsidRDefault="000B6560" w:rsidP="00731636">
            <w:pPr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реализации</w:t>
            </w:r>
          </w:p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 xml:space="preserve">Реализация Программы рассчитана на </w:t>
            </w:r>
            <w:proofErr w:type="gramStart"/>
            <w:r w:rsidRPr="000C2647">
              <w:rPr>
                <w:sz w:val="24"/>
                <w:szCs w:val="24"/>
              </w:rPr>
              <w:t>период  2024</w:t>
            </w:r>
            <w:proofErr w:type="gramEnd"/>
            <w:r w:rsidRPr="000C2647">
              <w:rPr>
                <w:sz w:val="24"/>
                <w:szCs w:val="24"/>
              </w:rPr>
              <w:t>-2026 годы.</w:t>
            </w:r>
          </w:p>
          <w:p w:rsidR="000B6560" w:rsidRPr="000C2647" w:rsidRDefault="000B6560" w:rsidP="00731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B6560" w:rsidRPr="000C2647" w:rsidTr="00731636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0" w:rsidRPr="000C2647" w:rsidRDefault="000B6560" w:rsidP="00731636">
            <w:pPr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Объемы и</w:t>
            </w:r>
          </w:p>
          <w:p w:rsidR="000B6560" w:rsidRPr="000C2647" w:rsidRDefault="000B6560" w:rsidP="00731636">
            <w:pPr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источники</w:t>
            </w:r>
          </w:p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4"/>
                <w:szCs w:val="24"/>
              </w:rPr>
              <w:t>______________</w:t>
            </w:r>
            <w:r w:rsidRPr="000C2647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Давлекановский</w:t>
            </w:r>
            <w:r w:rsidRPr="000C2647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Общий объем средств местного бюджета на реализацию программы составит    30 тыс.</w:t>
            </w:r>
            <w:r>
              <w:rPr>
                <w:sz w:val="24"/>
                <w:szCs w:val="24"/>
              </w:rPr>
              <w:t xml:space="preserve"> </w:t>
            </w:r>
            <w:r w:rsidRPr="000C2647">
              <w:rPr>
                <w:sz w:val="24"/>
                <w:szCs w:val="24"/>
              </w:rPr>
              <w:t>рублей, в том числе: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2024 год–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2647">
              <w:rPr>
                <w:sz w:val="24"/>
                <w:szCs w:val="24"/>
              </w:rPr>
              <w:t>тыс.руб</w:t>
            </w:r>
            <w:proofErr w:type="spellEnd"/>
            <w:r w:rsidRPr="000C2647">
              <w:rPr>
                <w:sz w:val="24"/>
                <w:szCs w:val="24"/>
              </w:rPr>
              <w:t>.;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t>2025 год –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2647">
              <w:rPr>
                <w:sz w:val="24"/>
                <w:szCs w:val="24"/>
              </w:rPr>
              <w:t>тыс.руб</w:t>
            </w:r>
            <w:proofErr w:type="spellEnd"/>
            <w:r w:rsidRPr="000C2647">
              <w:rPr>
                <w:sz w:val="24"/>
                <w:szCs w:val="24"/>
              </w:rPr>
              <w:t>.;</w:t>
            </w:r>
          </w:p>
          <w:p w:rsidR="000B6560" w:rsidRPr="000C2647" w:rsidRDefault="000B6560" w:rsidP="00731636">
            <w:pPr>
              <w:rPr>
                <w:sz w:val="24"/>
                <w:szCs w:val="24"/>
              </w:rPr>
            </w:pPr>
            <w:r w:rsidRPr="000C2647">
              <w:rPr>
                <w:sz w:val="24"/>
                <w:szCs w:val="24"/>
              </w:rPr>
              <w:lastRenderedPageBreak/>
              <w:t>2026 год –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2647">
              <w:rPr>
                <w:sz w:val="24"/>
                <w:szCs w:val="24"/>
              </w:rPr>
              <w:t>тыс.руб</w:t>
            </w:r>
            <w:proofErr w:type="spellEnd"/>
            <w:r w:rsidRPr="000C2647">
              <w:rPr>
                <w:sz w:val="24"/>
                <w:szCs w:val="24"/>
              </w:rPr>
              <w:t>.</w:t>
            </w:r>
          </w:p>
        </w:tc>
      </w:tr>
      <w:tr w:rsidR="000B6560" w:rsidRPr="000C2647" w:rsidTr="00731636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6560" w:rsidRPr="000C2647" w:rsidRDefault="000B6560" w:rsidP="000B6560">
      <w:pPr>
        <w:jc w:val="center"/>
        <w:rPr>
          <w:sz w:val="24"/>
          <w:szCs w:val="24"/>
          <w:u w:val="single"/>
        </w:rPr>
      </w:pP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Характеристика проблемы и обоснование</w:t>
      </w: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необходимости ее решения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самоуправления сельского поселения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(далее -  СП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сельсовет), общественных объединений и населения сельского поселения.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Выполнение запланированных программных мероприятий будет осуществляться по двум основным направлениям: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- осуществление профилактического воздействия на факторы, определяющие ситуацию в сфере противодействия терроризму и экстремизму на территории сельского поселения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Давлекановский</w:t>
      </w:r>
      <w:r w:rsidRPr="000C2647">
        <w:rPr>
          <w:sz w:val="24"/>
          <w:szCs w:val="24"/>
        </w:rPr>
        <w:t xml:space="preserve"> район Республики Башкортостан, минимизация угроз возникновения террористических и экстремистских проявлений;</w:t>
      </w:r>
    </w:p>
    <w:p w:rsidR="000B6560" w:rsidRPr="000C2647" w:rsidRDefault="000B6560" w:rsidP="000B6560">
      <w:pPr>
        <w:spacing w:before="0"/>
        <w:ind w:firstLine="709"/>
        <w:rPr>
          <w:sz w:val="24"/>
          <w:szCs w:val="24"/>
        </w:rPr>
      </w:pPr>
      <w:r w:rsidRPr="000C2647">
        <w:rPr>
          <w:sz w:val="24"/>
          <w:szCs w:val="24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</w:t>
      </w:r>
      <w:proofErr w:type="gramStart"/>
      <w:r w:rsidRPr="000C2647">
        <w:rPr>
          <w:sz w:val="24"/>
          <w:szCs w:val="24"/>
        </w:rPr>
        <w:t>предприятий,  расположенных</w:t>
      </w:r>
      <w:proofErr w:type="gramEnd"/>
      <w:r w:rsidRPr="000C2647">
        <w:rPr>
          <w:sz w:val="24"/>
          <w:szCs w:val="24"/>
        </w:rPr>
        <w:t xml:space="preserve"> на территории сельского поселения,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Согласно статье 4 Федерального закона от 6 марта 2006 года № 35-ФЗ </w:t>
      </w:r>
      <w:r w:rsidRPr="000C2647">
        <w:rPr>
          <w:sz w:val="24"/>
          <w:szCs w:val="24"/>
        </w:rPr>
        <w:br/>
        <w:t>«О противодействии терроризму»,  противодействие терроризму - деятельность органов государственной власти и органов местного самоуправления по: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выявлению, предупреждению, пресечению, раскрытию и расследованию террористического акта (борьба с терроризмом);</w:t>
      </w:r>
    </w:p>
    <w:p w:rsidR="000B6560" w:rsidRPr="000C2647" w:rsidRDefault="000B6560" w:rsidP="000B6560">
      <w:pPr>
        <w:spacing w:before="0"/>
        <w:ind w:firstLine="708"/>
        <w:rPr>
          <w:color w:val="000000"/>
          <w:sz w:val="24"/>
          <w:szCs w:val="24"/>
        </w:rPr>
      </w:pPr>
      <w:r w:rsidRPr="000C2647">
        <w:rPr>
          <w:sz w:val="24"/>
          <w:szCs w:val="24"/>
        </w:rPr>
        <w:t>- минимизации и (или) ликвидации последствий проявлений терроризма.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- 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</w:t>
      </w:r>
      <w:r w:rsidRPr="000C2647">
        <w:rPr>
          <w:sz w:val="24"/>
          <w:szCs w:val="24"/>
        </w:rPr>
        <w:lastRenderedPageBreak/>
        <w:t xml:space="preserve">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- пропаганда и публичная демонстрация нацистской и сходной с ней атрибутики или символики; 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- публичные призывы к указанной деятельности; 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- финансирование указанной деятельности. 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Важнейшее место в борьбе с терроризмом и экстремизмом занимает предупреждение его проявлений.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proofErr w:type="gramStart"/>
      <w:r w:rsidRPr="000C2647">
        <w:rPr>
          <w:sz w:val="24"/>
          <w:szCs w:val="24"/>
        </w:rPr>
        <w:t>предупреждение  есть</w:t>
      </w:r>
      <w:proofErr w:type="gramEnd"/>
      <w:r w:rsidRPr="000C2647">
        <w:rPr>
          <w:sz w:val="24"/>
          <w:szCs w:val="24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proofErr w:type="gramStart"/>
      <w:r w:rsidRPr="000C2647">
        <w:rPr>
          <w:sz w:val="24"/>
          <w:szCs w:val="24"/>
        </w:rPr>
        <w:t>опасен,  его</w:t>
      </w:r>
      <w:proofErr w:type="gramEnd"/>
      <w:r w:rsidRPr="000C2647">
        <w:rPr>
          <w:sz w:val="24"/>
          <w:szCs w:val="24"/>
        </w:rPr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0B6560" w:rsidRDefault="000B6560" w:rsidP="000B6560">
      <w:pPr>
        <w:spacing w:before="0"/>
        <w:ind w:firstLine="708"/>
        <w:jc w:val="center"/>
        <w:rPr>
          <w:b/>
          <w:sz w:val="24"/>
          <w:szCs w:val="24"/>
        </w:rPr>
      </w:pPr>
    </w:p>
    <w:p w:rsidR="000B6560" w:rsidRPr="000C2647" w:rsidRDefault="000B6560" w:rsidP="000B6560">
      <w:pPr>
        <w:spacing w:before="0"/>
        <w:ind w:firstLine="708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Основные цели, задачи, этапы и сроки реализации Программы</w:t>
      </w:r>
    </w:p>
    <w:p w:rsidR="000B6560" w:rsidRPr="000C2647" w:rsidRDefault="000B6560" w:rsidP="000B6560">
      <w:pPr>
        <w:spacing w:before="0"/>
        <w:rPr>
          <w:b/>
          <w:sz w:val="24"/>
          <w:szCs w:val="24"/>
        </w:rPr>
      </w:pP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территории сельского поселения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</w:t>
      </w:r>
      <w:proofErr w:type="gramStart"/>
      <w:r w:rsidRPr="000C2647">
        <w:rPr>
          <w:sz w:val="24"/>
          <w:szCs w:val="24"/>
        </w:rPr>
        <w:t xml:space="preserve">поселении  </w:t>
      </w:r>
      <w:r>
        <w:rPr>
          <w:color w:val="000000"/>
          <w:sz w:val="24"/>
          <w:szCs w:val="24"/>
        </w:rPr>
        <w:t>Рассветовский</w:t>
      </w:r>
      <w:proofErr w:type="gramEnd"/>
      <w:r w:rsidRPr="000C2647">
        <w:rPr>
          <w:sz w:val="24"/>
          <w:szCs w:val="24"/>
        </w:rPr>
        <w:t xml:space="preserve"> сельсовет.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Основными задачами Программы являются: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-совершенствование системы профилактических мер, направленных на противодействие терроризму;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-устранение предпосылок и условий возникновения террористических и экстремистских проявлений;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lastRenderedPageBreak/>
        <w:tab/>
        <w:t>-вовлечение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Реализация Программы рассчитана на период 2024</w:t>
      </w:r>
      <w:r>
        <w:rPr>
          <w:sz w:val="24"/>
          <w:szCs w:val="24"/>
        </w:rPr>
        <w:t>-2026</w:t>
      </w:r>
      <w:r w:rsidRPr="000C264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0C2647">
        <w:rPr>
          <w:sz w:val="24"/>
          <w:szCs w:val="24"/>
        </w:rPr>
        <w:t xml:space="preserve">. </w:t>
      </w:r>
      <w:r w:rsidRPr="000C2647">
        <w:rPr>
          <w:sz w:val="24"/>
          <w:szCs w:val="24"/>
        </w:rPr>
        <w:tab/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Перечень и характеристика основных мероприятий Программы</w:t>
      </w: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Перечень программных мероприятий содержится в Приложении к Программе.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 xml:space="preserve">Программные мероприятия осуществляются по следующим направлениям: 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организационные мероприятия;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нормативно-правовое обеспечение деятельности по профилактике терроризма и экстремистской деятельности;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профилактика терроризма, экстремизма и усиление антитеррористической защищенности объектов инфраструктуры;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ab/>
        <w:t>- информационно-методическое обеспечение профилактики терроризма и экстремизма.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Источники финансирования Программы</w:t>
      </w: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с распределением по годам и объемам</w:t>
      </w: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Давлекановский</w:t>
      </w:r>
      <w:r w:rsidRPr="000C2647">
        <w:rPr>
          <w:sz w:val="24"/>
          <w:szCs w:val="24"/>
        </w:rPr>
        <w:t xml:space="preserve"> район Республики Башкортостан. Общий объем средств местного бюджета на реализацию программы </w:t>
      </w:r>
      <w:proofErr w:type="gramStart"/>
      <w:r w:rsidRPr="000C2647">
        <w:rPr>
          <w:sz w:val="24"/>
          <w:szCs w:val="24"/>
        </w:rPr>
        <w:t>составит  30</w:t>
      </w:r>
      <w:proofErr w:type="gramEnd"/>
      <w:r w:rsidRPr="000C2647">
        <w:rPr>
          <w:sz w:val="24"/>
          <w:szCs w:val="24"/>
        </w:rPr>
        <w:t xml:space="preserve"> </w:t>
      </w:r>
      <w:proofErr w:type="spellStart"/>
      <w:r w:rsidRPr="000C2647">
        <w:rPr>
          <w:sz w:val="24"/>
          <w:szCs w:val="24"/>
        </w:rPr>
        <w:t>тыс.рублей</w:t>
      </w:r>
      <w:proofErr w:type="spellEnd"/>
      <w:r w:rsidRPr="000C2647">
        <w:rPr>
          <w:sz w:val="24"/>
          <w:szCs w:val="24"/>
        </w:rPr>
        <w:t>, в том числе: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>2024 год –  2тыс.руб.;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>2025 год –  2тыс.руб.;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  <w:r w:rsidRPr="000C2647">
        <w:rPr>
          <w:sz w:val="24"/>
          <w:szCs w:val="24"/>
        </w:rPr>
        <w:t>2026 год –  2тыс.руб.</w:t>
      </w:r>
    </w:p>
    <w:p w:rsidR="000B6560" w:rsidRPr="000C2647" w:rsidRDefault="000B6560" w:rsidP="000B6560">
      <w:pPr>
        <w:spacing w:before="0"/>
        <w:ind w:firstLine="709"/>
        <w:rPr>
          <w:sz w:val="24"/>
          <w:szCs w:val="24"/>
        </w:rPr>
      </w:pPr>
      <w:r w:rsidRPr="000C2647">
        <w:rPr>
          <w:sz w:val="24"/>
          <w:szCs w:val="24"/>
        </w:rPr>
        <w:tab/>
      </w: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к Программе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Механизм реализации Программы определяется заказчиком - администрацией сельского поселения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Давлекановский</w:t>
      </w:r>
      <w:r w:rsidRPr="000C2647">
        <w:rPr>
          <w:sz w:val="24"/>
          <w:szCs w:val="24"/>
        </w:rPr>
        <w:t xml:space="preserve"> район Республики Башкортостан.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Неотъемлемым элементом механизма реализации Программы является ее мониторинг.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Выбор исполнителей мероприятий программы осуществляется на основе открытых конкурсных процедур согласно </w:t>
      </w:r>
      <w:proofErr w:type="gramStart"/>
      <w:r w:rsidRPr="000C2647">
        <w:rPr>
          <w:sz w:val="24"/>
          <w:szCs w:val="24"/>
        </w:rPr>
        <w:t>принципу равенства конкурентных условий</w:t>
      </w:r>
      <w:proofErr w:type="gramEnd"/>
      <w:r w:rsidRPr="000C2647">
        <w:rPr>
          <w:sz w:val="24"/>
          <w:szCs w:val="24"/>
        </w:rPr>
        <w:t xml:space="preserve"> для участия в </w:t>
      </w:r>
      <w:r w:rsidRPr="000C2647">
        <w:rPr>
          <w:sz w:val="24"/>
          <w:szCs w:val="24"/>
        </w:rPr>
        <w:lastRenderedPageBreak/>
        <w:t>реализации программных мероприятий.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  <w:r w:rsidRPr="000C2647">
        <w:rPr>
          <w:sz w:val="24"/>
          <w:szCs w:val="24"/>
        </w:rPr>
        <w:t xml:space="preserve"> Контроль за исполнением программных мероприятий осуществляется администрацией сельского поселения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Давлекановский</w:t>
      </w:r>
      <w:r w:rsidRPr="000C2647">
        <w:rPr>
          <w:sz w:val="24"/>
          <w:szCs w:val="24"/>
        </w:rPr>
        <w:t xml:space="preserve"> район Республики Башкортостан. Ответственными за выполнение мероприятий Программы в установленные сроки являются исполнители программы. В ходе </w:t>
      </w:r>
      <w:proofErr w:type="gramStart"/>
      <w:r w:rsidRPr="000C2647">
        <w:rPr>
          <w:sz w:val="24"/>
          <w:szCs w:val="24"/>
        </w:rPr>
        <w:t>реализации  Программы</w:t>
      </w:r>
      <w:proofErr w:type="gramEnd"/>
      <w:r w:rsidRPr="000C2647">
        <w:rPr>
          <w:sz w:val="24"/>
          <w:szCs w:val="24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поселения.</w:t>
      </w: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</w:p>
    <w:p w:rsidR="000B6560" w:rsidRPr="000C2647" w:rsidRDefault="000B6560" w:rsidP="000B6560">
      <w:pPr>
        <w:spacing w:before="0"/>
        <w:ind w:firstLine="708"/>
        <w:rPr>
          <w:sz w:val="24"/>
          <w:szCs w:val="24"/>
        </w:rPr>
      </w:pPr>
    </w:p>
    <w:p w:rsidR="000B6560" w:rsidRPr="000C2647" w:rsidRDefault="000B6560" w:rsidP="000B6560">
      <w:pPr>
        <w:spacing w:before="0"/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>Ожидаемые результаты реализации Программы</w:t>
      </w:r>
    </w:p>
    <w:p w:rsidR="000B6560" w:rsidRPr="000C2647" w:rsidRDefault="000B6560" w:rsidP="000B6560">
      <w:pPr>
        <w:spacing w:before="0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  <w:r w:rsidRPr="000C2647">
        <w:rPr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</w:t>
      </w: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  <w:sectPr w:rsidR="000B6560" w:rsidSect="00257C2B">
          <w:pgSz w:w="11900" w:h="16820"/>
          <w:pgMar w:top="1276" w:right="703" w:bottom="1276" w:left="1560" w:header="720" w:footer="720" w:gutter="0"/>
          <w:cols w:space="720"/>
          <w:noEndnote/>
        </w:sectPr>
      </w:pPr>
    </w:p>
    <w:p w:rsidR="000B6560" w:rsidRPr="000C2647" w:rsidRDefault="000B6560" w:rsidP="000B6560">
      <w:pPr>
        <w:ind w:left="10773"/>
        <w:rPr>
          <w:sz w:val="24"/>
          <w:szCs w:val="24"/>
        </w:rPr>
      </w:pPr>
      <w:r w:rsidRPr="000C2647">
        <w:rPr>
          <w:sz w:val="24"/>
          <w:szCs w:val="24"/>
        </w:rPr>
        <w:lastRenderedPageBreak/>
        <w:t xml:space="preserve">Приложение к муниципальной программе «Профилактика терроризма и экстремизма </w:t>
      </w:r>
      <w:proofErr w:type="gramStart"/>
      <w:r w:rsidRPr="000C2647">
        <w:rPr>
          <w:sz w:val="24"/>
          <w:szCs w:val="24"/>
        </w:rPr>
        <w:t>в  сельском</w:t>
      </w:r>
      <w:proofErr w:type="gramEnd"/>
      <w:r w:rsidRPr="000C2647">
        <w:rPr>
          <w:sz w:val="24"/>
          <w:szCs w:val="24"/>
        </w:rPr>
        <w:t xml:space="preserve"> поселении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Рассветовский</w:t>
      </w:r>
      <w:r w:rsidRPr="000C264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Давлекановский </w:t>
      </w:r>
      <w:r w:rsidRPr="000C2647">
        <w:rPr>
          <w:sz w:val="24"/>
          <w:szCs w:val="24"/>
        </w:rPr>
        <w:t>район Республики Башкортостан на 2024-2026 годы»</w:t>
      </w:r>
    </w:p>
    <w:p w:rsidR="000B6560" w:rsidRPr="000C2647" w:rsidRDefault="000B6560" w:rsidP="000B6560">
      <w:pPr>
        <w:rPr>
          <w:sz w:val="24"/>
          <w:szCs w:val="24"/>
        </w:rPr>
      </w:pPr>
    </w:p>
    <w:p w:rsidR="000B6560" w:rsidRPr="000C2647" w:rsidRDefault="000B6560" w:rsidP="000B6560">
      <w:pPr>
        <w:jc w:val="center"/>
        <w:rPr>
          <w:b/>
          <w:sz w:val="24"/>
          <w:szCs w:val="24"/>
        </w:rPr>
      </w:pPr>
      <w:r w:rsidRPr="000C2647">
        <w:rPr>
          <w:b/>
          <w:sz w:val="24"/>
          <w:szCs w:val="24"/>
        </w:rPr>
        <w:t xml:space="preserve">Мероприятия и прогнозируемые объемы финансирования муниципальной программы </w:t>
      </w:r>
      <w:r w:rsidRPr="000C2647">
        <w:rPr>
          <w:b/>
          <w:color w:val="000000"/>
          <w:sz w:val="24"/>
          <w:szCs w:val="24"/>
        </w:rPr>
        <w:t xml:space="preserve">«Профилактика экстремизма и терроризма в сельском поселении </w:t>
      </w:r>
      <w:r w:rsidRPr="000A5F6E">
        <w:rPr>
          <w:b/>
          <w:color w:val="000000"/>
          <w:sz w:val="24"/>
          <w:szCs w:val="24"/>
        </w:rPr>
        <w:t>Рассветовский</w:t>
      </w:r>
      <w:r w:rsidRPr="000C2647">
        <w:rPr>
          <w:b/>
          <w:color w:val="000000"/>
          <w:sz w:val="24"/>
          <w:szCs w:val="24"/>
        </w:rPr>
        <w:t xml:space="preserve"> сельсовет муниципального района </w:t>
      </w:r>
      <w:proofErr w:type="gramStart"/>
      <w:r>
        <w:rPr>
          <w:b/>
          <w:color w:val="000000"/>
          <w:sz w:val="24"/>
          <w:szCs w:val="24"/>
        </w:rPr>
        <w:t xml:space="preserve">Давлекановский </w:t>
      </w:r>
      <w:r w:rsidRPr="000C2647">
        <w:rPr>
          <w:b/>
          <w:color w:val="000000"/>
          <w:sz w:val="24"/>
          <w:szCs w:val="24"/>
        </w:rPr>
        <w:t xml:space="preserve"> район</w:t>
      </w:r>
      <w:proofErr w:type="gramEnd"/>
      <w:r w:rsidRPr="000C2647">
        <w:rPr>
          <w:b/>
          <w:color w:val="000000"/>
          <w:sz w:val="24"/>
          <w:szCs w:val="24"/>
        </w:rPr>
        <w:t xml:space="preserve"> Республики Башкортостан  2024-2026 год»</w:t>
      </w:r>
    </w:p>
    <w:p w:rsidR="000B6560" w:rsidRPr="000C2647" w:rsidRDefault="000B6560" w:rsidP="000B6560">
      <w:pPr>
        <w:rPr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93"/>
        <w:gridCol w:w="2268"/>
        <w:gridCol w:w="1101"/>
        <w:gridCol w:w="30"/>
        <w:gridCol w:w="18"/>
        <w:gridCol w:w="1684"/>
        <w:gridCol w:w="570"/>
        <w:gridCol w:w="11"/>
        <w:gridCol w:w="569"/>
        <w:gridCol w:w="570"/>
        <w:gridCol w:w="567"/>
        <w:gridCol w:w="1843"/>
      </w:tblGrid>
      <w:tr w:rsidR="000B6560" w:rsidRPr="000C2647" w:rsidTr="00731636">
        <w:trPr>
          <w:trHeight w:val="9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№ п/п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Срок исполнения, годы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Прогнозируемый 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Ожидаемые результаты реализации программных мероприятий</w:t>
            </w:r>
          </w:p>
        </w:tc>
      </w:tr>
      <w:tr w:rsidR="000B6560" w:rsidRPr="000C2647" w:rsidTr="00731636">
        <w:trPr>
          <w:trHeight w:val="4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60" w:rsidRPr="000C2647" w:rsidRDefault="000B6560" w:rsidP="00731636">
            <w:pP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60" w:rsidRPr="000C2647" w:rsidRDefault="000B6560" w:rsidP="00731636">
            <w:pP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60" w:rsidRPr="000C2647" w:rsidRDefault="000B6560" w:rsidP="00731636">
            <w:pP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60" w:rsidRPr="000C2647" w:rsidRDefault="000B6560" w:rsidP="00731636">
            <w:pP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60" w:rsidRPr="000C2647" w:rsidRDefault="000B6560" w:rsidP="00731636">
            <w:pP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114" w:firstLine="99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всего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114" w:firstLine="99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2024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114" w:firstLine="99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114" w:firstLine="99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2026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60" w:rsidRPr="000C2647" w:rsidRDefault="000B6560" w:rsidP="00731636">
            <w:pP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B6560" w:rsidRPr="000C2647" w:rsidTr="00731636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t>10</w:t>
            </w:r>
          </w:p>
        </w:tc>
      </w:tr>
      <w:tr w:rsidR="000B6560" w:rsidRPr="000C2647" w:rsidTr="00731636">
        <w:trPr>
          <w:trHeight w:val="384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  <w:jc w:val="center"/>
            </w:pPr>
            <w:r w:rsidRPr="000C2647">
              <w:rPr>
                <w:b/>
              </w:rPr>
              <w:t>1. Информационно- пропагандистское обеспечение реализации программы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Проведение с участием представительный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 w:rsidRPr="000C2647">
              <w:t xml:space="preserve">Администрация СП, 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Default="000B6560" w:rsidP="00731636">
            <w:pPr>
              <w:pStyle w:val="a5"/>
            </w:pPr>
          </w:p>
          <w:p w:rsidR="000B6560" w:rsidRPr="000C2647" w:rsidRDefault="000B6560" w:rsidP="00731636">
            <w:pPr>
              <w:pStyle w:val="a5"/>
            </w:pPr>
            <w:r w:rsidRPr="000C2647">
              <w:t xml:space="preserve">участковый инспектор ОМВД </w:t>
            </w:r>
            <w:r w:rsidRPr="000C2647">
              <w:lastRenderedPageBreak/>
              <w:t xml:space="preserve">России по </w:t>
            </w:r>
            <w:r>
              <w:t xml:space="preserve">Давлекановскому </w:t>
            </w:r>
            <w:r w:rsidRPr="000C2647">
              <w:t xml:space="preserve">району </w:t>
            </w:r>
          </w:p>
          <w:p w:rsidR="000B6560" w:rsidRPr="000C2647" w:rsidRDefault="000B6560" w:rsidP="00731636">
            <w:pPr>
              <w:pStyle w:val="a5"/>
            </w:pPr>
            <w:r w:rsidRPr="000C2647">
              <w:t>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lastRenderedPageBreak/>
              <w:t>раз в полугодие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 xml:space="preserve">Недопущение проявлений терроризма и экстремизма, повышение уровня общественного мнения, направленного на создание атмосферы </w:t>
            </w:r>
            <w:r w:rsidRPr="000C2647">
              <w:rPr>
                <w:bCs/>
                <w:sz w:val="24"/>
              </w:rPr>
              <w:lastRenderedPageBreak/>
              <w:t>нетерпимости населения к проявлениям террористической и экстремистской идеологии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 xml:space="preserve"> Освещение  на собраниях граждан темы борьбы с терроризмом и экстремизмом,</w:t>
            </w:r>
            <w:r w:rsidRPr="000C2647">
              <w:rPr>
                <w:color w:val="000000"/>
                <w:sz w:val="24"/>
              </w:rPr>
              <w:t xml:space="preserve"> повышение бдительности граждан и готовности к действиям в случае террористических угроз и чрезвычайных ситуаций,</w:t>
            </w:r>
            <w:r w:rsidRPr="000C2647">
              <w:rPr>
                <w:bCs/>
                <w:sz w:val="24"/>
              </w:rPr>
              <w:t xml:space="preserve"> размещение материалов на сайте и информационных стендах, 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>
              <w:t>Администрация СП,</w:t>
            </w:r>
          </w:p>
          <w:p w:rsidR="000B6560" w:rsidRDefault="000B6560" w:rsidP="00731636">
            <w:pPr>
              <w:pStyle w:val="a5"/>
            </w:pPr>
          </w:p>
          <w:p w:rsidR="000B6560" w:rsidRPr="000C2647" w:rsidRDefault="000B6560" w:rsidP="00731636">
            <w:pPr>
              <w:pStyle w:val="a5"/>
            </w:pPr>
            <w:r w:rsidRPr="000C2647">
              <w:t xml:space="preserve">участковый инспектор ОМВД России по </w:t>
            </w:r>
            <w:r>
              <w:t>Давлекановскому</w:t>
            </w:r>
            <w:r w:rsidRPr="000C2647">
              <w:t xml:space="preserve"> району </w:t>
            </w:r>
          </w:p>
          <w:p w:rsidR="000B6560" w:rsidRPr="000C2647" w:rsidRDefault="000B6560" w:rsidP="00731636">
            <w:pPr>
              <w:pStyle w:val="a5"/>
            </w:pPr>
            <w:r w:rsidRPr="000C2647">
              <w:t>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ежеквартально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color w:val="000000"/>
                <w:sz w:val="24"/>
              </w:rPr>
              <w:t>Организация выпуска и распространение информационных материалов (</w:t>
            </w:r>
            <w:proofErr w:type="spellStart"/>
            <w:r w:rsidRPr="000C2647">
              <w:rPr>
                <w:color w:val="000000"/>
                <w:sz w:val="24"/>
              </w:rPr>
              <w:t>стикеры</w:t>
            </w:r>
            <w:proofErr w:type="spellEnd"/>
            <w:r w:rsidRPr="000C2647">
              <w:rPr>
                <w:color w:val="000000"/>
                <w:sz w:val="24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  <w:rPr>
                <w:color w:val="000000"/>
              </w:rPr>
            </w:pPr>
            <w:r w:rsidRPr="000C2647">
              <w:t>Администрация СП</w:t>
            </w:r>
            <w:r>
              <w:t>,</w:t>
            </w:r>
            <w:r w:rsidRPr="008C4E85">
              <w:rPr>
                <w:color w:val="000000"/>
              </w:rPr>
              <w:t xml:space="preserve"> </w:t>
            </w:r>
          </w:p>
          <w:p w:rsidR="000B6560" w:rsidRDefault="000B6560" w:rsidP="00731636">
            <w:pPr>
              <w:pStyle w:val="a5"/>
              <w:rPr>
                <w:color w:val="000000"/>
              </w:rPr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Pr="000C2647" w:rsidRDefault="000B6560" w:rsidP="00731636">
            <w:pPr>
              <w:pStyle w:val="a5"/>
            </w:pPr>
            <w:r w:rsidRPr="000C2647">
              <w:t>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ежегодно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4.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color w:val="000000"/>
                <w:sz w:val="24"/>
              </w:rPr>
            </w:pPr>
            <w:r w:rsidRPr="000C2647">
              <w:rPr>
                <w:color w:val="000000"/>
                <w:sz w:val="24"/>
              </w:rPr>
              <w:t xml:space="preserve">Проведение профилактических бесед с учащимися о противодействии экстремистской и террористической </w:t>
            </w:r>
            <w:r w:rsidRPr="000C2647">
              <w:rPr>
                <w:color w:val="000000"/>
                <w:sz w:val="24"/>
              </w:rPr>
              <w:lastRenderedPageBreak/>
              <w:t>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 w:rsidRPr="000C2647">
              <w:lastRenderedPageBreak/>
              <w:t xml:space="preserve">Администрация СП, 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lastRenderedPageBreak/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Default="000B6560" w:rsidP="00731636">
            <w:pPr>
              <w:pStyle w:val="a5"/>
            </w:pPr>
          </w:p>
          <w:p w:rsidR="000B6560" w:rsidRPr="000C2647" w:rsidRDefault="000B6560" w:rsidP="00731636">
            <w:pPr>
              <w:pStyle w:val="a5"/>
            </w:pPr>
            <w:r w:rsidRPr="000C2647">
              <w:t xml:space="preserve">участковый инспектор ОМВД России по </w:t>
            </w:r>
            <w:r>
              <w:t>Давлекановскому</w:t>
            </w:r>
            <w:r w:rsidRPr="000C2647">
              <w:t xml:space="preserve"> району </w:t>
            </w:r>
          </w:p>
          <w:p w:rsidR="000B6560" w:rsidRPr="000C2647" w:rsidRDefault="000B6560" w:rsidP="00731636">
            <w:pPr>
              <w:pStyle w:val="a5"/>
            </w:pPr>
            <w:r w:rsidRPr="000C2647">
              <w:t>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lastRenderedPageBreak/>
              <w:t>раз в полугодие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Не требует затрат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 xml:space="preserve">Повышение эффективности профилактики и </w:t>
            </w:r>
            <w:r w:rsidRPr="000C2647">
              <w:rPr>
                <w:bCs/>
                <w:sz w:val="24"/>
              </w:rPr>
              <w:lastRenderedPageBreak/>
              <w:t>предотвращения конфликтов на социальной, этнической и конфессиональной почве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lastRenderedPageBreak/>
              <w:t xml:space="preserve">5.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color w:val="000000"/>
                <w:sz w:val="24"/>
              </w:rPr>
            </w:pPr>
            <w:r w:rsidRPr="000C2647">
              <w:rPr>
                <w:color w:val="000000"/>
                <w:sz w:val="24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a5"/>
            </w:pPr>
            <w:r w:rsidRPr="000C2647"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Ежеквартально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</w:p>
        </w:tc>
        <w:tc>
          <w:tcPr>
            <w:tcW w:w="13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/>
                <w:bCs/>
                <w:sz w:val="24"/>
              </w:rPr>
            </w:pPr>
            <w:r w:rsidRPr="000C2647">
              <w:rPr>
                <w:b/>
                <w:bCs/>
                <w:sz w:val="24"/>
              </w:rPr>
              <w:t>2. Организационное обеспечение реализации программы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 xml:space="preserve">1.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 w:rsidRPr="000C2647">
              <w:t xml:space="preserve">Администрация СП, 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Pr="000C2647" w:rsidRDefault="000B6560" w:rsidP="00731636">
            <w:pPr>
              <w:pStyle w:val="a5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ежеквартально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lastRenderedPageBreak/>
              <w:t xml:space="preserve">2.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0" w:rsidRDefault="000B6560" w:rsidP="00731636">
            <w:pPr>
              <w:pStyle w:val="a5"/>
            </w:pPr>
            <w:r w:rsidRPr="000C2647">
              <w:t xml:space="preserve">Администрация СП, 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Pr="000C2647" w:rsidRDefault="000B6560" w:rsidP="00731636">
            <w:pPr>
              <w:pStyle w:val="a5"/>
            </w:pPr>
          </w:p>
          <w:p w:rsidR="000B6560" w:rsidRPr="000C2647" w:rsidRDefault="000B6560" w:rsidP="00731636">
            <w:pPr>
              <w:pStyle w:val="a5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раз в полугодие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2647">
              <w:rPr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 w:rsidRPr="000C2647">
              <w:t>Администрация СП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Pr="000C2647" w:rsidRDefault="000B6560" w:rsidP="00731636">
            <w:pPr>
              <w:pStyle w:val="a5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2647">
              <w:rPr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Недопущения проявлений терроризма и экстремизма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 xml:space="preserve">4.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Организация взаимодействия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и экстремистского характера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 w:rsidRPr="000C2647">
              <w:t xml:space="preserve">Администрация СП, 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Pr="000C2647" w:rsidRDefault="000B6560" w:rsidP="00731636">
            <w:pPr>
              <w:pStyle w:val="a5"/>
            </w:pPr>
          </w:p>
          <w:p w:rsidR="000B6560" w:rsidRPr="000C2647" w:rsidRDefault="000B6560" w:rsidP="00731636">
            <w:pPr>
              <w:pStyle w:val="a5"/>
            </w:pPr>
            <w:r w:rsidRPr="000C2647">
              <w:t xml:space="preserve">участковый инспектор ОМВД России по </w:t>
            </w:r>
            <w:r>
              <w:t>Давлекановскому</w:t>
            </w:r>
            <w:r w:rsidRPr="000C2647">
              <w:t xml:space="preserve"> району </w:t>
            </w:r>
          </w:p>
          <w:p w:rsidR="000B6560" w:rsidRPr="000C2647" w:rsidRDefault="000B6560" w:rsidP="00731636">
            <w:pPr>
              <w:pStyle w:val="a5"/>
            </w:pPr>
            <w:r w:rsidRPr="000C2647">
              <w:t>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постоянно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2647">
              <w:rPr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Предупреждение террористической и экстремисткой деятельности</w:t>
            </w:r>
          </w:p>
        </w:tc>
      </w:tr>
      <w:tr w:rsidR="000B6560" w:rsidRPr="000C2647" w:rsidTr="00731636">
        <w:trPr>
          <w:trHeight w:val="4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5.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647">
              <w:rPr>
                <w:color w:val="000000"/>
                <w:sz w:val="24"/>
                <w:szCs w:val="24"/>
              </w:rPr>
              <w:t xml:space="preserve">Выявлять граждан, сдающих помещения в аренду (в пользование) лицам без </w:t>
            </w:r>
            <w:r w:rsidRPr="000C2647">
              <w:rPr>
                <w:color w:val="000000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Default="000B6560" w:rsidP="00731636">
            <w:pPr>
              <w:pStyle w:val="a5"/>
            </w:pPr>
            <w:r w:rsidRPr="000C2647">
              <w:lastRenderedPageBreak/>
              <w:t xml:space="preserve">Администрация СП, </w:t>
            </w:r>
          </w:p>
          <w:p w:rsidR="000B6560" w:rsidRDefault="000B6560" w:rsidP="00731636">
            <w:pPr>
              <w:pStyle w:val="a5"/>
            </w:pPr>
          </w:p>
          <w:p w:rsidR="000B6560" w:rsidRDefault="000B6560" w:rsidP="00731636">
            <w:pPr>
              <w:pStyle w:val="a5"/>
              <w:rPr>
                <w:color w:val="000000"/>
              </w:rPr>
            </w:pPr>
            <w:r w:rsidRPr="008C4E85">
              <w:rPr>
                <w:color w:val="000000"/>
              </w:rPr>
              <w:t>Руководители у</w:t>
            </w:r>
            <w:r>
              <w:rPr>
                <w:color w:val="000000"/>
              </w:rPr>
              <w:t>чреждений образования, культуры</w:t>
            </w:r>
          </w:p>
          <w:p w:rsidR="000B6560" w:rsidRDefault="000B6560" w:rsidP="00731636">
            <w:pPr>
              <w:pStyle w:val="a5"/>
            </w:pPr>
            <w:r w:rsidRPr="000C2647">
              <w:t>(по согласованию)</w:t>
            </w:r>
          </w:p>
          <w:p w:rsidR="000B6560" w:rsidRPr="000C2647" w:rsidRDefault="000B6560" w:rsidP="00731636">
            <w:pPr>
              <w:pStyle w:val="a5"/>
            </w:pPr>
          </w:p>
          <w:p w:rsidR="000B6560" w:rsidRPr="000C2647" w:rsidRDefault="000B6560" w:rsidP="00731636">
            <w:pPr>
              <w:pStyle w:val="a5"/>
            </w:pPr>
            <w:r w:rsidRPr="000C2647">
              <w:t xml:space="preserve">участковый инспектор ОМВД Российской Федерации по </w:t>
            </w:r>
            <w:r>
              <w:t>Давлекановскому</w:t>
            </w:r>
            <w:r w:rsidRPr="000C2647">
              <w:t xml:space="preserve"> району </w:t>
            </w:r>
          </w:p>
          <w:p w:rsidR="000B6560" w:rsidRPr="000C2647" w:rsidRDefault="000B6560" w:rsidP="00731636">
            <w:pPr>
              <w:pStyle w:val="a5"/>
            </w:pPr>
            <w:r w:rsidRPr="000C2647">
              <w:t>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lastRenderedPageBreak/>
              <w:t>постоянно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647">
              <w:rPr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ind w:right="-57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0" w:rsidRPr="000C2647" w:rsidRDefault="000B6560" w:rsidP="00731636">
            <w:pPr>
              <w:pStyle w:val="2"/>
              <w:rPr>
                <w:bCs/>
                <w:sz w:val="24"/>
              </w:rPr>
            </w:pPr>
            <w:r w:rsidRPr="000C2647">
              <w:rPr>
                <w:bCs/>
                <w:sz w:val="24"/>
              </w:rPr>
              <w:t xml:space="preserve">Предупреждение </w:t>
            </w:r>
            <w:r w:rsidRPr="000C2647">
              <w:rPr>
                <w:bCs/>
                <w:sz w:val="24"/>
              </w:rPr>
              <w:lastRenderedPageBreak/>
              <w:t xml:space="preserve">террористической и экстремисткой деятельности </w:t>
            </w:r>
          </w:p>
        </w:tc>
      </w:tr>
    </w:tbl>
    <w:p w:rsidR="000B6560" w:rsidRPr="000C2647" w:rsidRDefault="000B6560" w:rsidP="000B6560">
      <w:pPr>
        <w:pStyle w:val="1461"/>
        <w:shd w:val="clear" w:color="auto" w:fill="auto"/>
        <w:tabs>
          <w:tab w:val="left" w:leader="underscore" w:pos="10235"/>
          <w:tab w:val="left" w:leader="underscore" w:pos="10821"/>
        </w:tabs>
        <w:spacing w:line="274" w:lineRule="exact"/>
        <w:ind w:right="1"/>
        <w:jc w:val="both"/>
        <w:rPr>
          <w:sz w:val="24"/>
          <w:szCs w:val="24"/>
        </w:rPr>
      </w:pPr>
    </w:p>
    <w:p w:rsidR="000B6560" w:rsidRPr="001D7807" w:rsidRDefault="000B6560" w:rsidP="000B6560">
      <w:pPr>
        <w:jc w:val="center"/>
        <w:rPr>
          <w:b/>
          <w:sz w:val="24"/>
          <w:szCs w:val="24"/>
        </w:rPr>
      </w:pPr>
    </w:p>
    <w:p w:rsidR="000B6560" w:rsidRDefault="000B6560" w:rsidP="000B6560">
      <w:pPr>
        <w:spacing w:before="0"/>
        <w:rPr>
          <w:sz w:val="28"/>
          <w:szCs w:val="28"/>
        </w:rPr>
      </w:pPr>
    </w:p>
    <w:p w:rsidR="0055648F" w:rsidRDefault="0055648F"/>
    <w:sectPr w:rsidR="0055648F" w:rsidSect="00257C2B">
      <w:pgSz w:w="16820" w:h="11900" w:orient="landscape"/>
      <w:pgMar w:top="1276" w:right="1276" w:bottom="703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ED"/>
    <w:rsid w:val="000B6560"/>
    <w:rsid w:val="0055648F"/>
    <w:rsid w:val="009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C7E5"/>
  <w15:chartTrackingRefBased/>
  <w15:docId w15:val="{BF3AFAC0-BE5E-4406-B877-E2A8329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60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6560"/>
    <w:pPr>
      <w:widowControl/>
      <w:spacing w:before="0"/>
    </w:pPr>
    <w:rPr>
      <w:snapToGrid/>
    </w:rPr>
  </w:style>
  <w:style w:type="character" w:customStyle="1" w:styleId="20">
    <w:name w:val="Основной текст 2 Знак"/>
    <w:basedOn w:val="a0"/>
    <w:link w:val="2"/>
    <w:rsid w:val="000B6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6560"/>
    <w:pPr>
      <w:widowControl/>
      <w:spacing w:before="100" w:beforeAutospacing="1" w:after="100" w:afterAutospacing="1"/>
      <w:jc w:val="left"/>
    </w:pPr>
    <w:rPr>
      <w:rFonts w:eastAsia="Calibri"/>
      <w:snapToGrid/>
      <w:sz w:val="24"/>
      <w:szCs w:val="24"/>
    </w:rPr>
  </w:style>
  <w:style w:type="paragraph" w:customStyle="1" w:styleId="consplusnormal">
    <w:name w:val="consplusnormal"/>
    <w:basedOn w:val="a"/>
    <w:uiPriority w:val="99"/>
    <w:rsid w:val="000B6560"/>
    <w:pPr>
      <w:widowControl/>
      <w:spacing w:before="100" w:beforeAutospacing="1" w:after="100" w:afterAutospacing="1"/>
      <w:jc w:val="left"/>
    </w:pPr>
    <w:rPr>
      <w:rFonts w:eastAsia="Calibri"/>
      <w:snapToGrid/>
      <w:sz w:val="24"/>
      <w:szCs w:val="24"/>
    </w:rPr>
  </w:style>
  <w:style w:type="character" w:styleId="a4">
    <w:name w:val="Strong"/>
    <w:qFormat/>
    <w:rsid w:val="000B6560"/>
    <w:rPr>
      <w:b/>
      <w:bCs/>
    </w:rPr>
  </w:style>
  <w:style w:type="paragraph" w:styleId="a5">
    <w:name w:val="No Spacing"/>
    <w:uiPriority w:val="1"/>
    <w:qFormat/>
    <w:rsid w:val="000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6">
    <w:name w:val="Основной текст (146)_"/>
    <w:link w:val="1461"/>
    <w:locked/>
    <w:rsid w:val="000B656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B6560"/>
    <w:pPr>
      <w:widowControl/>
      <w:shd w:val="clear" w:color="auto" w:fill="FFFFFF"/>
      <w:spacing w:before="0" w:line="240" w:lineRule="atLeast"/>
      <w:jc w:val="left"/>
    </w:pPr>
    <w:rPr>
      <w:rFonts w:asciiTheme="minorHAnsi" w:eastAsiaTheme="minorHAnsi" w:hAnsiTheme="minorHAnsi" w:cstheme="minorBidi"/>
      <w:snapToGrid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2933</Words>
  <Characters>16724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2024-06-10T04:47:00Z</dcterms:created>
  <dcterms:modified xsi:type="dcterms:W3CDTF">2024-06-10T04:51:00Z</dcterms:modified>
</cp:coreProperties>
</file>