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03" w:rsidRDefault="00176A03" w:rsidP="00A92E3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Имай-Кармалинский сельсовет</w:t>
      </w:r>
    </w:p>
    <w:p w:rsidR="00176A03" w:rsidRDefault="00176A03" w:rsidP="00A92E3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айона Давлекановский район Республики Башкортостан</w:t>
      </w:r>
    </w:p>
    <w:p w:rsidR="00176A03" w:rsidRDefault="00176A03" w:rsidP="00A92E3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76A03" w:rsidRDefault="00176A03" w:rsidP="00A92E3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76A03" w:rsidRDefault="00176A03" w:rsidP="00A92E3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76A03" w:rsidRDefault="00176A03" w:rsidP="00A92E3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декабря 2016 № 85</w:t>
      </w:r>
    </w:p>
    <w:p w:rsidR="00176A03" w:rsidRDefault="00176A03" w:rsidP="00A92E3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76A03" w:rsidRDefault="00176A03" w:rsidP="00A92E3E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Порядка санкционирования оплаты денежных обязательств </w:t>
      </w:r>
    </w:p>
    <w:p w:rsidR="00176A03" w:rsidRDefault="00176A03" w:rsidP="00A92E3E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получателей средств бюджета сельского поселения </w:t>
      </w:r>
      <w:r w:rsidRPr="00B40F5B">
        <w:rPr>
          <w:b w:val="0"/>
          <w:sz w:val="28"/>
          <w:szCs w:val="28"/>
        </w:rPr>
        <w:t>Имай-Кармалинский</w:t>
      </w:r>
      <w:r>
        <w:rPr>
          <w:b w:val="0"/>
          <w:sz w:val="28"/>
          <w:szCs w:val="28"/>
        </w:rPr>
        <w:t xml:space="preserve"> 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</w:t>
      </w:r>
      <w:r w:rsidRPr="00B40F5B">
        <w:rPr>
          <w:b w:val="0"/>
          <w:sz w:val="28"/>
          <w:szCs w:val="28"/>
        </w:rPr>
        <w:t>Имай-Кармалинский</w:t>
      </w:r>
      <w:r>
        <w:rPr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176A03" w:rsidRDefault="00176A03" w:rsidP="00A92E3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76A03" w:rsidRDefault="00176A03" w:rsidP="00A92E3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219 и 219.2 Бюджетного кодекса Российской Федерации,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Законом Республики Башкортостан от 15.07.2005 N 205-з «О бюджетном процессе в Республике Башкортостан»,  Положением о бюджетном процессе в сельском поселении Имай-Кармалинский  сельсовет муниципального района Давлекановский район Республики Башкортостан,   п о с т а н о в л я ю:</w:t>
      </w:r>
    </w:p>
    <w:p w:rsidR="00176A03" w:rsidRDefault="00176A03" w:rsidP="00A92E3E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 прилагаемый Порядок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санкционирования оплаты денежных обязательств получателей средств бюджета сельского поселения </w:t>
      </w:r>
      <w:r w:rsidRPr="00B40F5B">
        <w:rPr>
          <w:b w:val="0"/>
          <w:sz w:val="28"/>
          <w:szCs w:val="28"/>
        </w:rPr>
        <w:t>Имай-Кармалинский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Имай-Кармалинский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сельсовет муниципального района Давлекановский район Республики Башкортостан.</w:t>
      </w:r>
    </w:p>
    <w:p w:rsidR="00176A03" w:rsidRDefault="00176A03" w:rsidP="00A92E3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176A03" w:rsidRDefault="00176A03" w:rsidP="00A92E3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подлежит обнародованию в установленном порядке.</w:t>
      </w:r>
    </w:p>
    <w:p w:rsidR="00176A03" w:rsidRDefault="00176A03" w:rsidP="00A92E3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76A03" w:rsidRDefault="00176A03" w:rsidP="00A92E3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76A03" w:rsidRDefault="00176A03" w:rsidP="00A92E3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76A03" w:rsidRDefault="00176A03" w:rsidP="00B40F5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76A03" w:rsidRDefault="00176A03" w:rsidP="00B40F5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Имай-Кармалинский сельсовет</w:t>
      </w:r>
    </w:p>
    <w:p w:rsidR="00176A03" w:rsidRDefault="00176A03" w:rsidP="00B40F5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176A03" w:rsidRDefault="00176A03" w:rsidP="00B40F5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Давлекановский район</w:t>
      </w:r>
    </w:p>
    <w:p w:rsidR="00176A03" w:rsidRDefault="00176A03" w:rsidP="00B40F5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                                           Х.Р.Заманов</w:t>
      </w:r>
    </w:p>
    <w:p w:rsidR="00176A03" w:rsidRDefault="00176A03" w:rsidP="00B40F5B">
      <w:pPr>
        <w:pStyle w:val="NoSpacing"/>
        <w:rPr>
          <w:rFonts w:ascii="Times New Roman" w:hAnsi="Times New Roman"/>
          <w:sz w:val="28"/>
          <w:szCs w:val="28"/>
        </w:rPr>
      </w:pPr>
    </w:p>
    <w:p w:rsidR="00176A03" w:rsidRDefault="00176A03" w:rsidP="00B40F5B">
      <w:pPr>
        <w:pStyle w:val="NoSpacing"/>
        <w:rPr>
          <w:rFonts w:ascii="Times New Roman" w:hAnsi="Times New Roman"/>
          <w:sz w:val="28"/>
          <w:szCs w:val="28"/>
        </w:rPr>
      </w:pPr>
    </w:p>
    <w:p w:rsidR="00176A03" w:rsidRDefault="00176A03" w:rsidP="00B40F5B">
      <w:pPr>
        <w:pStyle w:val="NoSpacing"/>
        <w:rPr>
          <w:rFonts w:ascii="Times New Roman" w:hAnsi="Times New Roman"/>
          <w:sz w:val="28"/>
          <w:szCs w:val="28"/>
        </w:rPr>
      </w:pPr>
    </w:p>
    <w:p w:rsidR="00176A03" w:rsidRDefault="00176A03" w:rsidP="00B40F5B">
      <w:pPr>
        <w:pStyle w:val="NoSpacing"/>
        <w:rPr>
          <w:rFonts w:ascii="Times New Roman" w:hAnsi="Times New Roman"/>
          <w:sz w:val="28"/>
          <w:szCs w:val="28"/>
        </w:rPr>
      </w:pPr>
    </w:p>
    <w:p w:rsidR="00176A03" w:rsidRDefault="00176A03" w:rsidP="00B40F5B">
      <w:pPr>
        <w:pStyle w:val="NoSpacing"/>
        <w:rPr>
          <w:rFonts w:ascii="Times New Roman" w:hAnsi="Times New Roman"/>
          <w:sz w:val="28"/>
          <w:szCs w:val="28"/>
        </w:rPr>
      </w:pPr>
    </w:p>
    <w:p w:rsidR="00176A03" w:rsidRDefault="00176A03" w:rsidP="00B40F5B">
      <w:pPr>
        <w:pStyle w:val="NoSpacing"/>
        <w:rPr>
          <w:rFonts w:ascii="Times New Roman" w:hAnsi="Times New Roman"/>
          <w:sz w:val="28"/>
          <w:szCs w:val="28"/>
        </w:rPr>
      </w:pPr>
    </w:p>
    <w:p w:rsidR="00176A03" w:rsidRDefault="00176A03" w:rsidP="00B40F5B">
      <w:pPr>
        <w:pStyle w:val="NoSpacing"/>
        <w:rPr>
          <w:rFonts w:ascii="Times New Roman" w:hAnsi="Times New Roman"/>
          <w:sz w:val="28"/>
          <w:szCs w:val="28"/>
        </w:rPr>
      </w:pPr>
    </w:p>
    <w:p w:rsidR="00176A03" w:rsidRDefault="00176A03" w:rsidP="00B40F5B">
      <w:pPr>
        <w:pStyle w:val="NoSpacing"/>
        <w:rPr>
          <w:rFonts w:ascii="Times New Roman" w:hAnsi="Times New Roman"/>
          <w:sz w:val="28"/>
          <w:szCs w:val="28"/>
        </w:rPr>
      </w:pPr>
    </w:p>
    <w:p w:rsidR="00176A03" w:rsidRDefault="00176A03" w:rsidP="00B40F5B">
      <w:pPr>
        <w:pStyle w:val="NoSpacing"/>
        <w:rPr>
          <w:rFonts w:ascii="Times New Roman" w:hAnsi="Times New Roman"/>
          <w:sz w:val="28"/>
          <w:szCs w:val="28"/>
        </w:rPr>
      </w:pPr>
    </w:p>
    <w:p w:rsidR="00176A03" w:rsidRDefault="00176A03" w:rsidP="00E818FC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176A03" w:rsidRPr="00E818FC" w:rsidRDefault="00176A03" w:rsidP="00E818FC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E818FC">
        <w:rPr>
          <w:rFonts w:ascii="Times New Roman" w:hAnsi="Times New Roman"/>
          <w:sz w:val="20"/>
          <w:szCs w:val="20"/>
        </w:rPr>
        <w:t xml:space="preserve">Приложение </w:t>
      </w:r>
    </w:p>
    <w:p w:rsidR="00176A03" w:rsidRPr="00E818FC" w:rsidRDefault="00176A03" w:rsidP="00E818FC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E818FC">
        <w:rPr>
          <w:rFonts w:ascii="Times New Roman" w:hAnsi="Times New Roman"/>
          <w:sz w:val="20"/>
          <w:szCs w:val="20"/>
        </w:rPr>
        <w:t xml:space="preserve"> к постановлению администрации</w:t>
      </w:r>
    </w:p>
    <w:p w:rsidR="00176A03" w:rsidRPr="00E818FC" w:rsidRDefault="00176A03" w:rsidP="00E818FC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E818FC">
        <w:rPr>
          <w:rFonts w:ascii="Times New Roman" w:hAnsi="Times New Roman"/>
          <w:sz w:val="20"/>
          <w:szCs w:val="20"/>
        </w:rPr>
        <w:t>сельского поселения</w:t>
      </w:r>
    </w:p>
    <w:p w:rsidR="00176A03" w:rsidRPr="00E818FC" w:rsidRDefault="00176A03" w:rsidP="00E818FC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E818FC">
        <w:rPr>
          <w:rFonts w:ascii="Times New Roman" w:hAnsi="Times New Roman"/>
          <w:sz w:val="20"/>
          <w:szCs w:val="20"/>
        </w:rPr>
        <w:t xml:space="preserve"> Имай-Кармалинский сельсовет </w:t>
      </w:r>
    </w:p>
    <w:p w:rsidR="00176A03" w:rsidRPr="00E818FC" w:rsidRDefault="00176A03" w:rsidP="00E818FC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E818FC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176A03" w:rsidRPr="00E818FC" w:rsidRDefault="00176A03" w:rsidP="00E818FC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E818FC">
        <w:rPr>
          <w:rFonts w:ascii="Times New Roman" w:hAnsi="Times New Roman"/>
          <w:sz w:val="20"/>
          <w:szCs w:val="20"/>
        </w:rPr>
        <w:t>Давлекановский район</w:t>
      </w:r>
    </w:p>
    <w:p w:rsidR="00176A03" w:rsidRPr="00E818FC" w:rsidRDefault="00176A03" w:rsidP="00E818FC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E818FC">
        <w:rPr>
          <w:rFonts w:ascii="Times New Roman" w:hAnsi="Times New Roman"/>
          <w:sz w:val="20"/>
          <w:szCs w:val="20"/>
        </w:rPr>
        <w:t xml:space="preserve"> Республики Башкортостан </w:t>
      </w:r>
    </w:p>
    <w:p w:rsidR="00176A03" w:rsidRPr="00E818FC" w:rsidRDefault="00176A03" w:rsidP="00E818FC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E818FC">
        <w:rPr>
          <w:rFonts w:ascii="Times New Roman" w:hAnsi="Times New Roman"/>
          <w:sz w:val="20"/>
          <w:szCs w:val="20"/>
        </w:rPr>
        <w:t xml:space="preserve">от 06 декабря  2016 года № 85 </w:t>
      </w:r>
    </w:p>
    <w:p w:rsidR="00176A03" w:rsidRDefault="00176A03" w:rsidP="00E818FC">
      <w:pPr>
        <w:pStyle w:val="ConsPlusNormal"/>
        <w:ind w:firstLine="540"/>
        <w:jc w:val="both"/>
      </w:pPr>
    </w:p>
    <w:p w:rsidR="00176A03" w:rsidRDefault="00176A03" w:rsidP="00E818FC">
      <w:pPr>
        <w:pStyle w:val="ConsPlusNormal"/>
        <w:ind w:firstLine="540"/>
        <w:jc w:val="both"/>
      </w:pPr>
    </w:p>
    <w:p w:rsidR="00176A03" w:rsidRDefault="00176A03" w:rsidP="00E818FC">
      <w:pPr>
        <w:pStyle w:val="ConsPlusTitle"/>
        <w:jc w:val="center"/>
        <w:rPr>
          <w:b w:val="0"/>
        </w:rPr>
      </w:pPr>
      <w:bookmarkStart w:id="1" w:name="P43"/>
      <w:bookmarkEnd w:id="1"/>
      <w:r w:rsidRPr="009D7614">
        <w:rPr>
          <w:b w:val="0"/>
        </w:rPr>
        <w:t>Порядок санкционирования оплаты денежных обязательств получателей средств бюджета сельского поселения</w:t>
      </w:r>
      <w:r>
        <w:rPr>
          <w:b w:val="0"/>
        </w:rPr>
        <w:t xml:space="preserve"> Имай-Кармалинский </w:t>
      </w:r>
      <w:r w:rsidRPr="009D7614">
        <w:rPr>
          <w:b w:val="0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</w:t>
      </w:r>
      <w:r>
        <w:rPr>
          <w:b w:val="0"/>
        </w:rPr>
        <w:t xml:space="preserve"> Имай-Кармалинский </w:t>
      </w:r>
      <w:r w:rsidRPr="009D7614">
        <w:rPr>
          <w:b w:val="0"/>
        </w:rPr>
        <w:t xml:space="preserve">  сельсовет муниципального района </w:t>
      </w:r>
    </w:p>
    <w:p w:rsidR="00176A03" w:rsidRPr="009D7614" w:rsidRDefault="00176A03" w:rsidP="00E818FC">
      <w:pPr>
        <w:pStyle w:val="ConsPlusTitle"/>
        <w:jc w:val="center"/>
        <w:rPr>
          <w:b w:val="0"/>
        </w:rPr>
      </w:pPr>
      <w:r w:rsidRPr="009D7614">
        <w:rPr>
          <w:b w:val="0"/>
        </w:rPr>
        <w:t>Давлекановский район Республики Башкортостан</w:t>
      </w:r>
    </w:p>
    <w:p w:rsidR="00176A03" w:rsidRDefault="00176A03" w:rsidP="00E818FC">
      <w:pPr>
        <w:pStyle w:val="ConsPlusTitle"/>
        <w:jc w:val="center"/>
      </w:pPr>
    </w:p>
    <w:p w:rsidR="00176A03" w:rsidRDefault="00176A03" w:rsidP="00E818FC">
      <w:pPr>
        <w:pStyle w:val="ConsPlusNormal"/>
        <w:ind w:firstLine="540"/>
        <w:jc w:val="both"/>
      </w:pP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на </w:t>
      </w:r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</w:t>
      </w:r>
      <w:hyperlink r:id="rId4" w:history="1">
        <w:r w:rsidRPr="00E818FC">
          <w:rPr>
            <w:rFonts w:ascii="Times New Roman" w:hAnsi="Times New Roman" w:cs="Times New Roman"/>
            <w:color w:val="000000"/>
            <w:sz w:val="24"/>
            <w:szCs w:val="24"/>
          </w:rPr>
          <w:t>статей 219</w:t>
        </w:r>
      </w:hyperlink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5" w:history="1">
        <w:r w:rsidRPr="00E818FC">
          <w:rPr>
            <w:rFonts w:ascii="Times New Roman" w:hAnsi="Times New Roman" w:cs="Times New Roman"/>
            <w:color w:val="000000"/>
            <w:sz w:val="24"/>
            <w:szCs w:val="24"/>
          </w:rPr>
          <w:t>219.2</w:t>
        </w:r>
      </w:hyperlink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</w:t>
      </w:r>
      <w:r w:rsidRPr="00E818FC">
        <w:rPr>
          <w:rFonts w:ascii="Times New Roman" w:hAnsi="Times New Roman" w:cs="Times New Roman"/>
          <w:sz w:val="24"/>
          <w:szCs w:val="24"/>
        </w:rPr>
        <w:t>сельского поселения Имай-Кармалинский   сельсовет</w:t>
      </w:r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Давлекановский район Республики Башкортостан (далее - получатели средств) и администраторов источников финансирования дефицита бюджета </w:t>
      </w:r>
      <w:r w:rsidRPr="00E818FC">
        <w:rPr>
          <w:rFonts w:ascii="Times New Roman" w:hAnsi="Times New Roman" w:cs="Times New Roman"/>
          <w:sz w:val="24"/>
          <w:szCs w:val="24"/>
        </w:rPr>
        <w:t xml:space="preserve">сельского поселения Имай-Кармалинский   сельсовет </w:t>
      </w:r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Давлекановский район  Республики Башкортостан (далее - администраторы источников финансирования дефицита бюджета), принимаемых за счет средств бюджета </w:t>
      </w:r>
      <w:r w:rsidRPr="00E818FC">
        <w:rPr>
          <w:rFonts w:ascii="Times New Roman" w:hAnsi="Times New Roman" w:cs="Times New Roman"/>
          <w:sz w:val="24"/>
          <w:szCs w:val="24"/>
        </w:rPr>
        <w:t xml:space="preserve">сельского поселения Имай-Кармалинский   сельсовет </w:t>
      </w:r>
      <w:r w:rsidRPr="00E818FC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Давлекановский район Республики Башкортостан, в том числе поступивших из республиканского и федерального бюджета.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2. Для оплаты денежных обязательств получатели средств, администраторы источников финансирования дефицита бюджета представляют в администрацию сельского поселения </w:t>
      </w:r>
      <w:r w:rsidRPr="00E818FC">
        <w:rPr>
          <w:rFonts w:ascii="Times New Roman" w:hAnsi="Times New Roman" w:cs="Times New Roman"/>
          <w:sz w:val="24"/>
          <w:szCs w:val="24"/>
        </w:rPr>
        <w:t xml:space="preserve">Имай-Кармалинский  </w:t>
      </w:r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 (далее – администрация сельского поселения), осуществляющую санкционирование оплаты денежных обязательств получателей средств бюджета </w:t>
      </w:r>
      <w:r w:rsidRPr="00E818FC">
        <w:rPr>
          <w:rFonts w:ascii="Times New Roman" w:hAnsi="Times New Roman" w:cs="Times New Roman"/>
          <w:sz w:val="24"/>
          <w:szCs w:val="24"/>
        </w:rPr>
        <w:t xml:space="preserve">сельского поселения Имай-Кармалинский   сельсовет </w:t>
      </w:r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Давлекановский район Республики Башкортостан Заявку на кассовый расход (далее - Заявка) в порядке, установленном в соответствии с бюджетным </w:t>
      </w:r>
      <w:hyperlink r:id="rId6" w:history="1">
        <w:r w:rsidRPr="00E818FC">
          <w:rPr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E818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Заявка подписывается главой сельского поселения и </w:t>
      </w:r>
      <w:r w:rsidRPr="00E818FC">
        <w:rPr>
          <w:rFonts w:ascii="Times New Roman" w:hAnsi="Times New Roman" w:cs="Times New Roman"/>
          <w:sz w:val="24"/>
          <w:szCs w:val="24"/>
        </w:rPr>
        <w:t xml:space="preserve">главным бухгалтером (иными уполномоченными руководителем лицами) </w:t>
      </w:r>
      <w:r w:rsidRPr="00E818FC">
        <w:rPr>
          <w:rFonts w:ascii="Times New Roman" w:hAnsi="Times New Roman" w:cs="Times New Roman"/>
          <w:color w:val="000000"/>
          <w:sz w:val="24"/>
          <w:szCs w:val="24"/>
        </w:rPr>
        <w:t>получателя средств бюджета (администратора источников финансирования дефицита бюджета).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64"/>
      <w:bookmarkEnd w:id="2"/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3. Уполномоченные работники администрации сельского поселения,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70" w:history="1">
        <w:r w:rsidRPr="00E818FC">
          <w:rPr>
            <w:rFonts w:ascii="Times New Roman" w:hAnsi="Times New Roman" w:cs="Times New Roman"/>
            <w:color w:val="000000"/>
            <w:sz w:val="24"/>
            <w:szCs w:val="24"/>
          </w:rPr>
          <w:t>пунктом 5</w:t>
        </w:r>
      </w:hyperlink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наличие документов, предусмотренных </w:t>
      </w:r>
      <w:hyperlink w:anchor="P112" w:history="1">
        <w:r w:rsidRPr="00E818FC">
          <w:rPr>
            <w:rFonts w:ascii="Times New Roman" w:hAnsi="Times New Roman" w:cs="Times New Roman"/>
            <w:color w:val="000000"/>
            <w:sz w:val="24"/>
            <w:szCs w:val="24"/>
          </w:rPr>
          <w:t>пунктами 7</w:t>
        </w:r>
      </w:hyperlink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125" w:history="1">
        <w:r w:rsidRPr="00E818FC">
          <w:rPr>
            <w:rFonts w:ascii="Times New Roman" w:hAnsi="Times New Roman" w:cs="Times New Roman"/>
            <w:color w:val="000000"/>
            <w:sz w:val="24"/>
            <w:szCs w:val="24"/>
          </w:rPr>
          <w:t>9</w:t>
        </w:r>
      </w:hyperlink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 и соответствующим требованиям, установленным </w:t>
      </w:r>
      <w:hyperlink w:anchor="P131" w:history="1">
        <w:r w:rsidRPr="00E818FC">
          <w:rPr>
            <w:rFonts w:ascii="Times New Roman" w:hAnsi="Times New Roman" w:cs="Times New Roman"/>
            <w:color w:val="000000"/>
            <w:sz w:val="24"/>
            <w:szCs w:val="24"/>
          </w:rPr>
          <w:t>пунктами 10</w:t>
        </w:r>
      </w:hyperlink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172" w:history="1">
        <w:r w:rsidRPr="00E818FC">
          <w:rPr>
            <w:rFonts w:ascii="Times New Roman" w:hAnsi="Times New Roman" w:cs="Times New Roman"/>
            <w:color w:val="000000"/>
            <w:sz w:val="24"/>
            <w:szCs w:val="24"/>
          </w:rPr>
          <w:t>13</w:t>
        </w:r>
      </w:hyperlink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Порядка.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66"/>
      <w:bookmarkEnd w:id="3"/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4. Уполномоченные работники администрации сельского поселения, осуществляющие санкционирование не позднее срока, установленного </w:t>
      </w:r>
      <w:hyperlink w:anchor="P64" w:history="1">
        <w:r w:rsidRPr="00E818FC">
          <w:rPr>
            <w:rFonts w:ascii="Times New Roman" w:hAnsi="Times New Roman" w:cs="Times New Roman"/>
            <w:color w:val="000000"/>
            <w:sz w:val="24"/>
            <w:szCs w:val="24"/>
          </w:rPr>
          <w:t>пунктом 3</w:t>
        </w:r>
      </w:hyperlink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Требования настоящего пункта применяются в отношении санкционирования по лицевым счетам, открытым в финансовом органе.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70"/>
      <w:bookmarkEnd w:id="4"/>
      <w:r w:rsidRPr="00E818FC">
        <w:rPr>
          <w:rFonts w:ascii="Times New Roman" w:hAnsi="Times New Roman" w:cs="Times New Roman"/>
          <w:color w:val="000000"/>
          <w:sz w:val="24"/>
          <w:szCs w:val="24"/>
        </w:rPr>
        <w:t>5. Заявка проверяется на наличие в ней следующих реквизитов и показателей: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- Терзаказ) (при наличии), а также текстового назначения платежа;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74"/>
      <w:bookmarkEnd w:id="5"/>
      <w:r w:rsidRPr="00E818FC">
        <w:rPr>
          <w:rFonts w:ascii="Times New Roman" w:hAnsi="Times New Roman" w:cs="Times New Roman"/>
          <w:color w:val="000000"/>
          <w:sz w:val="24"/>
          <w:szCs w:val="24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5) суммы налога на добавленную стоимость (при наличии);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6) вида средств;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Pr="00E818FC">
          <w:rPr>
            <w:rFonts w:ascii="Times New Roman" w:hAnsi="Times New Roman" w:cs="Times New Roman"/>
            <w:color w:val="000000"/>
            <w:sz w:val="24"/>
            <w:szCs w:val="24"/>
          </w:rPr>
          <w:t>7</w:t>
        </w:r>
      </w:hyperlink>
      <w:r w:rsidRPr="00E818FC">
        <w:rPr>
          <w:rFonts w:ascii="Times New Roman" w:hAnsi="Times New Roman" w:cs="Times New Roman"/>
          <w:color w:val="000000"/>
          <w:sz w:val="24"/>
          <w:szCs w:val="24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Pr="00E818FC">
          <w:rPr>
            <w:rFonts w:ascii="Times New Roman" w:hAnsi="Times New Roman" w:cs="Times New Roman"/>
            <w:color w:val="000000"/>
            <w:sz w:val="24"/>
            <w:szCs w:val="24"/>
          </w:rPr>
          <w:t>8</w:t>
        </w:r>
      </w:hyperlink>
      <w:r w:rsidRPr="00E818FC">
        <w:rPr>
          <w:rFonts w:ascii="Times New Roman" w:hAnsi="Times New Roman" w:cs="Times New Roman"/>
          <w:color w:val="000000"/>
          <w:sz w:val="24"/>
          <w:szCs w:val="24"/>
        </w:rPr>
        <w:t>) номера учтенного в администрации сельского поселения бюджетного обязательства получателя средств (при его наличии);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Pr="00E818FC">
          <w:rPr>
            <w:rFonts w:ascii="Times New Roman" w:hAnsi="Times New Roman" w:cs="Times New Roman"/>
            <w:color w:val="000000"/>
            <w:sz w:val="24"/>
            <w:szCs w:val="24"/>
          </w:rPr>
          <w:t>9</w:t>
        </w:r>
      </w:hyperlink>
      <w:r w:rsidRPr="00E818FC">
        <w:rPr>
          <w:rFonts w:ascii="Times New Roman" w:hAnsi="Times New Roman" w:cs="Times New Roman"/>
          <w:color w:val="000000"/>
          <w:sz w:val="24"/>
          <w:szCs w:val="24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6" w:name="P84"/>
    <w:bookmarkEnd w:id="6"/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818FC">
        <w:rPr>
          <w:rFonts w:ascii="Times New Roman" w:hAnsi="Times New Roman" w:cs="Times New Roman"/>
          <w:color w:val="000000"/>
          <w:sz w:val="24"/>
          <w:szCs w:val="24"/>
        </w:rPr>
        <w:instrText>HYPERLINK "consultantplus://offline/ref=E392F0AE2277FDA81A2F79CEE0790926BE10BE60FD41EE6A3CCE6DF634AAF12CA109BB997672D0ED17CD54c2o8H"</w:instrText>
      </w:r>
      <w:r w:rsidRPr="00E818FC">
        <w:rPr>
          <w:rFonts w:ascii="Times New Roman" w:hAnsi="Times New Roman" w:cs="Times New Roman"/>
          <w:color w:val="000000"/>
          <w:sz w:val="24"/>
          <w:szCs w:val="24"/>
        </w:rPr>
      </w:r>
      <w:r w:rsidRPr="00E818F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E818F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E818F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818FC">
        <w:rPr>
          <w:rFonts w:ascii="Times New Roman" w:hAnsi="Times New Roman" w:cs="Times New Roman"/>
          <w:color w:val="000000"/>
          <w:sz w:val="24"/>
          <w:szCs w:val="24"/>
        </w:rPr>
        <w:t>) реквизитов (номер, дата) и предмета договора (муниципального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договора (муниципального контракта) на поставку товаров, выполнение работ, оказание услуг для муниципальных нужд;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0" w:history="1">
        <w:r w:rsidRPr="00E818FC">
          <w:rPr>
            <w:rFonts w:ascii="Times New Roman" w:hAnsi="Times New Roman" w:cs="Times New Roman"/>
            <w:color w:val="000000"/>
            <w:sz w:val="24"/>
            <w:szCs w:val="24"/>
          </w:rPr>
          <w:t>статьей 80</w:t>
        </w:r>
      </w:hyperlink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 (далее - договор (муниципальный контракт));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договора аренды;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соглашения о предоставлении из местного бюджета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соглашения о предоставлении субсидии муниципальному бюджетному или муниципальному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7" w:name="P93"/>
    <w:bookmarkEnd w:id="7"/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818FC">
        <w:rPr>
          <w:rFonts w:ascii="Times New Roman" w:hAnsi="Times New Roman" w:cs="Times New Roman"/>
          <w:color w:val="000000"/>
          <w:sz w:val="24"/>
          <w:szCs w:val="24"/>
        </w:rPr>
        <w:instrText>HYPERLINK "consultantplus://offline/ref=E392F0AE2277FDA81A2F79CEE0790926BE10BE60FD41EE6A3CCE6DF634AAF12CA109BB997672D0ED17CD54c2o8H"</w:instrText>
      </w:r>
      <w:r w:rsidRPr="00E818FC">
        <w:rPr>
          <w:rFonts w:ascii="Times New Roman" w:hAnsi="Times New Roman" w:cs="Times New Roman"/>
          <w:color w:val="000000"/>
          <w:sz w:val="24"/>
          <w:szCs w:val="24"/>
        </w:rPr>
      </w:r>
      <w:r w:rsidRPr="00E818F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E818FC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E818F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818FC">
        <w:rPr>
          <w:rFonts w:ascii="Times New Roman" w:hAnsi="Times New Roman" w:cs="Times New Roman"/>
          <w:color w:val="000000"/>
          <w:sz w:val="24"/>
          <w:szCs w:val="24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Pr="00E818FC">
          <w:rPr>
            <w:rFonts w:ascii="Times New Roman" w:hAnsi="Times New Roman" w:cs="Times New Roman"/>
            <w:color w:val="000000"/>
            <w:sz w:val="24"/>
            <w:szCs w:val="24"/>
          </w:rPr>
          <w:t>12</w:t>
        </w:r>
      </w:hyperlink>
      <w:r w:rsidRPr="00E818FC">
        <w:rPr>
          <w:rFonts w:ascii="Times New Roman" w:hAnsi="Times New Roman" w:cs="Times New Roman"/>
          <w:color w:val="000000"/>
          <w:sz w:val="24"/>
          <w:szCs w:val="24"/>
        </w:rPr>
        <w:t>) уникального номера реестровой записи, присвоенного муниципальному контракту на поставку товаров, выполнение работ, оказание услуг в реестре муниципальных контрактов, заключенных от имени муниципального района Давлекановский район Республики Башкортостан по итогам размещения заказов (далее - реестр муниципальных контрактов).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</w:t>
      </w:r>
      <w:hyperlink w:anchor="P74" w:history="1">
        <w:r w:rsidRPr="00E818FC">
          <w:rPr>
            <w:rFonts w:ascii="Times New Roman" w:hAnsi="Times New Roman" w:cs="Times New Roman"/>
            <w:color w:val="000000"/>
            <w:sz w:val="24"/>
            <w:szCs w:val="24"/>
          </w:rPr>
          <w:t>подпункта 3</w:t>
        </w:r>
      </w:hyperlink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 применяются в отношении оплаты денежных обязательств по лицевым счетам, открытым в финансовом органе.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6. Требования </w:t>
      </w:r>
      <w:hyperlink w:anchor="P84" w:history="1">
        <w:r w:rsidRPr="00E818FC">
          <w:rPr>
            <w:rFonts w:ascii="Times New Roman" w:hAnsi="Times New Roman" w:cs="Times New Roman"/>
            <w:color w:val="000000"/>
            <w:sz w:val="24"/>
            <w:szCs w:val="24"/>
          </w:rPr>
          <w:t>подпунктов 1</w:t>
        </w:r>
      </w:hyperlink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1 и </w:t>
      </w:r>
      <w:hyperlink w:anchor="P93" w:history="1">
        <w:r w:rsidRPr="00E818FC">
          <w:rPr>
            <w:rFonts w:ascii="Times New Roman" w:hAnsi="Times New Roman" w:cs="Times New Roman"/>
            <w:color w:val="000000"/>
            <w:sz w:val="24"/>
            <w:szCs w:val="24"/>
          </w:rPr>
          <w:t>12 пункта 5</w:t>
        </w:r>
      </w:hyperlink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 не применяются в отношении: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заявки при оплате по договору на оказание услуг, выполнение работ, заключенному получателем средств с физическим лицом, не являющимся индивидуальным предпринимателем;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 муниципального района  Давлекановский район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 муниципального района Давлекановский район Республики Башкортостан от главного распорядителя (распорядителя) средств бюджета муниципального района  Давлекановский район Республики Башкортостан;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</w:t>
      </w:r>
      <w:hyperlink w:anchor="P84" w:history="1">
        <w:r w:rsidRPr="00E818FC">
          <w:rPr>
            <w:rFonts w:ascii="Times New Roman" w:hAnsi="Times New Roman" w:cs="Times New Roman"/>
            <w:color w:val="000000"/>
            <w:sz w:val="24"/>
            <w:szCs w:val="24"/>
          </w:rPr>
          <w:t>подпункта 11 пункта 5</w:t>
        </w:r>
      </w:hyperlink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(муниципальных контрактов) законодательством Российской Федерации не предусмотрено.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</w:t>
      </w:r>
      <w:hyperlink w:anchor="P93" w:history="1">
        <w:r w:rsidRPr="00E818FC">
          <w:rPr>
            <w:rFonts w:ascii="Times New Roman" w:hAnsi="Times New Roman" w:cs="Times New Roman"/>
            <w:color w:val="000000"/>
            <w:sz w:val="24"/>
            <w:szCs w:val="24"/>
          </w:rPr>
          <w:t>подпункта 12 пункта 5</w:t>
        </w:r>
      </w:hyperlink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 не применяются в отношении Заявки при: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осуществлении авансовых платежей в соответствии с условиями договора (муниципального контракта);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оплате по договору аренды;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перечислении средств в соответствии с соглашениями, предусмотренными настоящим Порядком;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2" w:history="1">
        <w:r w:rsidRPr="00E818FC">
          <w:rPr>
            <w:rFonts w:ascii="Times New Roman" w:hAnsi="Times New Roman" w:cs="Times New Roman"/>
            <w:color w:val="000000"/>
            <w:sz w:val="24"/>
            <w:szCs w:val="24"/>
          </w:rPr>
          <w:t>статьей 80</w:t>
        </w:r>
      </w:hyperlink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112"/>
      <w:bookmarkEnd w:id="8"/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7. Для подтверждения возникновения денежного обязательства получатель средств представляет в администрацию сельского поселения, осуществляющие санкционирование, вместе с Заявкой указанные в ней в соответствии с </w:t>
      </w:r>
      <w:hyperlink w:anchor="P93" w:history="1">
        <w:r w:rsidRPr="00E818FC">
          <w:rPr>
            <w:rFonts w:ascii="Times New Roman" w:hAnsi="Times New Roman" w:cs="Times New Roman"/>
            <w:color w:val="000000"/>
            <w:sz w:val="24"/>
            <w:szCs w:val="24"/>
          </w:rPr>
          <w:t>подпунктом 12 пункта 5</w:t>
        </w:r>
      </w:hyperlink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125" w:history="1">
        <w:r w:rsidRPr="00E818FC">
          <w:rPr>
            <w:rFonts w:ascii="Times New Roman" w:hAnsi="Times New Roman" w:cs="Times New Roman"/>
            <w:color w:val="000000"/>
            <w:sz w:val="24"/>
            <w:szCs w:val="24"/>
          </w:rPr>
          <w:t>пунктом 9</w:t>
        </w:r>
      </w:hyperlink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Порядка.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8. Требования, установленные </w:t>
      </w:r>
      <w:hyperlink w:anchor="P112" w:history="1">
        <w:r w:rsidRPr="00E818FC">
          <w:rPr>
            <w:rFonts w:ascii="Times New Roman" w:hAnsi="Times New Roman" w:cs="Times New Roman"/>
            <w:color w:val="000000"/>
            <w:sz w:val="24"/>
            <w:szCs w:val="24"/>
          </w:rPr>
          <w:t>пунктом 7</w:t>
        </w:r>
      </w:hyperlink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 не распространяются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с социальными выплатами населению;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с предоставлением бюджетных инвестиций юридическому лицу по договору в соответствии со </w:t>
      </w:r>
      <w:hyperlink r:id="rId13" w:history="1">
        <w:r w:rsidRPr="00E818FC">
          <w:rPr>
            <w:rFonts w:ascii="Times New Roman" w:hAnsi="Times New Roman" w:cs="Times New Roman"/>
            <w:color w:val="000000"/>
            <w:sz w:val="24"/>
            <w:szCs w:val="24"/>
          </w:rPr>
          <w:t>статьей 80</w:t>
        </w:r>
      </w:hyperlink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с предоставлением межбюджетных трансфертов;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с предоставлением платежей, взносов, безвозмездных перечислений субъектам международного права;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с обслуживанием государственного долга;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с исполнением судебных актов по искам к администрации сельского поселения о возмещении вреда, причиненного гражданину или юридическому лицу в результате незаконных действий (бездействия) органов местного самоуправления  либо должностных лиц этих органов.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P125"/>
      <w:bookmarkEnd w:id="9"/>
      <w:r w:rsidRPr="00E818FC">
        <w:rPr>
          <w:rFonts w:ascii="Times New Roman" w:hAnsi="Times New Roman" w:cs="Times New Roman"/>
          <w:color w:val="000000"/>
          <w:sz w:val="24"/>
          <w:szCs w:val="24"/>
        </w:rPr>
        <w:t>9. Получатель средств представляет в администрацию сельского поселения, осуществляющую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администрацию сельского поселения,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администрации сельского поселения, осуществляющих санкционирование, и подлежат хранению в соответствии с правилами организации государственного архивного дела.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Электронные копии документов подлежат хранению в администрации сельского поселения в соответствии с правилами организации государственного архивного дела.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131"/>
      <w:bookmarkEnd w:id="10"/>
      <w:r w:rsidRPr="00E818FC">
        <w:rPr>
          <w:rFonts w:ascii="Times New Roman" w:hAnsi="Times New Roman" w:cs="Times New Roman"/>
          <w:color w:val="000000"/>
          <w:sz w:val="24"/>
          <w:szCs w:val="24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2) соответствие указанных в Заявке кодов классификации операций сектора государственного управления (далее - КОСГУ),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3) непревышение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муниципальным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4) соответствие содержания операции, исходя из электронной копии документа, коду КОСГУ и содержанию текста назначения платежа, указанным в Заявке;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5) непревышение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7) дата, на которую сформирована Заявка, должна быть не ранее трех рабочих дней от даты ее представления.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143"/>
      <w:bookmarkEnd w:id="11"/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84" w:history="1">
        <w:r w:rsidRPr="00E818FC">
          <w:rPr>
            <w:rFonts w:ascii="Times New Roman" w:hAnsi="Times New Roman" w:cs="Times New Roman"/>
            <w:color w:val="000000"/>
            <w:sz w:val="24"/>
            <w:szCs w:val="24"/>
          </w:rPr>
          <w:t>подпункте 11 пункта 5</w:t>
        </w:r>
      </w:hyperlink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 (далее - документ-основание), согласно указанному в Заявке номеру ранее учтенного Финансовым органом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2) идентичность кода (кодов) классификации расходов по бюджетному обязательству и платежу;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3) идентичность предмета бюджетного обязательства и содержания текста назначения платежа;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5) непревышение суммы кассового расхода над суммой неисполненного бюджетного обязательства;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6) соответствие кода классификации расходов и кода объекта РАИП или Терзаказа по бюджетному обязательству и платежу;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8) непревышение размера авансового платежа по бюджетному обязательству и платежу;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9) наличие в показателях бюджетного обязательства ссылки на уникальный номер реестровой записи, присвоенный государственному контракту на поставку товаров, выполнение работ, оказание услуг в реестре госконтрактов;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11)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госконтрактов и сведений о принятом на учет бюджетном обязательстве по муниципальному контракту условиям данного муниципального контракта;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12) соответствие содержания операции, исходя из электронной копии документа-основания, коду КОСГУ и содержанию текста назначения платежа, указанного в Заявке и сведении о бюджетном обязательстве;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13) наличие на официальном сайте в сети Интернет www.bus.gov.ru, на котором подлежит размещению информация о государственных (муниципальных) учреждениях, муниципального задания на оказание муниципальных услуг (выполнение работ), на финансовое обеспечение выполнения которого осуществляется перечисление субсидии на основании Заявки.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2) соответствие указанных в Заявке кодов КОСГУ,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3) непревышение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P172"/>
      <w:bookmarkEnd w:id="12"/>
      <w:r w:rsidRPr="00E818FC">
        <w:rPr>
          <w:rFonts w:ascii="Times New Roman" w:hAnsi="Times New Roman" w:cs="Times New Roman"/>
          <w:color w:val="000000"/>
          <w:sz w:val="24"/>
          <w:szCs w:val="24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2) соответствие указанных в Заявке кодов КОСГУ,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3) непревышение сумм, указанных в Заявке, остаткам соответствующих бюджетных ассигнований, учтенных на лицевом счете администратора источника внутреннего финансирования дефицита бюджета.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P176"/>
      <w:bookmarkEnd w:id="13"/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14. В случае, если форма или информация, указанная в Заявке, не соответствуют требованиям, установленным </w:t>
      </w:r>
      <w:hyperlink w:anchor="P66" w:history="1">
        <w:r w:rsidRPr="00E818FC">
          <w:rPr>
            <w:rFonts w:ascii="Times New Roman" w:hAnsi="Times New Roman" w:cs="Times New Roman"/>
            <w:color w:val="000000"/>
            <w:sz w:val="24"/>
            <w:szCs w:val="24"/>
          </w:rPr>
          <w:t>пунктами 4</w:t>
        </w:r>
      </w:hyperlink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70" w:history="1">
        <w:r w:rsidRPr="00E818FC">
          <w:rPr>
            <w:rFonts w:ascii="Times New Roman" w:hAnsi="Times New Roman" w:cs="Times New Roman"/>
            <w:color w:val="000000"/>
            <w:sz w:val="24"/>
            <w:szCs w:val="24"/>
          </w:rPr>
          <w:t>5</w:t>
        </w:r>
      </w:hyperlink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131" w:history="1">
        <w:r w:rsidRPr="00E818FC">
          <w:rPr>
            <w:rFonts w:ascii="Times New Roman" w:hAnsi="Times New Roman" w:cs="Times New Roman"/>
            <w:color w:val="000000"/>
            <w:sz w:val="24"/>
            <w:szCs w:val="24"/>
          </w:rPr>
          <w:t>10</w:t>
        </w:r>
      </w:hyperlink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172" w:history="1">
        <w:r w:rsidRPr="00E818FC">
          <w:rPr>
            <w:rFonts w:ascii="Times New Roman" w:hAnsi="Times New Roman" w:cs="Times New Roman"/>
            <w:color w:val="000000"/>
            <w:sz w:val="24"/>
            <w:szCs w:val="24"/>
          </w:rPr>
          <w:t>13</w:t>
        </w:r>
      </w:hyperlink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64" w:history="1">
        <w:r w:rsidRPr="00E818FC">
          <w:rPr>
            <w:rFonts w:ascii="Times New Roman" w:hAnsi="Times New Roman" w:cs="Times New Roman"/>
            <w:color w:val="000000"/>
            <w:sz w:val="24"/>
            <w:szCs w:val="24"/>
          </w:rPr>
          <w:t>пунктом 3</w:t>
        </w:r>
      </w:hyperlink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с указанием причины возврата.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64" w:history="1">
        <w:r w:rsidRPr="00E818FC">
          <w:rPr>
            <w:rFonts w:ascii="Times New Roman" w:hAnsi="Times New Roman" w:cs="Times New Roman"/>
            <w:color w:val="000000"/>
            <w:sz w:val="24"/>
            <w:szCs w:val="24"/>
          </w:rPr>
          <w:t>пунктом 3</w:t>
        </w:r>
      </w:hyperlink>
      <w:r w:rsidRPr="00E818F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15.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t>По Заявкам, представленным в электронной форме, информация о принятии к исполнению Заявки, направляется уполномоченными работниками администрации сельского поселения, осуществляющих санкционирование, в электронной форме с применением электронной подписи.</w:t>
      </w:r>
    </w:p>
    <w:bookmarkStart w:id="14" w:name="P183"/>
    <w:bookmarkEnd w:id="14"/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8FC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818FC">
        <w:rPr>
          <w:rFonts w:ascii="Times New Roman" w:hAnsi="Times New Roman" w:cs="Times New Roman"/>
          <w:color w:val="000000"/>
          <w:sz w:val="24"/>
          <w:szCs w:val="24"/>
        </w:rPr>
        <w:instrText>HYPERLINK "consultantplus://offline/ref=E392F0AE2277FDA81A2F79CEE0790926BE10BE60F345E36D3DCE6DF634AAF12CA109BB997672D0ED17CD53c2o4H"</w:instrText>
      </w:r>
      <w:r w:rsidRPr="00E818FC">
        <w:rPr>
          <w:rFonts w:ascii="Times New Roman" w:hAnsi="Times New Roman" w:cs="Times New Roman"/>
          <w:color w:val="000000"/>
          <w:sz w:val="24"/>
          <w:szCs w:val="24"/>
        </w:rPr>
      </w:r>
      <w:r w:rsidRPr="00E818F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E818FC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E818F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818FC">
        <w:rPr>
          <w:rFonts w:ascii="Times New Roman" w:hAnsi="Times New Roman" w:cs="Times New Roman"/>
          <w:color w:val="000000"/>
          <w:sz w:val="24"/>
          <w:szCs w:val="24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A03" w:rsidRPr="00E818FC" w:rsidRDefault="00176A03" w:rsidP="00E81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A03" w:rsidRPr="00E818FC" w:rsidRDefault="00176A03" w:rsidP="00E818FC">
      <w:pPr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76A03" w:rsidRPr="00E818FC" w:rsidRDefault="00176A03" w:rsidP="00E818FC">
      <w:pPr>
        <w:rPr>
          <w:rFonts w:ascii="Times New Roman" w:hAnsi="Times New Roman"/>
          <w:sz w:val="24"/>
          <w:szCs w:val="24"/>
        </w:rPr>
      </w:pPr>
    </w:p>
    <w:p w:rsidR="00176A03" w:rsidRPr="00E818FC" w:rsidRDefault="00176A03" w:rsidP="00E818FC">
      <w:pPr>
        <w:rPr>
          <w:rFonts w:ascii="Times New Roman" w:hAnsi="Times New Roman"/>
          <w:sz w:val="24"/>
          <w:szCs w:val="24"/>
        </w:rPr>
      </w:pPr>
    </w:p>
    <w:p w:rsidR="00176A03" w:rsidRPr="00E818FC" w:rsidRDefault="00176A03" w:rsidP="00E818FC">
      <w:pPr>
        <w:rPr>
          <w:rFonts w:ascii="Times New Roman" w:hAnsi="Times New Roman"/>
          <w:sz w:val="24"/>
          <w:szCs w:val="24"/>
        </w:rPr>
      </w:pPr>
    </w:p>
    <w:p w:rsidR="00176A03" w:rsidRPr="00E818FC" w:rsidRDefault="00176A03" w:rsidP="00E818FC">
      <w:pPr>
        <w:rPr>
          <w:rFonts w:ascii="Times New Roman" w:hAnsi="Times New Roman"/>
          <w:sz w:val="24"/>
          <w:szCs w:val="24"/>
        </w:rPr>
      </w:pPr>
    </w:p>
    <w:p w:rsidR="00176A03" w:rsidRPr="00E818FC" w:rsidRDefault="00176A03" w:rsidP="00B40F5B">
      <w:pPr>
        <w:pStyle w:val="NoSpacing"/>
        <w:rPr>
          <w:rFonts w:ascii="Times New Roman" w:hAnsi="Times New Roman"/>
          <w:sz w:val="24"/>
          <w:szCs w:val="24"/>
        </w:rPr>
      </w:pPr>
    </w:p>
    <w:sectPr w:rsidR="00176A03" w:rsidRPr="00E818FC" w:rsidSect="00660CD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327"/>
    <w:rsid w:val="000B06D4"/>
    <w:rsid w:val="001126DE"/>
    <w:rsid w:val="00176A03"/>
    <w:rsid w:val="001D787F"/>
    <w:rsid w:val="00205D6B"/>
    <w:rsid w:val="002152FA"/>
    <w:rsid w:val="00374C51"/>
    <w:rsid w:val="004A33A2"/>
    <w:rsid w:val="0058530F"/>
    <w:rsid w:val="00660CDD"/>
    <w:rsid w:val="00782307"/>
    <w:rsid w:val="007A00EF"/>
    <w:rsid w:val="009D7614"/>
    <w:rsid w:val="009F48EE"/>
    <w:rsid w:val="00A92E3E"/>
    <w:rsid w:val="00AD3CA9"/>
    <w:rsid w:val="00B06ACE"/>
    <w:rsid w:val="00B40F5B"/>
    <w:rsid w:val="00BE1C5B"/>
    <w:rsid w:val="00CB5F6A"/>
    <w:rsid w:val="00CD6327"/>
    <w:rsid w:val="00E07CEC"/>
    <w:rsid w:val="00E818FC"/>
    <w:rsid w:val="00E87FD0"/>
    <w:rsid w:val="00E927E7"/>
    <w:rsid w:val="00F3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2E3E"/>
    <w:rPr>
      <w:rFonts w:eastAsia="Times New Roman"/>
    </w:rPr>
  </w:style>
  <w:style w:type="paragraph" w:customStyle="1" w:styleId="ConsPlusTitle">
    <w:name w:val="ConsPlusTitle"/>
    <w:uiPriority w:val="99"/>
    <w:rsid w:val="00A92E3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ConsPlusNormal">
    <w:name w:val="ConsPlusNormal"/>
    <w:uiPriority w:val="99"/>
    <w:rsid w:val="002152F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60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2F0AE2277FDA81A2F79CEE0790926BE10BE60FD41EE6A3CCE6DF634AAF12CA109BB997672D0ED17CD54c2o8H" TargetMode="External"/><Relationship Id="rId13" Type="http://schemas.openxmlformats.org/officeDocument/2006/relationships/hyperlink" Target="consultantplus://offline/ref=E392F0AE2277FDA81A2F79D8E315562FBF12E46DF745EC39609136AB63A3FB7BE646E2DB327CD0E9c1o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92F0AE2277FDA81A2F79CEE0790926BE10BE60FD41EE6A3CCE6DF634AAF12CA109BB997672D0ED17CD54c2o8H" TargetMode="External"/><Relationship Id="rId12" Type="http://schemas.openxmlformats.org/officeDocument/2006/relationships/hyperlink" Target="consultantplus://offline/ref=E392F0AE2277FDA81A2F79D8E315562FBF12E46DF745EC39609136AB63A3FB7BE646E2DB327CD0E9c1o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92F0AE2277FDA81A2F79D8E315562FBF12E46DF745EC39609136AB63cAo3H" TargetMode="External"/><Relationship Id="rId11" Type="http://schemas.openxmlformats.org/officeDocument/2006/relationships/hyperlink" Target="consultantplus://offline/ref=E392F0AE2277FDA81A2F79CEE0790926BE10BE60FD41EE6A3CCE6DF634AAF12CA109BB997672D0ED17CD54c2o8H" TargetMode="External"/><Relationship Id="rId5" Type="http://schemas.openxmlformats.org/officeDocument/2006/relationships/hyperlink" Target="consultantplus://offline/ref=E392F0AE2277FDA81A2F79D8E315562FBF12E46DF745EC39609136AB63A3FB7BE646E2D8347EcDo1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92F0AE2277FDA81A2F79D8E315562FBF12E46DF745EC39609136AB63A3FB7BE646E2DB327CD0E9c1o5H" TargetMode="External"/><Relationship Id="rId4" Type="http://schemas.openxmlformats.org/officeDocument/2006/relationships/hyperlink" Target="consultantplus://offline/ref=E392F0AE2277FDA81A2F79D8E315562FBF12E46DF745EC39609136AB63A3FB7BE646E2D83777cDo6H" TargetMode="External"/><Relationship Id="rId9" Type="http://schemas.openxmlformats.org/officeDocument/2006/relationships/hyperlink" Target="consultantplus://offline/ref=E392F0AE2277FDA81A2F79CEE0790926BE10BE60FD41EE6A3CCE6DF634AAF12CA109BB997672D0ED17CD54c2o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8</Pages>
  <Words>3705</Words>
  <Characters>21122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8</cp:revision>
  <cp:lastPrinted>2017-01-11T06:08:00Z</cp:lastPrinted>
  <dcterms:created xsi:type="dcterms:W3CDTF">2016-12-06T09:20:00Z</dcterms:created>
  <dcterms:modified xsi:type="dcterms:W3CDTF">2017-01-11T06:09:00Z</dcterms:modified>
</cp:coreProperties>
</file>