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56" w:rsidRDefault="002B3856">
      <w:pPr>
        <w:rPr>
          <w:rFonts w:ascii="Times New Roman" w:hAnsi="Times New Roman"/>
          <w:caps/>
          <w:sz w:val="28"/>
          <w:szCs w:val="28"/>
        </w:rPr>
      </w:pPr>
    </w:p>
    <w:p w:rsidR="00A476A6" w:rsidRPr="00A476A6" w:rsidRDefault="00A476A6" w:rsidP="00A476A6">
      <w:pPr>
        <w:spacing w:before="100" w:after="10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476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</w:t>
      </w:r>
    </w:p>
    <w:p w:rsidR="00A476A6" w:rsidRPr="00A476A6" w:rsidRDefault="00A476A6" w:rsidP="00A476A6">
      <w:pPr>
        <w:spacing w:before="100" w:after="10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476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Совет сельского поселения Кидрячевский сельсовет муниципального района </w:t>
      </w:r>
      <w:proofErr w:type="spellStart"/>
      <w:r w:rsidRPr="00A476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Давлекановский</w:t>
      </w:r>
      <w:proofErr w:type="spellEnd"/>
      <w:r w:rsidRPr="00A476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 Республики Башкортостан</w:t>
      </w:r>
    </w:p>
    <w:p w:rsidR="00A476A6" w:rsidRPr="00A476A6" w:rsidRDefault="00A476A6" w:rsidP="00A476A6">
      <w:pPr>
        <w:spacing w:before="100" w:after="10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476A6" w:rsidRPr="00A476A6" w:rsidRDefault="00A476A6" w:rsidP="00A476A6">
      <w:pPr>
        <w:spacing w:before="100" w:after="10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476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</w:t>
      </w:r>
    </w:p>
    <w:p w:rsidR="00A476A6" w:rsidRPr="00A476A6" w:rsidRDefault="00A476A6" w:rsidP="00A476A6">
      <w:pPr>
        <w:spacing w:before="100" w:after="10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476A6" w:rsidRPr="00A476A6" w:rsidRDefault="00A476A6" w:rsidP="00A476A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и </w:t>
      </w:r>
      <w:r w:rsidRPr="00A476A6">
        <w:rPr>
          <w:rFonts w:ascii="Times New Roman" w:hAnsi="Times New Roman"/>
          <w:bCs/>
          <w:sz w:val="28"/>
          <w:szCs w:val="28"/>
        </w:rPr>
        <w:t xml:space="preserve">урегулированию </w:t>
      </w:r>
      <w:proofErr w:type="gramStart"/>
      <w:r w:rsidRPr="00A476A6">
        <w:rPr>
          <w:rFonts w:ascii="Times New Roman" w:hAnsi="Times New Roman"/>
          <w:bCs/>
          <w:sz w:val="28"/>
          <w:szCs w:val="28"/>
        </w:rPr>
        <w:t>конфликта интересов</w:t>
      </w:r>
      <w:r w:rsidRPr="00A476A6">
        <w:rPr>
          <w:rFonts w:ascii="Times New Roman" w:hAnsi="Times New Roman"/>
          <w:sz w:val="28"/>
          <w:szCs w:val="28"/>
        </w:rPr>
        <w:t xml:space="preserve"> депутатов </w:t>
      </w:r>
      <w:r w:rsidRPr="00A476A6"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 w:rsidRPr="00A476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</w:t>
      </w:r>
      <w:proofErr w:type="gramEnd"/>
      <w:r w:rsidRPr="00A476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Кидрячевский сельсовет </w:t>
      </w:r>
      <w:r w:rsidRPr="00A476A6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A476A6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A476A6">
        <w:rPr>
          <w:rFonts w:ascii="Times New Roman" w:hAnsi="Times New Roman"/>
          <w:sz w:val="28"/>
          <w:szCs w:val="28"/>
        </w:rPr>
        <w:t xml:space="preserve"> </w:t>
      </w:r>
      <w:r w:rsidRPr="00A476A6">
        <w:rPr>
          <w:rFonts w:ascii="Times New Roman" w:hAnsi="Times New Roman"/>
          <w:color w:val="000000"/>
          <w:sz w:val="28"/>
          <w:szCs w:val="28"/>
        </w:rPr>
        <w:t xml:space="preserve">район </w:t>
      </w:r>
    </w:p>
    <w:p w:rsidR="00A476A6" w:rsidRPr="00A476A6" w:rsidRDefault="00A476A6" w:rsidP="00A476A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476A6">
        <w:rPr>
          <w:rFonts w:ascii="Times New Roman" w:hAnsi="Times New Roman"/>
          <w:color w:val="000000"/>
          <w:sz w:val="28"/>
          <w:szCs w:val="28"/>
        </w:rPr>
        <w:t>Республики Башкортостан</w:t>
      </w:r>
    </w:p>
    <w:p w:rsidR="00A476A6" w:rsidRPr="00A476A6" w:rsidRDefault="00A476A6" w:rsidP="00A47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6A6" w:rsidRPr="00A476A6" w:rsidRDefault="00A476A6" w:rsidP="00A476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Федеральным законом от 25.12.2008 № 273-ФЗ                                         «О противодействии коррупции», Законом Республики Башкортостан от 18.03.2005 № 162-з «О местном самоуправлении в Республике Башкортостан», Совет </w:t>
      </w:r>
      <w:r w:rsidRPr="00A476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сельского поселения Кидрячевский сельсовет </w:t>
      </w:r>
      <w:r w:rsidRPr="00A476A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A476A6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A476A6">
        <w:rPr>
          <w:rFonts w:ascii="Times New Roman" w:hAnsi="Times New Roman"/>
          <w:sz w:val="28"/>
          <w:szCs w:val="28"/>
        </w:rPr>
        <w:t xml:space="preserve"> район Республики Башкортостан,</w:t>
      </w:r>
    </w:p>
    <w:p w:rsidR="00A476A6" w:rsidRPr="00A476A6" w:rsidRDefault="00A476A6" w:rsidP="00A476A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476A6">
        <w:rPr>
          <w:rFonts w:ascii="Times New Roman" w:hAnsi="Times New Roman"/>
          <w:sz w:val="28"/>
          <w:szCs w:val="28"/>
        </w:rPr>
        <w:t>р</w:t>
      </w:r>
      <w:proofErr w:type="gramEnd"/>
      <w:r w:rsidRPr="00A476A6">
        <w:rPr>
          <w:rFonts w:ascii="Times New Roman" w:hAnsi="Times New Roman"/>
          <w:sz w:val="28"/>
          <w:szCs w:val="28"/>
        </w:rPr>
        <w:t xml:space="preserve"> е ш и л:</w:t>
      </w:r>
    </w:p>
    <w:p w:rsidR="00A476A6" w:rsidRPr="00A476A6" w:rsidRDefault="00A476A6" w:rsidP="00A476A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476A6" w:rsidRPr="00A476A6" w:rsidRDefault="00A476A6" w:rsidP="00A476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 xml:space="preserve">1. Утвердить прилагаемое Положение о Комиссии по соблюдению требований к служебному поведению и </w:t>
      </w:r>
      <w:r w:rsidRPr="00A476A6">
        <w:rPr>
          <w:rFonts w:ascii="Times New Roman" w:hAnsi="Times New Roman"/>
          <w:bCs/>
          <w:sz w:val="28"/>
          <w:szCs w:val="28"/>
        </w:rPr>
        <w:t xml:space="preserve">урегулированию </w:t>
      </w:r>
      <w:proofErr w:type="gramStart"/>
      <w:r w:rsidRPr="00A476A6">
        <w:rPr>
          <w:rFonts w:ascii="Times New Roman" w:hAnsi="Times New Roman"/>
          <w:bCs/>
          <w:sz w:val="28"/>
          <w:szCs w:val="28"/>
        </w:rPr>
        <w:t>конфликта интересов</w:t>
      </w:r>
      <w:r w:rsidRPr="00A476A6">
        <w:rPr>
          <w:rFonts w:ascii="Times New Roman" w:hAnsi="Times New Roman"/>
          <w:sz w:val="28"/>
          <w:szCs w:val="28"/>
        </w:rPr>
        <w:t xml:space="preserve"> депутатов </w:t>
      </w:r>
      <w:r w:rsidRPr="00A476A6"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 w:rsidRPr="00A476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</w:t>
      </w:r>
      <w:proofErr w:type="gramEnd"/>
      <w:r w:rsidRPr="00A476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Кидрячевский сельсовет</w:t>
      </w:r>
      <w:r w:rsidRPr="00A476A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A476A6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A476A6">
        <w:rPr>
          <w:rFonts w:ascii="Times New Roman" w:hAnsi="Times New Roman"/>
          <w:sz w:val="28"/>
          <w:szCs w:val="28"/>
        </w:rPr>
        <w:t xml:space="preserve"> </w:t>
      </w:r>
      <w:r w:rsidRPr="00A476A6">
        <w:rPr>
          <w:rFonts w:ascii="Times New Roman" w:hAnsi="Times New Roman"/>
          <w:color w:val="000000"/>
          <w:sz w:val="28"/>
          <w:szCs w:val="28"/>
        </w:rPr>
        <w:t>район Республики Башкортостан</w:t>
      </w:r>
      <w:r w:rsidRPr="00A476A6">
        <w:rPr>
          <w:rFonts w:ascii="Times New Roman" w:hAnsi="Times New Roman"/>
          <w:sz w:val="28"/>
          <w:szCs w:val="28"/>
        </w:rPr>
        <w:t>.</w:t>
      </w:r>
    </w:p>
    <w:p w:rsidR="00A476A6" w:rsidRPr="00A476A6" w:rsidRDefault="00A476A6" w:rsidP="00A476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 xml:space="preserve">2. Создать Комиссию по соблюдению требований к служебному поведению и </w:t>
      </w:r>
      <w:r w:rsidRPr="00A476A6">
        <w:rPr>
          <w:rFonts w:ascii="Times New Roman" w:hAnsi="Times New Roman"/>
          <w:bCs/>
          <w:sz w:val="28"/>
          <w:szCs w:val="28"/>
        </w:rPr>
        <w:t xml:space="preserve">урегулированию </w:t>
      </w:r>
      <w:proofErr w:type="gramStart"/>
      <w:r w:rsidRPr="00A476A6">
        <w:rPr>
          <w:rFonts w:ascii="Times New Roman" w:hAnsi="Times New Roman"/>
          <w:bCs/>
          <w:sz w:val="28"/>
          <w:szCs w:val="28"/>
        </w:rPr>
        <w:t>конфликта интересов</w:t>
      </w:r>
      <w:r w:rsidRPr="00A476A6">
        <w:rPr>
          <w:rFonts w:ascii="Times New Roman" w:hAnsi="Times New Roman"/>
          <w:sz w:val="28"/>
          <w:szCs w:val="28"/>
        </w:rPr>
        <w:t xml:space="preserve"> депутатов </w:t>
      </w:r>
      <w:r w:rsidRPr="00A476A6">
        <w:rPr>
          <w:rFonts w:ascii="Times New Roman" w:hAnsi="Times New Roman"/>
          <w:color w:val="000000"/>
          <w:sz w:val="28"/>
          <w:szCs w:val="28"/>
        </w:rPr>
        <w:t xml:space="preserve">Совета  </w:t>
      </w:r>
      <w:r w:rsidRPr="00A476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</w:t>
      </w:r>
      <w:proofErr w:type="gramEnd"/>
      <w:r w:rsidRPr="00A476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Кидрячевский сельсовет </w:t>
      </w:r>
      <w:r w:rsidRPr="00A476A6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A476A6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A476A6">
        <w:rPr>
          <w:rFonts w:ascii="Times New Roman" w:hAnsi="Times New Roman"/>
          <w:sz w:val="28"/>
          <w:szCs w:val="28"/>
        </w:rPr>
        <w:t xml:space="preserve"> </w:t>
      </w:r>
      <w:r w:rsidRPr="00A476A6">
        <w:rPr>
          <w:rFonts w:ascii="Times New Roman" w:hAnsi="Times New Roman"/>
          <w:color w:val="000000"/>
          <w:sz w:val="28"/>
          <w:szCs w:val="28"/>
        </w:rPr>
        <w:t>район Республики Башкортостан</w:t>
      </w:r>
      <w:r w:rsidRPr="00A476A6"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:rsidR="00A476A6" w:rsidRPr="00A476A6" w:rsidRDefault="00A476A6" w:rsidP="00A476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76A6">
        <w:rPr>
          <w:rFonts w:ascii="Times New Roman" w:hAnsi="Times New Roman"/>
          <w:sz w:val="28"/>
          <w:szCs w:val="28"/>
        </w:rPr>
        <w:t>Хабиахметов</w:t>
      </w:r>
      <w:proofErr w:type="spellEnd"/>
      <w:r w:rsidRPr="00A476A6">
        <w:rPr>
          <w:rFonts w:ascii="Times New Roman" w:hAnsi="Times New Roman"/>
          <w:sz w:val="28"/>
          <w:szCs w:val="28"/>
        </w:rPr>
        <w:t xml:space="preserve"> А.М. – глава </w:t>
      </w:r>
      <w:r w:rsidRPr="00A476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сельского поселения Кидрячевский сельсовет </w:t>
      </w:r>
      <w:r w:rsidRPr="00A476A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A476A6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A476A6">
        <w:rPr>
          <w:rFonts w:ascii="Times New Roman" w:hAnsi="Times New Roman"/>
          <w:sz w:val="28"/>
          <w:szCs w:val="28"/>
        </w:rPr>
        <w:t xml:space="preserve"> район Республики Башкортостан, председатель комиссии (по согласованию);</w:t>
      </w:r>
    </w:p>
    <w:p w:rsidR="00A476A6" w:rsidRPr="00A476A6" w:rsidRDefault="00A476A6" w:rsidP="00A476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>Талипов А.А. - депутат Совета</w:t>
      </w:r>
      <w:r w:rsidRPr="00A476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Кидрячевский  сельсовет </w:t>
      </w:r>
      <w:r w:rsidRPr="00A476A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A476A6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A476A6">
        <w:rPr>
          <w:rFonts w:ascii="Times New Roman" w:hAnsi="Times New Roman"/>
          <w:sz w:val="28"/>
          <w:szCs w:val="28"/>
        </w:rPr>
        <w:t xml:space="preserve"> район Республики Башкортостан, заместитель председателя комиссии (по согласованию);</w:t>
      </w:r>
    </w:p>
    <w:p w:rsidR="00A476A6" w:rsidRPr="00A476A6" w:rsidRDefault="00A476A6" w:rsidP="00A476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76A6">
        <w:rPr>
          <w:rFonts w:ascii="Times New Roman" w:hAnsi="Times New Roman"/>
          <w:sz w:val="28"/>
          <w:szCs w:val="28"/>
        </w:rPr>
        <w:t>Касимов</w:t>
      </w:r>
      <w:proofErr w:type="spellEnd"/>
      <w:r w:rsidRPr="00A476A6">
        <w:rPr>
          <w:rFonts w:ascii="Times New Roman" w:hAnsi="Times New Roman"/>
          <w:sz w:val="28"/>
          <w:szCs w:val="28"/>
        </w:rPr>
        <w:t xml:space="preserve"> К.С. - депутат Совета сельского поселения Кидрячевский сельсовет муниципального района </w:t>
      </w:r>
      <w:proofErr w:type="spellStart"/>
      <w:r w:rsidRPr="00A476A6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A476A6">
        <w:rPr>
          <w:rFonts w:ascii="Times New Roman" w:hAnsi="Times New Roman"/>
          <w:sz w:val="28"/>
          <w:szCs w:val="28"/>
        </w:rPr>
        <w:t xml:space="preserve"> район Республики Башкортостан, член комиссии (по согласованию);</w:t>
      </w:r>
    </w:p>
    <w:p w:rsidR="00A476A6" w:rsidRPr="00A476A6" w:rsidRDefault="00A476A6" w:rsidP="00A476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76A6">
        <w:rPr>
          <w:rFonts w:ascii="Times New Roman" w:hAnsi="Times New Roman"/>
          <w:sz w:val="28"/>
          <w:szCs w:val="28"/>
        </w:rPr>
        <w:t>Вальтин</w:t>
      </w:r>
      <w:proofErr w:type="spellEnd"/>
      <w:r w:rsidRPr="00A476A6">
        <w:rPr>
          <w:rFonts w:ascii="Times New Roman" w:hAnsi="Times New Roman"/>
          <w:sz w:val="28"/>
          <w:szCs w:val="28"/>
        </w:rPr>
        <w:t xml:space="preserve"> Р.Р. - депутат Совета сельского поселения Кидрячевский сельсовет  муниципального района </w:t>
      </w:r>
      <w:proofErr w:type="spellStart"/>
      <w:r w:rsidRPr="00A476A6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A476A6">
        <w:rPr>
          <w:rFonts w:ascii="Times New Roman" w:hAnsi="Times New Roman"/>
          <w:sz w:val="28"/>
          <w:szCs w:val="28"/>
        </w:rPr>
        <w:t xml:space="preserve"> район Республики Башкортостан, член комиссии (по согласованию);</w:t>
      </w:r>
    </w:p>
    <w:p w:rsidR="00A476A6" w:rsidRPr="00A476A6" w:rsidRDefault="00A476A6" w:rsidP="00A476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76A6">
        <w:rPr>
          <w:rFonts w:ascii="Times New Roman" w:hAnsi="Times New Roman"/>
          <w:sz w:val="28"/>
          <w:szCs w:val="28"/>
        </w:rPr>
        <w:lastRenderedPageBreak/>
        <w:t>Нургалеева</w:t>
      </w:r>
      <w:proofErr w:type="spellEnd"/>
      <w:r w:rsidRPr="00A476A6">
        <w:rPr>
          <w:rFonts w:ascii="Times New Roman" w:hAnsi="Times New Roman"/>
          <w:sz w:val="28"/>
          <w:szCs w:val="28"/>
        </w:rPr>
        <w:t xml:space="preserve"> Э.М. - управляющий делами администрации </w:t>
      </w:r>
      <w:r w:rsidRPr="00A476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Кидрячевский  сельсовет</w:t>
      </w:r>
      <w:r w:rsidRPr="00A476A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476A6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A476A6">
        <w:rPr>
          <w:rFonts w:ascii="Times New Roman" w:hAnsi="Times New Roman"/>
          <w:sz w:val="28"/>
          <w:szCs w:val="28"/>
        </w:rPr>
        <w:t xml:space="preserve"> район Республики Башкортостан, секретарь комиссии (по согласованию).</w:t>
      </w:r>
    </w:p>
    <w:p w:rsidR="00A476A6" w:rsidRPr="00A476A6" w:rsidRDefault="00A476A6" w:rsidP="00A476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 xml:space="preserve">3. 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A476A6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A476A6">
        <w:rPr>
          <w:rFonts w:ascii="Times New Roman" w:hAnsi="Times New Roman"/>
          <w:sz w:val="28"/>
          <w:szCs w:val="28"/>
        </w:rPr>
        <w:t xml:space="preserve"> район Республики Башкортостан в сети «Интернет».</w:t>
      </w:r>
    </w:p>
    <w:p w:rsidR="00A476A6" w:rsidRPr="00A476A6" w:rsidRDefault="00A476A6" w:rsidP="00A476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476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76A6"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собой.</w:t>
      </w:r>
    </w:p>
    <w:p w:rsidR="00A476A6" w:rsidRPr="00A476A6" w:rsidRDefault="00A476A6" w:rsidP="00A476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76A6" w:rsidRPr="00A476A6" w:rsidRDefault="00A476A6" w:rsidP="00A476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76A6" w:rsidRPr="00A476A6" w:rsidRDefault="00A476A6" w:rsidP="00A476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76A6" w:rsidRPr="00A476A6" w:rsidRDefault="00A476A6" w:rsidP="00A476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76A6">
        <w:rPr>
          <w:rFonts w:ascii="Times New Roman" w:hAnsi="Times New Roman"/>
          <w:color w:val="000000"/>
          <w:sz w:val="28"/>
          <w:szCs w:val="28"/>
        </w:rPr>
        <w:t>Глава сельского поселения</w:t>
      </w:r>
    </w:p>
    <w:p w:rsidR="00A476A6" w:rsidRPr="00A476A6" w:rsidRDefault="00A476A6" w:rsidP="00A47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>Кидрячевский сельсовет</w:t>
      </w:r>
      <w:r w:rsidRPr="00A476A6">
        <w:rPr>
          <w:rFonts w:ascii="Times New Roman" w:hAnsi="Times New Roman"/>
          <w:sz w:val="28"/>
          <w:szCs w:val="28"/>
        </w:rPr>
        <w:tab/>
      </w:r>
      <w:r w:rsidRPr="00A476A6">
        <w:rPr>
          <w:rFonts w:ascii="Times New Roman" w:hAnsi="Times New Roman"/>
          <w:sz w:val="28"/>
          <w:szCs w:val="28"/>
        </w:rPr>
        <w:tab/>
      </w:r>
      <w:r w:rsidRPr="00A476A6">
        <w:rPr>
          <w:rFonts w:ascii="Times New Roman" w:hAnsi="Times New Roman"/>
          <w:sz w:val="28"/>
          <w:szCs w:val="28"/>
        </w:rPr>
        <w:tab/>
      </w:r>
      <w:r w:rsidRPr="00A476A6">
        <w:rPr>
          <w:rFonts w:ascii="Times New Roman" w:hAnsi="Times New Roman"/>
          <w:sz w:val="28"/>
          <w:szCs w:val="28"/>
        </w:rPr>
        <w:tab/>
      </w:r>
      <w:proofErr w:type="spellStart"/>
      <w:r w:rsidRPr="00A476A6">
        <w:rPr>
          <w:rFonts w:ascii="Times New Roman" w:hAnsi="Times New Roman"/>
          <w:sz w:val="28"/>
          <w:szCs w:val="28"/>
        </w:rPr>
        <w:t>А.М.Хабиахметов</w:t>
      </w:r>
      <w:proofErr w:type="spellEnd"/>
    </w:p>
    <w:p w:rsidR="00A476A6" w:rsidRPr="00A476A6" w:rsidRDefault="00A476A6" w:rsidP="00A476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76A6" w:rsidRPr="00A476A6" w:rsidRDefault="00A476A6" w:rsidP="00A476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76A6" w:rsidRPr="00A476A6" w:rsidRDefault="00A476A6" w:rsidP="00A476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76A6" w:rsidRPr="00A476A6" w:rsidRDefault="00A476A6" w:rsidP="00A476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76A6" w:rsidRPr="00A476A6" w:rsidRDefault="00A476A6" w:rsidP="00A476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76A6" w:rsidRPr="00A476A6" w:rsidRDefault="00A476A6" w:rsidP="00A476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76A6" w:rsidRPr="00A476A6" w:rsidRDefault="00A476A6" w:rsidP="00A476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76A6" w:rsidRPr="00A476A6" w:rsidRDefault="00A476A6" w:rsidP="00A476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76A6" w:rsidRPr="00A476A6" w:rsidRDefault="00A476A6" w:rsidP="00A476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76A6" w:rsidRPr="00A476A6" w:rsidRDefault="00A476A6" w:rsidP="00A476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76A6" w:rsidRPr="00A476A6" w:rsidRDefault="00A476A6" w:rsidP="00A476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76A6" w:rsidRPr="00A476A6" w:rsidRDefault="00A476A6" w:rsidP="00A476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76A6" w:rsidRPr="00A476A6" w:rsidRDefault="00A476A6" w:rsidP="00A476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76A6" w:rsidRPr="00A476A6" w:rsidRDefault="00A476A6" w:rsidP="00A476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76A6" w:rsidRPr="00A476A6" w:rsidRDefault="00A476A6" w:rsidP="00A476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76A6" w:rsidRPr="00A476A6" w:rsidRDefault="00A476A6" w:rsidP="00A476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76A6" w:rsidRPr="00A476A6" w:rsidRDefault="00A476A6" w:rsidP="00A476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76A6" w:rsidRPr="00A476A6" w:rsidRDefault="00A476A6" w:rsidP="00A476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76A6" w:rsidRPr="00A476A6" w:rsidRDefault="00A476A6" w:rsidP="00A476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76A6" w:rsidRPr="00A476A6" w:rsidRDefault="00A476A6" w:rsidP="00A476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76A6" w:rsidRPr="00A476A6" w:rsidRDefault="00A476A6" w:rsidP="00A476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76A6" w:rsidRPr="00A476A6" w:rsidRDefault="00A476A6" w:rsidP="00A476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76A6" w:rsidRPr="00A476A6" w:rsidRDefault="00A476A6" w:rsidP="00A476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76A6" w:rsidRPr="00A476A6" w:rsidRDefault="00A476A6" w:rsidP="00A476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76A6" w:rsidRPr="00A476A6" w:rsidRDefault="00A476A6" w:rsidP="00A476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76A6" w:rsidRPr="00A476A6" w:rsidRDefault="00A476A6" w:rsidP="00A476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76A6" w:rsidRPr="00A476A6" w:rsidRDefault="00A476A6" w:rsidP="00A476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76A6" w:rsidRPr="00A476A6" w:rsidRDefault="00A476A6" w:rsidP="00A476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76A6" w:rsidRPr="00A476A6" w:rsidRDefault="00A476A6" w:rsidP="00A476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76A6" w:rsidRPr="00A476A6" w:rsidRDefault="00A476A6" w:rsidP="00A476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76A6" w:rsidRPr="00A476A6" w:rsidRDefault="00A476A6" w:rsidP="00A476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76A6" w:rsidRPr="00A476A6" w:rsidRDefault="00A476A6" w:rsidP="00A476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76A6" w:rsidRPr="00A476A6" w:rsidRDefault="00A476A6" w:rsidP="00A476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76A6" w:rsidRPr="00A476A6" w:rsidRDefault="00A476A6" w:rsidP="00A476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>Приложение</w:t>
      </w:r>
    </w:p>
    <w:p w:rsidR="00A476A6" w:rsidRPr="00A476A6" w:rsidRDefault="00A476A6" w:rsidP="00A476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>к решению Совета</w:t>
      </w:r>
    </w:p>
    <w:p w:rsidR="00A476A6" w:rsidRPr="00A476A6" w:rsidRDefault="00A476A6" w:rsidP="00A476A6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476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</w:p>
    <w:p w:rsidR="00A476A6" w:rsidRPr="00A476A6" w:rsidRDefault="00A476A6" w:rsidP="00A476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Кидрячевский  сельсовет</w:t>
      </w:r>
    </w:p>
    <w:p w:rsidR="00A476A6" w:rsidRPr="00A476A6" w:rsidRDefault="00A476A6" w:rsidP="00A476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A476A6" w:rsidRPr="00A476A6" w:rsidRDefault="00A476A6" w:rsidP="00A476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A476A6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A476A6">
        <w:rPr>
          <w:rFonts w:ascii="Times New Roman" w:hAnsi="Times New Roman"/>
          <w:sz w:val="28"/>
          <w:szCs w:val="28"/>
        </w:rPr>
        <w:t xml:space="preserve"> район </w:t>
      </w:r>
    </w:p>
    <w:p w:rsidR="00A476A6" w:rsidRPr="00A476A6" w:rsidRDefault="00A476A6" w:rsidP="00A476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A476A6" w:rsidRPr="00A476A6" w:rsidRDefault="00A476A6" w:rsidP="00A476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>__ ______ 2018 года №_______</w:t>
      </w:r>
    </w:p>
    <w:p w:rsidR="00A476A6" w:rsidRPr="00A476A6" w:rsidRDefault="00A476A6" w:rsidP="00A476A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76A6" w:rsidRPr="00A476A6" w:rsidRDefault="00A476A6" w:rsidP="00A476A6">
      <w:pPr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</w:p>
    <w:p w:rsidR="00A476A6" w:rsidRPr="00A476A6" w:rsidRDefault="00A476A6" w:rsidP="00A476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>Положение</w:t>
      </w:r>
    </w:p>
    <w:p w:rsidR="00A476A6" w:rsidRPr="00A476A6" w:rsidRDefault="00A476A6" w:rsidP="00A476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и </w:t>
      </w:r>
      <w:r w:rsidRPr="00A476A6">
        <w:rPr>
          <w:rFonts w:ascii="Times New Roman" w:hAnsi="Times New Roman"/>
          <w:bCs/>
          <w:sz w:val="28"/>
          <w:szCs w:val="28"/>
        </w:rPr>
        <w:t xml:space="preserve">урегулированию </w:t>
      </w:r>
      <w:proofErr w:type="gramStart"/>
      <w:r w:rsidRPr="00A476A6">
        <w:rPr>
          <w:rFonts w:ascii="Times New Roman" w:hAnsi="Times New Roman"/>
          <w:bCs/>
          <w:sz w:val="28"/>
          <w:szCs w:val="28"/>
        </w:rPr>
        <w:t>конфликта интересов</w:t>
      </w:r>
      <w:r w:rsidRPr="00A476A6">
        <w:rPr>
          <w:rFonts w:ascii="Times New Roman" w:hAnsi="Times New Roman"/>
          <w:sz w:val="28"/>
          <w:szCs w:val="28"/>
        </w:rPr>
        <w:t xml:space="preserve"> депутатов </w:t>
      </w:r>
      <w:r w:rsidRPr="00A476A6"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 w:rsidRPr="00A476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</w:t>
      </w:r>
      <w:proofErr w:type="gramEnd"/>
      <w:r w:rsidRPr="00A476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Кидрячевский сельсовет </w:t>
      </w:r>
      <w:r w:rsidRPr="00A476A6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A476A6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A476A6">
        <w:rPr>
          <w:rFonts w:ascii="Times New Roman" w:hAnsi="Times New Roman"/>
          <w:sz w:val="28"/>
          <w:szCs w:val="28"/>
        </w:rPr>
        <w:t xml:space="preserve"> </w:t>
      </w:r>
      <w:r w:rsidRPr="00A476A6">
        <w:rPr>
          <w:rFonts w:ascii="Times New Roman" w:hAnsi="Times New Roman"/>
          <w:color w:val="000000"/>
          <w:sz w:val="28"/>
          <w:szCs w:val="28"/>
        </w:rPr>
        <w:t>район Республики Башкортостан</w:t>
      </w:r>
    </w:p>
    <w:p w:rsidR="00A476A6" w:rsidRPr="00A476A6" w:rsidRDefault="00A476A6" w:rsidP="00A476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476A6" w:rsidRPr="00A476A6" w:rsidRDefault="00A476A6" w:rsidP="00A4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476A6">
        <w:rPr>
          <w:rFonts w:ascii="Times New Roman" w:hAnsi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и </w:t>
      </w:r>
      <w:r w:rsidRPr="00A476A6">
        <w:rPr>
          <w:rFonts w:ascii="Times New Roman" w:hAnsi="Times New Roman"/>
          <w:bCs/>
          <w:sz w:val="28"/>
          <w:szCs w:val="28"/>
        </w:rPr>
        <w:t>урегулированию конфликта интересов</w:t>
      </w:r>
      <w:r w:rsidRPr="00A476A6">
        <w:rPr>
          <w:rFonts w:ascii="Times New Roman" w:hAnsi="Times New Roman"/>
          <w:sz w:val="28"/>
          <w:szCs w:val="28"/>
        </w:rPr>
        <w:t xml:space="preserve"> депутатов </w:t>
      </w:r>
      <w:r w:rsidRPr="00A476A6"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 w:rsidRPr="00A476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сельского поселения Кидрячевский сельсовет </w:t>
      </w:r>
      <w:r w:rsidRPr="00A476A6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A476A6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A476A6">
        <w:rPr>
          <w:rFonts w:ascii="Times New Roman" w:hAnsi="Times New Roman"/>
          <w:sz w:val="28"/>
          <w:szCs w:val="28"/>
        </w:rPr>
        <w:t xml:space="preserve"> </w:t>
      </w:r>
      <w:r w:rsidRPr="00A476A6">
        <w:rPr>
          <w:rFonts w:ascii="Times New Roman" w:hAnsi="Times New Roman"/>
          <w:color w:val="000000"/>
          <w:sz w:val="28"/>
          <w:szCs w:val="28"/>
        </w:rPr>
        <w:t>район Республики Башкортостан</w:t>
      </w:r>
      <w:r w:rsidRPr="00A476A6">
        <w:rPr>
          <w:rFonts w:ascii="Times New Roman" w:hAnsi="Times New Roman"/>
          <w:sz w:val="28"/>
          <w:szCs w:val="28"/>
        </w:rPr>
        <w:t xml:space="preserve"> (далее - Комиссия), образуемой в соответствии с Федеральным законом от 06.10.2003 № 131-ФЗ  «Об общих принципах организации местного самоуправления в Российской Федерации», Федеральным законом от 25.12.2008 № 273-ФЗ «О противодействии коррупции» (далее - Федеральный</w:t>
      </w:r>
      <w:proofErr w:type="gramEnd"/>
      <w:r w:rsidRPr="00A476A6">
        <w:rPr>
          <w:rFonts w:ascii="Times New Roman" w:hAnsi="Times New Roman"/>
          <w:sz w:val="28"/>
          <w:szCs w:val="28"/>
        </w:rPr>
        <w:t xml:space="preserve"> закон «О противодействии коррупции»), Законом Республики Башкортостан  от 18.03.2005 № 162-з «О местном самоуправлении в Республике Башкортостан».</w:t>
      </w:r>
    </w:p>
    <w:p w:rsidR="00A476A6" w:rsidRPr="00A476A6" w:rsidRDefault="00A476A6" w:rsidP="00A4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муниципальными правовыми актами, настоящим Положением. </w:t>
      </w:r>
    </w:p>
    <w:p w:rsidR="00A476A6" w:rsidRPr="00A476A6" w:rsidRDefault="00A476A6" w:rsidP="00A4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 xml:space="preserve">3. Основной задачей комиссии является содействие Совету </w:t>
      </w:r>
      <w:r w:rsidRPr="00A476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сельского поселения Кидрячевский сельсовет </w:t>
      </w:r>
      <w:r w:rsidRPr="00A476A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A476A6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A476A6">
        <w:rPr>
          <w:rFonts w:ascii="Times New Roman" w:hAnsi="Times New Roman"/>
          <w:sz w:val="28"/>
          <w:szCs w:val="28"/>
        </w:rPr>
        <w:t xml:space="preserve"> район Республики Башкортостан:</w:t>
      </w:r>
    </w:p>
    <w:p w:rsidR="00A476A6" w:rsidRPr="00A476A6" w:rsidRDefault="00A476A6" w:rsidP="00A4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>а) в обеспечении соблюдения депутатами Совета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федеральными законами, законами Республики Башкортостан;</w:t>
      </w:r>
    </w:p>
    <w:p w:rsidR="00A476A6" w:rsidRPr="00A476A6" w:rsidRDefault="00A476A6" w:rsidP="00A4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lastRenderedPageBreak/>
        <w:t>б) в осуществлении в Совете мер по предупреждению коррупции.</w:t>
      </w:r>
    </w:p>
    <w:p w:rsidR="00A476A6" w:rsidRPr="00A476A6" w:rsidRDefault="00A476A6" w:rsidP="00A4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исполнения обязанностей, установленных Федеральным законом «О противодействии коррупции», другими федеральными законами, законами Республики Башкортостан в отношении депутатов Совета. </w:t>
      </w:r>
    </w:p>
    <w:p w:rsidR="00A476A6" w:rsidRPr="00A476A6" w:rsidRDefault="00A476A6" w:rsidP="00A4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 xml:space="preserve">5.Комиссия не проводит проверку достоверности и </w:t>
      </w:r>
      <w:proofErr w:type="gramStart"/>
      <w:r w:rsidRPr="00A476A6">
        <w:rPr>
          <w:rFonts w:ascii="Times New Roman" w:hAnsi="Times New Roman"/>
          <w:sz w:val="28"/>
          <w:szCs w:val="28"/>
        </w:rPr>
        <w:t>полноты</w:t>
      </w:r>
      <w:proofErr w:type="gramEnd"/>
      <w:r w:rsidRPr="00A476A6">
        <w:rPr>
          <w:rFonts w:ascii="Times New Roman" w:hAnsi="Times New Roman"/>
          <w:sz w:val="28"/>
          <w:szCs w:val="28"/>
        </w:rPr>
        <w:t xml:space="preserve"> представленных депутатами Совета сведений о доходах, расходах, имуществе и обязательствах имущественного характера, проверка которых осуществляется      в порядке, установленном действующим законодательством.</w:t>
      </w:r>
    </w:p>
    <w:p w:rsidR="00A476A6" w:rsidRPr="00A476A6" w:rsidRDefault="00A476A6" w:rsidP="00A476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 xml:space="preserve">6. Комиссия образуется решением Совета </w:t>
      </w:r>
      <w:r w:rsidRPr="00A476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Кидрячевский сельсовет</w:t>
      </w:r>
      <w:r w:rsidRPr="00A476A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476A6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A476A6">
        <w:rPr>
          <w:rFonts w:ascii="Times New Roman" w:hAnsi="Times New Roman"/>
          <w:sz w:val="28"/>
          <w:szCs w:val="28"/>
        </w:rPr>
        <w:t xml:space="preserve"> район Республики Башкортостан (далее – Совет). </w:t>
      </w:r>
    </w:p>
    <w:p w:rsidR="00A476A6" w:rsidRPr="00A476A6" w:rsidRDefault="00A476A6" w:rsidP="00A4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 xml:space="preserve">В состав комиссии входят председатель комиссии, его заместитель, секретарь и члены комиссии. </w:t>
      </w:r>
    </w:p>
    <w:p w:rsidR="00A476A6" w:rsidRPr="00A476A6" w:rsidRDefault="00A476A6" w:rsidP="00A4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>Общий численный состав – 5 человек.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476A6" w:rsidRPr="00A476A6" w:rsidRDefault="00A476A6" w:rsidP="00A4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>7. В состав комиссии входят:</w:t>
      </w:r>
    </w:p>
    <w:p w:rsidR="00A476A6" w:rsidRPr="00A476A6" w:rsidRDefault="00A476A6" w:rsidP="00A476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 xml:space="preserve">председатель Совета сельского поселения (председатель комиссии), 3 депутата Совета, один из которых является заместителем председателя комиссии, представитель администрации сельского поселения </w:t>
      </w:r>
      <w:r w:rsidRPr="00A476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Кидрячевский</w:t>
      </w:r>
      <w:r w:rsidRPr="00A476A6">
        <w:rPr>
          <w:rFonts w:ascii="Times New Roman" w:hAnsi="Times New Roman"/>
          <w:sz w:val="28"/>
          <w:szCs w:val="28"/>
        </w:rPr>
        <w:t xml:space="preserve"> сельсовет (секретарь комиссии).</w:t>
      </w:r>
    </w:p>
    <w:p w:rsidR="00A476A6" w:rsidRPr="00A476A6" w:rsidRDefault="00A476A6" w:rsidP="00A4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 xml:space="preserve">8. В заседаниях комиссии с правом совещательного голоса участвует представитель аппарата Совета муниципального района </w:t>
      </w:r>
      <w:proofErr w:type="spellStart"/>
      <w:r w:rsidRPr="00A476A6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A476A6">
        <w:rPr>
          <w:rFonts w:ascii="Times New Roman" w:hAnsi="Times New Roman"/>
          <w:sz w:val="28"/>
          <w:szCs w:val="28"/>
        </w:rPr>
        <w:t xml:space="preserve"> район (по соглашению), начальник кадрового подразделения администрации муниципального района </w:t>
      </w:r>
      <w:proofErr w:type="spellStart"/>
      <w:r w:rsidRPr="00A476A6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A476A6">
        <w:rPr>
          <w:rFonts w:ascii="Times New Roman" w:hAnsi="Times New Roman"/>
          <w:sz w:val="28"/>
          <w:szCs w:val="28"/>
        </w:rPr>
        <w:t xml:space="preserve"> район (по соглашению), представитель юридической службы администрации муниципального района </w:t>
      </w:r>
      <w:proofErr w:type="spellStart"/>
      <w:r w:rsidRPr="00A476A6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A476A6">
        <w:rPr>
          <w:rFonts w:ascii="Times New Roman" w:hAnsi="Times New Roman"/>
          <w:sz w:val="28"/>
          <w:szCs w:val="28"/>
        </w:rPr>
        <w:t xml:space="preserve"> район (по соглашению).</w:t>
      </w:r>
    </w:p>
    <w:p w:rsidR="00A476A6" w:rsidRPr="00A476A6" w:rsidRDefault="00A476A6" w:rsidP="00A4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476A6" w:rsidRPr="00A476A6" w:rsidRDefault="00A476A6" w:rsidP="00A4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476A6" w:rsidRPr="00A476A6" w:rsidRDefault="00A476A6" w:rsidP="00A4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>11. Основаниями для проведения заседания комиссии являются:</w:t>
      </w:r>
    </w:p>
    <w:p w:rsidR="00A476A6" w:rsidRPr="00A476A6" w:rsidRDefault="00A476A6" w:rsidP="00A4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>а) поступившее в Совет уведомление депутата о возникновении личной заинтересованности при исполнении полномочий, которая приводит или может привести к конфликту интересов.</w:t>
      </w:r>
    </w:p>
    <w:p w:rsidR="00A476A6" w:rsidRPr="00A476A6" w:rsidRDefault="00A476A6" w:rsidP="00A4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76A6"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Pr="00A476A6">
        <w:rPr>
          <w:rFonts w:ascii="Times New Roman" w:hAnsi="Times New Roman"/>
          <w:sz w:val="28"/>
          <w:szCs w:val="28"/>
        </w:rPr>
        <w:t xml:space="preserve">заявление Главы Республики Башкортостан </w:t>
      </w:r>
      <w:r w:rsidRPr="00A476A6">
        <w:rPr>
          <w:rFonts w:ascii="Times New Roman" w:hAnsi="Times New Roman"/>
          <w:sz w:val="28"/>
          <w:szCs w:val="28"/>
          <w:lang w:eastAsia="en-US"/>
        </w:rPr>
        <w:t xml:space="preserve">о досрочном прекращении полномочий депутата </w:t>
      </w:r>
      <w:r w:rsidRPr="00A476A6">
        <w:rPr>
          <w:rFonts w:ascii="Times New Roman" w:hAnsi="Times New Roman"/>
          <w:sz w:val="28"/>
          <w:szCs w:val="28"/>
        </w:rPr>
        <w:t xml:space="preserve">при выявлении в результате проверки достоверности и </w:t>
      </w:r>
      <w:r w:rsidRPr="00A476A6">
        <w:rPr>
          <w:rFonts w:ascii="Times New Roman" w:hAnsi="Times New Roman"/>
          <w:sz w:val="28"/>
          <w:szCs w:val="28"/>
        </w:rPr>
        <w:lastRenderedPageBreak/>
        <w:t xml:space="preserve">полноты сведений о доходах, расходах, об имуществе и обязательствах имущественного характера, представляемых депутатом фактов несоблюдения ограничений, запретов, неисполнения обязанностей, которые установлены Федеральным </w:t>
      </w:r>
      <w:hyperlink r:id="rId8" w:history="1">
        <w:r w:rsidRPr="00A476A6">
          <w:rPr>
            <w:rFonts w:ascii="Times New Roman" w:hAnsi="Times New Roman"/>
            <w:color w:val="000000"/>
            <w:sz w:val="28"/>
            <w:szCs w:val="28"/>
            <w:u w:val="single"/>
          </w:rPr>
          <w:t>законом</w:t>
        </w:r>
      </w:hyperlink>
      <w:r w:rsidRPr="00A476A6">
        <w:rPr>
          <w:rFonts w:ascii="Times New Roman" w:hAnsi="Times New Roman"/>
          <w:color w:val="000000"/>
          <w:sz w:val="28"/>
          <w:szCs w:val="28"/>
        </w:rPr>
        <w:t xml:space="preserve"> от 25.12.2008 N 273-ФЗ "О противодействии коррупции", Федеральным </w:t>
      </w:r>
      <w:hyperlink r:id="rId9" w:history="1">
        <w:r w:rsidRPr="00A476A6">
          <w:rPr>
            <w:rFonts w:ascii="Times New Roman" w:hAnsi="Times New Roman"/>
            <w:color w:val="000000"/>
            <w:sz w:val="28"/>
            <w:szCs w:val="28"/>
            <w:u w:val="single"/>
          </w:rPr>
          <w:t>законом</w:t>
        </w:r>
      </w:hyperlink>
      <w:r w:rsidRPr="00A476A6">
        <w:rPr>
          <w:rFonts w:ascii="Times New Roman" w:hAnsi="Times New Roman"/>
          <w:color w:val="000000"/>
          <w:sz w:val="28"/>
          <w:szCs w:val="28"/>
        </w:rPr>
        <w:t xml:space="preserve"> от 03.12.2012 N 230-ФЗ "О контроле за соответствием расходов лиц, замещающих</w:t>
      </w:r>
      <w:proofErr w:type="gramEnd"/>
      <w:r w:rsidRPr="00A476A6">
        <w:rPr>
          <w:rFonts w:ascii="Times New Roman" w:hAnsi="Times New Roman"/>
          <w:color w:val="000000"/>
          <w:sz w:val="28"/>
          <w:szCs w:val="28"/>
        </w:rPr>
        <w:t xml:space="preserve"> государственные должности, и иных лиц их доходам", Федеральным </w:t>
      </w:r>
      <w:hyperlink r:id="rId10" w:history="1">
        <w:r w:rsidRPr="00A476A6">
          <w:rPr>
            <w:rFonts w:ascii="Times New Roman" w:hAnsi="Times New Roman"/>
            <w:color w:val="000000"/>
            <w:sz w:val="28"/>
            <w:szCs w:val="28"/>
            <w:u w:val="single"/>
          </w:rPr>
          <w:t>законом</w:t>
        </w:r>
      </w:hyperlink>
      <w:r w:rsidRPr="00A476A6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A476A6">
        <w:rPr>
          <w:rFonts w:ascii="Times New Roman" w:hAnsi="Times New Roman"/>
          <w:sz w:val="28"/>
          <w:szCs w:val="28"/>
        </w:rPr>
        <w:t>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A476A6" w:rsidRPr="00A476A6" w:rsidRDefault="00A476A6" w:rsidP="00A4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>в) информация, обращения граждан, организаций о несоблюдении депутатом требований к урегулированию конфликта интересов.</w:t>
      </w:r>
    </w:p>
    <w:p w:rsidR="00A476A6" w:rsidRPr="00A476A6" w:rsidRDefault="00A476A6" w:rsidP="00A4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color w:val="000000"/>
          <w:sz w:val="28"/>
          <w:szCs w:val="28"/>
        </w:rPr>
        <w:t xml:space="preserve">12. </w:t>
      </w:r>
      <w:r w:rsidRPr="00A476A6">
        <w:rPr>
          <w:rFonts w:ascii="Times New Roman" w:hAnsi="Times New Roman"/>
          <w:sz w:val="28"/>
          <w:szCs w:val="28"/>
        </w:rPr>
        <w:t xml:space="preserve">Председатель комиссии при поступлении к нему информации и заявления, </w:t>
      </w:r>
      <w:proofErr w:type="gramStart"/>
      <w:r w:rsidRPr="00A476A6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A476A6">
        <w:rPr>
          <w:rFonts w:ascii="Times New Roman" w:hAnsi="Times New Roman"/>
          <w:sz w:val="28"/>
          <w:szCs w:val="28"/>
        </w:rPr>
        <w:t xml:space="preserve"> в п. 11 настоящего Положения:</w:t>
      </w:r>
    </w:p>
    <w:p w:rsidR="00A476A6" w:rsidRPr="00A476A6" w:rsidRDefault="00A476A6" w:rsidP="00A4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A476A6">
        <w:rPr>
          <w:rFonts w:ascii="Times New Roman" w:hAnsi="Times New Roman"/>
          <w:color w:val="000000"/>
          <w:sz w:val="28"/>
          <w:szCs w:val="28"/>
        </w:rPr>
        <w:t xml:space="preserve"> а) в течение 5 дней назначает дату заседания комиссии;</w:t>
      </w:r>
    </w:p>
    <w:p w:rsidR="00A476A6" w:rsidRPr="00A476A6" w:rsidRDefault="00A476A6" w:rsidP="00A4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>б) уведомляет депутата Совета, в отношении которого поступило заявление и сведения, указанные в п. 11 настоящего Положения, а также членов Комиссии и иных лиц, привлекаемых к ее работе о дате и времени проведения заседания Комиссии.</w:t>
      </w:r>
    </w:p>
    <w:p w:rsidR="00A476A6" w:rsidRPr="00A476A6" w:rsidRDefault="00A476A6" w:rsidP="00A4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 xml:space="preserve">Заседание Комиссии должно быть проведено не позднее 20 рабочих дней </w:t>
      </w:r>
      <w:proofErr w:type="gramStart"/>
      <w:r w:rsidRPr="00A476A6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A476A6">
        <w:rPr>
          <w:rFonts w:ascii="Times New Roman" w:hAnsi="Times New Roman"/>
          <w:sz w:val="28"/>
          <w:szCs w:val="28"/>
        </w:rPr>
        <w:t xml:space="preserve"> информации и заявления, указанных в п. 11 настоящего Положения.</w:t>
      </w:r>
    </w:p>
    <w:p w:rsidR="00A476A6" w:rsidRPr="00A476A6" w:rsidRDefault="00A476A6" w:rsidP="00A4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 xml:space="preserve">13. Заседание комиссии проводится в присутствии депутата, в отношении которого рассматривается вопрос о соблюдении требований об урегулировании конфликта интересов, а также соблюдении ограничений и запретов, установленных антикоррупционным законодательством. При наличии письменного заявления депутата о проведении заседания Комиссии без его участия заседание комиссии проводится в его отсутствие. В случае неявки на заседание комиссии депутата (его представителя), при отсутствии письменного заявления депутата о проведении заседания без его участия, рассмотрение вопроса откладывается.  </w:t>
      </w:r>
      <w:proofErr w:type="gramStart"/>
      <w:r w:rsidRPr="00A476A6">
        <w:rPr>
          <w:rFonts w:ascii="Times New Roman" w:hAnsi="Times New Roman"/>
          <w:sz w:val="28"/>
          <w:szCs w:val="28"/>
        </w:rPr>
        <w:t>В случае повторной неявки без уважительных причин и при наличии сведений о письменной извещении депутата Совета о времени и месте проведения заседания Комиссии (лично под роспись либо заказным письмом с уведомлением или иным способом, позволяющим зафиксировать получение уведомления), заседание Комиссии проводится в его отсутствие.</w:t>
      </w:r>
      <w:proofErr w:type="gramEnd"/>
    </w:p>
    <w:p w:rsidR="00A476A6" w:rsidRPr="00A476A6" w:rsidRDefault="00A476A6" w:rsidP="00A4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>14. На заседании комиссии заслушиваются пояснения депутата (с его согласия) и иных лиц, рассматриваются материалы по существу вынесенных на заседание вопросов.</w:t>
      </w:r>
    </w:p>
    <w:p w:rsidR="00A476A6" w:rsidRPr="00A476A6" w:rsidRDefault="00A476A6" w:rsidP="00A4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476A6" w:rsidRPr="00A476A6" w:rsidRDefault="00A476A6" w:rsidP="00A4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 xml:space="preserve">16. По итогам рассмотрения вопроса, указанного в </w:t>
      </w:r>
      <w:proofErr w:type="spellStart"/>
      <w:r w:rsidRPr="00A476A6">
        <w:rPr>
          <w:rFonts w:ascii="Times New Roman" w:hAnsi="Times New Roman"/>
          <w:sz w:val="28"/>
          <w:szCs w:val="28"/>
        </w:rPr>
        <w:t>п.п</w:t>
      </w:r>
      <w:proofErr w:type="spellEnd"/>
      <w:r w:rsidRPr="00A476A6">
        <w:rPr>
          <w:rFonts w:ascii="Times New Roman" w:hAnsi="Times New Roman"/>
          <w:sz w:val="28"/>
          <w:szCs w:val="28"/>
        </w:rPr>
        <w:t xml:space="preserve">. «а, </w:t>
      </w:r>
      <w:proofErr w:type="gramStart"/>
      <w:r w:rsidRPr="00A476A6">
        <w:rPr>
          <w:rFonts w:ascii="Times New Roman" w:hAnsi="Times New Roman"/>
          <w:sz w:val="28"/>
          <w:szCs w:val="28"/>
        </w:rPr>
        <w:t>в</w:t>
      </w:r>
      <w:proofErr w:type="gramEnd"/>
      <w:r w:rsidRPr="00A476A6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A476A6">
        <w:rPr>
          <w:rFonts w:ascii="Times New Roman" w:hAnsi="Times New Roman"/>
          <w:sz w:val="28"/>
          <w:szCs w:val="28"/>
        </w:rPr>
        <w:t>пункта</w:t>
      </w:r>
      <w:proofErr w:type="gramEnd"/>
      <w:r w:rsidRPr="00A476A6">
        <w:rPr>
          <w:rFonts w:ascii="Times New Roman" w:hAnsi="Times New Roman"/>
          <w:sz w:val="28"/>
          <w:szCs w:val="28"/>
        </w:rPr>
        <w:t xml:space="preserve"> 11 настоящего Положения, комиссия принимает одно из следующих решений:</w:t>
      </w:r>
    </w:p>
    <w:p w:rsidR="00A476A6" w:rsidRPr="00A476A6" w:rsidRDefault="00A476A6" w:rsidP="00A4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76A6">
        <w:rPr>
          <w:rFonts w:ascii="Times New Roman" w:hAnsi="Times New Roman"/>
          <w:bCs/>
          <w:sz w:val="28"/>
          <w:szCs w:val="28"/>
        </w:rPr>
        <w:lastRenderedPageBreak/>
        <w:t xml:space="preserve">а) признать, что при </w:t>
      </w:r>
      <w:r w:rsidRPr="00A476A6">
        <w:rPr>
          <w:rFonts w:ascii="Times New Roman" w:hAnsi="Times New Roman"/>
          <w:sz w:val="28"/>
          <w:szCs w:val="28"/>
        </w:rPr>
        <w:t>осуществлении своих полномочий</w:t>
      </w:r>
      <w:r w:rsidRPr="00A476A6">
        <w:rPr>
          <w:rFonts w:ascii="Times New Roman" w:hAnsi="Times New Roman"/>
          <w:bCs/>
          <w:sz w:val="28"/>
          <w:szCs w:val="28"/>
        </w:rPr>
        <w:t xml:space="preserve"> депутатом, направившим уведомление, конфликт интересов отсутствует;</w:t>
      </w:r>
    </w:p>
    <w:p w:rsidR="00A476A6" w:rsidRPr="00A476A6" w:rsidRDefault="00A476A6" w:rsidP="00A4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bCs/>
          <w:sz w:val="28"/>
          <w:szCs w:val="28"/>
        </w:rPr>
        <w:t xml:space="preserve">б) признать, что при </w:t>
      </w:r>
      <w:r w:rsidRPr="00A476A6">
        <w:rPr>
          <w:rFonts w:ascii="Times New Roman" w:hAnsi="Times New Roman"/>
          <w:sz w:val="28"/>
          <w:szCs w:val="28"/>
        </w:rPr>
        <w:t>осуществлении своих полномочий</w:t>
      </w:r>
      <w:r w:rsidRPr="00A476A6">
        <w:rPr>
          <w:rFonts w:ascii="Times New Roman" w:hAnsi="Times New Roman"/>
          <w:bCs/>
          <w:sz w:val="28"/>
          <w:szCs w:val="28"/>
        </w:rPr>
        <w:t xml:space="preserve"> депутатом, направившим уведомление, личная заинтересованность приводит или может привести к конфликту интересов. </w:t>
      </w:r>
      <w:r w:rsidRPr="00A476A6">
        <w:rPr>
          <w:rFonts w:ascii="Times New Roman" w:hAnsi="Times New Roman"/>
          <w:sz w:val="28"/>
          <w:szCs w:val="28"/>
        </w:rPr>
        <w:t>В этом случае комиссия рекомендует депутату, а также Совету принять меры по урегулированию конфликта интересов или по недопущению его возникновения.</w:t>
      </w:r>
    </w:p>
    <w:p w:rsidR="00A476A6" w:rsidRPr="00A476A6" w:rsidRDefault="00A476A6" w:rsidP="00A4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bCs/>
          <w:sz w:val="28"/>
          <w:szCs w:val="28"/>
        </w:rPr>
        <w:t xml:space="preserve">в) признать, что депутатом не соблюдались требования об урегулировании конфликта интересов. </w:t>
      </w:r>
      <w:r w:rsidRPr="00A476A6">
        <w:rPr>
          <w:rFonts w:ascii="Times New Roman" w:hAnsi="Times New Roman"/>
          <w:sz w:val="28"/>
          <w:szCs w:val="28"/>
        </w:rPr>
        <w:t>В этом случае комиссия рекомендует Совету применить к депутату конкретную меру ответственности в соответствии с действующим законодательством.</w:t>
      </w:r>
    </w:p>
    <w:p w:rsidR="00A476A6" w:rsidRPr="00A476A6" w:rsidRDefault="00A476A6" w:rsidP="00A476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76A6">
        <w:rPr>
          <w:rFonts w:ascii="Times New Roman" w:hAnsi="Times New Roman"/>
          <w:sz w:val="28"/>
          <w:szCs w:val="28"/>
          <w:lang w:eastAsia="en-US"/>
        </w:rPr>
        <w:t xml:space="preserve">17. По результатам рассмотрения заявления, указанного в </w:t>
      </w:r>
      <w:r w:rsidRPr="00A476A6">
        <w:rPr>
          <w:rFonts w:ascii="Times New Roman" w:hAnsi="Times New Roman"/>
          <w:sz w:val="28"/>
          <w:szCs w:val="28"/>
        </w:rPr>
        <w:t>подпункте «б» пункта</w:t>
      </w:r>
      <w:r w:rsidRPr="00A476A6">
        <w:rPr>
          <w:rFonts w:ascii="Times New Roman" w:hAnsi="Times New Roman"/>
          <w:sz w:val="28"/>
          <w:szCs w:val="28"/>
          <w:lang w:eastAsia="en-US"/>
        </w:rPr>
        <w:t xml:space="preserve"> 11 настоящего Положения, комиссия принимает одно из следующих решений:</w:t>
      </w:r>
    </w:p>
    <w:p w:rsidR="00A476A6" w:rsidRPr="00A476A6" w:rsidRDefault="00A476A6" w:rsidP="00A476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76A6">
        <w:rPr>
          <w:rFonts w:ascii="Times New Roman" w:hAnsi="Times New Roman"/>
          <w:sz w:val="28"/>
          <w:szCs w:val="28"/>
          <w:lang w:eastAsia="en-US"/>
        </w:rPr>
        <w:t>1) о наличии оснований для досрочного прекращения полномочий депутата Совета;</w:t>
      </w:r>
    </w:p>
    <w:p w:rsidR="00A476A6" w:rsidRPr="00A476A6" w:rsidRDefault="00A476A6" w:rsidP="00A476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76A6">
        <w:rPr>
          <w:rFonts w:ascii="Times New Roman" w:hAnsi="Times New Roman"/>
          <w:sz w:val="28"/>
          <w:szCs w:val="28"/>
          <w:lang w:eastAsia="en-US"/>
        </w:rPr>
        <w:t>2) отсутствие оснований для прекращения полномочий депутата Совета.</w:t>
      </w:r>
    </w:p>
    <w:p w:rsidR="00A476A6" w:rsidRPr="00A476A6" w:rsidRDefault="00A476A6" w:rsidP="00A476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76A6">
        <w:rPr>
          <w:rFonts w:ascii="Times New Roman" w:hAnsi="Times New Roman"/>
          <w:color w:val="000000"/>
          <w:sz w:val="28"/>
          <w:szCs w:val="28"/>
        </w:rPr>
        <w:t xml:space="preserve">18. Решение Комиссии принимаются большинством голосов от числа </w:t>
      </w:r>
      <w:proofErr w:type="gramStart"/>
      <w:r w:rsidRPr="00A476A6">
        <w:rPr>
          <w:rFonts w:ascii="Times New Roman" w:hAnsi="Times New Roman"/>
          <w:color w:val="000000"/>
          <w:sz w:val="28"/>
          <w:szCs w:val="28"/>
        </w:rPr>
        <w:t>присутствующих</w:t>
      </w:r>
      <w:proofErr w:type="gramEnd"/>
      <w:r w:rsidRPr="00A476A6">
        <w:rPr>
          <w:rFonts w:ascii="Times New Roman" w:hAnsi="Times New Roman"/>
          <w:color w:val="000000"/>
          <w:sz w:val="28"/>
          <w:szCs w:val="28"/>
        </w:rPr>
        <w:t xml:space="preserve"> и оформляется протоколом.</w:t>
      </w:r>
    </w:p>
    <w:p w:rsidR="00A476A6" w:rsidRPr="00A476A6" w:rsidRDefault="00A476A6" w:rsidP="00A4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>В протоколе заседания комиссии указываются:</w:t>
      </w:r>
    </w:p>
    <w:p w:rsidR="00A476A6" w:rsidRPr="00A476A6" w:rsidRDefault="00A476A6" w:rsidP="00A4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A476A6" w:rsidRPr="00A476A6" w:rsidRDefault="00A476A6" w:rsidP="00A4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 депутата Совета, в отношении которого рассматриваются вопросы, указанные в </w:t>
      </w:r>
      <w:proofErr w:type="spellStart"/>
      <w:r w:rsidRPr="00A476A6">
        <w:rPr>
          <w:rFonts w:ascii="Times New Roman" w:hAnsi="Times New Roman"/>
          <w:sz w:val="28"/>
          <w:szCs w:val="28"/>
        </w:rPr>
        <w:t>п.п</w:t>
      </w:r>
      <w:proofErr w:type="spellEnd"/>
      <w:r w:rsidRPr="00A476A6">
        <w:rPr>
          <w:rFonts w:ascii="Times New Roman" w:hAnsi="Times New Roman"/>
          <w:sz w:val="28"/>
          <w:szCs w:val="28"/>
        </w:rPr>
        <w:t>. 11, 16 настоящего Положения;</w:t>
      </w:r>
    </w:p>
    <w:p w:rsidR="00A476A6" w:rsidRPr="00A476A6" w:rsidRDefault="00A476A6" w:rsidP="00A4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>в) содержание пояснений депутата и других лиц по существу предъявляемых претензий;</w:t>
      </w:r>
    </w:p>
    <w:p w:rsidR="00A476A6" w:rsidRPr="00A476A6" w:rsidRDefault="00A476A6" w:rsidP="00A4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>г) фамилии, имена, отчества выступивших на заседании лиц и краткое изложение их выступлений;</w:t>
      </w:r>
    </w:p>
    <w:p w:rsidR="00A476A6" w:rsidRPr="00A476A6" w:rsidRDefault="00A476A6" w:rsidP="00A4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>д) источник информации, содержащей основания для проведения заседания комиссии, дата поступления информации в Комиссию;</w:t>
      </w:r>
    </w:p>
    <w:p w:rsidR="00A476A6" w:rsidRPr="00A476A6" w:rsidRDefault="00A476A6" w:rsidP="00A4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>е) результаты голосования;</w:t>
      </w:r>
    </w:p>
    <w:p w:rsidR="00A476A6" w:rsidRPr="00A476A6" w:rsidRDefault="00A476A6" w:rsidP="00A4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>ж) решение и обоснование его принятия.</w:t>
      </w:r>
    </w:p>
    <w:p w:rsidR="00A476A6" w:rsidRPr="00A476A6" w:rsidRDefault="00A476A6" w:rsidP="00A4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совета.</w:t>
      </w:r>
    </w:p>
    <w:p w:rsidR="00A476A6" w:rsidRPr="00A476A6" w:rsidRDefault="00A476A6" w:rsidP="00A4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 xml:space="preserve">Копии протокола заседания комиссии в 7-дневный срок со дня заседания направляются в Совет </w:t>
      </w:r>
      <w:r w:rsidRPr="00A476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Кидрячевский сельсовет</w:t>
      </w:r>
      <w:r w:rsidRPr="00A476A6">
        <w:rPr>
          <w:rFonts w:ascii="Times New Roman" w:hAnsi="Times New Roman"/>
          <w:sz w:val="28"/>
          <w:szCs w:val="28"/>
        </w:rPr>
        <w:t>, полностью или в виде выписок из него - депутату.</w:t>
      </w:r>
    </w:p>
    <w:p w:rsidR="00A476A6" w:rsidRPr="00A476A6" w:rsidRDefault="00A476A6" w:rsidP="00A476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76A6">
        <w:rPr>
          <w:rFonts w:ascii="Times New Roman" w:hAnsi="Times New Roman"/>
          <w:color w:val="000000"/>
          <w:sz w:val="28"/>
          <w:szCs w:val="28"/>
        </w:rPr>
        <w:t>Рассмотрение протоколов Комиссии Советом</w:t>
      </w:r>
      <w:r w:rsidRPr="00A476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Кидрячевский сельсовет</w:t>
      </w:r>
      <w:r w:rsidRPr="00A476A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A476A6">
        <w:rPr>
          <w:rFonts w:ascii="Times New Roman" w:hAnsi="Times New Roman"/>
          <w:color w:val="000000"/>
          <w:sz w:val="28"/>
          <w:szCs w:val="28"/>
        </w:rPr>
        <w:t>Давлекановский</w:t>
      </w:r>
      <w:proofErr w:type="spellEnd"/>
      <w:r w:rsidRPr="00A476A6">
        <w:rPr>
          <w:rFonts w:ascii="Times New Roman" w:hAnsi="Times New Roman"/>
          <w:color w:val="000000"/>
          <w:sz w:val="28"/>
          <w:szCs w:val="28"/>
        </w:rPr>
        <w:t xml:space="preserve"> район </w:t>
      </w:r>
      <w:r w:rsidRPr="00A476A6">
        <w:rPr>
          <w:rFonts w:ascii="Times New Roman" w:hAnsi="Times New Roman"/>
          <w:color w:val="000000"/>
          <w:sz w:val="28"/>
          <w:szCs w:val="28"/>
        </w:rPr>
        <w:lastRenderedPageBreak/>
        <w:t>осуществляется в порядке, установленном правовыми актами Совета и регламентом представительного органа.</w:t>
      </w:r>
    </w:p>
    <w:p w:rsidR="00A476A6" w:rsidRPr="00A476A6" w:rsidRDefault="00A476A6" w:rsidP="00A4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76A6">
        <w:rPr>
          <w:rFonts w:ascii="Times New Roman" w:hAnsi="Times New Roman"/>
          <w:sz w:val="28"/>
          <w:szCs w:val="28"/>
        </w:rPr>
        <w:t>В случае установления комиссией фактов не соблюдения депутатом ограничений и запретов, требований о предотвращении или урегулировании конфликта интересов, а также не исполнения им обязанностей, установленных Федеральным законом «О противодействии коррупции», другими федеральными законами, законами Республики Башкортостан, в соответствии  с рекомендациями комиссии, содержащимися в протоколе заседания Комиссии, вопрос о применении к депутату конкретной меры ответственности рассматривается на заседании Совета и отражается</w:t>
      </w:r>
      <w:proofErr w:type="gramEnd"/>
      <w:r w:rsidRPr="00A476A6">
        <w:rPr>
          <w:rFonts w:ascii="Times New Roman" w:hAnsi="Times New Roman"/>
          <w:sz w:val="28"/>
          <w:szCs w:val="28"/>
        </w:rPr>
        <w:t xml:space="preserve"> в решении Совета. </w:t>
      </w:r>
    </w:p>
    <w:p w:rsidR="00A476A6" w:rsidRPr="00A476A6" w:rsidRDefault="00A476A6" w:rsidP="00A4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 xml:space="preserve">19. </w:t>
      </w:r>
      <w:proofErr w:type="gramStart"/>
      <w:r w:rsidRPr="00A476A6">
        <w:rPr>
          <w:rFonts w:ascii="Times New Roman" w:hAnsi="Times New Roman"/>
          <w:sz w:val="28"/>
          <w:szCs w:val="28"/>
        </w:rPr>
        <w:t>В случае установления комиссией факта совершения депутатом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органы, органы прокуратуры в 3-дневный срок с момента проведения заседания Комиссии, а при необходимости - немедленно.</w:t>
      </w:r>
      <w:proofErr w:type="gramEnd"/>
    </w:p>
    <w:p w:rsidR="00A476A6" w:rsidRPr="00A476A6" w:rsidRDefault="00A476A6" w:rsidP="00A4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A6">
        <w:rPr>
          <w:rFonts w:ascii="Times New Roman" w:hAnsi="Times New Roman"/>
          <w:sz w:val="28"/>
          <w:szCs w:val="28"/>
        </w:rPr>
        <w:t>20.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A476A6" w:rsidRPr="00A476A6" w:rsidRDefault="00A476A6" w:rsidP="00A476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6A6" w:rsidRDefault="00A476A6">
      <w:bookmarkStart w:id="0" w:name="_GoBack"/>
      <w:bookmarkEnd w:id="0"/>
    </w:p>
    <w:sectPr w:rsidR="00A476A6" w:rsidSect="006E3D3C">
      <w:headerReference w:type="default" r:id="rId11"/>
      <w:footerReference w:type="default" r:id="rId12"/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172" w:rsidRDefault="00E82172">
      <w:pPr>
        <w:spacing w:after="0" w:line="240" w:lineRule="auto"/>
      </w:pPr>
      <w:r>
        <w:separator/>
      </w:r>
    </w:p>
  </w:endnote>
  <w:endnote w:type="continuationSeparator" w:id="0">
    <w:p w:rsidR="00E82172" w:rsidRDefault="00E8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DC" w:rsidRDefault="00E82172">
    <w:pPr>
      <w:pStyle w:val="a5"/>
    </w:pPr>
  </w:p>
  <w:p w:rsidR="00C74FDC" w:rsidRDefault="00E821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172" w:rsidRDefault="00E82172">
      <w:pPr>
        <w:spacing w:after="0" w:line="240" w:lineRule="auto"/>
      </w:pPr>
      <w:r>
        <w:separator/>
      </w:r>
    </w:p>
  </w:footnote>
  <w:footnote w:type="continuationSeparator" w:id="0">
    <w:p w:rsidR="00E82172" w:rsidRDefault="00E82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D0" w:rsidRDefault="008771DB" w:rsidP="006F45D0">
    <w:pPr>
      <w:pStyle w:val="a3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476A6">
      <w:rPr>
        <w:rStyle w:val="a7"/>
        <w:noProof/>
      </w:rPr>
      <w:t>1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DC"/>
    <w:rsid w:val="001D60FF"/>
    <w:rsid w:val="002B3856"/>
    <w:rsid w:val="008771DB"/>
    <w:rsid w:val="008A2362"/>
    <w:rsid w:val="008E5ADC"/>
    <w:rsid w:val="00A476A6"/>
    <w:rsid w:val="00C94E32"/>
    <w:rsid w:val="00E8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71DB"/>
    <w:pPr>
      <w:tabs>
        <w:tab w:val="center" w:pos="4677"/>
        <w:tab w:val="right" w:pos="9355"/>
      </w:tabs>
      <w:spacing w:after="0" w:line="240" w:lineRule="auto"/>
    </w:pPr>
    <w:rPr>
      <w:rFonts w:ascii="Peterburg" w:hAnsi="Peterburg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771DB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8771DB"/>
    <w:pPr>
      <w:tabs>
        <w:tab w:val="center" w:pos="4677"/>
        <w:tab w:val="right" w:pos="9355"/>
      </w:tabs>
      <w:spacing w:after="0" w:line="240" w:lineRule="auto"/>
    </w:pPr>
    <w:rPr>
      <w:rFonts w:ascii="Peterburg" w:hAnsi="Peterburg"/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8771DB"/>
    <w:rPr>
      <w:rFonts w:ascii="Peterburg" w:eastAsia="Times New Roman" w:hAnsi="Peterburg" w:cs="Times New Roman"/>
      <w:sz w:val="28"/>
      <w:szCs w:val="20"/>
      <w:lang w:eastAsia="ru-RU"/>
    </w:rPr>
  </w:style>
  <w:style w:type="character" w:styleId="a7">
    <w:name w:val="page number"/>
    <w:basedOn w:val="a0"/>
    <w:rsid w:val="00877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71DB"/>
    <w:pPr>
      <w:tabs>
        <w:tab w:val="center" w:pos="4677"/>
        <w:tab w:val="right" w:pos="9355"/>
      </w:tabs>
      <w:spacing w:after="0" w:line="240" w:lineRule="auto"/>
    </w:pPr>
    <w:rPr>
      <w:rFonts w:ascii="Peterburg" w:hAnsi="Peterburg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771DB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8771DB"/>
    <w:pPr>
      <w:tabs>
        <w:tab w:val="center" w:pos="4677"/>
        <w:tab w:val="right" w:pos="9355"/>
      </w:tabs>
      <w:spacing w:after="0" w:line="240" w:lineRule="auto"/>
    </w:pPr>
    <w:rPr>
      <w:rFonts w:ascii="Peterburg" w:hAnsi="Peterburg"/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8771DB"/>
    <w:rPr>
      <w:rFonts w:ascii="Peterburg" w:eastAsia="Times New Roman" w:hAnsi="Peterburg" w:cs="Times New Roman"/>
      <w:sz w:val="28"/>
      <w:szCs w:val="20"/>
      <w:lang w:eastAsia="ru-RU"/>
    </w:rPr>
  </w:style>
  <w:style w:type="character" w:styleId="a7">
    <w:name w:val="page number"/>
    <w:basedOn w:val="a0"/>
    <w:rsid w:val="0087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3CFDBD1445FBD6FFEAA1D09AED9B709C0C43A9AB6C0DE9DCBAAF8B2O4n5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D3CFDBD1445FBD6FFEAA1D09AED9B708C1C0389EB4C0DE9DCBAAF8B2O4n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D3CFDBD1445FBD6FFEAA1D09AED9B709C0C43A9AB2C0DE9DCBAAF8B2O4n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2128</Words>
  <Characters>12135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5</cp:revision>
  <dcterms:created xsi:type="dcterms:W3CDTF">2018-09-17T11:17:00Z</dcterms:created>
  <dcterms:modified xsi:type="dcterms:W3CDTF">2018-09-17T11:49:00Z</dcterms:modified>
</cp:coreProperties>
</file>