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Pr="00513E84" w:rsidRDefault="00581EC7" w:rsidP="00581EC7">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2654EA">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8"/>
          <w:lang w:eastAsia="ru-RU"/>
        </w:rPr>
        <w:t>сельсовет</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581EC7" w:rsidRPr="007C3249" w:rsidRDefault="00581EC7" w:rsidP="007C324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315320">
        <w:rPr>
          <w:rFonts w:ascii="Times New Roman" w:eastAsia="Times New Roman" w:hAnsi="Times New Roman" w:cs="Times New Roman"/>
          <w:sz w:val="28"/>
          <w:szCs w:val="28"/>
          <w:lang w:eastAsia="ru-RU"/>
        </w:rPr>
        <w:t>31.12.2019</w:t>
      </w:r>
      <w:r w:rsidR="008D0523">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 </w:t>
      </w:r>
      <w:r w:rsidR="00315320">
        <w:rPr>
          <w:rFonts w:ascii="Times New Roman" w:eastAsia="Times New Roman" w:hAnsi="Times New Roman" w:cs="Times New Roman"/>
          <w:sz w:val="28"/>
          <w:szCs w:val="28"/>
          <w:lang w:eastAsia="ru-RU"/>
        </w:rPr>
        <w:t>88</w:t>
      </w:r>
    </w:p>
    <w:p w:rsidR="00581EC7" w:rsidRPr="00513E84" w:rsidRDefault="00581EC7" w:rsidP="007C3249">
      <w:pPr>
        <w:pStyle w:val="ConsPlusTitle"/>
        <w:ind w:firstLine="709"/>
        <w:jc w:val="both"/>
        <w:rPr>
          <w:rFonts w:ascii="Times New Roman" w:hAnsi="Times New Roman" w:cs="Arial"/>
          <w:b w:val="0"/>
          <w:bCs/>
          <w:sz w:val="24"/>
          <w:szCs w:val="24"/>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Порядка ведения сводного реестра главных распорядителей, распорядителей и получателей средств</w:t>
      </w:r>
      <w:r w:rsidR="006A6F88">
        <w:rPr>
          <w:rFonts w:ascii="Times New Roman" w:hAnsi="Times New Roman" w:cs="Times New Roman"/>
          <w:b w:val="0"/>
          <w:color w:val="000000" w:themeColor="text1"/>
          <w:sz w:val="28"/>
          <w:szCs w:val="28"/>
        </w:rPr>
        <w:t xml:space="preserve"> бюджете сельского поселения </w:t>
      </w:r>
      <w:r w:rsidR="006A6F88" w:rsidRPr="006A6F88">
        <w:rPr>
          <w:rFonts w:ascii="Times New Roman" w:hAnsi="Times New Roman" w:cs="Times New Roman"/>
          <w:b w:val="0"/>
          <w:sz w:val="28"/>
          <w:szCs w:val="24"/>
        </w:rPr>
        <w:t>Чуюнчинский</w:t>
      </w:r>
      <w:r w:rsidR="003E5E4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w:t>
      </w:r>
      <w:r w:rsidR="006A6F88">
        <w:rPr>
          <w:rFonts w:ascii="Times New Roman" w:hAnsi="Times New Roman" w:cs="Times New Roman"/>
          <w:b w:val="0"/>
          <w:color w:val="000000" w:themeColor="text1"/>
          <w:sz w:val="28"/>
          <w:szCs w:val="28"/>
        </w:rPr>
        <w:t xml:space="preserve">джета сельского поселения </w:t>
      </w:r>
      <w:r w:rsidR="006A6F88" w:rsidRPr="006A6F88">
        <w:rPr>
          <w:rFonts w:ascii="Times New Roman" w:hAnsi="Times New Roman" w:cs="Times New Roman"/>
          <w:b w:val="0"/>
          <w:sz w:val="28"/>
          <w:szCs w:val="24"/>
        </w:rPr>
        <w:t>Чуюнчинский</w:t>
      </w:r>
      <w:r w:rsidR="003E5E4F" w:rsidRPr="006A6F88">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6A6F88">
        <w:rPr>
          <w:rFonts w:ascii="Times New Roman" w:hAnsi="Times New Roman" w:cs="Times New Roman"/>
          <w:b w:val="0"/>
          <w:color w:val="000000" w:themeColor="text1"/>
          <w:sz w:val="28"/>
          <w:szCs w:val="28"/>
        </w:rPr>
        <w:t xml:space="preserve"> бюджета сельского поселения </w:t>
      </w:r>
      <w:r w:rsidR="006A6F88" w:rsidRPr="006A6F88">
        <w:rPr>
          <w:rFonts w:ascii="Times New Roman" w:hAnsi="Times New Roman" w:cs="Times New Roman"/>
          <w:b w:val="0"/>
          <w:sz w:val="28"/>
          <w:szCs w:val="24"/>
        </w:rPr>
        <w:t>Чуюнчинский</w:t>
      </w:r>
      <w:r w:rsidR="003E5E4F" w:rsidRPr="006A6F88">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w:t>
      </w:r>
      <w:r w:rsidR="00AA7003">
        <w:rPr>
          <w:rFonts w:ascii="Times New Roman" w:eastAsia="Calibri" w:hAnsi="Times New Roman" w:cs="Times New Roman"/>
          <w:sz w:val="28"/>
          <w:szCs w:val="28"/>
          <w:lang w:eastAsia="ru-RU"/>
        </w:rPr>
        <w:t xml:space="preserve">с </w:t>
      </w:r>
      <w:r w:rsidR="00AA7003">
        <w:rPr>
          <w:rFonts w:ascii="Times New Roman" w:hAnsi="Times New Roman" w:cs="Times New Roman"/>
          <w:sz w:val="28"/>
          <w:szCs w:val="28"/>
        </w:rPr>
        <w:t>Бюджетным кодексом</w:t>
      </w:r>
      <w:r w:rsidR="00AA7003" w:rsidRPr="000C7930">
        <w:rPr>
          <w:rFonts w:ascii="Times New Roman" w:hAnsi="Times New Roman" w:cs="Times New Roman"/>
          <w:sz w:val="28"/>
          <w:szCs w:val="28"/>
        </w:rPr>
        <w:t xml:space="preserve"> Российской Федерации, </w:t>
      </w:r>
      <w:hyperlink r:id="rId5" w:history="1">
        <w:r w:rsidR="00543A98" w:rsidRPr="004A405D">
          <w:rPr>
            <w:rFonts w:ascii="Times New Roman" w:hAnsi="Times New Roman" w:cs="Times New Roman"/>
            <w:sz w:val="28"/>
            <w:szCs w:val="28"/>
          </w:rPr>
          <w:t>Законом</w:t>
        </w:r>
      </w:hyperlink>
      <w:r w:rsidR="00543A98">
        <w:rPr>
          <w:rFonts w:ascii="Times New Roman" w:hAnsi="Times New Roman" w:cs="Times New Roman"/>
          <w:sz w:val="28"/>
          <w:szCs w:val="28"/>
        </w:rPr>
        <w:t xml:space="preserve"> Республики Башкортостан «О бюджетном процессе </w:t>
      </w:r>
      <w:r w:rsidR="00543A98" w:rsidRPr="004A405D">
        <w:rPr>
          <w:rFonts w:ascii="Times New Roman" w:hAnsi="Times New Roman" w:cs="Times New Roman"/>
          <w:sz w:val="28"/>
          <w:szCs w:val="28"/>
        </w:rPr>
        <w:t>в Республи</w:t>
      </w:r>
      <w:r w:rsidR="00543A98">
        <w:rPr>
          <w:rFonts w:ascii="Times New Roman" w:hAnsi="Times New Roman" w:cs="Times New Roman"/>
          <w:sz w:val="28"/>
          <w:szCs w:val="28"/>
        </w:rPr>
        <w:t xml:space="preserve">ке Башкортостан», </w:t>
      </w:r>
      <w:r w:rsidR="00AA7003">
        <w:rPr>
          <w:rFonts w:ascii="Times New Roman" w:hAnsi="Times New Roman" w:cs="Times New Roman"/>
          <w:sz w:val="28"/>
          <w:szCs w:val="28"/>
        </w:rPr>
        <w:t>решением</w:t>
      </w:r>
      <w:r w:rsidR="006A6F88">
        <w:rPr>
          <w:rFonts w:ascii="Times New Roman" w:hAnsi="Times New Roman" w:cs="Times New Roman"/>
          <w:sz w:val="28"/>
          <w:szCs w:val="28"/>
        </w:rPr>
        <w:t xml:space="preserve"> Совета сельского поселения </w:t>
      </w:r>
      <w:r w:rsidR="006A6F88">
        <w:rPr>
          <w:rFonts w:ascii="Times New Roman" w:eastAsia="Times New Roman" w:hAnsi="Times New Roman" w:cs="Times New Roman"/>
          <w:sz w:val="28"/>
          <w:szCs w:val="24"/>
          <w:lang w:eastAsia="ru-RU"/>
        </w:rPr>
        <w:t>Чуюнчинский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 xml:space="preserve"> «О бюджетном процессе в </w:t>
      </w:r>
      <w:r w:rsidR="006A6F88">
        <w:rPr>
          <w:rFonts w:ascii="Times New Roman" w:hAnsi="Times New Roman" w:cs="Times New Roman"/>
          <w:sz w:val="28"/>
          <w:szCs w:val="28"/>
        </w:rPr>
        <w:t xml:space="preserve">сельском поселении </w:t>
      </w:r>
      <w:r w:rsidR="006A6F88">
        <w:rPr>
          <w:rFonts w:ascii="Times New Roman" w:eastAsia="Times New Roman" w:hAnsi="Times New Roman" w:cs="Times New Roman"/>
          <w:sz w:val="28"/>
          <w:szCs w:val="24"/>
          <w:lang w:eastAsia="ru-RU"/>
        </w:rPr>
        <w:t>Чуюнчинский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581EC7" w:rsidRPr="00AA7003"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705C7">
        <w:rPr>
          <w:rFonts w:ascii="Times New Roman" w:eastAsia="Times New Roman" w:hAnsi="Times New Roman" w:cs="Times New Roman"/>
          <w:bCs/>
          <w:sz w:val="28"/>
          <w:szCs w:val="28"/>
          <w:lang w:eastAsia="ru-RU"/>
        </w:rPr>
        <w:t xml:space="preserve">1. </w:t>
      </w:r>
      <w:proofErr w:type="gramStart"/>
      <w:r w:rsidRPr="003705C7">
        <w:rPr>
          <w:rFonts w:ascii="Times New Roman" w:eastAsia="Times New Roman" w:hAnsi="Times New Roman" w:cs="Times New Roman"/>
          <w:bCs/>
          <w:sz w:val="28"/>
          <w:szCs w:val="28"/>
          <w:lang w:eastAsia="ru-RU"/>
        </w:rPr>
        <w:t>Утвердить прилагаемый Порядок</w:t>
      </w:r>
      <w:r w:rsidR="00AA7003">
        <w:rPr>
          <w:rFonts w:ascii="Times New Roman" w:eastAsia="Times New Roman" w:hAnsi="Times New Roman" w:cs="Times New Roman"/>
          <w:bCs/>
          <w:sz w:val="28"/>
          <w:szCs w:val="28"/>
          <w:lang w:eastAsia="ru-RU"/>
        </w:rPr>
        <w:t xml:space="preserve"> </w:t>
      </w:r>
      <w:r w:rsidR="00AA7003" w:rsidRPr="00AA7003">
        <w:rPr>
          <w:rFonts w:ascii="Times New Roman" w:hAnsi="Times New Roman" w:cs="Times New Roman"/>
          <w:color w:val="000000" w:themeColor="text1"/>
          <w:sz w:val="28"/>
          <w:szCs w:val="28"/>
        </w:rPr>
        <w:t>ведения сводного реестра главных распорядителей, распорядителей и получателей средств</w:t>
      </w:r>
      <w:r w:rsidR="006A6F88">
        <w:rPr>
          <w:rFonts w:ascii="Times New Roman" w:hAnsi="Times New Roman" w:cs="Times New Roman"/>
          <w:color w:val="000000" w:themeColor="text1"/>
          <w:sz w:val="28"/>
          <w:szCs w:val="28"/>
        </w:rPr>
        <w:t xml:space="preserve"> бюджете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w:t>
      </w:r>
      <w:r w:rsidR="006A6F88">
        <w:rPr>
          <w:rFonts w:ascii="Times New Roman" w:hAnsi="Times New Roman" w:cs="Times New Roman"/>
          <w:color w:val="000000" w:themeColor="text1"/>
          <w:sz w:val="28"/>
          <w:szCs w:val="28"/>
        </w:rPr>
        <w:t xml:space="preserve"> бюджета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6A6F88">
        <w:rPr>
          <w:rFonts w:ascii="Times New Roman" w:hAnsi="Times New Roman" w:cs="Times New Roman"/>
          <w:color w:val="000000" w:themeColor="text1"/>
          <w:sz w:val="28"/>
          <w:szCs w:val="28"/>
        </w:rPr>
        <w:t xml:space="preserve"> бюджета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AA7003">
        <w:rPr>
          <w:rFonts w:ascii="Times New Roman" w:eastAsia="Times New Roman" w:hAnsi="Times New Roman" w:cs="Times New Roman"/>
          <w:bCs/>
          <w:sz w:val="28"/>
          <w:szCs w:val="28"/>
          <w:lang w:eastAsia="ru-RU"/>
        </w:rPr>
        <w:t>.</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8D0523">
        <w:rPr>
          <w:rFonts w:ascii="Times New Roman" w:eastAsia="Calibri" w:hAnsi="Times New Roman" w:cs="Times New Roman"/>
          <w:sz w:val="28"/>
          <w:szCs w:val="28"/>
          <w:lang w:eastAsia="ru-RU"/>
        </w:rPr>
        <w:t>01.10.2010</w:t>
      </w:r>
      <w:r w:rsidRPr="003705C7">
        <w:rPr>
          <w:rFonts w:ascii="Times New Roman" w:eastAsia="Calibri" w:hAnsi="Times New Roman" w:cs="Times New Roman"/>
          <w:sz w:val="28"/>
          <w:szCs w:val="28"/>
          <w:lang w:eastAsia="ru-RU"/>
        </w:rPr>
        <w:t xml:space="preserve"> года № </w:t>
      </w:r>
      <w:r w:rsidR="008D0523">
        <w:rPr>
          <w:rFonts w:ascii="Times New Roman" w:eastAsia="Calibri" w:hAnsi="Times New Roman" w:cs="Times New Roman"/>
          <w:sz w:val="28"/>
          <w:szCs w:val="28"/>
          <w:lang w:eastAsia="ru-RU"/>
        </w:rPr>
        <w:t>25</w:t>
      </w:r>
      <w:r w:rsidRPr="003705C7">
        <w:rPr>
          <w:rFonts w:ascii="Times New Roman" w:eastAsia="Calibri" w:hAnsi="Times New Roman" w:cs="Times New Roman"/>
          <w:sz w:val="28"/>
          <w:szCs w:val="28"/>
          <w:lang w:eastAsia="ru-RU"/>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513E84"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581EC7" w:rsidRPr="00513E84" w:rsidRDefault="00581EC7" w:rsidP="00581EC7">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r w:rsidR="007C3249">
        <w:rPr>
          <w:rFonts w:ascii="Times New Roman" w:eastAsia="Times New Roman" w:hAnsi="Times New Roman" w:cs="Times New Roman"/>
          <w:sz w:val="28"/>
          <w:szCs w:val="28"/>
          <w:lang w:eastAsia="ru-RU"/>
        </w:rPr>
        <w:t xml:space="preserve">                                   </w:t>
      </w:r>
    </w:p>
    <w:p w:rsidR="00581EC7" w:rsidRPr="00513E84" w:rsidRDefault="007C3249" w:rsidP="00581E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Чуюнчинский </w:t>
      </w:r>
      <w:r w:rsidR="00581EC7" w:rsidRPr="00513E84">
        <w:rPr>
          <w:rFonts w:ascii="Times New Roman" w:eastAsia="Times New Roman" w:hAnsi="Times New Roman" w:cs="Times New Roman"/>
          <w:sz w:val="28"/>
          <w:szCs w:val="28"/>
          <w:lang w:eastAsia="ru-RU"/>
        </w:rPr>
        <w:t>сельсовет</w:t>
      </w:r>
      <w:r w:rsidR="00581EC7" w:rsidRPr="00513E84">
        <w:rPr>
          <w:rFonts w:ascii="Times New Roman" w:eastAsia="Times New Roman" w:hAnsi="Times New Roman" w:cs="Times New Roman"/>
          <w:sz w:val="28"/>
          <w:szCs w:val="20"/>
          <w:lang w:eastAsia="ru-RU"/>
        </w:rPr>
        <w:t xml:space="preserve">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581EC7" w:rsidRPr="00AA7003" w:rsidRDefault="00581EC7" w:rsidP="00AA7003">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7C3249">
        <w:rPr>
          <w:rFonts w:ascii="Times New Roman" w:eastAsia="Times New Roman" w:hAnsi="Times New Roman" w:cs="Times New Roman"/>
          <w:sz w:val="28"/>
          <w:szCs w:val="20"/>
          <w:lang w:eastAsia="ru-RU"/>
        </w:rPr>
        <w:t xml:space="preserve">                          </w:t>
      </w:r>
      <w:proofErr w:type="spellStart"/>
      <w:r w:rsidR="00DA6DB6">
        <w:rPr>
          <w:rFonts w:ascii="Times New Roman" w:eastAsia="Times New Roman" w:hAnsi="Times New Roman" w:cs="Times New Roman"/>
          <w:sz w:val="28"/>
          <w:szCs w:val="20"/>
          <w:lang w:eastAsia="ru-RU"/>
        </w:rPr>
        <w:t>С.Н.Никифоров</w:t>
      </w:r>
      <w:proofErr w:type="spellEnd"/>
      <w:r w:rsidRPr="00513E84">
        <w:rPr>
          <w:rFonts w:ascii="Times New Roman" w:eastAsia="Times New Roman" w:hAnsi="Times New Roman" w:cs="Times New Roman"/>
          <w:sz w:val="28"/>
          <w:szCs w:val="20"/>
          <w:lang w:eastAsia="ru-RU"/>
        </w:rPr>
        <w:t xml:space="preserve">                                        </w:t>
      </w:r>
      <w:r w:rsidR="007C3249">
        <w:rPr>
          <w:rFonts w:ascii="Times New Roman" w:eastAsia="Times New Roman" w:hAnsi="Times New Roman" w:cs="Times New Roman"/>
          <w:sz w:val="28"/>
          <w:szCs w:val="20"/>
          <w:lang w:eastAsia="ru-RU"/>
        </w:rPr>
        <w:t xml:space="preserve">              </w:t>
      </w:r>
    </w:p>
    <w:p w:rsidR="00581EC7" w:rsidRDefault="00581EC7" w:rsidP="008A1345">
      <w:pPr>
        <w:pStyle w:val="ConsPlusTitle"/>
        <w:ind w:firstLine="709"/>
        <w:jc w:val="center"/>
        <w:rPr>
          <w:rFonts w:ascii="Times New Roman" w:hAnsi="Times New Roman" w:cs="Times New Roman"/>
          <w:sz w:val="28"/>
          <w:szCs w:val="28"/>
        </w:rPr>
      </w:pPr>
    </w:p>
    <w:p w:rsidR="00DA6DB6" w:rsidRDefault="00DA6DB6" w:rsidP="003E5E4F">
      <w:pPr>
        <w:tabs>
          <w:tab w:val="left" w:pos="-142"/>
        </w:tabs>
        <w:spacing w:after="0" w:line="240" w:lineRule="auto"/>
        <w:ind w:left="4820"/>
        <w:rPr>
          <w:rFonts w:ascii="Times New Roman" w:eastAsia="Times New Roman" w:hAnsi="Times New Roman" w:cs="Times New Roman"/>
          <w:sz w:val="28"/>
          <w:szCs w:val="24"/>
          <w:lang w:eastAsia="ru-RU"/>
        </w:rPr>
      </w:pPr>
    </w:p>
    <w:p w:rsidR="00DA6DB6" w:rsidRDefault="00DA6DB6" w:rsidP="003E5E4F">
      <w:pPr>
        <w:tabs>
          <w:tab w:val="left" w:pos="-142"/>
        </w:tabs>
        <w:spacing w:after="0" w:line="240" w:lineRule="auto"/>
        <w:ind w:left="4820"/>
        <w:rPr>
          <w:rFonts w:ascii="Times New Roman" w:eastAsia="Times New Roman" w:hAnsi="Times New Roman" w:cs="Times New Roman"/>
          <w:sz w:val="28"/>
          <w:szCs w:val="24"/>
          <w:lang w:eastAsia="ru-RU"/>
        </w:rPr>
      </w:pP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7C3249">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315320">
        <w:rPr>
          <w:rFonts w:ascii="Times New Roman" w:eastAsia="Times New Roman" w:hAnsi="Times New Roman" w:cs="Times New Roman"/>
          <w:sz w:val="28"/>
          <w:szCs w:val="24"/>
          <w:lang w:eastAsia="ru-RU"/>
        </w:rPr>
        <w:t>31.12.2019</w:t>
      </w:r>
      <w:r w:rsidR="008D0523">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 </w:t>
      </w:r>
      <w:r w:rsidR="00315320">
        <w:rPr>
          <w:rFonts w:ascii="Times New Roman" w:eastAsia="Times New Roman" w:hAnsi="Times New Roman" w:cs="Times New Roman"/>
          <w:sz w:val="28"/>
          <w:szCs w:val="24"/>
          <w:lang w:eastAsia="ru-RU"/>
        </w:rPr>
        <w:t>88</w:t>
      </w:r>
      <w:bookmarkStart w:id="0" w:name="_GoBack"/>
      <w:bookmarkEnd w:id="0"/>
    </w:p>
    <w:p w:rsidR="003E5E4F" w:rsidRDefault="003E5E4F" w:rsidP="003E5E4F">
      <w:pPr>
        <w:pStyle w:val="ConsPlusTitle"/>
        <w:rPr>
          <w:rFonts w:ascii="Times New Roman" w:hAnsi="Times New Roman" w:cs="Times New Roman"/>
          <w:b w:val="0"/>
          <w:color w:val="000000" w:themeColor="text1"/>
          <w:sz w:val="28"/>
          <w:szCs w:val="28"/>
        </w:rPr>
      </w:pPr>
    </w:p>
    <w:p w:rsidR="003E5E4F" w:rsidRPr="003E5E4F" w:rsidRDefault="003E5E4F"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Порядка ведения сводного реестра главных распорядителей, распорядителей и получателей средств</w:t>
      </w:r>
      <w:r w:rsidR="007C3249">
        <w:rPr>
          <w:rFonts w:ascii="Times New Roman" w:hAnsi="Times New Roman" w:cs="Times New Roman"/>
          <w:b w:val="0"/>
          <w:color w:val="000000" w:themeColor="text1"/>
          <w:sz w:val="28"/>
          <w:szCs w:val="28"/>
        </w:rPr>
        <w:t xml:space="preserve"> бюджете сельского поселения 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w:t>
      </w:r>
      <w:r w:rsidR="007C3249">
        <w:rPr>
          <w:rFonts w:ascii="Times New Roman" w:hAnsi="Times New Roman" w:cs="Times New Roman"/>
          <w:b w:val="0"/>
          <w:color w:val="000000" w:themeColor="text1"/>
          <w:sz w:val="28"/>
          <w:szCs w:val="28"/>
        </w:rPr>
        <w:t>джета сельского поселения  Чуюнчинский с</w:t>
      </w:r>
      <w:r>
        <w:rPr>
          <w:rFonts w:ascii="Times New Roman" w:hAnsi="Times New Roman" w:cs="Times New Roman"/>
          <w:b w:val="0"/>
          <w:color w:val="000000" w:themeColor="text1"/>
          <w:sz w:val="28"/>
          <w:szCs w:val="28"/>
        </w:rPr>
        <w:t>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7C3249">
        <w:rPr>
          <w:rFonts w:ascii="Times New Roman" w:hAnsi="Times New Roman" w:cs="Times New Roman"/>
          <w:b w:val="0"/>
          <w:color w:val="000000" w:themeColor="text1"/>
          <w:sz w:val="28"/>
          <w:szCs w:val="28"/>
        </w:rPr>
        <w:t xml:space="preserve"> бюджета сельского поселения </w:t>
      </w:r>
      <w:r>
        <w:rPr>
          <w:rFonts w:ascii="Times New Roman" w:hAnsi="Times New Roman" w:cs="Times New Roman"/>
          <w:b w:val="0"/>
          <w:color w:val="000000" w:themeColor="text1"/>
          <w:sz w:val="28"/>
          <w:szCs w:val="28"/>
        </w:rPr>
        <w:t xml:space="preserve"> </w:t>
      </w:r>
      <w:r w:rsidR="007C3249">
        <w:rPr>
          <w:rFonts w:ascii="Times New Roman" w:hAnsi="Times New Roman" w:cs="Times New Roman"/>
          <w:b w:val="0"/>
          <w:color w:val="000000" w:themeColor="text1"/>
          <w:sz w:val="28"/>
          <w:szCs w:val="28"/>
        </w:rPr>
        <w:t xml:space="preserve">Чуюнчинский </w:t>
      </w:r>
      <w:r>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w:t>
      </w:r>
      <w:proofErr w:type="gramEnd"/>
    </w:p>
    <w:p w:rsidR="00581EC7" w:rsidRDefault="00581EC7" w:rsidP="003E5E4F">
      <w:pPr>
        <w:pStyle w:val="ConsPlusTitle"/>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AF6069" w:rsidRPr="000C7930" w:rsidRDefault="00AF6069" w:rsidP="008A1345">
      <w:pPr>
        <w:pStyle w:val="ConsPlusNormal"/>
        <w:ind w:firstLine="709"/>
        <w:jc w:val="center"/>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w:t>
      </w:r>
      <w:proofErr w:type="gramStart"/>
      <w:r w:rsidRPr="000C7930">
        <w:rPr>
          <w:rFonts w:ascii="Times New Roman" w:hAnsi="Times New Roman" w:cs="Times New Roman"/>
          <w:sz w:val="28"/>
          <w:szCs w:val="28"/>
        </w:rPr>
        <w:t xml:space="preserve">Порядок ведения сводного реестра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 xml:space="preserve">Чуюнчинский </w:t>
      </w:r>
      <w:r w:rsidR="007D347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Pr>
          <w:rFonts w:ascii="Times New Roman" w:hAnsi="Times New Roman" w:cs="Times New Roman"/>
          <w:sz w:val="28"/>
          <w:szCs w:val="28"/>
        </w:rPr>
        <w:t xml:space="preserve"> сельского </w:t>
      </w:r>
      <w:r w:rsidR="007D347F" w:rsidRPr="007C3249">
        <w:rPr>
          <w:rFonts w:ascii="Times New Roman" w:hAnsi="Times New Roman" w:cs="Times New Roman"/>
          <w:sz w:val="28"/>
          <w:szCs w:val="28"/>
        </w:rPr>
        <w:t xml:space="preserve">поселения </w:t>
      </w:r>
      <w:r w:rsidR="007C3249" w:rsidRPr="007C3249">
        <w:rPr>
          <w:rFonts w:ascii="Times New Roman" w:hAnsi="Times New Roman" w:cs="Times New Roman"/>
          <w:color w:val="000000" w:themeColor="text1"/>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sidRPr="007D347F">
        <w:rPr>
          <w:rFonts w:ascii="Times New Roman" w:hAnsi="Times New Roman" w:cs="Times New Roman"/>
          <w:sz w:val="28"/>
          <w:szCs w:val="28"/>
        </w:rPr>
        <w:t xml:space="preserve">сельского поселения </w:t>
      </w:r>
      <w:r w:rsidR="007C3249" w:rsidRPr="007C3249">
        <w:rPr>
          <w:rFonts w:ascii="Times New Roman" w:hAnsi="Times New Roman" w:cs="Times New Roman"/>
          <w:color w:val="000000" w:themeColor="text1"/>
          <w:sz w:val="28"/>
          <w:szCs w:val="28"/>
        </w:rPr>
        <w:t>Чуюнчинский</w:t>
      </w:r>
      <w:r w:rsidR="007D347F" w:rsidRPr="007C3249">
        <w:rPr>
          <w:rFonts w:ascii="Times New Roman" w:hAnsi="Times New Roman" w:cs="Times New Roman"/>
          <w:sz w:val="28"/>
          <w:szCs w:val="28"/>
        </w:rPr>
        <w:t xml:space="preserve"> </w:t>
      </w:r>
      <w:r w:rsidR="007D347F" w:rsidRPr="007D347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Порядок) разработан на основании</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Бюджетного кодекса Российской Федерации, </w:t>
      </w:r>
      <w:r w:rsidR="00AA7003">
        <w:rPr>
          <w:rFonts w:ascii="Times New Roman" w:hAnsi="Times New Roman" w:cs="Times New Roman"/>
          <w:sz w:val="28"/>
          <w:szCs w:val="28"/>
        </w:rPr>
        <w:t>р</w:t>
      </w:r>
      <w:r w:rsidR="007D347F">
        <w:rPr>
          <w:rFonts w:ascii="Times New Roman" w:hAnsi="Times New Roman" w:cs="Times New Roman"/>
          <w:sz w:val="28"/>
          <w:szCs w:val="28"/>
        </w:rPr>
        <w:t xml:space="preserve">ешение Совета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 бюджетном процессе в </w:t>
      </w:r>
      <w:r w:rsidR="007D347F">
        <w:rPr>
          <w:rFonts w:ascii="Times New Roman" w:hAnsi="Times New Roman" w:cs="Times New Roman"/>
          <w:sz w:val="28"/>
          <w:szCs w:val="28"/>
        </w:rPr>
        <w:t xml:space="preserve">сельском поселении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7D347F">
        <w:rPr>
          <w:rFonts w:ascii="Times New Roman" w:hAnsi="Times New Roman" w:cs="Times New Roman"/>
          <w:sz w:val="28"/>
          <w:szCs w:val="28"/>
        </w:rPr>
        <w:t>сельского</w:t>
      </w:r>
      <w:proofErr w:type="gramEnd"/>
      <w:r w:rsidR="007D347F">
        <w:rPr>
          <w:rFonts w:ascii="Times New Roman" w:hAnsi="Times New Roman" w:cs="Times New Roman"/>
          <w:sz w:val="28"/>
          <w:szCs w:val="28"/>
        </w:rPr>
        <w:t xml:space="preserve">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7D347F">
        <w:rPr>
          <w:rFonts w:ascii="Times New Roman" w:hAnsi="Times New Roman" w:cs="Times New Roman"/>
          <w:sz w:val="28"/>
          <w:szCs w:val="28"/>
        </w:rPr>
        <w:t>сельского поселения</w:t>
      </w:r>
      <w:proofErr w:type="gramEnd"/>
      <w:r w:rsidR="007C3249" w:rsidRPr="007C3249">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внесения изменений в него.</w:t>
      </w:r>
    </w:p>
    <w:p w:rsidR="00AF6069" w:rsidRPr="000C7930" w:rsidRDefault="00AF6069" w:rsidP="008A1345">
      <w:pPr>
        <w:pStyle w:val="ConsPlusNormal"/>
        <w:ind w:firstLine="709"/>
        <w:jc w:val="both"/>
        <w:rPr>
          <w:rFonts w:ascii="Times New Roman" w:hAnsi="Times New Roman" w:cs="Times New Roman"/>
          <w:sz w:val="28"/>
          <w:szCs w:val="28"/>
        </w:rPr>
      </w:pPr>
      <w:bookmarkStart w:id="1" w:name="P47"/>
      <w:bookmarkEnd w:id="1"/>
      <w:r w:rsidRPr="000C7930">
        <w:rPr>
          <w:rFonts w:ascii="Times New Roman" w:hAnsi="Times New Roman" w:cs="Times New Roman"/>
          <w:sz w:val="28"/>
          <w:szCs w:val="28"/>
        </w:rPr>
        <w:t xml:space="preserve">1.2. </w:t>
      </w:r>
      <w:proofErr w:type="gramStart"/>
      <w:r w:rsidRPr="000C7930">
        <w:rPr>
          <w:rFonts w:ascii="Times New Roman" w:hAnsi="Times New Roman" w:cs="Times New Roman"/>
          <w:sz w:val="28"/>
          <w:szCs w:val="28"/>
        </w:rPr>
        <w:t xml:space="preserve">Сводный реестр главных распорядителей, распорядителей и </w:t>
      </w:r>
      <w:r w:rsidRPr="000C7930">
        <w:rPr>
          <w:rFonts w:ascii="Times New Roman" w:hAnsi="Times New Roman" w:cs="Times New Roman"/>
          <w:sz w:val="28"/>
          <w:szCs w:val="28"/>
        </w:rPr>
        <w:lastRenderedPageBreak/>
        <w:t xml:space="preserve">получателей средств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сельского поселения</w:t>
      </w:r>
      <w:r w:rsidR="007C3249" w:rsidRPr="007C3249">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w:t>
      </w:r>
      <w:proofErr w:type="gramEnd"/>
      <w:r w:rsidRPr="000C7930">
        <w:rPr>
          <w:rFonts w:ascii="Times New Roman" w:hAnsi="Times New Roman" w:cs="Times New Roman"/>
          <w:sz w:val="28"/>
          <w:szCs w:val="28"/>
        </w:rPr>
        <w:t xml:space="preserve"> следующих </w:t>
      </w:r>
      <w:proofErr w:type="gramStart"/>
      <w:r w:rsidRPr="000C7930">
        <w:rPr>
          <w:rFonts w:ascii="Times New Roman" w:hAnsi="Times New Roman" w:cs="Times New Roman"/>
          <w:sz w:val="28"/>
          <w:szCs w:val="28"/>
        </w:rPr>
        <w:t>участниках</w:t>
      </w:r>
      <w:proofErr w:type="gramEnd"/>
      <w:r w:rsidRPr="000C7930">
        <w:rPr>
          <w:rFonts w:ascii="Times New Roman" w:hAnsi="Times New Roman" w:cs="Times New Roman"/>
          <w:sz w:val="28"/>
          <w:szCs w:val="28"/>
        </w:rPr>
        <w:t xml:space="preserve">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 главных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 xml:space="preserve">Чуюнчинский </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2)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 Республики Башкортостан (далее -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w:t>
      </w:r>
      <w:proofErr w:type="gramStart"/>
      <w:r w:rsidRPr="000C7930">
        <w:rPr>
          <w:rFonts w:ascii="Times New Roman" w:hAnsi="Times New Roman" w:cs="Times New Roman"/>
          <w:sz w:val="28"/>
          <w:szCs w:val="28"/>
        </w:rPr>
        <w:t>получателях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 главных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w:t>
      </w:r>
      <w:proofErr w:type="gramEnd"/>
      <w:r w:rsidRPr="000C7930">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7)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w:t>
      </w:r>
      <w:r w:rsidRPr="000C7930">
        <w:rPr>
          <w:rFonts w:ascii="Times New Roman" w:hAnsi="Times New Roman" w:cs="Times New Roman"/>
          <w:sz w:val="28"/>
          <w:szCs w:val="28"/>
        </w:rPr>
        <w:lastRenderedPageBreak/>
        <w:t>Башкортостан, осуществляющих операции с источниками внешнего финансирования дефицита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сельского поселения</w:t>
      </w:r>
      <w:proofErr w:type="gramEnd"/>
      <w:r w:rsidR="002F3E1F">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0C7930">
        <w:rPr>
          <w:rFonts w:ascii="Times New Roman" w:hAnsi="Times New Roman" w:cs="Times New Roman"/>
          <w:sz w:val="28"/>
          <w:szCs w:val="28"/>
        </w:rPr>
        <w:t xml:space="preserve"> валюте, являются иными получателями средств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иные получатели);</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получатели, имеющие право в соответствии с </w:t>
      </w:r>
      <w:r w:rsidR="002F3E1F">
        <w:rPr>
          <w:rFonts w:ascii="Times New Roman" w:hAnsi="Times New Roman" w:cs="Times New Roman"/>
          <w:sz w:val="28"/>
          <w:szCs w:val="28"/>
        </w:rPr>
        <w:t>реше</w:t>
      </w:r>
      <w:r w:rsidR="008D0523">
        <w:rPr>
          <w:rFonts w:ascii="Times New Roman" w:hAnsi="Times New Roman" w:cs="Times New Roman"/>
          <w:sz w:val="28"/>
          <w:szCs w:val="28"/>
        </w:rPr>
        <w:t>нием Совета сельского поселения 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 бюджете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 xml:space="preserve">Чуюнчинский </w:t>
      </w:r>
      <w:r w:rsidR="002F3E1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w:t>
      </w:r>
      <w:proofErr w:type="gramEnd"/>
      <w:r w:rsidRPr="000C7930">
        <w:rPr>
          <w:rFonts w:ascii="Times New Roman" w:hAnsi="Times New Roman" w:cs="Times New Roman"/>
          <w:sz w:val="28"/>
          <w:szCs w:val="28"/>
        </w:rPr>
        <w:t xml:space="preserve">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w:t>
      </w:r>
      <w:r w:rsidRPr="000C7930">
        <w:rPr>
          <w:rFonts w:ascii="Times New Roman" w:hAnsi="Times New Roman" w:cs="Times New Roman"/>
          <w:sz w:val="28"/>
          <w:szCs w:val="28"/>
        </w:rPr>
        <w:lastRenderedPageBreak/>
        <w:t>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0C7930">
        <w:rPr>
          <w:rFonts w:ascii="Times New Roman" w:hAnsi="Times New Roman" w:cs="Times New Roman"/>
          <w:sz w:val="28"/>
          <w:szCs w:val="28"/>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Pr>
          <w:rFonts w:ascii="Times New Roman" w:hAnsi="Times New Roman" w:cs="Times New Roman"/>
          <w:sz w:val="28"/>
          <w:szCs w:val="28"/>
        </w:rPr>
        <w:t xml:space="preserve">сельском поселении </w:t>
      </w:r>
      <w:r w:rsidR="008D0523">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w:t>
      </w:r>
      <w:r w:rsidR="002F3E1F">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5) реестры администраторов источников финансирования дефицита с бюджетными полномочиями главного администратора и администраторов </w:t>
      </w:r>
      <w:r w:rsidRPr="000C7930">
        <w:rPr>
          <w:rFonts w:ascii="Times New Roman" w:hAnsi="Times New Roman" w:cs="Times New Roman"/>
          <w:sz w:val="28"/>
          <w:szCs w:val="28"/>
        </w:rPr>
        <w:lastRenderedPageBreak/>
        <w:t>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F3E1F">
        <w:rPr>
          <w:rFonts w:ascii="Times New Roman" w:hAnsi="Times New Roman" w:cs="Times New Roman"/>
          <w:sz w:val="28"/>
          <w:szCs w:val="28"/>
        </w:rPr>
        <w:t>сельского</w:t>
      </w:r>
      <w:proofErr w:type="gramEnd"/>
      <w:r w:rsidR="002F3E1F">
        <w:rPr>
          <w:rFonts w:ascii="Times New Roman" w:hAnsi="Times New Roman" w:cs="Times New Roman"/>
          <w:sz w:val="28"/>
          <w:szCs w:val="28"/>
        </w:rPr>
        <w:t xml:space="preserve">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Pr>
          <w:rFonts w:ascii="Times New Roman" w:hAnsi="Times New Roman" w:cs="Times New Roman"/>
          <w:sz w:val="28"/>
          <w:szCs w:val="28"/>
        </w:rPr>
        <w:t>сельское поселение</w:t>
      </w:r>
      <w:r w:rsidR="008D0523" w:rsidRPr="008D0523">
        <w:rPr>
          <w:rFonts w:ascii="Times New Roman" w:hAnsi="Times New Roman" w:cs="Times New Roman"/>
          <w:sz w:val="28"/>
          <w:szCs w:val="28"/>
        </w:rPr>
        <w:t xml:space="preserve"> </w:t>
      </w:r>
      <w:r w:rsidR="008D0523">
        <w:rPr>
          <w:rFonts w:ascii="Times New Roman" w:hAnsi="Times New Roman" w:cs="Times New Roman"/>
          <w:sz w:val="28"/>
          <w:szCs w:val="28"/>
        </w:rPr>
        <w:t xml:space="preserve">Чуюнчинский </w:t>
      </w:r>
      <w:r w:rsidR="002F3E1F">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0C7930">
        <w:rPr>
          <w:rFonts w:ascii="Times New Roman" w:hAnsi="Times New Roman" w:cs="Times New Roman"/>
          <w:sz w:val="28"/>
          <w:szCs w:val="28"/>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0C7930">
        <w:rPr>
          <w:rFonts w:ascii="Times New Roman" w:hAnsi="Times New Roman" w:cs="Times New Roman"/>
          <w:sz w:val="28"/>
          <w:szCs w:val="28"/>
        </w:rPr>
        <w:t>дефицита</w:t>
      </w:r>
      <w:proofErr w:type="gramEnd"/>
      <w:r w:rsidRPr="000C7930">
        <w:rPr>
          <w:rFonts w:ascii="Times New Roman" w:hAnsi="Times New Roman" w:cs="Times New Roman"/>
          <w:sz w:val="28"/>
          <w:szCs w:val="28"/>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Документы, предусмотренные настоящим Порядком и </w:t>
      </w:r>
      <w:proofErr w:type="gramStart"/>
      <w:r w:rsidRPr="000C7930">
        <w:rPr>
          <w:rFonts w:ascii="Times New Roman" w:hAnsi="Times New Roman" w:cs="Times New Roman"/>
          <w:sz w:val="28"/>
          <w:szCs w:val="28"/>
        </w:rPr>
        <w:t>содержащие сведения, составляющие государственную тайну и их электронные копии представляются</w:t>
      </w:r>
      <w:proofErr w:type="gramEnd"/>
      <w:r w:rsidRPr="000C7930">
        <w:rPr>
          <w:rFonts w:ascii="Times New Roman" w:hAnsi="Times New Roman" w:cs="Times New Roman"/>
          <w:sz w:val="28"/>
          <w:szCs w:val="28"/>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00D7774E">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w:t>
      </w:r>
      <w:proofErr w:type="gramEnd"/>
      <w:r w:rsidRPr="000C7930">
        <w:rPr>
          <w:rFonts w:ascii="Times New Roman" w:hAnsi="Times New Roman" w:cs="Times New Roman"/>
          <w:sz w:val="28"/>
          <w:szCs w:val="28"/>
        </w:rPr>
        <w:t xml:space="preserve">,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D7774E">
        <w:rPr>
          <w:rFonts w:ascii="Times New Roman" w:hAnsi="Times New Roman" w:cs="Times New Roman"/>
          <w:sz w:val="28"/>
          <w:szCs w:val="28"/>
        </w:rPr>
        <w:t>сельского поселения</w:t>
      </w:r>
      <w:proofErr w:type="gramEnd"/>
      <w:r w:rsidR="00D7774E">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Pr>
          <w:rFonts w:ascii="Times New Roman" w:hAnsi="Times New Roman" w:cs="Times New Roman"/>
          <w:sz w:val="28"/>
          <w:szCs w:val="28"/>
        </w:rPr>
        <w:lastRenderedPageBreak/>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0C7930">
        <w:rPr>
          <w:rFonts w:ascii="Times New Roman" w:hAnsi="Times New Roman" w:cs="Times New Roman"/>
          <w:sz w:val="28"/>
          <w:szCs w:val="28"/>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2" w:name="P81"/>
      <w:bookmarkEnd w:id="2"/>
      <w:r w:rsidRPr="000C7930">
        <w:rPr>
          <w:rFonts w:ascii="Times New Roman" w:hAnsi="Times New Roman" w:cs="Times New Roman"/>
          <w:sz w:val="28"/>
          <w:szCs w:val="28"/>
        </w:rPr>
        <w:t xml:space="preserve">1.7. </w:t>
      </w:r>
      <w:proofErr w:type="gramStart"/>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0C7930">
        <w:rPr>
          <w:rFonts w:ascii="Times New Roman" w:hAnsi="Times New Roman" w:cs="Times New Roman"/>
          <w:sz w:val="28"/>
          <w:szCs w:val="28"/>
        </w:rPr>
        <w:t xml:space="preserve"> Выявленные участники бюджетного процесса подлежат исключению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0C7930">
        <w:rPr>
          <w:rFonts w:ascii="Times New Roman" w:hAnsi="Times New Roman" w:cs="Times New Roman"/>
          <w:sz w:val="28"/>
          <w:szCs w:val="28"/>
        </w:rPr>
        <w:t xml:space="preserve">Код административной принадлежности указывается согласно коду главного распорядителя средств бюджета </w:t>
      </w:r>
      <w:r w:rsidRPr="000C7930">
        <w:rPr>
          <w:rFonts w:ascii="Times New Roman" w:hAnsi="Times New Roman" w:cs="Times New Roman"/>
          <w:sz w:val="28"/>
          <w:szCs w:val="28"/>
        </w:rPr>
        <w:lastRenderedPageBreak/>
        <w:t>Республики Башкортостан, главного администратора доходов бюджета</w:t>
      </w:r>
      <w:r w:rsidR="00D7774E">
        <w:rPr>
          <w:rFonts w:ascii="Times New Roman" w:hAnsi="Times New Roman" w:cs="Times New Roman"/>
          <w:sz w:val="28"/>
          <w:szCs w:val="28"/>
        </w:rPr>
        <w:t xml:space="preserve"> сельского поселения </w:t>
      </w:r>
      <w:r w:rsidR="008D0523">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D7774E">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3" w:name="P106"/>
      <w:bookmarkEnd w:id="3"/>
      <w:r w:rsidRPr="000C7930">
        <w:rPr>
          <w:rFonts w:ascii="Times New Roman" w:hAnsi="Times New Roman" w:cs="Times New Roman"/>
          <w:sz w:val="28"/>
          <w:szCs w:val="28"/>
        </w:rPr>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3.1. </w:t>
      </w:r>
      <w:proofErr w:type="gramStart"/>
      <w:r w:rsidRPr="000C7930">
        <w:rPr>
          <w:rFonts w:ascii="Times New Roman" w:hAnsi="Times New Roman" w:cs="Times New Roman"/>
          <w:sz w:val="28"/>
          <w:szCs w:val="28"/>
        </w:rPr>
        <w:t xml:space="preserve">Для включения в Сводный реестр реквизитов или изменения реквизитов в Сводном реестре (далее - включение (изменение) реквизитов) </w:t>
      </w:r>
      <w:r w:rsidRPr="000C7930">
        <w:rPr>
          <w:rFonts w:ascii="Times New Roman" w:hAnsi="Times New Roman" w:cs="Times New Roman"/>
          <w:sz w:val="28"/>
          <w:szCs w:val="28"/>
        </w:rPr>
        <w:lastRenderedPageBreak/>
        <w:t>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0C7930">
        <w:rPr>
          <w:rFonts w:ascii="Times New Roman" w:hAnsi="Times New Roman" w:cs="Times New Roman"/>
          <w:sz w:val="28"/>
          <w:szCs w:val="28"/>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4" w:name="P113"/>
      <w:bookmarkEnd w:id="4"/>
      <w:r w:rsidRPr="000C7930">
        <w:rPr>
          <w:rFonts w:ascii="Times New Roman" w:hAnsi="Times New Roman" w:cs="Times New Roman"/>
          <w:sz w:val="28"/>
          <w:szCs w:val="28"/>
        </w:rPr>
        <w:t xml:space="preserve">3.2.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5" w:name="P117"/>
      <w:bookmarkEnd w:id="5"/>
      <w:r w:rsidRPr="000C7930">
        <w:rPr>
          <w:rFonts w:ascii="Times New Roman" w:hAnsi="Times New Roman" w:cs="Times New Roman"/>
          <w:sz w:val="28"/>
          <w:szCs w:val="28"/>
        </w:rPr>
        <w:t xml:space="preserve">3.3. </w:t>
      </w:r>
      <w:proofErr w:type="gramStart"/>
      <w:r w:rsidRPr="000C7930">
        <w:rPr>
          <w:rFonts w:ascii="Times New Roman" w:hAnsi="Times New Roman" w:cs="Times New Roman"/>
          <w:sz w:val="28"/>
          <w:szCs w:val="28"/>
        </w:rPr>
        <w:t>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0C7930" w:rsidRDefault="00AF6069" w:rsidP="008A1345">
      <w:pPr>
        <w:pStyle w:val="ConsPlusNormal"/>
        <w:ind w:firstLine="709"/>
        <w:jc w:val="both"/>
        <w:rPr>
          <w:rFonts w:ascii="Times New Roman" w:hAnsi="Times New Roman" w:cs="Times New Roman"/>
          <w:sz w:val="28"/>
          <w:szCs w:val="28"/>
        </w:rPr>
      </w:pPr>
      <w:bookmarkStart w:id="6" w:name="P118"/>
      <w:bookmarkEnd w:id="6"/>
      <w:r w:rsidRPr="000C7930">
        <w:rPr>
          <w:rFonts w:ascii="Times New Roman" w:hAnsi="Times New Roman" w:cs="Times New Roman"/>
          <w:sz w:val="28"/>
          <w:szCs w:val="28"/>
        </w:rPr>
        <w:lastRenderedPageBreak/>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24"/>
      <w:bookmarkEnd w:id="7"/>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8" w:name="P127"/>
      <w:bookmarkEnd w:id="8"/>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9" w:name="P131"/>
      <w:bookmarkEnd w:id="9"/>
      <w:r w:rsidRPr="000C7930">
        <w:rPr>
          <w:rFonts w:ascii="Times New Roman" w:hAnsi="Times New Roman" w:cs="Times New Roman"/>
          <w:sz w:val="28"/>
          <w:szCs w:val="28"/>
        </w:rPr>
        <w:t xml:space="preserve">3.4. </w:t>
      </w:r>
      <w:proofErr w:type="gramStart"/>
      <w:r w:rsidRPr="000C7930">
        <w:rPr>
          <w:rFonts w:ascii="Times New Roman" w:hAnsi="Times New Roman" w:cs="Times New Roman"/>
          <w:sz w:val="28"/>
          <w:szCs w:val="28"/>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w:t>
      </w:r>
      <w:r w:rsidRPr="000C7930">
        <w:rPr>
          <w:rFonts w:ascii="Times New Roman" w:hAnsi="Times New Roman" w:cs="Times New Roman"/>
          <w:sz w:val="28"/>
          <w:szCs w:val="28"/>
        </w:rPr>
        <w:lastRenderedPageBreak/>
        <w:t>(уполномоченными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roofErr w:type="gramEnd"/>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0" w:name="P135"/>
      <w:bookmarkEnd w:id="10"/>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0C7930">
        <w:rPr>
          <w:rFonts w:ascii="Times New Roman" w:hAnsi="Times New Roman" w:cs="Times New Roman"/>
          <w:sz w:val="28"/>
          <w:szCs w:val="28"/>
        </w:rPr>
        <w:t>над</w:t>
      </w:r>
      <w:proofErr w:type="gramEnd"/>
      <w:r w:rsidRPr="000C7930">
        <w:rPr>
          <w:rFonts w:ascii="Times New Roman" w:hAnsi="Times New Roman" w:cs="Times New Roman"/>
          <w:sz w:val="28"/>
          <w:szCs w:val="28"/>
        </w:rPr>
        <w:t xml:space="preserve">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w:t>
      </w:r>
      <w:proofErr w:type="gramStart"/>
      <w:r w:rsidRPr="000C7930">
        <w:rPr>
          <w:rFonts w:ascii="Times New Roman" w:hAnsi="Times New Roman" w:cs="Times New Roman"/>
          <w:sz w:val="28"/>
          <w:szCs w:val="28"/>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w:t>
      </w:r>
      <w:r w:rsidRPr="000C7930">
        <w:rPr>
          <w:rFonts w:ascii="Times New Roman" w:hAnsi="Times New Roman" w:cs="Times New Roman"/>
          <w:sz w:val="28"/>
          <w:szCs w:val="28"/>
        </w:rPr>
        <w:lastRenderedPageBreak/>
        <w:t>документах, исправлений, не заверенныхв</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соответствии</w:t>
      </w:r>
      <w:proofErr w:type="gramEnd"/>
      <w:r w:rsidRPr="000C7930">
        <w:rPr>
          <w:rFonts w:ascii="Times New Roman" w:hAnsi="Times New Roman" w:cs="Times New Roman"/>
          <w:sz w:val="28"/>
          <w:szCs w:val="28"/>
        </w:rPr>
        <w:t xml:space="preserve">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w:t>
      </w:r>
      <w:proofErr w:type="gramStart"/>
      <w:r w:rsidRPr="000C7930">
        <w:rPr>
          <w:rFonts w:ascii="Times New Roman" w:hAnsi="Times New Roman" w:cs="Times New Roman"/>
          <w:sz w:val="28"/>
          <w:szCs w:val="28"/>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0C7930">
        <w:rPr>
          <w:rFonts w:ascii="Times New Roman" w:hAnsi="Times New Roman" w:cs="Times New Roman"/>
          <w:sz w:val="28"/>
          <w:szCs w:val="28"/>
        </w:rPr>
        <w:t xml:space="preserve">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0C7930">
        <w:rPr>
          <w:rFonts w:ascii="Times New Roman" w:hAnsi="Times New Roman" w:cs="Times New Roman"/>
          <w:sz w:val="28"/>
          <w:szCs w:val="28"/>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1" w:name="P159"/>
      <w:bookmarkEnd w:id="11"/>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исключение может быть представлена: главным распорядителем, распорядителем, главным администратором доходов, главным </w:t>
      </w:r>
      <w:r w:rsidRPr="000C7930">
        <w:rPr>
          <w:rFonts w:ascii="Times New Roman" w:hAnsi="Times New Roman" w:cs="Times New Roman"/>
          <w:sz w:val="28"/>
          <w:szCs w:val="28"/>
        </w:rPr>
        <w:lastRenderedPageBreak/>
        <w:t>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w:t>
      </w:r>
      <w:proofErr w:type="gramStart"/>
      <w:r w:rsidRPr="000C7930">
        <w:rPr>
          <w:rFonts w:ascii="Times New Roman" w:hAnsi="Times New Roman" w:cs="Times New Roman"/>
          <w:sz w:val="28"/>
          <w:szCs w:val="28"/>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0C7930">
        <w:rPr>
          <w:rFonts w:ascii="Times New Roman" w:hAnsi="Times New Roman" w:cs="Times New Roman"/>
          <w:sz w:val="28"/>
          <w:szCs w:val="28"/>
        </w:rPr>
        <w:t xml:space="preserve">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регистрирует в установленном порядке такие заявки в журнале регистрации неисполненных документов и возвращает</w:t>
      </w:r>
      <w:proofErr w:type="gramEnd"/>
      <w:r w:rsidRPr="000C7930">
        <w:rPr>
          <w:rFonts w:ascii="Times New Roman" w:hAnsi="Times New Roman" w:cs="Times New Roman"/>
          <w:sz w:val="28"/>
          <w:szCs w:val="28"/>
        </w:rPr>
        <w:t xml:space="preserve">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w:t>
      </w:r>
      <w:r>
        <w:rPr>
          <w:rFonts w:ascii="Times New Roman" w:hAnsi="Times New Roman" w:cs="Times New Roman"/>
          <w:sz w:val="28"/>
          <w:szCs w:val="28"/>
        </w:rPr>
        <w:t xml:space="preserve"> </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Исключение реквизитов участников бюджетного процесса из Сводного реестра означает ликвидацию реестровой записи с указанием реквизитов </w:t>
      </w:r>
      <w:r w:rsidRPr="000C7930">
        <w:rPr>
          <w:rFonts w:ascii="Times New Roman" w:hAnsi="Times New Roman" w:cs="Times New Roman"/>
          <w:sz w:val="28"/>
          <w:szCs w:val="28"/>
        </w:rPr>
        <w:lastRenderedPageBreak/>
        <w:t>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 xml:space="preserve">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 xml:space="preserve">Чуюнчинский </w:t>
      </w:r>
      <w:r>
        <w:rPr>
          <w:rFonts w:ascii="Times New Roman" w:hAnsi="Times New Roman" w:cs="Times New Roman"/>
          <w:sz w:val="28"/>
          <w:szCs w:val="28"/>
        </w:rPr>
        <w:t>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 xml:space="preserve">Чуюнчинский </w:t>
      </w:r>
      <w:r w:rsidR="00BD26FB">
        <w:rPr>
          <w:rFonts w:ascii="Times New Roman" w:hAnsi="Times New Roman" w:cs="Times New Roman"/>
          <w:sz w:val="28"/>
          <w:szCs w:val="28"/>
        </w:rPr>
        <w:t>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w:t>
      </w:r>
      <w:proofErr w:type="gramEnd"/>
      <w:r w:rsidR="00AF6069" w:rsidRPr="000C7930">
        <w:rPr>
          <w:rFonts w:ascii="Times New Roman" w:hAnsi="Times New Roman" w:cs="Times New Roman"/>
          <w:sz w:val="28"/>
          <w:szCs w:val="28"/>
        </w:rPr>
        <w:t xml:space="preserve">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2" w:name="P184"/>
      <w:bookmarkEnd w:id="12"/>
      <w:r w:rsidRPr="000C7930">
        <w:rPr>
          <w:rFonts w:ascii="Times New Roman" w:hAnsi="Times New Roman" w:cs="Times New Roman"/>
          <w:sz w:val="28"/>
          <w:szCs w:val="28"/>
        </w:rPr>
        <w:t xml:space="preserve">5. Правила указания информации при заполнении </w:t>
      </w:r>
      <w:proofErr w:type="gramStart"/>
      <w:r w:rsidRPr="000C7930">
        <w:rPr>
          <w:rFonts w:ascii="Times New Roman" w:hAnsi="Times New Roman" w:cs="Times New Roman"/>
          <w:sz w:val="28"/>
          <w:szCs w:val="28"/>
        </w:rPr>
        <w:t>прилагаемых</w:t>
      </w:r>
      <w:proofErr w:type="gramEnd"/>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w:t>
      </w:r>
      <w:proofErr w:type="gramStart"/>
      <w:r w:rsidRPr="000C7930">
        <w:rPr>
          <w:rFonts w:ascii="Times New Roman" w:hAnsi="Times New Roman" w:cs="Times New Roman"/>
          <w:sz w:val="28"/>
          <w:szCs w:val="28"/>
        </w:rPr>
        <w:t xml:space="preserve">Формирование Сводного реестра главных распорядителей, распорядителей и получателей средств бюджета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 xml:space="preserve">Чуюнчинский </w:t>
      </w:r>
      <w:r w:rsidR="00BD26FB">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w:t>
      </w:r>
      <w:proofErr w:type="gramEnd"/>
      <w:r w:rsidRPr="000C7930">
        <w:rPr>
          <w:rFonts w:ascii="Times New Roman" w:hAnsi="Times New Roman" w:cs="Times New Roman"/>
          <w:sz w:val="28"/>
          <w:szCs w:val="28"/>
        </w:rPr>
        <w:t xml:space="preserve"> осуществляется следующим </w:t>
      </w:r>
      <w:r w:rsidRPr="000C7930">
        <w:rPr>
          <w:rFonts w:ascii="Times New Roman" w:hAnsi="Times New Roman" w:cs="Times New Roman"/>
          <w:sz w:val="28"/>
          <w:szCs w:val="28"/>
        </w:rPr>
        <w:lastRenderedPageBreak/>
        <w:t>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5.2. </w:t>
      </w:r>
      <w:proofErr w:type="gramStart"/>
      <w:r w:rsidRPr="000C7930">
        <w:rPr>
          <w:rFonts w:ascii="Times New Roman" w:hAnsi="Times New Roman" w:cs="Times New Roman"/>
          <w:sz w:val="28"/>
          <w:szCs w:val="28"/>
        </w:rPr>
        <w:t>Формирование Выписки из сводного реестра главных распорядителей, распорядителей и получателей средств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A15D80">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A15D80">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w:t>
      </w:r>
      <w:proofErr w:type="gramEnd"/>
      <w:r w:rsidRPr="000C7930">
        <w:rPr>
          <w:rFonts w:ascii="Times New Roman" w:hAnsi="Times New Roman" w:cs="Times New Roman"/>
          <w:sz w:val="28"/>
          <w:szCs w:val="28"/>
        </w:rPr>
        <w:t xml:space="preserve">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w:t>
      </w:r>
      <w:proofErr w:type="gramStart"/>
      <w:r w:rsidRPr="000C7930">
        <w:rPr>
          <w:rFonts w:ascii="Times New Roman" w:hAnsi="Times New Roman" w:cs="Times New Roman"/>
          <w:sz w:val="28"/>
          <w:szCs w:val="28"/>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w:t>
      </w:r>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w:t>
      </w:r>
      <w:r w:rsidRPr="000C7930">
        <w:rPr>
          <w:rFonts w:ascii="Times New Roman" w:hAnsi="Times New Roman" w:cs="Times New Roman"/>
          <w:sz w:val="28"/>
          <w:szCs w:val="28"/>
        </w:rPr>
        <w:lastRenderedPageBreak/>
        <w:t xml:space="preserve">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w:t>
      </w:r>
      <w:proofErr w:type="gramEnd"/>
      <w:r w:rsidRPr="000C7930">
        <w:rPr>
          <w:rFonts w:ascii="Times New Roman" w:hAnsi="Times New Roman" w:cs="Times New Roman"/>
          <w:sz w:val="28"/>
          <w:szCs w:val="28"/>
        </w:rPr>
        <w:t xml:space="preserve">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0C7930">
        <w:rPr>
          <w:rFonts w:ascii="Times New Roman" w:hAnsi="Times New Roman" w:cs="Times New Roman"/>
          <w:sz w:val="28"/>
          <w:szCs w:val="28"/>
        </w:rPr>
        <w:t xml:space="preserve">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w:t>
      </w:r>
      <w:r w:rsidRPr="000C7930">
        <w:rPr>
          <w:rFonts w:ascii="Times New Roman" w:hAnsi="Times New Roman" w:cs="Times New Roman"/>
          <w:sz w:val="28"/>
          <w:szCs w:val="28"/>
        </w:rPr>
        <w:lastRenderedPageBreak/>
        <w:t>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вышестоящего участника бюджетного процесса в заголовочной части Заявки на включение (изменение) должно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w:t>
      </w:r>
      <w:r w:rsidRPr="000C7930">
        <w:rPr>
          <w:rFonts w:ascii="Times New Roman" w:hAnsi="Times New Roman" w:cs="Times New Roman"/>
          <w:sz w:val="28"/>
          <w:szCs w:val="28"/>
        </w:rPr>
        <w:lastRenderedPageBreak/>
        <w:t>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Отметка о налич</w:t>
      </w:r>
      <w:proofErr w:type="gramStart"/>
      <w:r w:rsidRPr="000C7930">
        <w:rPr>
          <w:rFonts w:ascii="Times New Roman" w:hAnsi="Times New Roman" w:cs="Times New Roman"/>
          <w:sz w:val="28"/>
          <w:szCs w:val="28"/>
        </w:rPr>
        <w:t>ии у у</w:t>
      </w:r>
      <w:proofErr w:type="gramEnd"/>
      <w:r w:rsidRPr="000C7930">
        <w:rPr>
          <w:rFonts w:ascii="Times New Roman" w:hAnsi="Times New Roman" w:cs="Times New Roman"/>
          <w:sz w:val="28"/>
          <w:szCs w:val="28"/>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w:t>
      </w:r>
      <w:r w:rsidRPr="000C7930">
        <w:rPr>
          <w:rFonts w:ascii="Times New Roman" w:hAnsi="Times New Roman" w:cs="Times New Roman"/>
          <w:sz w:val="28"/>
          <w:szCs w:val="28"/>
        </w:rPr>
        <w:lastRenderedPageBreak/>
        <w:t xml:space="preserve">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0C7930">
        <w:rPr>
          <w:rFonts w:ascii="Times New Roman" w:hAnsi="Times New Roman" w:cs="Times New Roman"/>
          <w:sz w:val="28"/>
          <w:szCs w:val="28"/>
        </w:rPr>
        <w:t>,</w:t>
      </w:r>
      <w:proofErr w:type="gramEnd"/>
      <w:r w:rsidRPr="000C7930">
        <w:rPr>
          <w:rFonts w:ascii="Times New Roman" w:hAnsi="Times New Roman" w:cs="Times New Roman"/>
          <w:sz w:val="28"/>
          <w:szCs w:val="28"/>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0C7930">
        <w:rPr>
          <w:rFonts w:ascii="Times New Roman" w:hAnsi="Times New Roman" w:cs="Times New Roman"/>
          <w:sz w:val="28"/>
          <w:szCs w:val="28"/>
        </w:rPr>
        <w:t xml:space="preserve">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w:t>
      </w:r>
      <w:r w:rsidRPr="000C7930">
        <w:rPr>
          <w:rFonts w:ascii="Times New Roman" w:hAnsi="Times New Roman" w:cs="Times New Roman"/>
          <w:sz w:val="28"/>
          <w:szCs w:val="28"/>
        </w:rPr>
        <w:lastRenderedPageBreak/>
        <w:t>правовых актов, утвержденных главным администратором доходов, в ведении которого</w:t>
      </w:r>
      <w:proofErr w:type="gramEnd"/>
      <w:r w:rsidRPr="000C7930">
        <w:rPr>
          <w:rFonts w:ascii="Times New Roman" w:hAnsi="Times New Roman" w:cs="Times New Roman"/>
          <w:sz w:val="28"/>
          <w:szCs w:val="28"/>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5.4. </w:t>
      </w:r>
      <w:proofErr w:type="gramStart"/>
      <w:r w:rsidRPr="000C7930">
        <w:rPr>
          <w:rFonts w:ascii="Times New Roman" w:hAnsi="Times New Roman" w:cs="Times New Roman"/>
          <w:sz w:val="28"/>
          <w:szCs w:val="28"/>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AA7003">
        <w:rPr>
          <w:rFonts w:ascii="Times New Roman" w:hAnsi="Times New Roman" w:cs="Times New Roman"/>
          <w:sz w:val="28"/>
          <w:szCs w:val="28"/>
        </w:rPr>
        <w:t xml:space="preserve"> </w:t>
      </w:r>
      <w:r w:rsidR="004E7F5A">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w:t>
      </w:r>
      <w:r w:rsidRPr="000C7930">
        <w:rPr>
          <w:rFonts w:ascii="Times New Roman" w:hAnsi="Times New Roman" w:cs="Times New Roman"/>
          <w:sz w:val="28"/>
          <w:szCs w:val="28"/>
        </w:rPr>
        <w:lastRenderedPageBreak/>
        <w:t>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w:t>
      </w:r>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w:t>
      </w:r>
      <w:r w:rsidRPr="000C7930">
        <w:rPr>
          <w:rFonts w:ascii="Times New Roman" w:hAnsi="Times New Roman" w:cs="Times New Roman"/>
          <w:sz w:val="28"/>
          <w:szCs w:val="28"/>
        </w:rPr>
        <w:lastRenderedPageBreak/>
        <w:t>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0C7930">
        <w:rPr>
          <w:rFonts w:ascii="Times New Roman" w:hAnsi="Times New Roman" w:cs="Times New Roman"/>
          <w:sz w:val="28"/>
          <w:szCs w:val="28"/>
        </w:rPr>
        <w:t xml:space="preserve">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и код главного распорядителя, главного администратора </w:t>
      </w:r>
      <w:r w:rsidRPr="000C7930">
        <w:rPr>
          <w:rFonts w:ascii="Times New Roman" w:hAnsi="Times New Roman" w:cs="Times New Roman"/>
          <w:sz w:val="28"/>
          <w:szCs w:val="28"/>
        </w:rPr>
        <w:lastRenderedPageBreak/>
        <w:t xml:space="preserve">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0C7930">
        <w:rPr>
          <w:rFonts w:ascii="Times New Roman" w:hAnsi="Times New Roman" w:cs="Times New Roman"/>
          <w:sz w:val="28"/>
          <w:szCs w:val="28"/>
        </w:rPr>
        <w:t>указанным</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w:t>
      </w:r>
      <w:r w:rsidRPr="000C7930">
        <w:rPr>
          <w:rFonts w:ascii="Times New Roman" w:hAnsi="Times New Roman" w:cs="Times New Roman"/>
          <w:sz w:val="28"/>
          <w:szCs w:val="28"/>
        </w:rPr>
        <w:lastRenderedPageBreak/>
        <w:t>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w:t>
      </w:r>
      <w:r w:rsidRPr="000C7930">
        <w:rPr>
          <w:rFonts w:ascii="Times New Roman" w:hAnsi="Times New Roman" w:cs="Times New Roman"/>
          <w:sz w:val="28"/>
          <w:szCs w:val="28"/>
        </w:rPr>
        <w:lastRenderedPageBreak/>
        <w:t xml:space="preserve">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0C7930" w:rsidSect="00DA6DB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6069"/>
    <w:rsid w:val="00096063"/>
    <w:rsid w:val="000C7930"/>
    <w:rsid w:val="000F10CE"/>
    <w:rsid w:val="001A068F"/>
    <w:rsid w:val="0022020F"/>
    <w:rsid w:val="002402D1"/>
    <w:rsid w:val="002654EA"/>
    <w:rsid w:val="002F3E1F"/>
    <w:rsid w:val="00315320"/>
    <w:rsid w:val="0036785D"/>
    <w:rsid w:val="0039665E"/>
    <w:rsid w:val="003E5E4F"/>
    <w:rsid w:val="004E7F5A"/>
    <w:rsid w:val="00543A98"/>
    <w:rsid w:val="00581EC7"/>
    <w:rsid w:val="00585437"/>
    <w:rsid w:val="006A6F88"/>
    <w:rsid w:val="006F7E0D"/>
    <w:rsid w:val="007C3249"/>
    <w:rsid w:val="007D347F"/>
    <w:rsid w:val="008A1345"/>
    <w:rsid w:val="008D0523"/>
    <w:rsid w:val="008F4C42"/>
    <w:rsid w:val="00A06D65"/>
    <w:rsid w:val="00A15D80"/>
    <w:rsid w:val="00AA7003"/>
    <w:rsid w:val="00AF6069"/>
    <w:rsid w:val="00BD26FB"/>
    <w:rsid w:val="00CB2C6F"/>
    <w:rsid w:val="00CC6BF5"/>
    <w:rsid w:val="00D46228"/>
    <w:rsid w:val="00D7774E"/>
    <w:rsid w:val="00DA6DB6"/>
    <w:rsid w:val="00DF1FDB"/>
    <w:rsid w:val="00E22B13"/>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67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Пользователь Windows</cp:lastModifiedBy>
  <cp:revision>29</cp:revision>
  <cp:lastPrinted>2019-12-31T04:55:00Z</cp:lastPrinted>
  <dcterms:created xsi:type="dcterms:W3CDTF">2018-08-10T06:58:00Z</dcterms:created>
  <dcterms:modified xsi:type="dcterms:W3CDTF">2020-01-23T06:50:00Z</dcterms:modified>
</cp:coreProperties>
</file>