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25" w:rsidRPr="00712C34" w:rsidRDefault="00321E25" w:rsidP="00712C34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321E25" w:rsidRPr="00712C34" w:rsidRDefault="00321E25" w:rsidP="00712C34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7A592F" w:rsidRDefault="007A592F" w:rsidP="007A592F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                      </w:t>
      </w:r>
      <w:r w:rsidR="00712C34">
        <w:rPr>
          <w:rFonts w:ascii="Times New Roman" w:hAnsi="Times New Roman"/>
          <w:sz w:val="28"/>
          <w:szCs w:val="28"/>
        </w:rPr>
        <w:t xml:space="preserve">                         ПРОЕКТ</w:t>
      </w:r>
    </w:p>
    <w:p w:rsidR="00712C34" w:rsidRDefault="00712C34" w:rsidP="00712C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12C34" w:rsidRDefault="00712C34" w:rsidP="00712C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C34" w:rsidRDefault="00712C34" w:rsidP="00712C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C34" w:rsidRDefault="00712C34" w:rsidP="00712C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12C34" w:rsidRPr="00712C34" w:rsidRDefault="00712C34" w:rsidP="00712C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12C34">
      <w:pPr>
        <w:pStyle w:val="a6"/>
        <w:ind w:firstLine="709"/>
        <w:jc w:val="both"/>
        <w:rPr>
          <w:sz w:val="28"/>
          <w:szCs w:val="28"/>
        </w:rPr>
      </w:pPr>
    </w:p>
    <w:p w:rsidR="007A592F" w:rsidRPr="00C809F5" w:rsidRDefault="007A592F" w:rsidP="00712C34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сельского </w:t>
      </w:r>
      <w:r w:rsidRPr="00CC122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C122C" w:rsidRPr="00CC122C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CC122C">
        <w:rPr>
          <w:rFonts w:ascii="Times New Roman" w:hAnsi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</w:t>
      </w:r>
      <w:r w:rsidR="00C809F5">
        <w:rPr>
          <w:rFonts w:ascii="Times New Roman" w:hAnsi="Times New Roman"/>
          <w:sz w:val="28"/>
          <w:szCs w:val="28"/>
        </w:rPr>
        <w:t>«</w:t>
      </w:r>
      <w:r w:rsidRPr="00C809F5">
        <w:rPr>
          <w:rFonts w:ascii="Times New Roman" w:hAnsi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C809F5">
        <w:rPr>
          <w:rFonts w:ascii="Times New Roman" w:hAnsi="Times New Roman"/>
          <w:sz w:val="28"/>
          <w:szCs w:val="28"/>
        </w:rPr>
        <w:t>»</w:t>
      </w:r>
      <w:r w:rsidRPr="00C809F5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CC122C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F21D36" w:rsidRPr="00C809F5">
        <w:rPr>
          <w:rFonts w:ascii="Times New Roman" w:hAnsi="Times New Roman"/>
          <w:sz w:val="28"/>
          <w:szCs w:val="28"/>
        </w:rPr>
        <w:t xml:space="preserve"> </w:t>
      </w:r>
      <w:r w:rsidRPr="00C809F5">
        <w:rPr>
          <w:rFonts w:ascii="Times New Roman" w:hAnsi="Times New Roman"/>
          <w:sz w:val="28"/>
          <w:szCs w:val="28"/>
        </w:rPr>
        <w:t>постановляет: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оценки налоговых расходов сельского поселения </w:t>
      </w:r>
      <w:proofErr w:type="spellStart"/>
      <w:r w:rsidR="00CC122C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C809F5">
        <w:rPr>
          <w:rFonts w:ascii="Times New Roman" w:hAnsi="Times New Roman"/>
          <w:sz w:val="28"/>
          <w:szCs w:val="28"/>
        </w:rPr>
        <w:t>с  момента</w:t>
      </w:r>
      <w:proofErr w:type="gramEnd"/>
      <w:r w:rsidRPr="00C809F5">
        <w:rPr>
          <w:rFonts w:ascii="Times New Roman" w:hAnsi="Times New Roman"/>
          <w:sz w:val="28"/>
          <w:szCs w:val="28"/>
        </w:rPr>
        <w:t xml:space="preserve"> подписания.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A592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22C" w:rsidRPr="00C809F5" w:rsidRDefault="00CC122C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C809F5" w:rsidP="007A592F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</w:t>
      </w:r>
      <w:r w:rsidR="007A592F" w:rsidRPr="00C809F5">
        <w:rPr>
          <w:rFonts w:ascii="Times New Roman" w:hAnsi="Times New Roman"/>
          <w:spacing w:val="-7"/>
          <w:sz w:val="28"/>
          <w:szCs w:val="28"/>
        </w:rPr>
        <w:t xml:space="preserve">Глава сельского поселения                                                  </w:t>
      </w:r>
    </w:p>
    <w:p w:rsidR="007A592F" w:rsidRPr="00C809F5" w:rsidRDefault="007A592F" w:rsidP="00CC1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CC1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CC1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CC1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CC1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92F" w:rsidRDefault="007A592F" w:rsidP="00CC1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CC1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CC1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CC1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CC1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CC1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CC1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9F5" w:rsidRPr="00C809F5" w:rsidRDefault="00C809F5" w:rsidP="00CC1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22C" w:rsidRDefault="00CC122C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122C" w:rsidRDefault="00CC122C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122C" w:rsidRDefault="00CC122C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122C" w:rsidRDefault="00CC122C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C122C">
        <w:rPr>
          <w:rFonts w:ascii="Times New Roman" w:hAnsi="Times New Roman"/>
          <w:sz w:val="24"/>
          <w:szCs w:val="24"/>
        </w:rPr>
        <w:t>Поляковский</w:t>
      </w:r>
      <w:proofErr w:type="spellEnd"/>
      <w:r w:rsidR="00CC122C">
        <w:rPr>
          <w:rFonts w:ascii="Times New Roman" w:hAnsi="Times New Roman"/>
          <w:sz w:val="24"/>
          <w:szCs w:val="24"/>
        </w:rPr>
        <w:t xml:space="preserve"> </w:t>
      </w:r>
      <w:r w:rsidRPr="00C809F5">
        <w:rPr>
          <w:rFonts w:ascii="Times New Roman" w:hAnsi="Times New Roman"/>
          <w:sz w:val="24"/>
          <w:szCs w:val="24"/>
        </w:rPr>
        <w:t xml:space="preserve">сельсовет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809F5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C809F5">
        <w:rPr>
          <w:rFonts w:ascii="Times New Roman" w:hAnsi="Times New Roman"/>
          <w:sz w:val="24"/>
          <w:szCs w:val="24"/>
        </w:rPr>
        <w:t xml:space="preserve">  район</w:t>
      </w:r>
      <w:proofErr w:type="gramEnd"/>
      <w:r w:rsidRPr="00C809F5">
        <w:rPr>
          <w:rFonts w:ascii="Times New Roman" w:hAnsi="Times New Roman"/>
          <w:sz w:val="24"/>
          <w:szCs w:val="24"/>
        </w:rPr>
        <w:t xml:space="preserve">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от ____   _________2020 г. № ___  </w:t>
      </w: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Порядок</w:t>
      </w:r>
    </w:p>
    <w:p w:rsid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сельского поселения </w:t>
      </w:r>
    </w:p>
    <w:p w:rsidR="00C809F5" w:rsidRDefault="00CC122C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2F"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proofErr w:type="gramStart"/>
      <w:r w:rsidR="007A592F"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A592F"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="007A592F" w:rsidRPr="00C80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Республики Башкортостан и оценки налоговых расходов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CC122C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</w:p>
    <w:p w:rsidR="007A592F" w:rsidRP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A592F" w:rsidRPr="00C809F5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I. Общие положения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CC122C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 и методику оценки налоговых расходов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(далее - налоговые расходы).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налоговые расходы - выпадающие доходы бюджета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(или) целями социально-экономической политики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не относящимися к муниципальным программам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ответственный исполнитель муниципальной программы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(ее структурных элементов) и (или) целей социально-экономического развития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lastRenderedPageBreak/>
        <w:t>Поляковский</w:t>
      </w:r>
      <w:proofErr w:type="spellEnd"/>
      <w:r w:rsidR="00CC122C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относящихся к муниципальным программам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реализуемым в рамках нескольких муниципальных программ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(муниципальных программ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непрограммных направлений деятельности);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Башкортостан, а также иные характеристики, предусмотренные разделом III приложения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их структурных элементов, а также направлений деятельности, не входящих в муниципальные программы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3. В целях оценки налоговых расходов администрация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формирует перечень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ведет реестр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5. В целях оценки налоговых расходов кураторы налоговых расходов: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6.  Перечень налоговых расходов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формируется в целях оценки налоговых расходов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форме согласно приложению № 1 к настоящему Порядку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7. Проект перечня налоговых расходов на очередной финансовый год и плановый период формируется администрацией сельского поселения 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proofErr w:type="spellStart"/>
      <w:r w:rsidR="00CC122C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а также иным органам, организациям, полномочия учредите  в отношении которых исполняет администрация сельского поселения, которые предлагается закрепить в качестве кураторов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8. Указанные в пункте 7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кураторам налоговых расходов, и в случае несогласия с указанным распределением направляют в сельское поселение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предложения по уточнению такого распределения (с указанием муниципальной программы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куратора расходов, к которым необходимо отнести каждый налоговый расход, в отношении которого имеются замечания).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сельское поселение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структуру муниципальных программ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сельское поселение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структуру муниципальных программ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сельское поселение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соответствующую информацию для уточнения указанного перечня.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10. Уточненный перечень налоговых расходов формируется в срок до              1 октября текущего финансового года (в случае уточнения структуры муниципальных программ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рамках формирования проекта решения Совета депутатов поселения о бюджете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очередной финансовый год и плановый период) и до 15 декабря текущего финансового года (в случае уточнения структуры муниципальных программ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рамках рассмотрения и утверждения проекта решения Совета депутатов поселения о бюджете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очередной финансовый год и плановый период).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III. Оценка эффективности налоговых расходов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администрацией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12. В целях оценки эффективности налоговых расходов: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 согласно Приложению №2;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на основе сформированного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сельское поселение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оценку целесообразности предоставления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14. Критериями целесообразности налоговых расходов являются: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 и задачам муниципальных программ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структурных элементов муниципальных программ или целям социально-экономической политики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 (в отношении непрограммных налоговых расходов);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15. 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(ее структурных элементов) либо достижение целей муниципальной политики, не отнесенных к действующим муниципальным программам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 включает оценку бюджетной эффективности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16. В качестве критерия результативности определяется не менее одного показателя (индикатора):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муниципальной программы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 или ее структурных элементов (цели муниципальной политики, не отнесенной к муниципальным программам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Башкортостан), на значение которого оказывает влияние рассматриваемый налоговый расход;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иного показателя (индикатора), непосредственным образом связанного с целями муниципальной программы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 или ее структурных элементов (целями муниципальной политики, не отнесенными к муниципальным программам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17. Оценке подлежит вклад соответствующего налогового расхода в изменение значения соответствующего показателя (индикатора) как разница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>между значением показателя с учетом наличия налогового расхода и без его учета.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18. В целях проведения оценки бюджетной эффективности налоговых расходов осуществляется: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предоставление гарантий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9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3175</wp:posOffset>
            </wp:positionV>
            <wp:extent cx="2019935" cy="4533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m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 j-м плательщиком в i-м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Башкортостан, оцениваются (прогнозируются) по данным кураторов налоговых расходов и администрации;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lastRenderedPageBreak/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j-м плательщиком в базовом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Базовый объем налогов, сборов, задекларированных для уплаты в бюджет муниципального образования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j-м плательщиком в базовом году (B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= 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+ L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>,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j-м плательщиком в базовом году;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L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g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 в i-м году по отношению к базовому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19. По итогам оценки результативности формируется заключение: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8498E" w:rsidRPr="00C809F5" w:rsidRDefault="00E8498E" w:rsidP="007A59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98E" w:rsidRPr="00C809F5" w:rsidSect="0062067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0E2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налоговых расходов сельского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5286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Республики Башкортостан и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5286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</w:p>
    <w:p w:rsidR="000E2D62" w:rsidRPr="00C809F5" w:rsidRDefault="00B96E59" w:rsidP="00B96E59">
      <w:pPr>
        <w:pStyle w:val="ConsPlusNormal"/>
        <w:jc w:val="center"/>
        <w:rPr>
          <w:rFonts w:ascii="Times New Roman" w:hAnsi="Times New Roman" w:cs="Times New Roman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98E"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09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498E"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809F5">
        <w:rPr>
          <w:rFonts w:ascii="Times New Roman" w:hAnsi="Times New Roman" w:cs="Times New Roman"/>
          <w:sz w:val="24"/>
          <w:szCs w:val="24"/>
        </w:rPr>
        <w:t xml:space="preserve">          район Республики Башкортостан</w:t>
      </w:r>
    </w:p>
    <w:p w:rsidR="00B96E59" w:rsidRPr="00C809F5" w:rsidRDefault="00E8498E" w:rsidP="00B96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8498E" w:rsidRPr="00C809F5" w:rsidRDefault="00E8498E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C809F5">
        <w:rPr>
          <w:rFonts w:ascii="Times New Roman" w:hAnsi="Times New Roman" w:cs="Times New Roman"/>
          <w:sz w:val="28"/>
          <w:szCs w:val="28"/>
        </w:rPr>
        <w:t>Перечень</w:t>
      </w:r>
    </w:p>
    <w:p w:rsidR="000E2D62" w:rsidRPr="00C809F5" w:rsidRDefault="000E2D62" w:rsidP="000E2D62">
      <w:pPr>
        <w:widowControl w:val="0"/>
        <w:autoSpaceDE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  <w:highlight w:val="white"/>
        </w:rPr>
        <w:t>налоговых расходов сельского поселения</w:t>
      </w:r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W w:w="158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03"/>
        <w:gridCol w:w="1303"/>
        <w:gridCol w:w="1385"/>
        <w:gridCol w:w="1539"/>
        <w:gridCol w:w="1522"/>
        <w:gridCol w:w="1402"/>
        <w:gridCol w:w="1690"/>
        <w:gridCol w:w="1527"/>
        <w:gridCol w:w="1956"/>
        <w:gridCol w:w="1787"/>
      </w:tblGrid>
      <w:tr w:rsidR="000E2D62" w:rsidRPr="00C809F5" w:rsidTr="007A592F">
        <w:trPr>
          <w:cantSplit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N№ п/п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налога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налоговых расходов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налоговых расходов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муниципальных программ сельского поселения, структурных элементов  муниципальных программ сельского поселения, в целях реализации которых предоставляются налоговые расходы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расходы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Показатели (индикаторы) достижения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расходов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0E2D62" w:rsidRPr="00C809F5" w:rsidTr="007A592F"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дата, номер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Статья, часть, пункт, подпункт, абзац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</w:tr>
      <w:tr w:rsidR="000E2D62" w:rsidRPr="00C809F5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  <w:jc w:val="right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E2D62" w:rsidRPr="00C809F5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</w:tr>
    </w:tbl>
    <w:p w:rsidR="000E2D62" w:rsidRPr="00C809F5" w:rsidRDefault="000E2D62" w:rsidP="000E2D62">
      <w:pPr>
        <w:widowControl w:val="0"/>
        <w:autoSpaceDE w:val="0"/>
        <w:ind w:firstLine="539"/>
        <w:jc w:val="both"/>
        <w:rPr>
          <w:sz w:val="26"/>
          <w:szCs w:val="26"/>
        </w:rPr>
      </w:pPr>
    </w:p>
    <w:p w:rsidR="00E8498E" w:rsidRPr="00C809F5" w:rsidRDefault="00E8498E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8498E" w:rsidRPr="00C809F5" w:rsidSect="00E8498E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F54C0B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Приложение</w:t>
      </w:r>
      <w:r w:rsidR="000E2D62" w:rsidRPr="00C809F5"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налоговых расходов сельского </w:t>
      </w:r>
    </w:p>
    <w:p w:rsidR="004435F4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5286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4435F4" w:rsidRPr="00C809F5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proofErr w:type="gram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C80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21E25" w:rsidRPr="00C809F5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4435F4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5286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4435F4" w:rsidRPr="00C809F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</w:p>
    <w:p w:rsidR="00321E25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Перечень</w:t>
      </w: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информации, включаемой в паспорт налогового расхода сельского поселения </w:t>
      </w:r>
      <w:proofErr w:type="spellStart"/>
      <w:r w:rsidR="0015286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4435F4"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435F4"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4435F4"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5489"/>
        <w:gridCol w:w="4132"/>
      </w:tblGrid>
      <w:tr w:rsidR="00321E25" w:rsidRPr="00C809F5" w:rsidTr="0075404F">
        <w:tc>
          <w:tcPr>
            <w:tcW w:w="0" w:type="auto"/>
            <w:gridSpan w:val="2"/>
            <w:hideMark/>
          </w:tcPr>
          <w:p w:rsidR="00321E25" w:rsidRPr="00FB17E9" w:rsidRDefault="00321E25" w:rsidP="0075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 данных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FB17E9" w:rsidRDefault="00321E25" w:rsidP="00152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 Нормативные характеристики налогового расхода </w:t>
            </w:r>
            <w:r w:rsidRPr="00FB17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proofErr w:type="spellStart"/>
            <w:r w:rsidR="00152866" w:rsidRPr="00FB17E9"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налоговый расход)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rPr>
          <w:trHeight w:val="311"/>
        </w:trPr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321E25" w:rsidRPr="00FB17E9" w:rsidRDefault="00321E25" w:rsidP="00152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Pr="00FB17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proofErr w:type="spellStart"/>
            <w:r w:rsidR="00152866" w:rsidRPr="00FB17E9"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321E25" w:rsidRPr="00FB17E9" w:rsidRDefault="00321E25" w:rsidP="00152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Наименования структурных элементов муниципальной программы </w:t>
            </w:r>
            <w:r w:rsidRPr="00FB17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proofErr w:type="spellStart"/>
            <w:r w:rsidR="00152866" w:rsidRPr="00FB17E9"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321E25" w:rsidRPr="00FB17E9" w:rsidRDefault="00321E25" w:rsidP="00152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FB17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proofErr w:type="spellStart"/>
            <w:r w:rsidR="00152866" w:rsidRPr="00FB17E9"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 </w:t>
            </w: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321E25" w:rsidRPr="00FB17E9" w:rsidRDefault="00321E25" w:rsidP="00152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FB17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proofErr w:type="spellStart"/>
            <w:r w:rsidR="00152866" w:rsidRPr="00FB17E9"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FB17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321E25" w:rsidRPr="00FB17E9" w:rsidRDefault="00321E25" w:rsidP="00152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FB17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proofErr w:type="spellStart"/>
            <w:r w:rsidR="00152866" w:rsidRPr="00FB17E9"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321E25" w:rsidRPr="00C809F5" w:rsidRDefault="00321E25" w:rsidP="001528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данные главного администратора доходов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52866">
              <w:rPr>
                <w:rFonts w:ascii="Times New Roman" w:hAnsi="Times New Roman" w:cs="Times New Roman"/>
                <w:sz w:val="28"/>
                <w:szCs w:val="28"/>
              </w:rPr>
              <w:t>Поляковский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 </w:t>
            </w:r>
            <w:hyperlink r:id="rId5" w:anchor="2" w:history="1">
              <w:r w:rsidRPr="00C809F5">
                <w:rPr>
                  <w:rFonts w:ascii="Times New Roman" w:hAnsi="Times New Roman" w:cs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*(2)</w:t>
              </w:r>
            </w:hyperlink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фактического объема налогового расхода за отчетный финансовый год, оценка объема налогового расхода на текущий финансовый год, </w:t>
            </w: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321E25" w:rsidRPr="00C809F5" w:rsidRDefault="00321E25" w:rsidP="001528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данные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52866">
              <w:rPr>
                <w:rFonts w:ascii="Times New Roman" w:hAnsi="Times New Roman" w:cs="Times New Roman"/>
                <w:sz w:val="28"/>
                <w:szCs w:val="28"/>
              </w:rPr>
              <w:t>Поляковский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6" w:anchor="3" w:history="1">
              <w:r w:rsidRPr="00FB17E9">
                <w:rPr>
                  <w:rFonts w:ascii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321E25" w:rsidRPr="00FB17E9" w:rsidRDefault="00321E25" w:rsidP="00152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FB17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proofErr w:type="spellStart"/>
            <w:r w:rsidR="00152866" w:rsidRPr="00FB17E9"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="004435F4" w:rsidRPr="00FB17E9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 </w:t>
            </w: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видам налогов, сборов и таможенного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321E25" w:rsidRPr="00FB17E9" w:rsidRDefault="00321E25" w:rsidP="0075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321E25" w:rsidRPr="00C809F5" w:rsidRDefault="00321E25" w:rsidP="00321E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09F5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</w:t>
      </w:r>
    </w:p>
    <w:p w:rsidR="007A592F" w:rsidRPr="00C809F5" w:rsidRDefault="007A592F" w:rsidP="00D331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C809F5">
        <w:rPr>
          <w:rFonts w:ascii="Times New Roman" w:hAnsi="Times New Roman"/>
          <w:color w:val="000000"/>
          <w:sz w:val="28"/>
          <w:szCs w:val="28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proofErr w:type="spellStart"/>
      <w:r w:rsidR="00152866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7A592F" w:rsidRPr="00C809F5" w:rsidRDefault="007A592F" w:rsidP="00D331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>*(2) </w:t>
      </w:r>
      <w:proofErr w:type="gramStart"/>
      <w:r w:rsidRPr="00C809F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809F5">
        <w:rPr>
          <w:rFonts w:ascii="Times New Roman" w:hAnsi="Times New Roman"/>
          <w:color w:val="000000"/>
          <w:sz w:val="28"/>
          <w:szCs w:val="28"/>
        </w:rPr>
        <w:t xml:space="preserve"> случаях и порядке, предусмотренных пунктом 11 Порядка формирования перечня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proofErr w:type="spellStart"/>
      <w:r w:rsidR="00152866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C809F5">
        <w:rPr>
          <w:rFonts w:ascii="Times New Roman" w:hAnsi="Times New Roman"/>
          <w:color w:val="000000"/>
          <w:sz w:val="28"/>
          <w:szCs w:val="28"/>
        </w:rPr>
        <w:t xml:space="preserve">и оценки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proofErr w:type="spellStart"/>
      <w:r w:rsidR="00152866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7A592F" w:rsidRPr="00C809F5" w:rsidRDefault="007A592F" w:rsidP="00D331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 w:rsidR="00152866">
        <w:rPr>
          <w:rFonts w:ascii="Times New Roman" w:hAnsi="Times New Roman"/>
          <w:sz w:val="28"/>
          <w:szCs w:val="28"/>
        </w:rPr>
        <w:t>Поляковский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4041FD" w:rsidRPr="00C809F5" w:rsidRDefault="004041FD" w:rsidP="00D3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1FD" w:rsidRPr="00C809F5" w:rsidSect="00E8498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1E25"/>
    <w:rsid w:val="00041A1C"/>
    <w:rsid w:val="00067AFD"/>
    <w:rsid w:val="000E2D62"/>
    <w:rsid w:val="001433A4"/>
    <w:rsid w:val="00152866"/>
    <w:rsid w:val="002872A9"/>
    <w:rsid w:val="002D1B3E"/>
    <w:rsid w:val="00321E25"/>
    <w:rsid w:val="003D13CF"/>
    <w:rsid w:val="004041FD"/>
    <w:rsid w:val="004435F4"/>
    <w:rsid w:val="004C567D"/>
    <w:rsid w:val="00712C34"/>
    <w:rsid w:val="0074080B"/>
    <w:rsid w:val="007A592F"/>
    <w:rsid w:val="008A2778"/>
    <w:rsid w:val="00AA45A4"/>
    <w:rsid w:val="00B96E59"/>
    <w:rsid w:val="00BB04F4"/>
    <w:rsid w:val="00C75DA4"/>
    <w:rsid w:val="00C809F5"/>
    <w:rsid w:val="00CC122C"/>
    <w:rsid w:val="00D331FE"/>
    <w:rsid w:val="00E8498E"/>
    <w:rsid w:val="00F21D36"/>
    <w:rsid w:val="00F54C0B"/>
    <w:rsid w:val="00F64AEF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39223-72D8-4F16-8764-EC37866D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2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321E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0E2D62"/>
    <w:rPr>
      <w:color w:val="000080"/>
      <w:u w:val="single"/>
    </w:rPr>
  </w:style>
  <w:style w:type="paragraph" w:styleId="a6">
    <w:name w:val="No Spacing"/>
    <w:uiPriority w:val="1"/>
    <w:qFormat/>
    <w:rsid w:val="00C80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62964/" TargetMode="External"/><Relationship Id="rId5" Type="http://schemas.openxmlformats.org/officeDocument/2006/relationships/hyperlink" Target="http://www.garant.ru/products/ipo/prime/doc/56662964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ТФУ</Company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Пользователь Windows</cp:lastModifiedBy>
  <cp:revision>18</cp:revision>
  <dcterms:created xsi:type="dcterms:W3CDTF">2020-04-27T06:50:00Z</dcterms:created>
  <dcterms:modified xsi:type="dcterms:W3CDTF">2020-05-08T09:28:00Z</dcterms:modified>
</cp:coreProperties>
</file>