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EB4C" w14:textId="77777777"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p>
    <w:p w14:paraId="77BF95B4" w14:textId="21B1AD97"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 xml:space="preserve">Кидрячевский </w:t>
      </w:r>
      <w:r w:rsidRPr="00BC40A5">
        <w:rPr>
          <w:rFonts w:ascii="Times New Roman" w:eastAsia="Times New Roman" w:hAnsi="Times New Roman" w:cs="Times New Roman"/>
          <w:sz w:val="28"/>
          <w:szCs w:val="28"/>
          <w:lang w:eastAsia="ru-RU"/>
        </w:rPr>
        <w:t xml:space="preserve">сельсовет муниципального района </w:t>
      </w:r>
      <w:proofErr w:type="spellStart"/>
      <w:r w:rsidRPr="00BC40A5">
        <w:rPr>
          <w:rFonts w:ascii="Times New Roman" w:eastAsia="Times New Roman" w:hAnsi="Times New Roman" w:cs="Times New Roman"/>
          <w:sz w:val="28"/>
          <w:szCs w:val="28"/>
          <w:lang w:eastAsia="ru-RU"/>
        </w:rPr>
        <w:t>Давлекановский</w:t>
      </w:r>
      <w:proofErr w:type="spellEnd"/>
      <w:r w:rsidRPr="00BC40A5">
        <w:rPr>
          <w:rFonts w:ascii="Times New Roman" w:eastAsia="Times New Roman" w:hAnsi="Times New Roman" w:cs="Times New Roman"/>
          <w:sz w:val="28"/>
          <w:szCs w:val="28"/>
          <w:lang w:eastAsia="ru-RU"/>
        </w:rPr>
        <w:t xml:space="preserve"> район </w:t>
      </w:r>
    </w:p>
    <w:p w14:paraId="0BDF0518" w14:textId="77777777"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Республики Башкортостан </w:t>
      </w:r>
    </w:p>
    <w:p w14:paraId="05D31003" w14:textId="77777777" w:rsidR="00BC40A5" w:rsidRPr="00BC40A5" w:rsidRDefault="00BC40A5" w:rsidP="00BC40A5">
      <w:pPr>
        <w:spacing w:after="0" w:line="240" w:lineRule="auto"/>
        <w:rPr>
          <w:rFonts w:ascii="Times New Roman" w:eastAsia="Times New Roman" w:hAnsi="Times New Roman" w:cs="Times New Roman"/>
          <w:sz w:val="28"/>
          <w:szCs w:val="28"/>
          <w:lang w:eastAsia="ru-RU"/>
        </w:rPr>
      </w:pPr>
    </w:p>
    <w:p w14:paraId="0D19EF9A" w14:textId="77777777"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ПОСТАНОВЛЕНИЕ</w:t>
      </w:r>
    </w:p>
    <w:p w14:paraId="37099660" w14:textId="446A862E"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w:t>
      </w:r>
      <w:r w:rsidRPr="00BC40A5">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BC40A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D46606">
        <w:rPr>
          <w:rFonts w:ascii="Times New Roman" w:eastAsia="Times New Roman" w:hAnsi="Times New Roman" w:cs="Times New Roman"/>
          <w:sz w:val="28"/>
          <w:szCs w:val="28"/>
          <w:lang w:eastAsia="ru-RU"/>
        </w:rPr>
        <w:t>/9</w:t>
      </w:r>
    </w:p>
    <w:p w14:paraId="05DAB9E5" w14:textId="77777777" w:rsidR="00BC40A5" w:rsidRPr="00BC40A5" w:rsidRDefault="00BC40A5" w:rsidP="00BC40A5">
      <w:pPr>
        <w:spacing w:after="0" w:line="240" w:lineRule="auto"/>
        <w:rPr>
          <w:rFonts w:ascii="Times New Roman" w:eastAsia="Times New Roman" w:hAnsi="Times New Roman" w:cs="Times New Roman"/>
          <w:b/>
          <w:sz w:val="28"/>
          <w:szCs w:val="28"/>
          <w:lang w:eastAsia="ru-RU"/>
        </w:rPr>
      </w:pPr>
    </w:p>
    <w:p w14:paraId="331A3193" w14:textId="77777777"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Об утверждении Административного регламента</w:t>
      </w:r>
    </w:p>
    <w:p w14:paraId="0EECB4C3" w14:textId="4C33D36C"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по предоставлению</w:t>
      </w:r>
      <w:r w:rsidRPr="00BC40A5">
        <w:rPr>
          <w:rFonts w:ascii="Times New Roman" w:eastAsia="Calibri" w:hAnsi="Times New Roman" w:cs="Times New Roman"/>
          <w:sz w:val="28"/>
          <w:szCs w:val="28"/>
        </w:rPr>
        <w:t xml:space="preserve"> </w:t>
      </w:r>
      <w:r w:rsidRPr="00BC40A5">
        <w:rPr>
          <w:rFonts w:ascii="Times New Roman" w:eastAsia="Times New Roman" w:hAnsi="Times New Roman" w:cs="Times New Roman"/>
          <w:sz w:val="28"/>
          <w:szCs w:val="28"/>
          <w:lang w:eastAsia="ru-RU"/>
        </w:rPr>
        <w:t>муниципальной услуги Администрацией сельского поселения</w:t>
      </w:r>
      <w:r w:rsidRPr="00BC40A5">
        <w:t xml:space="preserve"> </w:t>
      </w:r>
      <w:r w:rsidRPr="00BC40A5">
        <w:rPr>
          <w:rFonts w:ascii="Times New Roman" w:eastAsia="Times New Roman" w:hAnsi="Times New Roman" w:cs="Times New Roman"/>
          <w:sz w:val="28"/>
          <w:szCs w:val="28"/>
          <w:lang w:eastAsia="ru-RU"/>
        </w:rPr>
        <w:t xml:space="preserve">Кидрячевский сельсовет муниципального района </w:t>
      </w:r>
      <w:proofErr w:type="spellStart"/>
      <w:r w:rsidRPr="00BC40A5">
        <w:rPr>
          <w:rFonts w:ascii="Times New Roman" w:eastAsia="Times New Roman" w:hAnsi="Times New Roman" w:cs="Times New Roman"/>
          <w:sz w:val="28"/>
          <w:szCs w:val="28"/>
          <w:lang w:eastAsia="ru-RU"/>
        </w:rPr>
        <w:t>Давлекановский</w:t>
      </w:r>
      <w:proofErr w:type="spellEnd"/>
      <w:r w:rsidRPr="00BC40A5">
        <w:rPr>
          <w:rFonts w:ascii="Times New Roman" w:eastAsia="Times New Roman" w:hAnsi="Times New Roman" w:cs="Times New Roman"/>
          <w:sz w:val="28"/>
          <w:szCs w:val="28"/>
          <w:lang w:eastAsia="ru-RU"/>
        </w:rPr>
        <w:t xml:space="preserve"> район Республики Башкортостан «Предоставление в собственность земельных участков, находящихся в муниципальной собственности </w:t>
      </w:r>
      <w:r w:rsidRPr="00BC40A5">
        <w:rPr>
          <w:rFonts w:ascii="Times New Roman" w:eastAsia="Times New Roman" w:hAnsi="Times New Roman" w:cs="Times New Roman"/>
          <w:bCs/>
          <w:sz w:val="28"/>
          <w:szCs w:val="28"/>
          <w:lang w:eastAsia="ru-RU"/>
        </w:rPr>
        <w:t xml:space="preserve">сельского поселения Кидрячевский сельсовет муниципального района </w:t>
      </w:r>
      <w:proofErr w:type="spellStart"/>
      <w:r w:rsidRPr="00BC40A5">
        <w:rPr>
          <w:rFonts w:ascii="Times New Roman" w:eastAsia="Times New Roman" w:hAnsi="Times New Roman" w:cs="Times New Roman"/>
          <w:bCs/>
          <w:sz w:val="28"/>
          <w:szCs w:val="28"/>
          <w:lang w:eastAsia="ru-RU"/>
        </w:rPr>
        <w:t>Давлекановский</w:t>
      </w:r>
      <w:proofErr w:type="spellEnd"/>
      <w:r w:rsidRPr="00BC40A5">
        <w:rPr>
          <w:rFonts w:ascii="Times New Roman" w:eastAsia="Times New Roman" w:hAnsi="Times New Roman" w:cs="Times New Roman"/>
          <w:bCs/>
          <w:sz w:val="28"/>
          <w:szCs w:val="28"/>
          <w:lang w:eastAsia="ru-RU"/>
        </w:rPr>
        <w:t xml:space="preserve"> район Республики Башкортостан</w:t>
      </w:r>
      <w:r w:rsidRPr="00BC40A5">
        <w:rPr>
          <w:rFonts w:ascii="Times New Roman" w:eastAsia="Times New Roman" w:hAnsi="Times New Roman" w:cs="Times New Roman"/>
          <w:sz w:val="28"/>
          <w:szCs w:val="28"/>
          <w:lang w:eastAsia="ru-RU"/>
        </w:rPr>
        <w:t>, без проведения торгов»</w:t>
      </w:r>
    </w:p>
    <w:p w14:paraId="29DF66F2" w14:textId="77777777"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2CF65474" w14:textId="5B5A4695" w:rsidR="00BC40A5" w:rsidRPr="00BC40A5" w:rsidRDefault="00BC40A5" w:rsidP="003247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В соответствии с </w:t>
      </w:r>
      <w:r w:rsidRPr="00BC40A5">
        <w:rPr>
          <w:rFonts w:ascii="Times New Roman" w:eastAsia="Calibri" w:hAnsi="Times New Roman" w:cs="Times New Roman"/>
          <w:color w:val="000000"/>
          <w:sz w:val="28"/>
          <w:szCs w:val="28"/>
        </w:rPr>
        <w:t>Земельным кодексом Российской Федерации,</w:t>
      </w:r>
      <w:r w:rsidRPr="00BC40A5">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BC40A5">
        <w:rPr>
          <w:rFonts w:ascii="Times New Roman" w:eastAsia="Times New Roman" w:hAnsi="Times New Roman" w:cs="Times New Roman"/>
          <w:sz w:val="28"/>
          <w:szCs w:val="28"/>
          <w:lang w:eastAsia="ru-RU"/>
        </w:rPr>
        <w:t>п</w:t>
      </w:r>
      <w:proofErr w:type="gramEnd"/>
      <w:r w:rsidRPr="00BC40A5">
        <w:rPr>
          <w:rFonts w:ascii="Times New Roman" w:eastAsia="Times New Roman" w:hAnsi="Times New Roman" w:cs="Times New Roman"/>
          <w:sz w:val="28"/>
          <w:szCs w:val="28"/>
          <w:lang w:eastAsia="ru-RU"/>
        </w:rPr>
        <w:t xml:space="preserve"> о с т а н о в л я ю:</w:t>
      </w:r>
    </w:p>
    <w:p w14:paraId="0112B27F" w14:textId="2BE5C390" w:rsidR="00BC40A5" w:rsidRPr="00BC40A5" w:rsidRDefault="00BC40A5" w:rsidP="00BC40A5">
      <w:pPr>
        <w:spacing w:after="0" w:line="240" w:lineRule="auto"/>
        <w:ind w:firstLine="709"/>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w:t>
      </w:r>
      <w:proofErr w:type="spellStart"/>
      <w:r w:rsidRPr="00BC40A5">
        <w:rPr>
          <w:rFonts w:ascii="Times New Roman" w:eastAsia="Times New Roman" w:hAnsi="Times New Roman" w:cs="Times New Roman"/>
          <w:sz w:val="28"/>
          <w:szCs w:val="28"/>
          <w:lang w:eastAsia="ru-RU"/>
        </w:rPr>
        <w:t>Давлекановский</w:t>
      </w:r>
      <w:proofErr w:type="spellEnd"/>
      <w:r w:rsidRPr="00BC40A5">
        <w:rPr>
          <w:rFonts w:ascii="Times New Roman" w:eastAsia="Times New Roman" w:hAnsi="Times New Roman" w:cs="Times New Roman"/>
          <w:sz w:val="28"/>
          <w:szCs w:val="28"/>
          <w:lang w:eastAsia="ru-RU"/>
        </w:rPr>
        <w:t xml:space="preserve"> район Республики Башкортостан «Предоставление в собственность земельных участков, находящихся в муниципальной собственности </w:t>
      </w:r>
      <w:r w:rsidRPr="00BC40A5">
        <w:rPr>
          <w:rFonts w:ascii="Times New Roman" w:eastAsia="Times New Roman" w:hAnsi="Times New Roman" w:cs="Times New Roman"/>
          <w:bCs/>
          <w:sz w:val="28"/>
          <w:szCs w:val="28"/>
          <w:lang w:eastAsia="ru-RU"/>
        </w:rPr>
        <w:t xml:space="preserve">сельского поселения Кидрячевский сельсовет муниципального района </w:t>
      </w:r>
      <w:proofErr w:type="spellStart"/>
      <w:r w:rsidRPr="00BC40A5">
        <w:rPr>
          <w:rFonts w:ascii="Times New Roman" w:eastAsia="Times New Roman" w:hAnsi="Times New Roman" w:cs="Times New Roman"/>
          <w:bCs/>
          <w:sz w:val="28"/>
          <w:szCs w:val="28"/>
          <w:lang w:eastAsia="ru-RU"/>
        </w:rPr>
        <w:t>Давлекановский</w:t>
      </w:r>
      <w:proofErr w:type="spellEnd"/>
      <w:r w:rsidRPr="00BC40A5">
        <w:rPr>
          <w:rFonts w:ascii="Times New Roman" w:eastAsia="Times New Roman" w:hAnsi="Times New Roman" w:cs="Times New Roman"/>
          <w:bCs/>
          <w:sz w:val="28"/>
          <w:szCs w:val="28"/>
          <w:lang w:eastAsia="ru-RU"/>
        </w:rPr>
        <w:t xml:space="preserve"> район Республики Башкортостан</w:t>
      </w:r>
      <w:r w:rsidRPr="00BC40A5">
        <w:rPr>
          <w:rFonts w:ascii="Times New Roman" w:eastAsia="Times New Roman" w:hAnsi="Times New Roman" w:cs="Times New Roman"/>
          <w:sz w:val="28"/>
          <w:szCs w:val="28"/>
          <w:lang w:eastAsia="ru-RU"/>
        </w:rPr>
        <w:t>, без проведения торгов».</w:t>
      </w:r>
    </w:p>
    <w:p w14:paraId="45566922" w14:textId="77777777" w:rsidR="00BC40A5" w:rsidRDefault="00BC40A5" w:rsidP="00BC40A5">
      <w:pPr>
        <w:spacing w:after="0" w:line="240" w:lineRule="auto"/>
        <w:ind w:firstLine="720"/>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281A35A5" w14:textId="4ED8D566" w:rsidR="00324794" w:rsidRPr="00BC40A5" w:rsidRDefault="00324794" w:rsidP="0032479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24794">
        <w:t xml:space="preserve"> </w:t>
      </w:r>
      <w:r w:rsidRPr="00324794">
        <w:rPr>
          <w:rFonts w:ascii="Times New Roman" w:eastAsia="Times New Roman" w:hAnsi="Times New Roman" w:cs="Times New Roman"/>
          <w:sz w:val="28"/>
          <w:szCs w:val="28"/>
          <w:lang w:eastAsia="ru-RU"/>
        </w:rPr>
        <w:t xml:space="preserve"> </w:t>
      </w:r>
      <w:proofErr w:type="gramStart"/>
      <w:r w:rsidRPr="00324794">
        <w:rPr>
          <w:rFonts w:ascii="Times New Roman" w:eastAsia="Times New Roman" w:hAnsi="Times New Roman" w:cs="Times New Roman"/>
          <w:sz w:val="28"/>
          <w:szCs w:val="28"/>
          <w:lang w:eastAsia="ru-RU"/>
        </w:rPr>
        <w:t xml:space="preserve">Признать утратившим силу постановление администрации сельского поселения Кидрячевский сельсовет муниципального района </w:t>
      </w:r>
      <w:proofErr w:type="spellStart"/>
      <w:r w:rsidRPr="00324794">
        <w:rPr>
          <w:rFonts w:ascii="Times New Roman" w:eastAsia="Times New Roman" w:hAnsi="Times New Roman" w:cs="Times New Roman"/>
          <w:sz w:val="28"/>
          <w:szCs w:val="28"/>
          <w:lang w:eastAsia="ru-RU"/>
        </w:rPr>
        <w:t>Давлекановский</w:t>
      </w:r>
      <w:proofErr w:type="spellEnd"/>
      <w:r w:rsidRPr="00324794">
        <w:rPr>
          <w:rFonts w:ascii="Times New Roman" w:eastAsia="Times New Roman" w:hAnsi="Times New Roman" w:cs="Times New Roman"/>
          <w:sz w:val="28"/>
          <w:szCs w:val="28"/>
          <w:lang w:eastAsia="ru-RU"/>
        </w:rPr>
        <w:t xml:space="preserve"> район Республики Башкортостан от 13.10.2017г. № 47/</w:t>
      </w:r>
      <w:r>
        <w:rPr>
          <w:rFonts w:ascii="Times New Roman" w:eastAsia="Times New Roman" w:hAnsi="Times New Roman" w:cs="Times New Roman"/>
          <w:sz w:val="28"/>
          <w:szCs w:val="28"/>
          <w:lang w:eastAsia="ru-RU"/>
        </w:rPr>
        <w:t>10</w:t>
      </w:r>
      <w:r w:rsidRPr="00324794">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324794">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w:t>
      </w:r>
      <w:proofErr w:type="spellStart"/>
      <w:r w:rsidRPr="00324794">
        <w:rPr>
          <w:rFonts w:ascii="Times New Roman" w:eastAsia="Times New Roman" w:hAnsi="Times New Roman" w:cs="Times New Roman"/>
          <w:sz w:val="28"/>
          <w:szCs w:val="28"/>
          <w:lang w:eastAsia="ru-RU"/>
        </w:rPr>
        <w:t>Давлекановский</w:t>
      </w:r>
      <w:proofErr w:type="spellEnd"/>
      <w:r w:rsidRPr="00324794">
        <w:rPr>
          <w:rFonts w:ascii="Times New Roman" w:eastAsia="Times New Roman" w:hAnsi="Times New Roman" w:cs="Times New Roman"/>
          <w:sz w:val="28"/>
          <w:szCs w:val="28"/>
          <w:lang w:eastAsia="ru-RU"/>
        </w:rPr>
        <w:t xml:space="preserve"> район Республики Башкортостан «Предоставление в собственность земельных участков, находящихся в муниципальной собственности сельского поселения  Кидрячевский  сельсовет муниципального района </w:t>
      </w:r>
      <w:proofErr w:type="spellStart"/>
      <w:r w:rsidRPr="00324794">
        <w:rPr>
          <w:rFonts w:ascii="Times New Roman" w:eastAsia="Times New Roman" w:hAnsi="Times New Roman" w:cs="Times New Roman"/>
          <w:sz w:val="28"/>
          <w:szCs w:val="28"/>
          <w:lang w:eastAsia="ru-RU"/>
        </w:rPr>
        <w:t>Давлекановский</w:t>
      </w:r>
      <w:proofErr w:type="spellEnd"/>
      <w:r w:rsidRPr="00324794">
        <w:rPr>
          <w:rFonts w:ascii="Times New Roman" w:eastAsia="Times New Roman" w:hAnsi="Times New Roman" w:cs="Times New Roman"/>
          <w:sz w:val="28"/>
          <w:szCs w:val="28"/>
          <w:lang w:eastAsia="ru-RU"/>
        </w:rPr>
        <w:t xml:space="preserve"> район Республики Башкортостан, без проведения</w:t>
      </w:r>
      <w:proofErr w:type="gramEnd"/>
      <w:r w:rsidRPr="00324794">
        <w:rPr>
          <w:rFonts w:ascii="Times New Roman" w:eastAsia="Times New Roman" w:hAnsi="Times New Roman" w:cs="Times New Roman"/>
          <w:sz w:val="28"/>
          <w:szCs w:val="28"/>
          <w:lang w:eastAsia="ru-RU"/>
        </w:rPr>
        <w:t xml:space="preserve"> торгов»</w:t>
      </w:r>
      <w:r>
        <w:rPr>
          <w:rFonts w:ascii="Times New Roman" w:eastAsia="Times New Roman" w:hAnsi="Times New Roman" w:cs="Times New Roman"/>
          <w:sz w:val="28"/>
          <w:szCs w:val="28"/>
          <w:lang w:eastAsia="ru-RU"/>
        </w:rPr>
        <w:t>.</w:t>
      </w:r>
    </w:p>
    <w:p w14:paraId="1F0C23A2" w14:textId="4B905744" w:rsidR="00BC40A5" w:rsidRPr="00BC40A5" w:rsidRDefault="00324794"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C40A5" w:rsidRPr="00BC40A5">
        <w:rPr>
          <w:rFonts w:ascii="Times New Roman" w:eastAsia="Times New Roman" w:hAnsi="Times New Roman" w:cs="Times New Roman"/>
          <w:sz w:val="28"/>
          <w:szCs w:val="28"/>
          <w:lang w:eastAsia="ru-RU"/>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BC40A5" w:rsidRPr="00BC40A5">
        <w:rPr>
          <w:rFonts w:ascii="Times New Roman" w:eastAsia="Times New Roman" w:hAnsi="Times New Roman" w:cs="Times New Roman"/>
          <w:sz w:val="28"/>
          <w:szCs w:val="28"/>
          <w:lang w:eastAsia="ru-RU"/>
        </w:rPr>
        <w:t>Давлекановский</w:t>
      </w:r>
      <w:proofErr w:type="spellEnd"/>
      <w:r w:rsidR="00BC40A5" w:rsidRPr="00BC40A5">
        <w:rPr>
          <w:rFonts w:ascii="Times New Roman" w:eastAsia="Times New Roman" w:hAnsi="Times New Roman" w:cs="Times New Roman"/>
          <w:sz w:val="28"/>
          <w:szCs w:val="28"/>
          <w:lang w:eastAsia="ru-RU"/>
        </w:rPr>
        <w:t xml:space="preserve"> район Республики Башкортостан                                    (в разделе «Поселения муниципального района»).</w:t>
      </w:r>
    </w:p>
    <w:p w14:paraId="2FBFBA78" w14:textId="2D09E5F8" w:rsidR="00BC40A5" w:rsidRPr="00BC40A5" w:rsidRDefault="00324794"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40A5" w:rsidRPr="00BC40A5">
        <w:rPr>
          <w:rFonts w:ascii="Times New Roman" w:eastAsia="Times New Roman" w:hAnsi="Times New Roman" w:cs="Times New Roman"/>
          <w:sz w:val="28"/>
          <w:szCs w:val="28"/>
          <w:lang w:eastAsia="ru-RU"/>
        </w:rPr>
        <w:t xml:space="preserve">. </w:t>
      </w:r>
      <w:proofErr w:type="gramStart"/>
      <w:r w:rsidR="00BC40A5" w:rsidRPr="00BC40A5">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69616568" w14:textId="77777777" w:rsidR="00BC40A5" w:rsidRPr="00BC40A5" w:rsidRDefault="00BC40A5" w:rsidP="00BC40A5">
      <w:pPr>
        <w:spacing w:after="0" w:line="240" w:lineRule="auto"/>
        <w:ind w:firstLine="720"/>
        <w:jc w:val="both"/>
        <w:rPr>
          <w:rFonts w:ascii="Times New Roman" w:eastAsia="Times New Roman" w:hAnsi="Times New Roman" w:cs="Times New Roman"/>
          <w:sz w:val="28"/>
          <w:szCs w:val="28"/>
          <w:lang w:eastAsia="ru-RU"/>
        </w:rPr>
      </w:pPr>
    </w:p>
    <w:p w14:paraId="587C427D" w14:textId="77777777" w:rsidR="00BC40A5" w:rsidRPr="00BC40A5" w:rsidRDefault="00BC40A5" w:rsidP="00BC40A5">
      <w:pPr>
        <w:spacing w:after="0" w:line="240" w:lineRule="auto"/>
        <w:ind w:firstLine="851"/>
        <w:jc w:val="both"/>
        <w:rPr>
          <w:rFonts w:ascii="Times New Roman" w:eastAsia="Times New Roman" w:hAnsi="Times New Roman" w:cs="Times New Roman"/>
          <w:sz w:val="28"/>
          <w:szCs w:val="28"/>
          <w:lang w:eastAsia="ru-RU"/>
        </w:rPr>
      </w:pPr>
    </w:p>
    <w:p w14:paraId="320F8AFB" w14:textId="77777777" w:rsidR="00BC40A5" w:rsidRPr="00BC40A5" w:rsidRDefault="00BC40A5" w:rsidP="00BC40A5">
      <w:pPr>
        <w:spacing w:after="0" w:line="240" w:lineRule="auto"/>
        <w:ind w:firstLine="851"/>
        <w:jc w:val="both"/>
        <w:rPr>
          <w:rFonts w:ascii="Times New Roman" w:eastAsia="Times New Roman" w:hAnsi="Times New Roman" w:cs="Times New Roman"/>
          <w:sz w:val="28"/>
          <w:szCs w:val="28"/>
          <w:lang w:eastAsia="ru-RU"/>
        </w:rPr>
      </w:pPr>
    </w:p>
    <w:p w14:paraId="1953834C" w14:textId="77777777" w:rsidR="00BC40A5" w:rsidRPr="00BC40A5" w:rsidRDefault="00BC40A5" w:rsidP="00BC40A5">
      <w:pPr>
        <w:spacing w:after="0" w:line="240" w:lineRule="auto"/>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Глава сельского поселения </w:t>
      </w:r>
    </w:p>
    <w:p w14:paraId="33E0B25B" w14:textId="586193F5" w:rsidR="00BC40A5" w:rsidRPr="00BC40A5" w:rsidRDefault="00BC40A5" w:rsidP="00BC4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А.М.Хабиахметов</w:t>
      </w:r>
      <w:proofErr w:type="spellEnd"/>
    </w:p>
    <w:p w14:paraId="643C33DC" w14:textId="77777777" w:rsidR="00BC40A5" w:rsidRDefault="00BC40A5"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49E7C93" w14:textId="77777777" w:rsidR="00BC40A5" w:rsidRDefault="00BC40A5"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7F7BB9"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8BA67F7"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23316AA"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CF970D8"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86AD652"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5AD0F69"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B350024"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B534C7B"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5A9D7A2"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C25098"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9AC2E5"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8337F6B"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AABF680"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21C630C"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6106EF7"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F7DEEFF"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D466A61"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16BD87D"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15D17AA"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B61AFF2"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DA7B2ED"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5880A09"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EF5D03D"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7428D3F"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F31A8F7"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2BE7F8"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26EDF93"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283D302"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642CDF0"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BE364B3"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D9B122D"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1151873"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157ADED"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1529CB8"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9530979"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BB80EC7"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F1BB7AF" w14:textId="77777777" w:rsidR="00324794" w:rsidRDefault="00324794"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9F0260" w14:textId="2AF3CFC2"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lastRenderedPageBreak/>
        <w:t>Приложение №</w:t>
      </w:r>
      <w:r w:rsidR="00324794">
        <w:rPr>
          <w:rFonts w:ascii="Times New Roman" w:eastAsia="Times New Roman" w:hAnsi="Times New Roman" w:cs="Times New Roman"/>
          <w:sz w:val="24"/>
          <w:szCs w:val="24"/>
          <w:lang w:eastAsia="ru-RU"/>
        </w:rPr>
        <w:t xml:space="preserve"> 1</w:t>
      </w:r>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5225A03C"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14:paraId="0880F611" w14:textId="3EBFCAF4"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BC40A5">
        <w:rPr>
          <w:rFonts w:ascii="Times New Roman" w:eastAsia="Times New Roman" w:hAnsi="Times New Roman" w:cs="Times New Roman"/>
          <w:sz w:val="24"/>
          <w:szCs w:val="24"/>
          <w:lang w:eastAsia="ru-RU"/>
        </w:rPr>
        <w:t>Кидрячевский</w:t>
      </w:r>
      <w:r w:rsidRPr="00BC53CF">
        <w:rPr>
          <w:rFonts w:ascii="Times New Roman" w:eastAsia="Times New Roman" w:hAnsi="Times New Roman" w:cs="Times New Roman"/>
          <w:sz w:val="24"/>
          <w:szCs w:val="24"/>
          <w:lang w:eastAsia="ru-RU"/>
        </w:rPr>
        <w:t xml:space="preserve"> сельсовет</w:t>
      </w:r>
    </w:p>
    <w:p w14:paraId="566C9C9A"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14:paraId="1FC0A32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proofErr w:type="spellStart"/>
      <w:r w:rsidRPr="00BC53CF">
        <w:rPr>
          <w:rFonts w:ascii="Times New Roman" w:eastAsia="Times New Roman" w:hAnsi="Times New Roman" w:cs="Times New Roman"/>
          <w:sz w:val="24"/>
          <w:szCs w:val="24"/>
          <w:lang w:eastAsia="ru-RU"/>
        </w:rPr>
        <w:t>Давлекановский</w:t>
      </w:r>
      <w:proofErr w:type="spellEnd"/>
      <w:r w:rsidRPr="00BC53CF">
        <w:rPr>
          <w:rFonts w:ascii="Times New Roman" w:eastAsia="Times New Roman" w:hAnsi="Times New Roman" w:cs="Times New Roman"/>
          <w:sz w:val="24"/>
          <w:szCs w:val="24"/>
          <w:lang w:eastAsia="ru-RU"/>
        </w:rPr>
        <w:t xml:space="preserve">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77EF6505" w14:textId="30B3C4BC"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BC40A5">
        <w:rPr>
          <w:rFonts w:ascii="Times New Roman" w:eastAsia="Times New Roman" w:hAnsi="Times New Roman" w:cs="Times New Roman"/>
          <w:sz w:val="24"/>
          <w:szCs w:val="24"/>
          <w:lang w:eastAsia="ru-RU"/>
        </w:rPr>
        <w:t>29</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w:t>
      </w:r>
      <w:r w:rsidR="00D46606">
        <w:rPr>
          <w:rFonts w:ascii="Times New Roman" w:eastAsia="Times New Roman" w:hAnsi="Times New Roman" w:cs="Times New Roman"/>
          <w:sz w:val="24"/>
          <w:szCs w:val="24"/>
          <w:lang w:eastAsia="ru-RU"/>
        </w:rPr>
        <w:t>75/9</w:t>
      </w:r>
      <w:bookmarkStart w:id="0" w:name="_GoBack"/>
      <w:bookmarkEnd w:id="0"/>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45040AA5"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BC40A5" w:rsidRPr="00BC40A5">
        <w:rPr>
          <w:rFonts w:ascii="Times New Roman" w:eastAsia="Times New Roman" w:hAnsi="Times New Roman" w:cs="Times New Roman"/>
          <w:b/>
          <w:sz w:val="28"/>
          <w:szCs w:val="28"/>
          <w:lang w:eastAsia="ru-RU"/>
        </w:rPr>
        <w:t>Кидрячевский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w:t>
      </w:r>
      <w:proofErr w:type="spellStart"/>
      <w:r w:rsidR="001A2B70" w:rsidRPr="001A2B70">
        <w:rPr>
          <w:rFonts w:ascii="Times New Roman" w:eastAsia="Times New Roman" w:hAnsi="Times New Roman" w:cs="Times New Roman"/>
          <w:b/>
          <w:sz w:val="28"/>
          <w:szCs w:val="28"/>
          <w:lang w:eastAsia="ru-RU"/>
        </w:rPr>
        <w:t>Давлекановский</w:t>
      </w:r>
      <w:proofErr w:type="spellEnd"/>
      <w:r w:rsidR="001A2B70" w:rsidRPr="001A2B70">
        <w:rPr>
          <w:rFonts w:ascii="Times New Roman" w:eastAsia="Times New Roman" w:hAnsi="Times New Roman" w:cs="Times New Roman"/>
          <w:b/>
          <w:sz w:val="28"/>
          <w:szCs w:val="28"/>
          <w:lang w:eastAsia="ru-RU"/>
        </w:rPr>
        <w:t xml:space="preserve">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14:paraId="29B3AD5C" w14:textId="77777777"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2539C274"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BC40A5" w:rsidRPr="00BC40A5">
        <w:rPr>
          <w:rFonts w:ascii="Times New Roman" w:eastAsia="Calibri" w:hAnsi="Times New Roman" w:cs="Times New Roman"/>
          <w:sz w:val="28"/>
          <w:szCs w:val="28"/>
        </w:rPr>
        <w:t>Кидрячевский</w:t>
      </w:r>
      <w:r w:rsidR="0025448A" w:rsidRPr="00C45344">
        <w:rPr>
          <w:rFonts w:ascii="Times New Roman" w:eastAsia="Calibri" w:hAnsi="Times New Roman" w:cs="Times New Roman"/>
          <w:sz w:val="28"/>
          <w:szCs w:val="28"/>
        </w:rPr>
        <w:t xml:space="preserve"> сельсовет муниципального района </w:t>
      </w:r>
      <w:proofErr w:type="spellStart"/>
      <w:r w:rsidR="0025448A" w:rsidRPr="00C45344">
        <w:rPr>
          <w:rFonts w:ascii="Times New Roman" w:eastAsia="Calibri" w:hAnsi="Times New Roman" w:cs="Times New Roman"/>
          <w:sz w:val="28"/>
          <w:szCs w:val="28"/>
        </w:rPr>
        <w:t>Давлекановский</w:t>
      </w:r>
      <w:proofErr w:type="spellEnd"/>
      <w:r w:rsidR="0025448A" w:rsidRPr="00C45344">
        <w:rPr>
          <w:rFonts w:ascii="Times New Roman" w:eastAsia="Calibri" w:hAnsi="Times New Roman" w:cs="Times New Roman"/>
          <w:sz w:val="28"/>
          <w:szCs w:val="28"/>
        </w:rPr>
        <w:t xml:space="preserve">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BC40A5" w:rsidRPr="00BC40A5">
        <w:rPr>
          <w:rFonts w:ascii="Times New Roman" w:eastAsia="Times New Roman" w:hAnsi="Times New Roman" w:cs="Times New Roman"/>
          <w:sz w:val="28"/>
          <w:szCs w:val="28"/>
          <w:lang w:eastAsia="ru-RU"/>
        </w:rPr>
        <w:t>Кидрячевский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w:t>
      </w:r>
      <w:proofErr w:type="spellStart"/>
      <w:r w:rsidR="00F762DB" w:rsidRPr="00C45344">
        <w:rPr>
          <w:rFonts w:ascii="Times New Roman" w:eastAsia="Times New Roman" w:hAnsi="Times New Roman" w:cs="Times New Roman"/>
          <w:sz w:val="28"/>
          <w:szCs w:val="28"/>
          <w:lang w:eastAsia="ru-RU"/>
        </w:rPr>
        <w:t>Давлекановский</w:t>
      </w:r>
      <w:proofErr w:type="spellEnd"/>
      <w:r w:rsidR="00F762DB" w:rsidRPr="00C45344">
        <w:rPr>
          <w:rFonts w:ascii="Times New Roman" w:eastAsia="Times New Roman" w:hAnsi="Times New Roman" w:cs="Times New Roman"/>
          <w:sz w:val="28"/>
          <w:szCs w:val="28"/>
          <w:lang w:eastAsia="ru-RU"/>
        </w:rPr>
        <w:t xml:space="preserve">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CC2196">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сельском поселении</w:t>
      </w:r>
      <w:r w:rsidR="00BC40A5" w:rsidRPr="00BC40A5">
        <w:t xml:space="preserve"> </w:t>
      </w:r>
      <w:r w:rsidR="00BC40A5" w:rsidRPr="00BC40A5">
        <w:rPr>
          <w:rFonts w:ascii="Times New Roman" w:hAnsi="Times New Roman" w:cs="Times New Roman"/>
          <w:sz w:val="28"/>
          <w:szCs w:val="28"/>
        </w:rPr>
        <w:t xml:space="preserve">Кидрячевский </w:t>
      </w:r>
      <w:r w:rsidR="00F762DB">
        <w:rPr>
          <w:rFonts w:ascii="Times New Roman" w:hAnsi="Times New Roman" w:cs="Times New Roman"/>
          <w:sz w:val="28"/>
          <w:szCs w:val="28"/>
        </w:rPr>
        <w:t xml:space="preserve">сельсовет муниципального района </w:t>
      </w:r>
      <w:proofErr w:type="spellStart"/>
      <w:r w:rsidR="00F762DB">
        <w:rPr>
          <w:rFonts w:ascii="Times New Roman" w:hAnsi="Times New Roman" w:cs="Times New Roman"/>
          <w:sz w:val="28"/>
          <w:szCs w:val="28"/>
        </w:rPr>
        <w:t>Давлекановский</w:t>
      </w:r>
      <w:proofErr w:type="spellEnd"/>
      <w:r w:rsidR="00F762DB">
        <w:rPr>
          <w:rFonts w:ascii="Times New Roman" w:hAnsi="Times New Roman" w:cs="Times New Roman"/>
          <w:sz w:val="28"/>
          <w:szCs w:val="28"/>
        </w:rPr>
        <w:t xml:space="preserve"> район Республики Башкортостан</w:t>
      </w:r>
      <w:r w:rsidRPr="00CC2196">
        <w:rPr>
          <w:rFonts w:ascii="Times New Roman" w:hAnsi="Times New Roman" w:cs="Times New Roman"/>
          <w:sz w:val="28"/>
          <w:szCs w:val="28"/>
        </w:rPr>
        <w:t>.</w:t>
      </w:r>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36BE28C9"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BC40A5" w:rsidRPr="00BC40A5">
        <w:rPr>
          <w:rFonts w:ascii="Times New Roman" w:eastAsia="Calibri" w:hAnsi="Times New Roman" w:cs="Times New Roman"/>
          <w:sz w:val="28"/>
          <w:szCs w:val="28"/>
        </w:rPr>
        <w:t>Кидрячевский</w:t>
      </w:r>
      <w:r w:rsidR="00F762DB">
        <w:rPr>
          <w:rFonts w:ascii="Times New Roman" w:eastAsia="Calibri" w:hAnsi="Times New Roman" w:cs="Times New Roman"/>
          <w:sz w:val="28"/>
          <w:szCs w:val="28"/>
        </w:rPr>
        <w:t xml:space="preserve"> сельсовет муниципального района </w:t>
      </w:r>
      <w:proofErr w:type="spellStart"/>
      <w:r w:rsidR="00F762DB">
        <w:rPr>
          <w:rFonts w:ascii="Times New Roman" w:eastAsia="Calibri" w:hAnsi="Times New Roman" w:cs="Times New Roman"/>
          <w:sz w:val="28"/>
          <w:szCs w:val="28"/>
        </w:rPr>
        <w:t>Давлекановский</w:t>
      </w:r>
      <w:proofErr w:type="spellEnd"/>
      <w:r w:rsidR="00F762DB">
        <w:rPr>
          <w:rFonts w:ascii="Times New Roman" w:eastAsia="Calibri" w:hAnsi="Times New Roman" w:cs="Times New Roman"/>
          <w:sz w:val="28"/>
          <w:szCs w:val="28"/>
        </w:rPr>
        <w:t xml:space="preserve">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1B7CFDB9"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BC40A5" w:rsidRPr="00BC40A5">
        <w:rPr>
          <w:rFonts w:ascii="Times New Roman" w:eastAsia="Calibri" w:hAnsi="Times New Roman" w:cs="Times New Roman"/>
          <w:sz w:val="28"/>
          <w:szCs w:val="28"/>
        </w:rPr>
        <w:t>Кидрячевский</w:t>
      </w:r>
      <w:r w:rsidR="00F762DB">
        <w:rPr>
          <w:rFonts w:ascii="Times New Roman" w:eastAsia="Calibri" w:hAnsi="Times New Roman" w:cs="Times New Roman"/>
          <w:sz w:val="28"/>
          <w:szCs w:val="28"/>
        </w:rPr>
        <w:t xml:space="preserve"> сельсовет муниципального района </w:t>
      </w:r>
      <w:proofErr w:type="spellStart"/>
      <w:r w:rsidR="00F762DB">
        <w:rPr>
          <w:rFonts w:ascii="Times New Roman" w:eastAsia="Calibri" w:hAnsi="Times New Roman" w:cs="Times New Roman"/>
          <w:sz w:val="28"/>
          <w:szCs w:val="28"/>
        </w:rPr>
        <w:t>Давлекановский</w:t>
      </w:r>
      <w:proofErr w:type="spellEnd"/>
      <w:r w:rsidR="00F762DB">
        <w:rPr>
          <w:rFonts w:ascii="Times New Roman" w:eastAsia="Calibri" w:hAnsi="Times New Roman" w:cs="Times New Roman"/>
          <w:sz w:val="28"/>
          <w:szCs w:val="28"/>
        </w:rPr>
        <w:t xml:space="preserve">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lastRenderedPageBreak/>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75FA">
        <w:rPr>
          <w:rFonts w:ascii="Times New Roman" w:hAnsi="Times New Roman"/>
          <w:color w:val="FF0000"/>
          <w:sz w:val="28"/>
          <w:szCs w:val="28"/>
          <w:lang w:eastAsia="ru-RU"/>
        </w:rPr>
        <w:t>Росреестра</w:t>
      </w:r>
      <w:proofErr w:type="spellEnd"/>
      <w:r w:rsidRPr="00E875FA">
        <w:rPr>
          <w:rFonts w:ascii="Times New Roman" w:hAnsi="Times New Roman"/>
          <w:color w:val="FF0000"/>
          <w:sz w:val="28"/>
          <w:szCs w:val="28"/>
          <w:lang w:eastAsia="ru-RU"/>
        </w:rPr>
        <w:t>» по РБ);</w:t>
      </w:r>
    </w:p>
    <w:p w14:paraId="5F0D9BD7" w14:textId="382F6E34"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Pr>
          <w:rFonts w:ascii="Times New Roman" w:hAnsi="Times New Roman"/>
          <w:color w:val="FF0000"/>
          <w:sz w:val="28"/>
          <w:szCs w:val="28"/>
          <w:lang w:eastAsia="ru-RU"/>
        </w:rPr>
        <w:t xml:space="preserve"> </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roofErr w:type="gramEnd"/>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w:t>
      </w:r>
      <w:r w:rsidRPr="005C4029">
        <w:lastRenderedPageBreak/>
        <w:t xml:space="preserve">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D46606"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 xml:space="preserve">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roofErr w:type="gramEnd"/>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1FA8BAE9"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__ сельсовет муниципального района </w:t>
      </w:r>
      <w:proofErr w:type="spellStart"/>
      <w:r w:rsidR="001B2D2A">
        <w:rPr>
          <w:rFonts w:ascii="Times New Roman" w:hAnsi="Times New Roman" w:cs="Times New Roman"/>
          <w:sz w:val="28"/>
          <w:szCs w:val="28"/>
        </w:rPr>
        <w:t>Давлекановский</w:t>
      </w:r>
      <w:proofErr w:type="spellEnd"/>
      <w:r w:rsidR="001B2D2A">
        <w:rPr>
          <w:rFonts w:ascii="Times New Roman" w:hAnsi="Times New Roman" w:cs="Times New Roman"/>
          <w:sz w:val="28"/>
          <w:szCs w:val="28"/>
        </w:rPr>
        <w:t xml:space="preserve">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14:paraId="3F12020E"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0E59D31"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AE46EE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87FF9B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09C0BA4"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0D777FD4" w14:textId="38DCE3BE"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C40A5" w:rsidRPr="00BC40A5">
        <w:rPr>
          <w:rFonts w:ascii="Times New Roman" w:eastAsia="Times New Roman" w:hAnsi="Times New Roman" w:cs="Times New Roman"/>
          <w:sz w:val="28"/>
          <w:szCs w:val="28"/>
          <w:lang w:eastAsia="ru-RU"/>
        </w:rPr>
        <w:t xml:space="preserve">Кидрячевский </w:t>
      </w:r>
      <w:r w:rsidRPr="00FE233B">
        <w:rPr>
          <w:rFonts w:ascii="Times New Roman" w:eastAsia="Times New Roman" w:hAnsi="Times New Roman" w:cs="Times New Roman"/>
          <w:sz w:val="28"/>
          <w:szCs w:val="28"/>
          <w:lang w:eastAsia="ru-RU"/>
        </w:rPr>
        <w:t xml:space="preserve">сельсовет муниципального района </w:t>
      </w:r>
      <w:proofErr w:type="spellStart"/>
      <w:r w:rsidRPr="00FE233B">
        <w:rPr>
          <w:rFonts w:ascii="Times New Roman" w:eastAsia="Times New Roman" w:hAnsi="Times New Roman" w:cs="Times New Roman"/>
          <w:sz w:val="28"/>
          <w:szCs w:val="28"/>
          <w:lang w:eastAsia="ru-RU"/>
        </w:rPr>
        <w:t>Давлекановский</w:t>
      </w:r>
      <w:proofErr w:type="spellEnd"/>
      <w:r w:rsidRPr="00FE233B">
        <w:rPr>
          <w:rFonts w:ascii="Times New Roman" w:eastAsia="Times New Roman" w:hAnsi="Times New Roman" w:cs="Times New Roman"/>
          <w:sz w:val="28"/>
          <w:szCs w:val="28"/>
          <w:lang w:eastAsia="ru-RU"/>
        </w:rPr>
        <w:t xml:space="preserve"> район Республики Башкортостан, без проведения торгов»</w:t>
      </w:r>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24F4A7C" w14:textId="667616EC"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BC40A5" w:rsidRPr="00BC40A5">
        <w:rPr>
          <w:rFonts w:ascii="Times New Roman" w:eastAsia="Calibri" w:hAnsi="Times New Roman" w:cs="Times New Roman"/>
        </w:rPr>
        <w:t xml:space="preserve">Кидрячевский </w:t>
      </w:r>
      <w:r w:rsidR="00126883" w:rsidRPr="00126883">
        <w:rPr>
          <w:rFonts w:ascii="Times New Roman" w:eastAsia="Calibri" w:hAnsi="Times New Roman" w:cs="Times New Roman"/>
        </w:rPr>
        <w:t xml:space="preserve">сельсовет муниципального района </w:t>
      </w:r>
      <w:proofErr w:type="spellStart"/>
      <w:r w:rsidR="00126883" w:rsidRPr="00126883">
        <w:rPr>
          <w:rFonts w:ascii="Times New Roman" w:eastAsia="Calibri" w:hAnsi="Times New Roman" w:cs="Times New Roman"/>
        </w:rPr>
        <w:t>Давлекановский</w:t>
      </w:r>
      <w:proofErr w:type="spellEnd"/>
      <w:r w:rsidR="00126883" w:rsidRPr="00126883">
        <w:rPr>
          <w:rFonts w:ascii="Times New Roman" w:eastAsia="Calibri" w:hAnsi="Times New Roman" w:cs="Times New Roman"/>
        </w:rPr>
        <w:t xml:space="preserve"> район Республики Башкортостан</w:t>
      </w:r>
      <w:r w:rsidR="00324794">
        <w:rPr>
          <w:rFonts w:ascii="Times New Roman" w:eastAsia="Calibri" w:hAnsi="Times New Roman" w:cs="Times New Roman"/>
        </w:rPr>
        <w:t xml:space="preserve"> </w:t>
      </w:r>
      <w:proofErr w:type="gramStart"/>
      <w:r w:rsidRPr="00BD43B4">
        <w:rPr>
          <w:rFonts w:ascii="Times New Roman" w:hAnsi="Times New Roman" w:cs="Times New Roman"/>
          <w:sz w:val="24"/>
          <w:szCs w:val="24"/>
        </w:rPr>
        <w:t>от</w:t>
      </w:r>
      <w:proofErr w:type="gramEnd"/>
      <w:r w:rsidRPr="00BD43B4">
        <w:rPr>
          <w:rFonts w:ascii="Times New Roman" w:hAnsi="Times New Roman" w:cs="Times New Roman"/>
          <w:sz w:val="24"/>
          <w:szCs w:val="24"/>
        </w:rPr>
        <w:t>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w:t>
      </w:r>
      <w:r w:rsidRPr="00961D4F">
        <w:rPr>
          <w:rFonts w:ascii="Times New Roman" w:hAnsi="Times New Roman"/>
          <w:sz w:val="24"/>
          <w:szCs w:val="24"/>
        </w:rPr>
        <w:t>м</w:t>
      </w:r>
      <w:proofErr w:type="spellEnd"/>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302107C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lastRenderedPageBreak/>
        <w:t>к Административному регламенту</w:t>
      </w:r>
    </w:p>
    <w:p w14:paraId="7E3363FB"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148F9177"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62CC50A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34003D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59E141A0" w14:textId="17750816"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C40A5" w:rsidRPr="00BC40A5">
        <w:rPr>
          <w:rFonts w:ascii="Times New Roman" w:eastAsia="Times New Roman" w:hAnsi="Times New Roman" w:cs="Times New Roman"/>
          <w:sz w:val="28"/>
          <w:szCs w:val="28"/>
          <w:lang w:eastAsia="ru-RU"/>
        </w:rPr>
        <w:t xml:space="preserve">Кидрячевский </w:t>
      </w:r>
      <w:r w:rsidRPr="00FE233B">
        <w:rPr>
          <w:rFonts w:ascii="Times New Roman" w:eastAsia="Times New Roman" w:hAnsi="Times New Roman" w:cs="Times New Roman"/>
          <w:sz w:val="28"/>
          <w:szCs w:val="28"/>
          <w:lang w:eastAsia="ru-RU"/>
        </w:rPr>
        <w:t xml:space="preserve">сельсовет муниципального района </w:t>
      </w:r>
      <w:proofErr w:type="spellStart"/>
      <w:r w:rsidRPr="00FE233B">
        <w:rPr>
          <w:rFonts w:ascii="Times New Roman" w:eastAsia="Times New Roman" w:hAnsi="Times New Roman" w:cs="Times New Roman"/>
          <w:sz w:val="28"/>
          <w:szCs w:val="28"/>
          <w:lang w:eastAsia="ru-RU"/>
        </w:rPr>
        <w:t>Давлекановский</w:t>
      </w:r>
      <w:proofErr w:type="spellEnd"/>
      <w:r w:rsidRPr="00FE233B">
        <w:rPr>
          <w:rFonts w:ascii="Times New Roman" w:eastAsia="Times New Roman" w:hAnsi="Times New Roman" w:cs="Times New Roman"/>
          <w:sz w:val="28"/>
          <w:szCs w:val="28"/>
          <w:lang w:eastAsia="ru-RU"/>
        </w:rPr>
        <w:t xml:space="preserve"> район Республики Башкортостан, без проведения торгов»</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61871D67"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сельского поселения</w:t>
      </w:r>
      <w:r w:rsidR="00BC40A5" w:rsidRPr="00BC40A5">
        <w:t xml:space="preserve"> </w:t>
      </w:r>
      <w:r w:rsidR="00BC40A5" w:rsidRPr="00BC40A5">
        <w:rPr>
          <w:rFonts w:ascii="Times New Roman" w:eastAsia="Calibri" w:hAnsi="Times New Roman" w:cs="Times New Roman"/>
        </w:rPr>
        <w:t>Кидрячевский</w:t>
      </w:r>
      <w:r w:rsidR="00126883" w:rsidRPr="00126883">
        <w:rPr>
          <w:rFonts w:ascii="Times New Roman" w:eastAsia="Calibri" w:hAnsi="Times New Roman" w:cs="Times New Roman"/>
        </w:rPr>
        <w:t xml:space="preserve"> сельсовет муниципального района </w:t>
      </w:r>
      <w:proofErr w:type="spellStart"/>
      <w:r w:rsidR="00126883" w:rsidRPr="00126883">
        <w:rPr>
          <w:rFonts w:ascii="Times New Roman" w:eastAsia="Calibri" w:hAnsi="Times New Roman" w:cs="Times New Roman"/>
        </w:rPr>
        <w:t>Давлекановский</w:t>
      </w:r>
      <w:proofErr w:type="spellEnd"/>
      <w:r w:rsidR="00126883" w:rsidRPr="00126883">
        <w:rPr>
          <w:rFonts w:ascii="Times New Roman" w:eastAsia="Calibri" w:hAnsi="Times New Roman" w:cs="Times New Roman"/>
        </w:rPr>
        <w:t xml:space="preserve"> район Республики Башкортостан</w:t>
      </w:r>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29BD67ED"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 xml:space="preserve">сельского поселения __ сельсовет муниципального района </w:t>
      </w:r>
      <w:proofErr w:type="spellStart"/>
      <w:r w:rsidR="00126883" w:rsidRPr="00126883">
        <w:rPr>
          <w:rFonts w:ascii="Times New Roman" w:eastAsia="Calibri" w:hAnsi="Times New Roman" w:cs="Times New Roman"/>
        </w:rPr>
        <w:t>Давлекановский</w:t>
      </w:r>
      <w:proofErr w:type="spellEnd"/>
      <w:r w:rsidR="00126883" w:rsidRPr="00126883">
        <w:rPr>
          <w:rFonts w:ascii="Times New Roman" w:eastAsia="Calibri" w:hAnsi="Times New Roman" w:cs="Times New Roman"/>
        </w:rPr>
        <w:t xml:space="preserve">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5ECE9C9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lastRenderedPageBreak/>
        <w:t>к Административному регламенту</w:t>
      </w:r>
    </w:p>
    <w:p w14:paraId="37596A7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C569133"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00D4B4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390E0FC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6B8114F8" w14:textId="17A009C4"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C40A5" w:rsidRPr="00BC40A5">
        <w:rPr>
          <w:rFonts w:ascii="Times New Roman" w:eastAsia="Times New Roman" w:hAnsi="Times New Roman" w:cs="Times New Roman"/>
          <w:sz w:val="28"/>
          <w:szCs w:val="28"/>
          <w:lang w:eastAsia="ru-RU"/>
        </w:rPr>
        <w:t xml:space="preserve">Кидрячевский </w:t>
      </w:r>
      <w:r w:rsidRPr="00FE233B">
        <w:rPr>
          <w:rFonts w:ascii="Times New Roman" w:eastAsia="Times New Roman" w:hAnsi="Times New Roman" w:cs="Times New Roman"/>
          <w:sz w:val="28"/>
          <w:szCs w:val="28"/>
          <w:lang w:eastAsia="ru-RU"/>
        </w:rPr>
        <w:t xml:space="preserve">сельсовет муниципального района </w:t>
      </w:r>
      <w:proofErr w:type="spellStart"/>
      <w:r w:rsidRPr="00FE233B">
        <w:rPr>
          <w:rFonts w:ascii="Times New Roman" w:eastAsia="Times New Roman" w:hAnsi="Times New Roman" w:cs="Times New Roman"/>
          <w:sz w:val="28"/>
          <w:szCs w:val="28"/>
          <w:lang w:eastAsia="ru-RU"/>
        </w:rPr>
        <w:t>Давлекановский</w:t>
      </w:r>
      <w:proofErr w:type="spellEnd"/>
      <w:r w:rsidRPr="00FE233B">
        <w:rPr>
          <w:rFonts w:ascii="Times New Roman" w:eastAsia="Times New Roman" w:hAnsi="Times New Roman" w:cs="Times New Roman"/>
          <w:sz w:val="28"/>
          <w:szCs w:val="28"/>
          <w:lang w:eastAsia="ru-RU"/>
        </w:rPr>
        <w:t xml:space="preserve"> район Республики Башкортостан, без проведения торгов»</w:t>
      </w:r>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6678BE35"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C40A5" w:rsidRPr="00BC40A5">
        <w:rPr>
          <w:rFonts w:ascii="Times New Roman" w:eastAsia="Calibri" w:hAnsi="Times New Roman" w:cs="Times New Roman"/>
        </w:rPr>
        <w:t>Кидрячевский</w:t>
      </w:r>
      <w:r w:rsidR="00126883" w:rsidRPr="00126883">
        <w:rPr>
          <w:rFonts w:ascii="Times New Roman" w:eastAsia="Calibri" w:hAnsi="Times New Roman" w:cs="Times New Roman"/>
        </w:rPr>
        <w:t xml:space="preserve"> сельсовет муниципального района </w:t>
      </w:r>
      <w:proofErr w:type="spellStart"/>
      <w:r w:rsidR="00126883" w:rsidRPr="00126883">
        <w:rPr>
          <w:rFonts w:ascii="Times New Roman" w:eastAsia="Calibri" w:hAnsi="Times New Roman" w:cs="Times New Roman"/>
        </w:rPr>
        <w:t>Давлекановский</w:t>
      </w:r>
      <w:proofErr w:type="spellEnd"/>
      <w:r w:rsidR="00126883" w:rsidRPr="00126883">
        <w:rPr>
          <w:rFonts w:ascii="Times New Roman" w:eastAsia="Calibri" w:hAnsi="Times New Roman" w:cs="Times New Roman"/>
        </w:rPr>
        <w:t xml:space="preserve"> район Республики Башкортостан</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2A785F3F"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C40A5" w:rsidRPr="00BC40A5">
        <w:rPr>
          <w:rFonts w:ascii="Times New Roman" w:eastAsia="Calibri" w:hAnsi="Times New Roman" w:cs="Times New Roman"/>
        </w:rPr>
        <w:t>Кидрячевский</w:t>
      </w:r>
      <w:r w:rsidR="00126883" w:rsidRPr="00126883">
        <w:rPr>
          <w:rFonts w:ascii="Times New Roman" w:eastAsia="Calibri" w:hAnsi="Times New Roman" w:cs="Times New Roman"/>
        </w:rPr>
        <w:t xml:space="preserve"> сельсовет муниципального района </w:t>
      </w:r>
      <w:proofErr w:type="spellStart"/>
      <w:r w:rsidR="00126883" w:rsidRPr="00126883">
        <w:rPr>
          <w:rFonts w:ascii="Times New Roman" w:eastAsia="Calibri" w:hAnsi="Times New Roman" w:cs="Times New Roman"/>
        </w:rPr>
        <w:t>Давлекановский</w:t>
      </w:r>
      <w:proofErr w:type="spellEnd"/>
      <w:r w:rsidR="00126883" w:rsidRPr="00126883">
        <w:rPr>
          <w:rFonts w:ascii="Times New Roman" w:eastAsia="Calibri" w:hAnsi="Times New Roman" w:cs="Times New Roman"/>
        </w:rPr>
        <w:t xml:space="preserve"> район Республики Башкортостан</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0139" w14:textId="77777777" w:rsidR="008B38E1" w:rsidRDefault="008B38E1">
      <w:pPr>
        <w:spacing w:after="0" w:line="240" w:lineRule="auto"/>
      </w:pPr>
      <w:r>
        <w:separator/>
      </w:r>
    </w:p>
  </w:endnote>
  <w:endnote w:type="continuationSeparator" w:id="0">
    <w:p w14:paraId="28233406" w14:textId="77777777" w:rsidR="008B38E1" w:rsidRDefault="008B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38925" w14:textId="77777777" w:rsidR="008B38E1" w:rsidRDefault="008B38E1">
      <w:pPr>
        <w:spacing w:after="0" w:line="240" w:lineRule="auto"/>
      </w:pPr>
      <w:r>
        <w:separator/>
      </w:r>
    </w:p>
  </w:footnote>
  <w:footnote w:type="continuationSeparator" w:id="0">
    <w:p w14:paraId="35DC66A0" w14:textId="77777777" w:rsidR="008B38E1" w:rsidRDefault="008B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E875FA" w:rsidRPr="00AD7F25" w:rsidRDefault="00E875FA">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D46606">
          <w:rPr>
            <w:rFonts w:ascii="Times New Roman" w:hAnsi="Times New Roman" w:cs="Times New Roman"/>
            <w:noProof/>
            <w:sz w:val="24"/>
            <w:szCs w:val="24"/>
          </w:rPr>
          <w:t>6</w:t>
        </w:r>
        <w:r w:rsidRPr="00AD7F25">
          <w:rPr>
            <w:rFonts w:ascii="Times New Roman" w:hAnsi="Times New Roman" w:cs="Times New Roman"/>
            <w:sz w:val="24"/>
            <w:szCs w:val="24"/>
          </w:rPr>
          <w:fldChar w:fldCharType="end"/>
        </w:r>
      </w:p>
    </w:sdtContent>
  </w:sdt>
  <w:p w14:paraId="30D19A57" w14:textId="77777777" w:rsidR="00E875FA" w:rsidRDefault="00E87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24794"/>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B38E1"/>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0A5"/>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46606"/>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A624-3347-4841-BAF3-BCB8190C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61</Pages>
  <Words>21131</Words>
  <Characters>120447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71</cp:revision>
  <cp:lastPrinted>2018-05-25T09:09:00Z</cp:lastPrinted>
  <dcterms:created xsi:type="dcterms:W3CDTF">2018-09-11T11:26:00Z</dcterms:created>
  <dcterms:modified xsi:type="dcterms:W3CDTF">2019-02-15T07:37:00Z</dcterms:modified>
</cp:coreProperties>
</file>