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D" w:rsidRDefault="00865CBD" w:rsidP="00AD42CA">
      <w:pPr>
        <w:rPr>
          <w:bCs/>
          <w:sz w:val="28"/>
          <w:szCs w:val="28"/>
        </w:rPr>
      </w:pPr>
    </w:p>
    <w:p w:rsidR="00865CBD" w:rsidRDefault="00865CBD" w:rsidP="007D3B86">
      <w:pPr>
        <w:jc w:val="right"/>
        <w:rPr>
          <w:bCs/>
          <w:sz w:val="28"/>
          <w:szCs w:val="28"/>
        </w:rPr>
      </w:pPr>
    </w:p>
    <w:p w:rsidR="00865CBD" w:rsidRDefault="00865CBD" w:rsidP="007D3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Сергиопольский сельсовет </w:t>
      </w:r>
    </w:p>
    <w:p w:rsidR="00865CBD" w:rsidRDefault="00865CBD" w:rsidP="007D3B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865CBD" w:rsidRDefault="00865CBD" w:rsidP="007D3B86">
      <w:pPr>
        <w:jc w:val="center"/>
        <w:rPr>
          <w:sz w:val="28"/>
          <w:szCs w:val="28"/>
        </w:rPr>
      </w:pPr>
    </w:p>
    <w:p w:rsidR="00865CBD" w:rsidRDefault="00865CBD" w:rsidP="007D3B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65CBD" w:rsidRDefault="00865CBD" w:rsidP="00AD42CA">
      <w:pPr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                                                              № 16/1   </w:t>
      </w:r>
    </w:p>
    <w:p w:rsidR="00865CBD" w:rsidRDefault="00865CBD" w:rsidP="00AD42CA">
      <w:pPr>
        <w:rPr>
          <w:sz w:val="28"/>
          <w:szCs w:val="28"/>
        </w:rPr>
      </w:pPr>
    </w:p>
    <w:p w:rsidR="00865CBD" w:rsidRDefault="00865CBD" w:rsidP="007D3B86">
      <w:pPr>
        <w:pStyle w:val="Style13"/>
        <w:widowControl/>
        <w:spacing w:before="91" w:line="312" w:lineRule="exact"/>
        <w:ind w:right="998" w:firstLine="709"/>
        <w:rPr>
          <w:rStyle w:val="FontStyle31"/>
          <w:sz w:val="28"/>
          <w:szCs w:val="28"/>
        </w:rPr>
      </w:pPr>
      <w:r>
        <w:rPr>
          <w:rStyle w:val="FontStyle26"/>
          <w:b w:val="0"/>
          <w:bCs/>
          <w:sz w:val="28"/>
          <w:szCs w:val="28"/>
        </w:rPr>
        <w:t xml:space="preserve">Об утверждении Положения «О порядке применения </w:t>
      </w:r>
      <w:r>
        <w:rPr>
          <w:rStyle w:val="FontStyle31"/>
          <w:sz w:val="28"/>
          <w:szCs w:val="28"/>
        </w:rPr>
        <w:t>взысканий к муниципальным служащим за коррупционные правонарушения»</w:t>
      </w:r>
    </w:p>
    <w:p w:rsidR="00865CBD" w:rsidRDefault="00865CBD" w:rsidP="007D3B86">
      <w:pPr>
        <w:pStyle w:val="Style14"/>
        <w:widowControl/>
        <w:spacing w:line="240" w:lineRule="exact"/>
        <w:ind w:left="557"/>
        <w:rPr>
          <w:sz w:val="20"/>
          <w:szCs w:val="20"/>
        </w:rPr>
      </w:pPr>
    </w:p>
    <w:p w:rsidR="00865CBD" w:rsidRDefault="00865CBD" w:rsidP="007D3B86">
      <w:pPr>
        <w:pStyle w:val="Style14"/>
        <w:widowControl/>
        <w:spacing w:before="173" w:line="322" w:lineRule="exact"/>
        <w:ind w:firstLine="709"/>
        <w:rPr>
          <w:rStyle w:val="FontStyle27"/>
          <w:sz w:val="28"/>
          <w:szCs w:val="28"/>
        </w:rPr>
      </w:pPr>
      <w:r>
        <w:rPr>
          <w:rStyle w:val="FontStyle32"/>
          <w:sz w:val="28"/>
          <w:szCs w:val="28"/>
        </w:rPr>
        <w:t>В соответствии со статьей 27.1 Федерального закона от 02.03.2007 года №25-ФЗ «О муниципальной службе в Российской Федерации»,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коррупции»», в целях соблюдения муниципальными служащими администрации сельского поселения Сергиопольский  сельсовет муниципального района Давлекановский район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коррупции", п о с т а н о в л я ю:</w:t>
      </w:r>
    </w:p>
    <w:p w:rsidR="00865CBD" w:rsidRDefault="00865CBD" w:rsidP="007D3B86">
      <w:pPr>
        <w:pStyle w:val="Style16"/>
        <w:widowControl/>
        <w:spacing w:before="14"/>
        <w:ind w:firstLine="70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</w:t>
      </w:r>
      <w:r>
        <w:rPr>
          <w:rStyle w:val="FontStyle32"/>
          <w:sz w:val="28"/>
          <w:szCs w:val="28"/>
        </w:rPr>
        <w:tab/>
        <w:t>Утвердить Положение «О порядке применения взысканий к</w:t>
      </w:r>
      <w:r>
        <w:rPr>
          <w:rStyle w:val="FontStyle32"/>
          <w:sz w:val="28"/>
          <w:szCs w:val="28"/>
        </w:rPr>
        <w:br/>
        <w:t>муниципальным служащим за коррупционные правонарушения»</w:t>
      </w:r>
      <w:r>
        <w:rPr>
          <w:rStyle w:val="FontStyle32"/>
          <w:sz w:val="28"/>
          <w:szCs w:val="28"/>
        </w:rPr>
        <w:br/>
        <w:t>(приложение №1).</w:t>
      </w:r>
    </w:p>
    <w:p w:rsidR="00865CBD" w:rsidRDefault="00865CBD" w:rsidP="007D3B86">
      <w:pPr>
        <w:numPr>
          <w:ilvl w:val="0"/>
          <w:numId w:val="1"/>
        </w:numPr>
        <w:ind w:firstLine="720"/>
        <w:jc w:val="both"/>
      </w:pPr>
      <w:r>
        <w:rPr>
          <w:sz w:val="28"/>
          <w:szCs w:val="28"/>
        </w:rPr>
        <w:t xml:space="preserve">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865CBD" w:rsidRDefault="00865CBD" w:rsidP="007D3B86">
      <w:pPr>
        <w:pStyle w:val="Style15"/>
        <w:widowControl/>
        <w:numPr>
          <w:ilvl w:val="0"/>
          <w:numId w:val="1"/>
        </w:numPr>
        <w:tabs>
          <w:tab w:val="left" w:pos="1531"/>
        </w:tabs>
        <w:ind w:firstLine="709"/>
        <w:jc w:val="lef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Настоящее постановление вступает в силу с момента его принятия.</w:t>
      </w:r>
    </w:p>
    <w:p w:rsidR="00865CBD" w:rsidRDefault="00865CBD" w:rsidP="007D3B86">
      <w:pPr>
        <w:pStyle w:val="Style15"/>
        <w:widowControl/>
        <w:numPr>
          <w:ilvl w:val="0"/>
          <w:numId w:val="1"/>
        </w:numPr>
        <w:tabs>
          <w:tab w:val="left" w:pos="1531"/>
        </w:tabs>
        <w:spacing w:after="293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Контроль по исполнению настоящего постановления оставляю за собой. </w:t>
      </w:r>
    </w:p>
    <w:p w:rsidR="00865CBD" w:rsidRDefault="00865CBD" w:rsidP="007D3B86">
      <w:pPr>
        <w:pStyle w:val="Style15"/>
        <w:widowControl/>
        <w:tabs>
          <w:tab w:val="left" w:pos="1531"/>
        </w:tabs>
        <w:spacing w:after="293"/>
        <w:ind w:firstLine="709"/>
        <w:rPr>
          <w:rStyle w:val="FontStyle27"/>
          <w:color w:val="FF0000"/>
          <w:sz w:val="28"/>
          <w:szCs w:val="28"/>
        </w:rPr>
      </w:pPr>
    </w:p>
    <w:p w:rsidR="00865CBD" w:rsidRDefault="00865CBD" w:rsidP="007D3B86">
      <w:pPr>
        <w:pStyle w:val="Style15"/>
        <w:widowControl/>
        <w:tabs>
          <w:tab w:val="left" w:pos="1531"/>
        </w:tabs>
        <w:spacing w:after="293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Глава сельского поселения                                             А.З.Абдуллин </w:t>
      </w:r>
    </w:p>
    <w:p w:rsidR="00865CBD" w:rsidRDefault="00865CBD" w:rsidP="007D3B86">
      <w:pPr>
        <w:pStyle w:val="Style17"/>
        <w:widowControl/>
        <w:spacing w:line="341" w:lineRule="exact"/>
        <w:ind w:firstLine="709"/>
        <w:jc w:val="right"/>
        <w:rPr>
          <w:rStyle w:val="FontStyle27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NoSpacing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65CBD" w:rsidRDefault="00865CBD" w:rsidP="007D3B8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65CBD" w:rsidRDefault="00865CBD" w:rsidP="007D3B8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</w:p>
    <w:p w:rsidR="00865CBD" w:rsidRDefault="00865CBD" w:rsidP="007D3B8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Сергиопольский сельсовет</w:t>
      </w:r>
    </w:p>
    <w:p w:rsidR="00865CBD" w:rsidRDefault="00865CBD" w:rsidP="007D3B8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5CBD" w:rsidRDefault="00865CBD" w:rsidP="007D3B8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№ 16/1_____    от «28_»__января _____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30"/>
            <w:sz w:val="28"/>
            <w:szCs w:val="28"/>
          </w:rPr>
          <w:t>2016 г</w:t>
        </w:r>
      </w:smartTag>
      <w:r>
        <w:rPr>
          <w:rStyle w:val="FontStyle30"/>
          <w:sz w:val="28"/>
          <w:szCs w:val="28"/>
        </w:rPr>
        <w:t>.</w:t>
      </w: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right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9"/>
        <w:widowControl/>
        <w:spacing w:before="43" w:line="230" w:lineRule="exact"/>
        <w:ind w:firstLine="709"/>
        <w:jc w:val="center"/>
        <w:rPr>
          <w:rStyle w:val="FontStyle30"/>
          <w:sz w:val="28"/>
          <w:szCs w:val="28"/>
        </w:rPr>
      </w:pPr>
    </w:p>
    <w:p w:rsidR="00865CBD" w:rsidRDefault="00865CBD" w:rsidP="007D3B86">
      <w:pPr>
        <w:pStyle w:val="Style13"/>
        <w:widowControl/>
        <w:spacing w:line="317" w:lineRule="exact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Положение «О порядке применения взысканий к муниципальным служащим Администрации сельского поселения Сергиопольский  сельсовет муниципального района Давлекановский район Республики Башкортостан </w:t>
      </w:r>
    </w:p>
    <w:p w:rsidR="00865CBD" w:rsidRDefault="00865CBD" w:rsidP="007D3B86">
      <w:pPr>
        <w:pStyle w:val="Style13"/>
        <w:widowControl/>
        <w:spacing w:line="317" w:lineRule="exact"/>
        <w:ind w:firstLine="709"/>
      </w:pPr>
      <w:r>
        <w:rPr>
          <w:rStyle w:val="FontStyle31"/>
          <w:sz w:val="28"/>
          <w:szCs w:val="28"/>
        </w:rPr>
        <w:t>за коррупционные правонарушения»</w:t>
      </w:r>
    </w:p>
    <w:p w:rsidR="00865CBD" w:rsidRDefault="00865CBD" w:rsidP="007D3B86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865CBD" w:rsidRDefault="00865CBD" w:rsidP="007D3B86">
      <w:pPr>
        <w:pStyle w:val="Style24"/>
        <w:widowControl/>
        <w:tabs>
          <w:tab w:val="left" w:pos="907"/>
        </w:tabs>
        <w:spacing w:before="72" w:line="307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</w:t>
      </w:r>
      <w:r>
        <w:rPr>
          <w:rStyle w:val="FontStyle32"/>
          <w:sz w:val="28"/>
          <w:szCs w:val="28"/>
        </w:rPr>
        <w:tab/>
        <w:t xml:space="preserve">За несоблюдение муниципальным служащим </w:t>
      </w:r>
      <w:r>
        <w:rPr>
          <w:rStyle w:val="FontStyle31"/>
          <w:sz w:val="28"/>
          <w:szCs w:val="28"/>
        </w:rPr>
        <w:t xml:space="preserve">сельского поселения Сергиопольский сельсовет </w:t>
      </w:r>
      <w:r>
        <w:rPr>
          <w:rStyle w:val="FontStyle32"/>
          <w:sz w:val="28"/>
          <w:szCs w:val="28"/>
        </w:rPr>
        <w:t>муниципального района Давлекановский район Республики Башкортостан ограничений и запретов, требований о предотвращении или об</w:t>
      </w:r>
      <w:r>
        <w:rPr>
          <w:rStyle w:val="FontStyle32"/>
          <w:sz w:val="28"/>
          <w:szCs w:val="28"/>
        </w:rPr>
        <w:br/>
        <w:t>урегулировании конфликта интересов и неисполнение обязанностей,</w:t>
      </w:r>
      <w:r>
        <w:rPr>
          <w:rStyle w:val="FontStyle32"/>
          <w:sz w:val="28"/>
          <w:szCs w:val="28"/>
        </w:rPr>
        <w:br/>
        <w:t>установленных в целях противодействия коррупции федеральными закона,</w:t>
      </w:r>
      <w:r>
        <w:rPr>
          <w:rStyle w:val="FontStyle32"/>
          <w:sz w:val="28"/>
          <w:szCs w:val="28"/>
        </w:rPr>
        <w:br/>
        <w:t>налагаются взыскания, предусмотренные статьей 27 Федерального закона от</w:t>
      </w:r>
      <w:r>
        <w:rPr>
          <w:rStyle w:val="FontStyle32"/>
          <w:sz w:val="28"/>
          <w:szCs w:val="28"/>
        </w:rPr>
        <w:br/>
        <w:t>02.03.2007 года № 25-ФЗ «О муниципальной службе в Российской</w:t>
      </w:r>
      <w:r>
        <w:rPr>
          <w:rStyle w:val="FontStyle32"/>
          <w:sz w:val="28"/>
          <w:szCs w:val="28"/>
        </w:rPr>
        <w:br/>
        <w:t>Федерации».</w:t>
      </w:r>
    </w:p>
    <w:p w:rsidR="00865CBD" w:rsidRDefault="00865CBD" w:rsidP="007D3B86">
      <w:pPr>
        <w:pStyle w:val="Style24"/>
        <w:widowControl/>
        <w:tabs>
          <w:tab w:val="left" w:pos="1080"/>
        </w:tabs>
        <w:spacing w:before="14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</w:t>
      </w:r>
      <w:r>
        <w:rPr>
          <w:rStyle w:val="FontStyle32"/>
          <w:sz w:val="28"/>
          <w:szCs w:val="28"/>
        </w:rPr>
        <w:tab/>
        <w:t>Лицо, замещающее муниципальную должность, подлежит</w:t>
      </w:r>
      <w:r>
        <w:rPr>
          <w:rStyle w:val="FontStyle32"/>
          <w:sz w:val="28"/>
          <w:szCs w:val="28"/>
        </w:rPr>
        <w:br/>
        <w:t>увольнению (освобождению от должности) в связи с утратой доверия в</w:t>
      </w:r>
      <w:r>
        <w:rPr>
          <w:rStyle w:val="FontStyle32"/>
          <w:sz w:val="28"/>
          <w:szCs w:val="28"/>
        </w:rPr>
        <w:br/>
        <w:t>случае:</w:t>
      </w:r>
    </w:p>
    <w:p w:rsidR="00865CBD" w:rsidRDefault="00865CBD" w:rsidP="007D3B86">
      <w:pPr>
        <w:pStyle w:val="Style24"/>
        <w:widowControl/>
        <w:numPr>
          <w:ilvl w:val="0"/>
          <w:numId w:val="2"/>
        </w:numPr>
        <w:tabs>
          <w:tab w:val="left" w:pos="821"/>
        </w:tabs>
        <w:spacing w:before="29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865CBD" w:rsidRDefault="00865CBD" w:rsidP="007D3B86">
      <w:pPr>
        <w:pStyle w:val="Style24"/>
        <w:widowControl/>
        <w:numPr>
          <w:ilvl w:val="0"/>
          <w:numId w:val="2"/>
        </w:numPr>
        <w:tabs>
          <w:tab w:val="left" w:pos="821"/>
        </w:tabs>
        <w:spacing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65CBD" w:rsidRDefault="00865CBD" w:rsidP="007D3B86">
      <w:pPr>
        <w:pStyle w:val="Style24"/>
        <w:widowControl/>
        <w:numPr>
          <w:ilvl w:val="0"/>
          <w:numId w:val="2"/>
        </w:numPr>
        <w:tabs>
          <w:tab w:val="left" w:pos="821"/>
        </w:tabs>
        <w:spacing w:before="19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65CBD" w:rsidRDefault="00865CBD" w:rsidP="007D3B86">
      <w:pPr>
        <w:pStyle w:val="Style24"/>
        <w:widowControl/>
        <w:tabs>
          <w:tab w:val="left" w:pos="830"/>
        </w:tabs>
        <w:spacing w:line="312" w:lineRule="exact"/>
        <w:ind w:firstLine="709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4)</w:t>
      </w:r>
      <w:r>
        <w:rPr>
          <w:rStyle w:val="FontStyle32"/>
          <w:sz w:val="28"/>
          <w:szCs w:val="28"/>
        </w:rPr>
        <w:tab/>
        <w:t>осуществления лицом предпринимательской деятельности;</w:t>
      </w:r>
    </w:p>
    <w:p w:rsidR="00865CBD" w:rsidRDefault="00865CBD" w:rsidP="007D3B86">
      <w:pPr>
        <w:pStyle w:val="Style24"/>
        <w:widowControl/>
        <w:tabs>
          <w:tab w:val="left" w:pos="821"/>
        </w:tabs>
        <w:spacing w:before="5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5)</w:t>
      </w:r>
      <w:r>
        <w:rPr>
          <w:rStyle w:val="FontStyle32"/>
          <w:sz w:val="28"/>
          <w:szCs w:val="28"/>
        </w:rPr>
        <w:tab/>
        <w:t>вхождения лица в состав органов управления, попечительских или наблюдательных советов, иных органов иностранных некоммерческих</w:t>
      </w:r>
      <w:r>
        <w:rPr>
          <w:rStyle w:val="FontStyle32"/>
          <w:sz w:val="28"/>
          <w:szCs w:val="28"/>
        </w:rPr>
        <w:br/>
        <w:t>неправительственных организаций и действующих на территории</w:t>
      </w:r>
      <w:r>
        <w:rPr>
          <w:rStyle w:val="FontStyle32"/>
          <w:sz w:val="28"/>
          <w:szCs w:val="28"/>
        </w:rPr>
        <w:br/>
        <w:t>Российской Федерации их структурных подразделений, если иное не</w:t>
      </w:r>
      <w:r>
        <w:rPr>
          <w:rStyle w:val="FontStyle32"/>
          <w:sz w:val="28"/>
          <w:szCs w:val="28"/>
        </w:rPr>
        <w:br/>
        <w:t>предусмотрено международным договором Российской Федерации или</w:t>
      </w:r>
      <w:r>
        <w:rPr>
          <w:rStyle w:val="FontStyle32"/>
          <w:sz w:val="28"/>
          <w:szCs w:val="28"/>
        </w:rPr>
        <w:br/>
        <w:t>законодательством Российской Федерации.</w:t>
      </w:r>
    </w:p>
    <w:p w:rsidR="00865CBD" w:rsidRDefault="00865CBD" w:rsidP="007D3B86">
      <w:pPr>
        <w:pStyle w:val="Style15"/>
        <w:widowControl/>
        <w:spacing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2.1.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65CBD" w:rsidRDefault="00865CBD" w:rsidP="007D3B86">
      <w:pPr>
        <w:pStyle w:val="Style12"/>
        <w:widowControl/>
        <w:spacing w:before="101"/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2.2.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865CBD" w:rsidRDefault="00865CBD" w:rsidP="007D3B86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3.Взыскания, предусмотренные частями 1 и 2 настоящего Порядка,</w:t>
      </w:r>
      <w:r>
        <w:rPr>
          <w:rStyle w:val="FontStyle32"/>
          <w:sz w:val="28"/>
          <w:szCs w:val="28"/>
        </w:rPr>
        <w:br/>
        <w:t>применяются представителем нанимателя (работодателем) на основании:</w:t>
      </w:r>
    </w:p>
    <w:p w:rsidR="00865CBD" w:rsidRDefault="00865CBD" w:rsidP="007D3B86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а) доклада о результатах проверки, проведенной уполномоченным на</w:t>
      </w:r>
      <w:r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>
        <w:rPr>
          <w:rStyle w:val="FontStyle32"/>
          <w:sz w:val="28"/>
          <w:szCs w:val="28"/>
        </w:rPr>
        <w:br/>
        <w:t>порядке организации и проведения служебных проверок в Администрации</w:t>
      </w:r>
      <w:r>
        <w:rPr>
          <w:rStyle w:val="FontStyle32"/>
          <w:sz w:val="28"/>
          <w:szCs w:val="28"/>
        </w:rPr>
        <w:br/>
      </w:r>
      <w:r>
        <w:rPr>
          <w:rStyle w:val="FontStyle31"/>
          <w:sz w:val="28"/>
          <w:szCs w:val="28"/>
        </w:rPr>
        <w:t xml:space="preserve">сельского поселения Сергиопольский  сельсовет </w:t>
      </w:r>
      <w:r>
        <w:rPr>
          <w:rStyle w:val="FontStyle32"/>
          <w:sz w:val="28"/>
          <w:szCs w:val="28"/>
        </w:rPr>
        <w:t>муниципального района Давлекановский район Республики Башкортостан;</w:t>
      </w:r>
    </w:p>
    <w:p w:rsidR="00865CBD" w:rsidRDefault="00865CBD" w:rsidP="007D3B86">
      <w:pPr>
        <w:pStyle w:val="Style25"/>
        <w:widowControl/>
        <w:tabs>
          <w:tab w:val="left" w:pos="2194"/>
        </w:tabs>
        <w:spacing w:before="5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б) рекомендации комиссии по соблюдению требований к служебному</w:t>
      </w:r>
      <w:r>
        <w:rPr>
          <w:rStyle w:val="FontStyle32"/>
          <w:sz w:val="28"/>
          <w:szCs w:val="28"/>
        </w:rPr>
        <w:br/>
        <w:t>поведению муниципальных служащих и урегулированию конфликта</w:t>
      </w:r>
      <w:r>
        <w:rPr>
          <w:rStyle w:val="FontStyle32"/>
          <w:sz w:val="28"/>
          <w:szCs w:val="28"/>
        </w:rPr>
        <w:br/>
        <w:t>интересов органа местного самоуправления в случае, если доклад о</w:t>
      </w:r>
      <w:r>
        <w:rPr>
          <w:rStyle w:val="FontStyle32"/>
          <w:sz w:val="28"/>
          <w:szCs w:val="28"/>
        </w:rPr>
        <w:br/>
        <w:t>результатах проверки направлялся в комиссию;</w:t>
      </w:r>
    </w:p>
    <w:p w:rsidR="00865CBD" w:rsidRDefault="00865CBD" w:rsidP="007D3B86">
      <w:pPr>
        <w:pStyle w:val="Style25"/>
        <w:widowControl/>
        <w:tabs>
          <w:tab w:val="left" w:pos="2194"/>
        </w:tabs>
        <w:spacing w:line="312" w:lineRule="exact"/>
        <w:ind w:firstLine="709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в) объяснений муниципального служащего;</w:t>
      </w:r>
    </w:p>
    <w:p w:rsidR="00865CBD" w:rsidRDefault="00865CBD" w:rsidP="007D3B86">
      <w:pPr>
        <w:pStyle w:val="Style25"/>
        <w:widowControl/>
        <w:spacing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г) иных материалов, устанавливающих причастность муниципального</w:t>
      </w:r>
      <w:r>
        <w:rPr>
          <w:rStyle w:val="FontStyle32"/>
          <w:sz w:val="28"/>
          <w:szCs w:val="28"/>
        </w:rPr>
        <w:br/>
        <w:t>служащего   к   коррупционным   правонарушениям   в   соответствии   с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законом Республики Башкортостан от 16.07.2007 г. № 453</w:t>
      </w:r>
      <w:r>
        <w:rPr>
          <w:rStyle w:val="FontStyle29"/>
          <w:rFonts w:ascii="Times New Roman" w:hAnsi="Times New Roman" w:cs="Georgia"/>
          <w:b w:val="0"/>
          <w:bCs/>
          <w:sz w:val="28"/>
          <w:szCs w:val="28"/>
        </w:rPr>
        <w:t xml:space="preserve">-з </w:t>
      </w:r>
      <w:r>
        <w:rPr>
          <w:rStyle w:val="FontStyle32"/>
          <w:sz w:val="28"/>
          <w:szCs w:val="28"/>
        </w:rPr>
        <w:t>«О муниципальной службе в Республике Башкортостан».</w:t>
      </w:r>
    </w:p>
    <w:p w:rsidR="00865CBD" w:rsidRDefault="00865CBD" w:rsidP="007D3B86">
      <w:pPr>
        <w:pStyle w:val="Style25"/>
        <w:widowControl/>
        <w:numPr>
          <w:ilvl w:val="0"/>
          <w:numId w:val="3"/>
        </w:numPr>
        <w:tabs>
          <w:tab w:val="left" w:pos="2194"/>
        </w:tabs>
        <w:spacing w:before="10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При применении взысканий, предусмотренных частями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65CBD" w:rsidRDefault="00865CBD" w:rsidP="007D3B86">
      <w:pPr>
        <w:pStyle w:val="Style25"/>
        <w:widowControl/>
        <w:numPr>
          <w:ilvl w:val="0"/>
          <w:numId w:val="3"/>
        </w:numPr>
        <w:tabs>
          <w:tab w:val="left" w:pos="2194"/>
        </w:tabs>
        <w:spacing w:before="14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Взыскания, предусмотренные частями 1 и 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65CBD" w:rsidRDefault="00865CBD" w:rsidP="007D3B86">
      <w:pPr>
        <w:pStyle w:val="Style25"/>
        <w:widowControl/>
        <w:numPr>
          <w:ilvl w:val="0"/>
          <w:numId w:val="3"/>
        </w:numPr>
        <w:tabs>
          <w:tab w:val="left" w:pos="2194"/>
        </w:tabs>
        <w:spacing w:before="5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865CBD" w:rsidRDefault="00865CBD" w:rsidP="007D3B86">
      <w:pPr>
        <w:pStyle w:val="Style18"/>
        <w:widowControl/>
        <w:spacing w:before="82" w:line="312" w:lineRule="exact"/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65CBD" w:rsidRDefault="00865CBD" w:rsidP="007D3B86">
      <w:pPr>
        <w:pStyle w:val="Style25"/>
        <w:widowControl/>
        <w:numPr>
          <w:ilvl w:val="0"/>
          <w:numId w:val="4"/>
        </w:numPr>
        <w:tabs>
          <w:tab w:val="left" w:pos="1099"/>
        </w:tabs>
        <w:spacing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Муниципальный служащий вправе обжаловать взыскание в судебном порядке.</w:t>
      </w:r>
    </w:p>
    <w:p w:rsidR="00865CBD" w:rsidRDefault="00865CBD" w:rsidP="007D3B86">
      <w:pPr>
        <w:pStyle w:val="Style25"/>
        <w:widowControl/>
        <w:numPr>
          <w:ilvl w:val="0"/>
          <w:numId w:val="4"/>
        </w:numPr>
        <w:tabs>
          <w:tab w:val="left" w:pos="1099"/>
        </w:tabs>
        <w:spacing w:before="5" w:line="312" w:lineRule="exact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</w:p>
    <w:p w:rsidR="00865CBD" w:rsidRDefault="00865CBD" w:rsidP="007D3B86">
      <w:pPr>
        <w:pStyle w:val="Style25"/>
        <w:widowControl/>
        <w:tabs>
          <w:tab w:val="left" w:pos="1099"/>
        </w:tabs>
        <w:spacing w:before="5" w:line="312" w:lineRule="exact"/>
        <w:ind w:left="709" w:firstLine="0"/>
        <w:rPr>
          <w:rStyle w:val="FontStyle32"/>
          <w:sz w:val="28"/>
          <w:szCs w:val="28"/>
        </w:rPr>
      </w:pPr>
    </w:p>
    <w:p w:rsidR="00865CBD" w:rsidRDefault="00865CBD">
      <w:bookmarkStart w:id="0" w:name="_GoBack"/>
      <w:bookmarkEnd w:id="0"/>
    </w:p>
    <w:sectPr w:rsidR="00865CBD" w:rsidSect="00A2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3C0D"/>
    <w:multiLevelType w:val="singleLevel"/>
    <w:tmpl w:val="E3969BC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4354E10"/>
    <w:multiLevelType w:val="singleLevel"/>
    <w:tmpl w:val="F10615D2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87637AE"/>
    <w:multiLevelType w:val="singleLevel"/>
    <w:tmpl w:val="A9686B7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54353D1"/>
    <w:multiLevelType w:val="singleLevel"/>
    <w:tmpl w:val="7728BEE8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A50"/>
    <w:rsid w:val="000D4A50"/>
    <w:rsid w:val="004F4BEC"/>
    <w:rsid w:val="007D3B86"/>
    <w:rsid w:val="00865CBD"/>
    <w:rsid w:val="00882E64"/>
    <w:rsid w:val="00A277CA"/>
    <w:rsid w:val="00AD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3B86"/>
    <w:rPr>
      <w:rFonts w:eastAsia="Times New Roman" w:cs="Calibri"/>
    </w:rPr>
  </w:style>
  <w:style w:type="paragraph" w:customStyle="1" w:styleId="Style13">
    <w:name w:val="Style13"/>
    <w:basedOn w:val="Normal"/>
    <w:uiPriority w:val="99"/>
    <w:rsid w:val="007D3B86"/>
    <w:pPr>
      <w:spacing w:line="322" w:lineRule="exact"/>
      <w:jc w:val="center"/>
    </w:pPr>
  </w:style>
  <w:style w:type="paragraph" w:customStyle="1" w:styleId="Style14">
    <w:name w:val="Style14"/>
    <w:basedOn w:val="Normal"/>
    <w:uiPriority w:val="99"/>
    <w:rsid w:val="007D3B86"/>
    <w:pPr>
      <w:spacing w:line="325" w:lineRule="exact"/>
      <w:ind w:firstLine="691"/>
      <w:jc w:val="both"/>
    </w:pPr>
  </w:style>
  <w:style w:type="paragraph" w:customStyle="1" w:styleId="Style15">
    <w:name w:val="Style15"/>
    <w:basedOn w:val="Normal"/>
    <w:uiPriority w:val="99"/>
    <w:rsid w:val="007D3B86"/>
    <w:pPr>
      <w:spacing w:line="326" w:lineRule="exact"/>
      <w:ind w:firstLine="706"/>
      <w:jc w:val="both"/>
    </w:pPr>
  </w:style>
  <w:style w:type="paragraph" w:customStyle="1" w:styleId="Style17">
    <w:name w:val="Style17"/>
    <w:basedOn w:val="Normal"/>
    <w:uiPriority w:val="99"/>
    <w:rsid w:val="007D3B86"/>
    <w:pPr>
      <w:spacing w:line="344" w:lineRule="exact"/>
    </w:pPr>
  </w:style>
  <w:style w:type="paragraph" w:customStyle="1" w:styleId="Style18">
    <w:name w:val="Style18"/>
    <w:basedOn w:val="Normal"/>
    <w:uiPriority w:val="99"/>
    <w:rsid w:val="007D3B86"/>
  </w:style>
  <w:style w:type="paragraph" w:customStyle="1" w:styleId="Style19">
    <w:name w:val="Style19"/>
    <w:basedOn w:val="Normal"/>
    <w:uiPriority w:val="99"/>
    <w:rsid w:val="007D3B86"/>
    <w:pPr>
      <w:spacing w:line="233" w:lineRule="exact"/>
    </w:pPr>
  </w:style>
  <w:style w:type="paragraph" w:customStyle="1" w:styleId="Style12">
    <w:name w:val="Style12"/>
    <w:basedOn w:val="Normal"/>
    <w:uiPriority w:val="99"/>
    <w:rsid w:val="007D3B86"/>
  </w:style>
  <w:style w:type="paragraph" w:customStyle="1" w:styleId="Style16">
    <w:name w:val="Style16"/>
    <w:basedOn w:val="Normal"/>
    <w:uiPriority w:val="99"/>
    <w:rsid w:val="007D3B86"/>
    <w:pPr>
      <w:jc w:val="both"/>
    </w:pPr>
  </w:style>
  <w:style w:type="paragraph" w:customStyle="1" w:styleId="Style24">
    <w:name w:val="Style24"/>
    <w:basedOn w:val="Normal"/>
    <w:uiPriority w:val="99"/>
    <w:rsid w:val="007D3B86"/>
    <w:pPr>
      <w:spacing w:line="311" w:lineRule="exact"/>
      <w:ind w:firstLine="557"/>
      <w:jc w:val="both"/>
    </w:pPr>
    <w:rPr>
      <w:rFonts w:ascii="Georgia" w:hAnsi="Georgia"/>
    </w:rPr>
  </w:style>
  <w:style w:type="paragraph" w:customStyle="1" w:styleId="Style25">
    <w:name w:val="Style25"/>
    <w:basedOn w:val="Normal"/>
    <w:uiPriority w:val="99"/>
    <w:rsid w:val="007D3B86"/>
    <w:pPr>
      <w:spacing w:line="322" w:lineRule="exact"/>
      <w:ind w:firstLine="696"/>
      <w:jc w:val="both"/>
    </w:pPr>
    <w:rPr>
      <w:rFonts w:ascii="Georgia" w:hAnsi="Georgia"/>
    </w:rPr>
  </w:style>
  <w:style w:type="character" w:customStyle="1" w:styleId="FontStyle26">
    <w:name w:val="Font Style26"/>
    <w:uiPriority w:val="99"/>
    <w:rsid w:val="007D3B86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7D3B86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7D3B86"/>
    <w:rPr>
      <w:rFonts w:ascii="Times New Roman" w:hAnsi="Times New Roman"/>
      <w:sz w:val="26"/>
    </w:rPr>
  </w:style>
  <w:style w:type="character" w:customStyle="1" w:styleId="FontStyle30">
    <w:name w:val="Font Style30"/>
    <w:uiPriority w:val="99"/>
    <w:rsid w:val="007D3B86"/>
    <w:rPr>
      <w:rFonts w:ascii="Times New Roman" w:hAnsi="Times New Roman"/>
      <w:sz w:val="18"/>
    </w:rPr>
  </w:style>
  <w:style w:type="character" w:customStyle="1" w:styleId="FontStyle32">
    <w:name w:val="Font Style32"/>
    <w:uiPriority w:val="99"/>
    <w:rsid w:val="007D3B86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7D3B86"/>
    <w:rPr>
      <w:rFonts w:ascii="Georgia" w:hAnsi="Georgia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1139</Words>
  <Characters>6496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2016-11-21T04:50:00Z</dcterms:created>
  <dcterms:modified xsi:type="dcterms:W3CDTF">2016-11-21T06:17:00Z</dcterms:modified>
</cp:coreProperties>
</file>