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9" w:rsidRPr="004A42E9" w:rsidRDefault="004A42E9" w:rsidP="004A42E9">
      <w:pPr>
        <w:jc w:val="center"/>
        <w:rPr>
          <w:szCs w:val="28"/>
        </w:rPr>
      </w:pPr>
      <w:r w:rsidRPr="004A42E9">
        <w:rPr>
          <w:rFonts w:ascii="Times New Roman" w:hAnsi="Times New Roman"/>
          <w:szCs w:val="28"/>
        </w:rPr>
        <w:t>Администрация сельского</w:t>
      </w:r>
      <w:r w:rsidRPr="004A42E9">
        <w:rPr>
          <w:szCs w:val="28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4A42E9" w:rsidRPr="004A42E9" w:rsidRDefault="004A42E9" w:rsidP="004A42E9">
      <w:pPr>
        <w:jc w:val="center"/>
        <w:rPr>
          <w:szCs w:val="28"/>
        </w:rPr>
      </w:pPr>
    </w:p>
    <w:p w:rsidR="004A42E9" w:rsidRPr="004A42E9" w:rsidRDefault="004A42E9" w:rsidP="004A42E9">
      <w:pPr>
        <w:jc w:val="center"/>
        <w:rPr>
          <w:szCs w:val="28"/>
        </w:rPr>
      </w:pPr>
    </w:p>
    <w:p w:rsidR="004A42E9" w:rsidRPr="004A42E9" w:rsidRDefault="004A42E9" w:rsidP="004A42E9">
      <w:pPr>
        <w:jc w:val="center"/>
        <w:rPr>
          <w:rFonts w:ascii="Times New Roman" w:hAnsi="Times New Roman"/>
          <w:szCs w:val="28"/>
        </w:rPr>
      </w:pPr>
      <w:r w:rsidRPr="004A42E9">
        <w:rPr>
          <w:rFonts w:ascii="Times New Roman" w:hAnsi="Times New Roman"/>
          <w:szCs w:val="28"/>
        </w:rPr>
        <w:t>ПОСТАНОВЛЕНИЕ</w:t>
      </w:r>
    </w:p>
    <w:p w:rsidR="00B0222D" w:rsidRPr="004A42E9" w:rsidRDefault="004A42E9" w:rsidP="004A42E9">
      <w:pPr>
        <w:jc w:val="center"/>
        <w:rPr>
          <w:rFonts w:ascii="Times New Roman" w:hAnsi="Times New Roman"/>
          <w:szCs w:val="28"/>
        </w:rPr>
      </w:pPr>
      <w:r w:rsidRPr="004A42E9">
        <w:rPr>
          <w:rFonts w:ascii="Times New Roman" w:hAnsi="Times New Roman"/>
          <w:szCs w:val="28"/>
        </w:rPr>
        <w:t>от 03.06.2021 №1</w:t>
      </w:r>
      <w:r w:rsidR="007963C2">
        <w:rPr>
          <w:rFonts w:ascii="Times New Roman" w:hAnsi="Times New Roman"/>
          <w:szCs w:val="28"/>
        </w:rPr>
        <w:t>9</w:t>
      </w:r>
    </w:p>
    <w:p w:rsidR="004A42E9" w:rsidRDefault="004A42E9" w:rsidP="004A42E9">
      <w:pPr>
        <w:jc w:val="center"/>
        <w:rPr>
          <w:rFonts w:ascii="Times New Roman" w:hAnsi="Times New Roman"/>
        </w:rPr>
      </w:pPr>
    </w:p>
    <w:p w:rsidR="007963C2" w:rsidRDefault="007963C2" w:rsidP="007963C2">
      <w:pPr>
        <w:pStyle w:val="Style13"/>
        <w:widowControl/>
        <w:spacing w:line="317" w:lineRule="exac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>
        <w:rPr>
          <w:rStyle w:val="FontStyle31"/>
          <w:sz w:val="28"/>
          <w:szCs w:val="28"/>
        </w:rPr>
        <w:t xml:space="preserve">Положение о порядке применения взысканий к муниципальным служащим администрации сельского поселения </w:t>
      </w:r>
      <w:r w:rsidRPr="00096D29">
        <w:rPr>
          <w:rStyle w:val="fontstyle16"/>
          <w:sz w:val="28"/>
          <w:szCs w:val="28"/>
        </w:rPr>
        <w:t>Рассветовский</w:t>
      </w:r>
      <w:r>
        <w:rPr>
          <w:rStyle w:val="FontStyle31"/>
          <w:sz w:val="28"/>
          <w:szCs w:val="28"/>
        </w:rPr>
        <w:t xml:space="preserve"> сельсовет муниципального района Давлекановский район Республики Башкортостан за коррупционные правонарушения</w:t>
      </w:r>
      <w:r>
        <w:rPr>
          <w:sz w:val="28"/>
          <w:szCs w:val="28"/>
        </w:rPr>
        <w:t>»</w:t>
      </w:r>
    </w:p>
    <w:bookmarkEnd w:id="0"/>
    <w:p w:rsidR="007963C2" w:rsidRDefault="007963C2" w:rsidP="007963C2">
      <w:pPr>
        <w:jc w:val="center"/>
        <w:rPr>
          <w:rFonts w:ascii="Times New Roman" w:hAnsi="Times New Roman"/>
          <w:szCs w:val="28"/>
        </w:rPr>
      </w:pPr>
    </w:p>
    <w:p w:rsidR="007963C2" w:rsidRDefault="007963C2" w:rsidP="007963C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Рассмотрев протест прокуратуры Давлекановского района, руководствуясь </w:t>
      </w:r>
      <w:proofErr w:type="spellStart"/>
      <w:r>
        <w:rPr>
          <w:rFonts w:ascii="Times New Roman" w:hAnsi="Times New Roman"/>
          <w:szCs w:val="28"/>
        </w:rPr>
        <w:t>ст.ст</w:t>
      </w:r>
      <w:proofErr w:type="spellEnd"/>
      <w:r>
        <w:rPr>
          <w:rFonts w:ascii="Times New Roman" w:hAnsi="Times New Roman"/>
          <w:szCs w:val="28"/>
        </w:rPr>
        <w:t>. 14, 48 Федерального закона от 06.10.2003 № 131-ФЗ «Об общих принципах организации местного самоуправления в РФ</w:t>
      </w:r>
      <w:proofErr w:type="gramStart"/>
      <w:r>
        <w:rPr>
          <w:rFonts w:ascii="Times New Roman" w:hAnsi="Times New Roman"/>
          <w:szCs w:val="28"/>
        </w:rPr>
        <w:t xml:space="preserve">»,   </w:t>
      </w:r>
      <w:proofErr w:type="gramEnd"/>
      <w:r>
        <w:rPr>
          <w:rFonts w:ascii="Times New Roman" w:hAnsi="Times New Roman"/>
          <w:szCs w:val="28"/>
        </w:rPr>
        <w:t xml:space="preserve">                        п о с т а н о в л я ю:</w:t>
      </w:r>
    </w:p>
    <w:p w:rsidR="007963C2" w:rsidRDefault="007963C2" w:rsidP="007963C2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7963C2" w:rsidRDefault="007963C2" w:rsidP="007963C2">
      <w:pPr>
        <w:ind w:left="68" w:firstLine="709"/>
        <w:jc w:val="both"/>
        <w:rPr>
          <w:rStyle w:val="FontStyle31"/>
          <w:szCs w:val="28"/>
        </w:rPr>
      </w:pPr>
      <w:r>
        <w:rPr>
          <w:rFonts w:ascii="Times New Roman" w:hAnsi="Times New Roman"/>
          <w:szCs w:val="28"/>
        </w:rPr>
        <w:t xml:space="preserve">1.Внести изменения в </w:t>
      </w:r>
      <w:r>
        <w:rPr>
          <w:rStyle w:val="FontStyle31"/>
          <w:szCs w:val="28"/>
        </w:rPr>
        <w:t xml:space="preserve">Положение о порядке применения взысканий к муниципальным служащим администрации сельского поселения </w:t>
      </w:r>
      <w:r w:rsidRPr="00D80136">
        <w:rPr>
          <w:rStyle w:val="fontstyle16"/>
          <w:szCs w:val="28"/>
        </w:rPr>
        <w:t>Рассветовский</w:t>
      </w:r>
      <w:r>
        <w:rPr>
          <w:rStyle w:val="FontStyle31"/>
          <w:szCs w:val="28"/>
        </w:rPr>
        <w:t xml:space="preserve">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</w:t>
      </w:r>
      <w:r w:rsidRPr="00D80136">
        <w:rPr>
          <w:rStyle w:val="fontstyle16"/>
          <w:szCs w:val="28"/>
        </w:rPr>
        <w:t>Рассветовский</w:t>
      </w:r>
      <w:r>
        <w:rPr>
          <w:rStyle w:val="FontStyle31"/>
          <w:szCs w:val="28"/>
        </w:rPr>
        <w:t xml:space="preserve"> сельсовет муниципального района Давлекановский район (далее – Положение) следующие изменения:</w:t>
      </w:r>
    </w:p>
    <w:p w:rsidR="007963C2" w:rsidRDefault="007963C2" w:rsidP="007963C2">
      <w:pPr>
        <w:ind w:left="68" w:firstLine="709"/>
        <w:jc w:val="both"/>
        <w:rPr>
          <w:rStyle w:val="FontStyle31"/>
          <w:szCs w:val="28"/>
        </w:rPr>
      </w:pPr>
    </w:p>
    <w:p w:rsidR="007963C2" w:rsidRDefault="007963C2" w:rsidP="007963C2">
      <w:pPr>
        <w:ind w:left="68" w:firstLine="709"/>
        <w:jc w:val="both"/>
        <w:rPr>
          <w:rStyle w:val="FontStyle31"/>
          <w:szCs w:val="28"/>
        </w:rPr>
      </w:pPr>
      <w:r>
        <w:rPr>
          <w:rStyle w:val="FontStyle31"/>
          <w:szCs w:val="28"/>
        </w:rPr>
        <w:t>1.1. Пункт 2 Положения изложить в следующей редакции:</w:t>
      </w:r>
    </w:p>
    <w:p w:rsidR="007963C2" w:rsidRDefault="007963C2" w:rsidP="007963C2">
      <w:pPr>
        <w:ind w:firstLine="709"/>
        <w:jc w:val="both"/>
        <w:rPr>
          <w:szCs w:val="22"/>
        </w:rPr>
      </w:pPr>
      <w:r>
        <w:rPr>
          <w:rFonts w:ascii="Times New Roman" w:hAnsi="Times New Roman"/>
          <w:szCs w:val="28"/>
        </w:rPr>
        <w:t xml:space="preserve">2. Муниципальный служащий администрации сельского поселения </w:t>
      </w:r>
      <w:r w:rsidRPr="00D80136">
        <w:rPr>
          <w:rStyle w:val="fontstyle16"/>
          <w:szCs w:val="28"/>
        </w:rPr>
        <w:t>Рассветовский</w:t>
      </w:r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подлежит увольнению с муниципальной службы в связи с утратой доверия в случаях совершения правонарушений, установленных </w:t>
      </w:r>
      <w:hyperlink r:id="rId4" w:history="1">
        <w:r>
          <w:rPr>
            <w:rStyle w:val="a3"/>
            <w:rFonts w:ascii="Times New Roman" w:hAnsi="Times New Roman"/>
            <w:szCs w:val="28"/>
          </w:rPr>
          <w:t>статьями 14.1</w:t>
        </w:r>
      </w:hyperlink>
      <w:r>
        <w:rPr>
          <w:rFonts w:ascii="Times New Roman" w:hAnsi="Times New Roman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/>
            <w:szCs w:val="28"/>
          </w:rPr>
          <w:t>15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Федерального закона «О муниципальной службе в Российской Федерации».</w:t>
      </w:r>
    </w:p>
    <w:p w:rsidR="007963C2" w:rsidRDefault="007963C2" w:rsidP="007963C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Пункт 3 Положения дополнить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«д» следующего содержания:</w:t>
      </w:r>
    </w:p>
    <w:p w:rsidR="007963C2" w:rsidRDefault="007963C2" w:rsidP="0079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7963C2" w:rsidRDefault="007963C2" w:rsidP="0079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Пункт 5 Положения изложить в следующей редакции:</w:t>
      </w:r>
    </w:p>
    <w:p w:rsidR="007963C2" w:rsidRDefault="007963C2" w:rsidP="0079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Взыскания, предусмотренные </w:t>
      </w:r>
      <w:hyperlink r:id="rId6" w:history="1">
        <w:r>
          <w:rPr>
            <w:rStyle w:val="a3"/>
            <w:rFonts w:ascii="Times New Roman" w:hAnsi="Times New Roman"/>
            <w:szCs w:val="28"/>
          </w:rPr>
          <w:t>статьями 14.1</w:t>
        </w:r>
      </w:hyperlink>
      <w:r>
        <w:rPr>
          <w:rFonts w:ascii="Times New Roman" w:hAnsi="Times New Roman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zCs w:val="28"/>
          </w:rPr>
          <w:t>15</w:t>
        </w:r>
      </w:hyperlink>
      <w:r>
        <w:rPr>
          <w:rFonts w:ascii="Times New Roman" w:hAnsi="Times New Roman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/>
            <w:szCs w:val="28"/>
          </w:rPr>
          <w:t>27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Федерального закона «О муниципальной службе в Российской Федерации» (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1-2 Положения)</w:t>
      </w:r>
      <w:r>
        <w:rPr>
          <w:rFonts w:ascii="Times New Roman" w:hAnsi="Times New Roman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>
        <w:rPr>
          <w:rFonts w:ascii="Times New Roman" w:hAnsi="Times New Roman"/>
          <w:szCs w:val="28"/>
        </w:rPr>
        <w:lastRenderedPageBreak/>
        <w:t>со дня совершения им коррупционного правонарушения. В указанные сроки не включается время производства по уголовному делу.</w:t>
      </w:r>
    </w:p>
    <w:p w:rsidR="007963C2" w:rsidRPr="00376EC4" w:rsidRDefault="007963C2" w:rsidP="007963C2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7963C2" w:rsidRDefault="007963C2" w:rsidP="0079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4A42E9" w:rsidRDefault="007963C2" w:rsidP="007963C2">
      <w:pPr>
        <w:shd w:val="clear" w:color="auto" w:fill="FFFFFF"/>
        <w:spacing w:line="312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63C2" w:rsidRDefault="007963C2" w:rsidP="007963C2">
      <w:pPr>
        <w:shd w:val="clear" w:color="auto" w:fill="FFFFFF"/>
        <w:spacing w:line="312" w:lineRule="atLeast"/>
        <w:jc w:val="center"/>
        <w:rPr>
          <w:rFonts w:ascii="Times New Roman" w:hAnsi="Times New Roman"/>
        </w:rPr>
      </w:pPr>
    </w:p>
    <w:p w:rsidR="007963C2" w:rsidRDefault="007963C2" w:rsidP="007963C2">
      <w:pPr>
        <w:shd w:val="clear" w:color="auto" w:fill="FFFFFF"/>
        <w:spacing w:line="312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7963C2" w:rsidRPr="004A42E9" w:rsidRDefault="007963C2" w:rsidP="007963C2">
      <w:pPr>
        <w:shd w:val="clear" w:color="auto" w:fill="FFFFFF"/>
        <w:spacing w:line="312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Карпов</w:t>
      </w:r>
    </w:p>
    <w:sectPr w:rsidR="007963C2" w:rsidRPr="004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3F"/>
    <w:rsid w:val="004A42E9"/>
    <w:rsid w:val="007963C2"/>
    <w:rsid w:val="008C063F"/>
    <w:rsid w:val="00B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1E7E"/>
  <w15:chartTrackingRefBased/>
  <w15:docId w15:val="{9524D49E-7D8B-45B0-9E2F-CA7B404A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E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rsid w:val="004A42E9"/>
  </w:style>
  <w:style w:type="character" w:customStyle="1" w:styleId="apple-converted-space">
    <w:name w:val="apple-converted-space"/>
    <w:rsid w:val="004A42E9"/>
  </w:style>
  <w:style w:type="character" w:styleId="a3">
    <w:name w:val="Hyperlink"/>
    <w:uiPriority w:val="99"/>
    <w:unhideWhenUsed/>
    <w:rsid w:val="007963C2"/>
    <w:rPr>
      <w:color w:val="0000FF"/>
      <w:u w:val="single"/>
    </w:rPr>
  </w:style>
  <w:style w:type="paragraph" w:customStyle="1" w:styleId="Style13">
    <w:name w:val="Style13"/>
    <w:basedOn w:val="a"/>
    <w:rsid w:val="007963C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7963C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28B66ACBC2D48C98BD8BDC21D3664A4BDBC0213BCD66CE134EADC3B023FE33F0CD4A51C138D3DFC51F6B37208D6A2B0E5181F0u9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8B66ACBC2D48C98BD8BDC21D3664A4BDBC0213BCD66CE134EADC3B023FE33F0CD4A54C0338586884132666CC6672D184D81F48112BE7Eu8a3L" TargetMode="External"/><Relationship Id="rId5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2021-08-05T05:07:00Z</dcterms:created>
  <dcterms:modified xsi:type="dcterms:W3CDTF">2021-08-05T05:39:00Z</dcterms:modified>
</cp:coreProperties>
</file>