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84" w:rsidRPr="00513E84" w:rsidRDefault="00513E84" w:rsidP="00ED2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33"/>
      <w:bookmarkEnd w:id="0"/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 </w:t>
      </w: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357E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Бик-Кармалинский</w:t>
      </w: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513E84" w:rsidRPr="00513E84" w:rsidRDefault="00513E84" w:rsidP="00ED2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 Республики Башкортостан</w:t>
      </w:r>
    </w:p>
    <w:p w:rsidR="00513E84" w:rsidRPr="00513E84" w:rsidRDefault="00513E84" w:rsidP="00ED2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3E84" w:rsidRPr="00513E84" w:rsidRDefault="00513E84" w:rsidP="00ED2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3E84" w:rsidRPr="00513E84" w:rsidRDefault="00513E84" w:rsidP="00E1257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13E84" w:rsidRPr="00513E84" w:rsidRDefault="00ED2902" w:rsidP="00E1257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B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2019 года</w:t>
      </w:r>
      <w:r w:rsidR="00F3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636">
        <w:rPr>
          <w:rFonts w:ascii="Times New Roman" w:eastAsia="Times New Roman" w:hAnsi="Times New Roman" w:cs="Times New Roman"/>
          <w:sz w:val="28"/>
          <w:szCs w:val="28"/>
          <w:lang w:eastAsia="ru-RU"/>
        </w:rPr>
        <w:t>№ 56</w:t>
      </w:r>
    </w:p>
    <w:p w:rsidR="00513E84" w:rsidRPr="00513E84" w:rsidRDefault="00513E84" w:rsidP="00ED29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3E84" w:rsidRPr="00513E84" w:rsidRDefault="00513E84" w:rsidP="00E1257B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F64C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 утверждении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666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Порядка 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санкционировании оплаты денежных </w:t>
      </w:r>
      <w:proofErr w:type="gramStart"/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обязательств получателей средств бюджета сельского поселения</w:t>
      </w:r>
      <w:proofErr w:type="gramEnd"/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D2902" w:rsidRPr="00E1257B">
        <w:rPr>
          <w:rFonts w:ascii="Times New Roman" w:hAnsi="Times New Roman" w:cs="Times New Roman"/>
          <w:b w:val="0"/>
          <w:sz w:val="28"/>
          <w:szCs w:val="28"/>
        </w:rPr>
        <w:t>Бик-Кармалинский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 и администраторов источников финансирования дефицита бюджета сельского поселения </w:t>
      </w:r>
      <w:r w:rsidR="00E1257B" w:rsidRPr="00E1257B">
        <w:rPr>
          <w:rFonts w:ascii="Times New Roman" w:hAnsi="Times New Roman" w:cs="Times New Roman"/>
          <w:b w:val="0"/>
          <w:sz w:val="28"/>
          <w:szCs w:val="28"/>
        </w:rPr>
        <w:t>Бик-Кармалинский</w:t>
      </w:r>
      <w:r w:rsidR="00E1257B"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сельсовет муниципального района Давлекановский район Республики Башкортостан </w:t>
      </w:r>
    </w:p>
    <w:p w:rsidR="00513E84" w:rsidRPr="00513E84" w:rsidRDefault="00513E84" w:rsidP="00513E84">
      <w:pPr>
        <w:autoSpaceDE w:val="0"/>
        <w:autoSpaceDN w:val="0"/>
        <w:adjustRightInd w:val="0"/>
        <w:spacing w:after="0" w:line="240" w:lineRule="auto"/>
        <w:ind w:right="6474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3705C7" w:rsidRPr="003705C7" w:rsidRDefault="003705C7" w:rsidP="003705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статьей 219 и 219.2 Бюджетног</w:t>
      </w:r>
      <w:r w:rsidR="0024411F">
        <w:rPr>
          <w:rFonts w:ascii="Times New Roman" w:eastAsia="Calibri" w:hAnsi="Times New Roman" w:cs="Times New Roman"/>
          <w:sz w:val="28"/>
          <w:szCs w:val="28"/>
          <w:lang w:eastAsia="ru-RU"/>
        </w:rPr>
        <w:t>о кодекса Российской Федерации</w:t>
      </w:r>
      <w:r w:rsidR="002815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="00281571" w:rsidRPr="004A40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81571">
        <w:rPr>
          <w:rFonts w:ascii="Times New Roman" w:hAnsi="Times New Roman" w:cs="Times New Roman"/>
          <w:sz w:val="28"/>
          <w:szCs w:val="28"/>
        </w:rPr>
        <w:t xml:space="preserve"> Республики Башкортостан «</w:t>
      </w:r>
      <w:r w:rsidR="00281571" w:rsidRPr="004A405D">
        <w:rPr>
          <w:rFonts w:ascii="Times New Roman" w:hAnsi="Times New Roman" w:cs="Times New Roman"/>
          <w:sz w:val="28"/>
          <w:szCs w:val="28"/>
        </w:rPr>
        <w:t xml:space="preserve">О бюджетном процессе </w:t>
      </w:r>
      <w:r w:rsidR="0028157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81571" w:rsidRPr="004A405D">
        <w:rPr>
          <w:rFonts w:ascii="Times New Roman" w:hAnsi="Times New Roman" w:cs="Times New Roman"/>
          <w:sz w:val="28"/>
          <w:szCs w:val="28"/>
        </w:rPr>
        <w:t>в Республи</w:t>
      </w:r>
      <w:r w:rsidR="00281571">
        <w:rPr>
          <w:rFonts w:ascii="Times New Roman" w:hAnsi="Times New Roman" w:cs="Times New Roman"/>
          <w:sz w:val="28"/>
          <w:szCs w:val="28"/>
        </w:rPr>
        <w:t>ке Башкортостан»</w:t>
      </w:r>
      <w:r w:rsidR="002441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3705C7" w:rsidRPr="003705C7" w:rsidRDefault="003705C7" w:rsidP="003705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прилагаемый Порядок </w:t>
      </w:r>
      <w:proofErr w:type="gramStart"/>
      <w:r w:rsidRPr="00370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санкционирования оплаты денежных обязательств получателей средств бюджета сельского поселения</w:t>
      </w:r>
      <w:proofErr w:type="gramEnd"/>
      <w:r w:rsidRPr="00370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3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Бик-Кармалинский</w:t>
      </w:r>
      <w:r w:rsidRPr="00370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и администраторов источников финансирования дефицита бюджета сельского поселения </w:t>
      </w:r>
      <w:r w:rsidR="0063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Бик-Кармалинский</w:t>
      </w:r>
      <w:r w:rsidRPr="00370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Башкортостан.</w:t>
      </w:r>
    </w:p>
    <w:p w:rsidR="003705C7" w:rsidRPr="00C23305" w:rsidRDefault="003705C7" w:rsidP="00C233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2. Признать утратившим силу постановление</w:t>
      </w:r>
      <w:r w:rsidR="00C23305" w:rsidRPr="00C233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2330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C23305"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>дминистраци</w:t>
      </w:r>
      <w:r w:rsidR="00C2330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C23305"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C23305"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2330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Бик-Кармалинский</w:t>
      </w:r>
      <w:r w:rsidR="00C23305"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C2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305"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 Республики Башкортостан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C233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ноября 2010 года 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C23305">
        <w:rPr>
          <w:rFonts w:ascii="Times New Roman" w:eastAsia="Calibri" w:hAnsi="Times New Roman" w:cs="Times New Roman"/>
          <w:sz w:val="28"/>
          <w:szCs w:val="28"/>
          <w:lang w:eastAsia="ru-RU"/>
        </w:rPr>
        <w:t>22.</w:t>
      </w:r>
      <w:bookmarkStart w:id="1" w:name="_GoBack"/>
      <w:bookmarkEnd w:id="1"/>
    </w:p>
    <w:p w:rsidR="003705C7" w:rsidRPr="003705C7" w:rsidRDefault="003705C7" w:rsidP="003705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постановление подлежит обнародованию в установленном порядке.</w:t>
      </w:r>
    </w:p>
    <w:p w:rsidR="003705C7" w:rsidRPr="003705C7" w:rsidRDefault="003705C7" w:rsidP="003705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705C7" w:rsidRPr="003705C7" w:rsidRDefault="003705C7" w:rsidP="0037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E84" w:rsidRDefault="00513E84" w:rsidP="00513E8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C7" w:rsidRPr="00513E84" w:rsidRDefault="003705C7" w:rsidP="00513E8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E84" w:rsidRPr="00513E84" w:rsidRDefault="00513E84" w:rsidP="00513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513E84" w:rsidRPr="00513E84" w:rsidRDefault="00E1257B" w:rsidP="00513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257B">
        <w:rPr>
          <w:rFonts w:ascii="Times New Roman" w:hAnsi="Times New Roman" w:cs="Times New Roman"/>
          <w:sz w:val="28"/>
          <w:szCs w:val="28"/>
        </w:rPr>
        <w:t>Бик-Кармалинский</w:t>
      </w:r>
      <w:r w:rsidR="00513E84"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513E84"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13E84" w:rsidRPr="00513E84" w:rsidRDefault="00513E84" w:rsidP="00513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</w:p>
    <w:p w:rsidR="00513E84" w:rsidRPr="00513E84" w:rsidRDefault="00513E84" w:rsidP="00513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>Давлекановский район</w:t>
      </w:r>
    </w:p>
    <w:p w:rsidR="00513E84" w:rsidRPr="00513E84" w:rsidRDefault="00513E84" w:rsidP="00513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                                                       </w:t>
      </w:r>
      <w:r w:rsidR="00E125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proofErr w:type="spellStart"/>
      <w:r w:rsidR="00E1257B">
        <w:rPr>
          <w:rFonts w:ascii="Times New Roman" w:eastAsia="Times New Roman" w:hAnsi="Times New Roman" w:cs="Times New Roman"/>
          <w:sz w:val="28"/>
          <w:szCs w:val="20"/>
          <w:lang w:eastAsia="ru-RU"/>
        </w:rPr>
        <w:t>О.Р.Лукманов</w:t>
      </w:r>
      <w:proofErr w:type="spellEnd"/>
    </w:p>
    <w:p w:rsidR="00513E84" w:rsidRPr="00513E84" w:rsidRDefault="00513E84" w:rsidP="00513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13E84" w:rsidRPr="00513E84">
          <w:pgSz w:w="11906" w:h="16838"/>
          <w:pgMar w:top="851" w:right="849" w:bottom="992" w:left="1560" w:header="720" w:footer="720" w:gutter="0"/>
          <w:cols w:space="720"/>
        </w:sectPr>
      </w:pPr>
    </w:p>
    <w:p w:rsidR="00513E84" w:rsidRPr="00513E84" w:rsidRDefault="00513E84" w:rsidP="00513E84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к постановлению администрации сельского поселения </w:t>
      </w:r>
      <w:r w:rsidR="00E1257B" w:rsidRPr="00E1257B">
        <w:rPr>
          <w:rFonts w:ascii="Times New Roman" w:hAnsi="Times New Roman" w:cs="Times New Roman"/>
          <w:sz w:val="28"/>
          <w:szCs w:val="28"/>
        </w:rPr>
        <w:t>Бик-Кармалинский</w:t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Давлекановский район</w:t>
      </w:r>
    </w:p>
    <w:p w:rsidR="00513E84" w:rsidRPr="00513E84" w:rsidRDefault="00513E84" w:rsidP="00513E84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Республики Башкортостан</w:t>
      </w:r>
    </w:p>
    <w:p w:rsidR="00513E84" w:rsidRPr="00513E84" w:rsidRDefault="00E1257B" w:rsidP="00513E84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30 декабря 2019 года № 56</w:t>
      </w:r>
    </w:p>
    <w:p w:rsidR="00513E84" w:rsidRDefault="00513E84" w:rsidP="00B6503A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03A" w:rsidRPr="00513E84" w:rsidRDefault="00B6503A" w:rsidP="00E1257B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Порядок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санкционирования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оплаты денежных обязательств получателей средств бюджета сельского поселения</w:t>
      </w:r>
      <w:proofErr w:type="gramEnd"/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1257B" w:rsidRPr="00E1257B">
        <w:rPr>
          <w:rFonts w:ascii="Times New Roman" w:hAnsi="Times New Roman" w:cs="Times New Roman"/>
          <w:b w:val="0"/>
          <w:sz w:val="28"/>
          <w:szCs w:val="28"/>
        </w:rPr>
        <w:t>Бик-Кармалинский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 и администраторов источников финансирования дефицита бюджета сельского поселения </w:t>
      </w:r>
      <w:r w:rsidR="00E1257B" w:rsidRPr="00E1257B">
        <w:rPr>
          <w:rFonts w:ascii="Times New Roman" w:hAnsi="Times New Roman" w:cs="Times New Roman"/>
          <w:b w:val="0"/>
          <w:sz w:val="28"/>
          <w:szCs w:val="28"/>
        </w:rPr>
        <w:t>Бик-Кармалинский</w:t>
      </w:r>
      <w:r w:rsidR="00E1257B" w:rsidRPr="00513E84">
        <w:rPr>
          <w:rFonts w:ascii="Times New Roman" w:hAnsi="Times New Roman" w:cs="Times New Roman"/>
          <w:sz w:val="28"/>
          <w:szCs w:val="24"/>
        </w:rPr>
        <w:t xml:space="preserve"> 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сельсовет муниципального района Давлекановский район Республики Башкортостан </w:t>
      </w:r>
    </w:p>
    <w:p w:rsidR="00B6503A" w:rsidRDefault="00B6503A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разработан на основании </w:t>
      </w:r>
      <w:hyperlink r:id="rId8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статей 219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9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219.2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и устанавливает порядок санкционирования оплаты денежных обязательств получателей средств бюджета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E1257B" w:rsidRPr="00E1257B">
        <w:rPr>
          <w:rFonts w:ascii="Times New Roman" w:hAnsi="Times New Roman" w:cs="Times New Roman"/>
          <w:sz w:val="28"/>
          <w:szCs w:val="28"/>
        </w:rPr>
        <w:t>Бик-Кармалинский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(далее - получатели средств) и администраторов источников финансирования дефицита бюджета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E1257B" w:rsidRPr="00E1257B">
        <w:rPr>
          <w:rFonts w:ascii="Times New Roman" w:hAnsi="Times New Roman" w:cs="Times New Roman"/>
          <w:sz w:val="28"/>
          <w:szCs w:val="28"/>
        </w:rPr>
        <w:t>Бик-Кармалинский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</w:t>
      </w:r>
      <w:r w:rsidR="003C5773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(далее - администраторы источников финансирования дефицита бюджета), принимаемых за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счет средств бюджета</w:t>
      </w:r>
      <w:r w:rsidR="003C5773" w:rsidRP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E1257B" w:rsidRPr="00E1257B">
        <w:rPr>
          <w:rFonts w:ascii="Times New Roman" w:hAnsi="Times New Roman" w:cs="Times New Roman"/>
          <w:sz w:val="28"/>
          <w:szCs w:val="28"/>
        </w:rPr>
        <w:t>Бик-Кармалинский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Башкортостан, в том числе поступивших из федерального бюджета.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оплаты денежных обязательств получатели средств, администраторы источников финансирования дефицита бюджета представляют в </w:t>
      </w:r>
      <w:r w:rsidR="00697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сельского поселение </w:t>
      </w:r>
      <w:r w:rsidR="00E1257B" w:rsidRPr="00E1257B">
        <w:rPr>
          <w:rFonts w:ascii="Times New Roman" w:hAnsi="Times New Roman" w:cs="Times New Roman"/>
          <w:sz w:val="28"/>
          <w:szCs w:val="28"/>
        </w:rPr>
        <w:t>Бик-Кармалинский</w:t>
      </w:r>
      <w:r w:rsidR="00697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(далее -</w:t>
      </w:r>
      <w:r w:rsidR="00697CC7" w:rsidRPr="00697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CC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), осуществляющие санкционирование оплаты денежных обязательств получателей средств бюджета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E1257B" w:rsidRPr="00E1257B">
        <w:rPr>
          <w:rFonts w:ascii="Times New Roman" w:hAnsi="Times New Roman" w:cs="Times New Roman"/>
          <w:sz w:val="28"/>
          <w:szCs w:val="28"/>
        </w:rPr>
        <w:t>Бик-Кармалинский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Заявку на кассовый расход (далее - Заявка) в порядке, установленном </w:t>
      </w:r>
      <w:r w:rsidR="00B65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бюджетным </w:t>
      </w:r>
      <w:hyperlink r:id="rId10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Заявка представляется в электронной форме с применением электронной подписи (далее - в электронной форме).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При отсутствии технической возможности организации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Заявка подписывается руководителем и главным бухгалтером (иными уполномоченными руководителем лицами) получателя средств бюджета (администратора источников финансирования дефицита бюджета).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44"/>
      <w:bookmarkEnd w:id="2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</w:t>
      </w:r>
      <w:proofErr w:type="gramStart"/>
      <w:r w:rsidR="00697CC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осуществляющие санкционирование не позднее трех рабочих дней, со дня представления получателем средств (администратором источников финансирования дефицита бюджета) Заявки, проверяют Заявку на соответствие установленной форме, наличие в ней реквизитов и показателей, предусмотренных </w:t>
      </w:r>
      <w:hyperlink w:anchor="P47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наличие документов, предусмотренных </w:t>
      </w:r>
      <w:hyperlink w:anchor="P82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7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92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и соответствующим требованиям, установленным </w:t>
      </w:r>
      <w:hyperlink w:anchor="P98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10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27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13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  <w:proofErr w:type="gramEnd"/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45"/>
      <w:bookmarkEnd w:id="3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Уполномоченные работники </w:t>
      </w:r>
      <w:r w:rsidR="00697CC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осуществляющие санкционирование не позднее срока, установленного </w:t>
      </w:r>
      <w:hyperlink w:anchor="P44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проверяют Заявку на соответствие установленной форме, соответствие подписей имеющимся образцам, представленным получателем средств (администратором источников финансирования дефицита бюджета) в порядке, установленном для открытия соответствующего лицевого счета.</w:t>
      </w:r>
      <w:proofErr w:type="gramEnd"/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настоящего пункта применяются в отношении санкционирования по лицевым счетам, открытым в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47"/>
      <w:bookmarkEnd w:id="4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5. Заявка проверяется на наличие в ней следующих реквизитов и показателей: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1) кода участника бюджетного процесса по Сводному реестру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 (далее - Сводный реестр) и номера соответствующего лицевого счета, открытого получателю средств бюджета или администратору источника финансирования дефицита бюджета;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2)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проекта)), включенного в республиканскую адресную инвестиционную программу (далее - РАИП) или в 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общего пользования местного значения (далее - </w:t>
      </w:r>
      <w:proofErr w:type="spell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Терзаказ</w:t>
      </w:r>
      <w:proofErr w:type="spell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) (при наличии), а также текстового назначения платежа;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50"/>
      <w:bookmarkEnd w:id="5"/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3) суммы кассового расхода (кассовой выплаты) и цифрового кода валюты в соответствии с Общероссийским классификатором валют, в которой он должен быть произведен, правильно указанной итоговой суммы цифрами и прописью;</w:t>
      </w:r>
      <w:proofErr w:type="gramEnd"/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4)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5) суммы налога на добавленную стоимость (при наличии);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6) вида средств;</w:t>
      </w:r>
    </w:p>
    <w:p w:rsidR="00A51E47" w:rsidRPr="00A51E47" w:rsidRDefault="00E95500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A51E47"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наименования, банковских реквизитов, идентификационного номера налогоплательщика (ИНН) и кода причины постановки на учет (КПП) </w:t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получателя денежных средств по Заявке;</w:t>
      </w:r>
    </w:p>
    <w:p w:rsidR="00A51E47" w:rsidRPr="00A51E47" w:rsidRDefault="00E95500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A51E47"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номера учтенного в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обязательства получателя средств (при его наличии);</w:t>
      </w:r>
    </w:p>
    <w:p w:rsidR="00A51E47" w:rsidRPr="00A51E47" w:rsidRDefault="00E95500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A51E47"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bookmarkStart w:id="6" w:name="P59"/>
    <w:bookmarkEnd w:id="6"/>
    <w:p w:rsidR="00A51E47" w:rsidRPr="00A51E47" w:rsidRDefault="00BD6F71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"consultantplus://offline/ref=DE269527A231BFAE24F14EC61A7FF544187601BC40091287EC6E28CA62F539C454776419605166AF21787Dn6ZFG" </w:instrTex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) реквизитов (номер, дата) и предмета договора (государственного контракта, соглашения) или нормативного правового акта о предоставлении субсидии, являющихся основанием для принятия получателем средств бюджетного обязательства: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договора (государственного контракта) на поставку товаров, выполнение работ, оказание услуг для государственных нужд;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договора, заключенного в связи с предоставлением бюджетных инвестиций юридическому лицу в соответствии со </w:t>
      </w:r>
      <w:hyperlink r:id="rId14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80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(далее - договор (государственный контракт));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договора аренды;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соглашения о предоставлении из бюджета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Алгинский</w:t>
      </w:r>
      <w:proofErr w:type="spellEnd"/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</w:t>
      </w:r>
      <w:r w:rsidR="003C5773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субсидии, субвенции, иного межбюджетного трансферта, имеющих целевое назначение, бюджетам муниципальных районов и городских округов;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соглашения о предоставлении субсидии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бюджетному или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автономному учреждению, иному юридическому лицу, 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бюджетным законодательством Российской Федерации (далее - соглашение о предоставлении субсидии юридическому лицу);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(далее - нормативный правовой акт о предоставлении субсидии юридическому лицу);</w:t>
      </w:r>
    </w:p>
    <w:bookmarkStart w:id="7" w:name="P66"/>
    <w:bookmarkEnd w:id="7"/>
    <w:p w:rsidR="00A51E47" w:rsidRPr="00A51E47" w:rsidRDefault="00BD6F71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"consultantplus://offline/ref=DE269527A231BFAE24F14EC61A7FF544187601BC40091287EC6E28CA62F539C454776419605166AF21787Dn6ZFG" </w:instrTex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proofErr w:type="gramStart"/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услуг), справка о стоимости выполненных работ и затрат (унифицированная </w:t>
      </w:r>
      <w:hyperlink r:id="rId15" w:history="1">
        <w:r w:rsidR="004914CA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форма №</w:t>
        </w:r>
        <w:r w:rsidR="00A51E47"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КС-3</w:t>
        </w:r>
      </w:hyperlink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),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</w:t>
      </w:r>
      <w:proofErr w:type="gramEnd"/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обязательств, предусмотренных законодательством (далее - документы, подтверждающие возникновение денежных обязательств);</w:t>
      </w:r>
    </w:p>
    <w:p w:rsidR="00A51E47" w:rsidRPr="00A51E47" w:rsidRDefault="00E95500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A51E47"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12</w:t>
        </w:r>
      </w:hyperlink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уникального номера реестровой записи, присвоенного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контракту на поставку товаров, выполнение работ, оказание услуг в реестре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контрактов, заключенных от имени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E1257B" w:rsidRPr="00E1257B">
        <w:rPr>
          <w:rFonts w:ascii="Times New Roman" w:hAnsi="Times New Roman" w:cs="Times New Roman"/>
          <w:sz w:val="28"/>
          <w:szCs w:val="28"/>
        </w:rPr>
        <w:t>Бик-Кармалинский</w:t>
      </w:r>
      <w:r w:rsidR="00E1257B" w:rsidRPr="00513E84">
        <w:rPr>
          <w:rFonts w:ascii="Times New Roman" w:hAnsi="Times New Roman" w:cs="Times New Roman"/>
          <w:sz w:val="28"/>
          <w:szCs w:val="24"/>
        </w:rPr>
        <w:t xml:space="preserve">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 муниципального района Давлекановский район</w:t>
      </w:r>
      <w:r w:rsidR="003C5773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по итогам размещения заказов (далее - реестр контрактов).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Требования </w:t>
      </w:r>
      <w:hyperlink w:anchor="P50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 3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 применяются в отношении оплаты денежных обязательств по лицевым счетам, открытым в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Требования </w:t>
      </w:r>
      <w:hyperlink w:anchor="P59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подпунктов 10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66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11 пункта 5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не применяются в отношении: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заявки при оплате по договору на оказание услуг, выполнение работ, заключенному получателем сре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дств с ф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изическим лицом, не являющимся индивидуальным предпринимателем;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заявки при перечислении средств получателям средств, осуществляющим в соответствии с бюджетным законодательством операции со средствами бюджета</w:t>
      </w:r>
      <w:r w:rsidR="003C5773" w:rsidRP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E1257B" w:rsidRPr="00E1257B">
        <w:rPr>
          <w:rFonts w:ascii="Times New Roman" w:hAnsi="Times New Roman" w:cs="Times New Roman"/>
          <w:sz w:val="28"/>
          <w:szCs w:val="28"/>
        </w:rPr>
        <w:t>Бик-Кармалинский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(в том числе в иностранной валюте) на счетах, открытых им в учреждении Центрального банка Российской Федерации или кредитной организации, получателям средств, находящимся за пределами Республики Башкортостан и получающим средства бюджета</w:t>
      </w:r>
      <w:r w:rsidR="003C5773" w:rsidRP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E1257B" w:rsidRPr="00E1257B">
        <w:rPr>
          <w:rFonts w:ascii="Times New Roman" w:hAnsi="Times New Roman" w:cs="Times New Roman"/>
          <w:sz w:val="28"/>
          <w:szCs w:val="28"/>
        </w:rPr>
        <w:t>Бик-Кармалинский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proofErr w:type="gramEnd"/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Давлекановский район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от главного распорядителя (распорядителя) средств бюджета</w:t>
      </w:r>
      <w:r w:rsidR="003C5773" w:rsidRP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E1257B" w:rsidRPr="00E1257B">
        <w:rPr>
          <w:rFonts w:ascii="Times New Roman" w:hAnsi="Times New Roman" w:cs="Times New Roman"/>
          <w:sz w:val="28"/>
          <w:szCs w:val="28"/>
        </w:rPr>
        <w:t>Бик-Кармалинский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</w:t>
      </w:r>
      <w:hyperlink w:anchor="P59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 10 пункта 5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не применяются в отношении Заявки при оплате товаров, выполнении работ, оказании услуг, в случаях, когда заключение договоров (государственных контрактов) законодательством Российской Федерации не предусмотрено.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</w:t>
      </w:r>
      <w:hyperlink w:anchor="P66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 11 пункта 5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не применяются в отношении Заявки 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осуществлении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авансовых платежей в соответствии с условиями договора (государственного контракта);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оплате по договору аренды;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перечислении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в соответствии с соглашениями, предусмотренными настоящим Порядком;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перечислении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в соответствии с договором, заключенным в связи с предоставлением бюджетных инвестиций юридическому лицу в соответствии со </w:t>
      </w:r>
      <w:hyperlink r:id="rId17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80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перечислении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в соответствии с нормативным правовым актом о предоставлении субсидии юридическому лицу.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В одной Заявке может содержаться несколько сумм кассовых расходов (кассовых выплат)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(администратора источников финансирования дефицита бюджета).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82"/>
      <w:bookmarkEnd w:id="8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7. Для подтверждения возникновения денежного обязательства получатель средств представляет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вместе с Заявкой указанные в ней в соответствии с </w:t>
      </w:r>
      <w:hyperlink w:anchor="P66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11 пункта 5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соответствующие документы, подтверждающие возникновение денежного обязательства согласно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требованиям, установленным </w:t>
      </w:r>
      <w:hyperlink w:anchor="P92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9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83"/>
      <w:bookmarkEnd w:id="9"/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подтверждения денежного обязательства, возникшего в соответствии с условиями бюджетного обязательства, обусловленного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контрактом, предусматривающим обязанность получателя средств - </w:t>
      </w:r>
      <w:r w:rsidR="00697CC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заказчика по перечислению сумм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 муниципальных нужд в доход бюджета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E1257B" w:rsidRPr="00E1257B">
        <w:rPr>
          <w:rFonts w:ascii="Times New Roman" w:hAnsi="Times New Roman" w:cs="Times New Roman"/>
          <w:sz w:val="28"/>
          <w:szCs w:val="28"/>
        </w:rPr>
        <w:t>Бик-Кармалинский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Башкортостан, получатель средств представляет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позднее представления Заявки на оплату денежного обязательства по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контракту, платежный документ на перечисление в доход бюджета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E1257B" w:rsidRPr="00E1257B">
        <w:rPr>
          <w:rFonts w:ascii="Times New Roman" w:hAnsi="Times New Roman" w:cs="Times New Roman"/>
          <w:sz w:val="28"/>
          <w:szCs w:val="28"/>
        </w:rPr>
        <w:t>Бик-Кармалинский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суммы неусто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>йки (штрафа, пеней) по данному муниципальному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контракту.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Требования, установленные </w:t>
      </w:r>
      <w:hyperlink w:anchor="P82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не распространяются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санкционирование оплаты денежных обязательств, связанных: 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с социальными выплатами населению;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предоставлением бюджетных инвестиций юридическому лицу по договору в соответствии со </w:t>
      </w:r>
      <w:hyperlink r:id="rId18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80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с предоставлением межбюджетных трансфертов;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с предоставлением платежей, взносов, безвозмездных перечислений субъектам международного права;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с обслуживанием государственного долга;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исполнением судебных актов по искам к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бюджету сельского поселения </w:t>
      </w:r>
      <w:r w:rsidR="00E1257B" w:rsidRPr="00E1257B">
        <w:rPr>
          <w:rFonts w:ascii="Times New Roman" w:hAnsi="Times New Roman" w:cs="Times New Roman"/>
          <w:sz w:val="28"/>
          <w:szCs w:val="28"/>
        </w:rPr>
        <w:t>Бик-Кармалинский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Республике Башкортостан о возмещении вреда, причиненного гражданину или юридическому лицу в результате незаконных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действий (бездействия) органов местного самоуправления сельского поселения </w:t>
      </w:r>
      <w:r w:rsidR="00E1257B" w:rsidRPr="00E1257B">
        <w:rPr>
          <w:rFonts w:ascii="Times New Roman" w:hAnsi="Times New Roman" w:cs="Times New Roman"/>
          <w:sz w:val="28"/>
          <w:szCs w:val="28"/>
        </w:rPr>
        <w:t>Бик-Кармалинский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либо должностных лиц этих органов.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92"/>
      <w:bookmarkEnd w:id="10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Получатель средств представляет в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осуществляющие санкционирование, при наличии электронного документооборота с применением электронной подписи электронную копию, созданную посредством сканирования, подтвержденную электронной подписью уполномоченного лица получателя средств, соответствующего документа, подтверждающего возникновение денежного обязательства (далее - электронная копия документа).</w:t>
      </w:r>
      <w:proofErr w:type="gramEnd"/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технической возможности организации электронного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документооборота с применением электронной подписи получатель сре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дств пр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едставляет в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осуществляющие санкционирование, документ, подтверждающий возникновение денежного обязательства на бумажном носителе, а также его копию, заверенную уполномоченным лицом получателя средств.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для подтверждения денежных обязательств по бюджетным инвестициям в форме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капитальных вложений в объекты муниципальной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собственности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E1257B" w:rsidRPr="00E1257B">
        <w:rPr>
          <w:rFonts w:ascii="Times New Roman" w:hAnsi="Times New Roman" w:cs="Times New Roman"/>
          <w:sz w:val="28"/>
          <w:szCs w:val="28"/>
        </w:rPr>
        <w:t>Бик-Кармалинский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получатель средств представляет, на бумажном носителе заверенные уполномоченным лицом получателя средств копии: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 случае, если проведение экспертизы является обязательным в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законодательством, положительного заключения о достоверности определения сметной стоимости объектов, приказа об утверждении (</w:t>
      </w:r>
      <w:proofErr w:type="spell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переутверждении</w:t>
      </w:r>
      <w:proofErr w:type="spell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проектной документации, сводно-сметного расчета, титульных списков вновь начинаемых объектов с разбивкой по годам на весь период строительства с выделением пусковых комплексов (очередей), титульных списков переходящих объектов с указанием объемов бюджетных инвестиций, строительно-монтажных работ, оборудования и прочих затрат на соответствующий год, утвержденные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заказчиком, справок о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стоимости выполненных </w:t>
      </w:r>
      <w:proofErr w:type="spell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работи</w:t>
      </w:r>
      <w:proofErr w:type="spell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затрат (унифицированная </w:t>
      </w:r>
      <w:hyperlink r:id="rId19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форма </w:t>
        </w:r>
        <w:r w:rsidR="004914CA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КС-3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актов о приемке выполненных работ (унифицированная </w:t>
      </w:r>
      <w:hyperlink r:id="rId20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форма </w:t>
        </w:r>
        <w:r w:rsidR="004914CA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КС-2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актов оценки стоимости объектов недвижимости (в случаях, установленных законодательством), договоров об участии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E1257B" w:rsidRPr="00E1257B">
        <w:rPr>
          <w:rFonts w:ascii="Times New Roman" w:hAnsi="Times New Roman" w:cs="Times New Roman"/>
          <w:sz w:val="28"/>
          <w:szCs w:val="28"/>
        </w:rPr>
        <w:t>Бик-Кармалинский</w:t>
      </w:r>
      <w:r w:rsidR="00E1257B" w:rsidRPr="00513E84">
        <w:rPr>
          <w:rFonts w:ascii="Times New Roman" w:hAnsi="Times New Roman" w:cs="Times New Roman"/>
          <w:sz w:val="28"/>
          <w:szCs w:val="24"/>
        </w:rPr>
        <w:t xml:space="preserve">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Давлекановский район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в собственности субъекта инвестиций, заключенных между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сельского поселения </w:t>
      </w:r>
      <w:r w:rsidR="00E1257B" w:rsidRPr="00E1257B">
        <w:rPr>
          <w:rFonts w:ascii="Times New Roman" w:hAnsi="Times New Roman" w:cs="Times New Roman"/>
          <w:sz w:val="28"/>
          <w:szCs w:val="28"/>
        </w:rPr>
        <w:t>Бик-Кармалинский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</w:t>
      </w:r>
      <w:r w:rsidR="00E84539" w:rsidRP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или уполномоченными органами исполнительной власти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юридическими лицами (при предоставлении бюджетных инвестиций юридическому лицу, не являющемуся </w:t>
      </w:r>
      <w:r w:rsidR="0024411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учреждением и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унитарным предприятием) и концессионных соглашений (для объектов капитального строительства, реализации которых осуществляется в рамках концессионных соглашений), заключение государственной историко-культурной экспертизы (при реконструкции, в том числе с элементами реставрации) в случаях установленных законодательством Российской Федерации, заключение технологического и ценового аудита обоснования инвестиций по контрактам, предметом которых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одновременно выполнение работ по проектированию, строительству и вводу в эксплуатацию объектов капитального строительства.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Прилагаемый к Заявке документ, подтверждающий возникновение денежного обязательства, на бумажном носителе после сверки его с заверенной копией подлежит возврату получателю средств, заверенные копии документов,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подтверждающих возникновение денежного обязательства, остаются в отделах Управления, осуществляющих санкционирование, и подлежат хранению в соответствии с правилами организации государственного архивного дела.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обязательства, вытекающего из такого документа, осуществляется на основании имеющейся электронной копии соответствующего документа.</w:t>
      </w:r>
      <w:proofErr w:type="gramEnd"/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Электронные копии документов подлежат хранению в </w:t>
      </w:r>
      <w:r w:rsidR="00D33A8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правилами организации государственного архивного дела.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98"/>
      <w:bookmarkEnd w:id="11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10.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соответствие указанных в Заявке кодов видов расходов, относящихся к расходам бюджетов, текстовому назначению платежа, исходя из содержания текста назначения платежа, в соответствии с утвержденным в установленном </w:t>
      </w:r>
      <w:hyperlink r:id="rId21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Министерством финансов Российской Федерации порядком применения бюджетной классификации Российской Федерации;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proofErr w:type="spell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указанного в Заявке авансового платежа предельному размеру авансового платежа, установленному законодательством, в случае представления Заявки для оплаты денежных обязательств по государственным контрактам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4) 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Заявке;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proofErr w:type="spell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 в Заявке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6) соответствие наименования, ИНН, КПП, банковских реквизитов получателя денежных средств, указанных в Заявке, ИНН, КПП, банковским реквизитам получателей денежных средств, указанным в документе, подтверждающем возникновение денежного обязательства (при наличии);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7) дата, на которую сформирована Заявка, должна быть не ранее трех рабочих дней от даты ее представления.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106"/>
      <w:bookmarkEnd w:id="12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При санкционировании оплаты денежного обязательства, возникающего по документу, указанному в </w:t>
      </w:r>
      <w:hyperlink w:anchor="P59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10 пункта 5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(далее - документ-основание), согласно указанному в Заявке номеру ранее учтенного </w:t>
      </w:r>
      <w:r w:rsidR="00D33A8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обязательства получателя средств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идентичность кода участника бюджетного процесса по Сводному реестру по бюджетному обязательству и платежу;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2) идентичность кода (кодов) классификации расходов по бюджетному обязательству и платежу;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3) идентичность предмета бюджетного обязательства и содержания текста назначения платежа;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4) идентичность кода валюты, в которой принято бюджетное обязательство, и кода валюты в которой должен быть осуществлен платеж;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="0024411F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не превышение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суммы кассового расхода над суммой неисполненного бюджетного обязательства;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соответствие кода классификации расходов и кода объекта РАИП или </w:t>
      </w:r>
      <w:proofErr w:type="spell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Терзаказа</w:t>
      </w:r>
      <w:proofErr w:type="spell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бюджетному обязательству и платежу;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7) идентичность наименования, ИНН, КПП получателя денежных средств, указанных в Заявке, по бюджетному обязательству и платежу;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</w:t>
      </w:r>
      <w:r w:rsidR="0024411F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не превышение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размера авансового платежа по бюджетному обязательству и платежу;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наличие в показателях бюджетного обязательства ссылки на уникальный номер реестровой записи, присвоенный </w:t>
      </w:r>
      <w:r w:rsidR="00D33A8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контракту на поставку товаров, выполнение работ, оказание услуг в реестре </w:t>
      </w:r>
      <w:proofErr w:type="spell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госконтрактов</w:t>
      </w:r>
      <w:proofErr w:type="spell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 для санкционирования оплаты денежных обязательств по государственным контрактам дополнительно осуществляется проверка на соответствие сведений о государственном контракте в реестре </w:t>
      </w:r>
      <w:proofErr w:type="spell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госконтрактов</w:t>
      </w:r>
      <w:proofErr w:type="spell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сведений о принятом на у</w:t>
      </w:r>
      <w:r w:rsidR="00D33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 бюджетном обязательстве по муниципальному 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контракту условиям данного </w:t>
      </w:r>
      <w:r w:rsidR="00D33A8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12) соответствие содержания операции, исходя из электронной копии документа-основания, коду видов расходов и содержанию текста назначения платежа, указанного в Заявке и сведении о бюджетном обязательстве;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13) наличие на официальном сайте в сети Интернет www.bus.gov.ru, на котором подлежит размещению информация о </w:t>
      </w:r>
      <w:r w:rsidR="00D33A86">
        <w:rPr>
          <w:rFonts w:ascii="Times New Roman" w:hAnsi="Times New Roman" w:cs="Times New Roman"/>
          <w:color w:val="000000" w:themeColor="text1"/>
          <w:sz w:val="28"/>
          <w:szCs w:val="28"/>
        </w:rPr>
        <w:t>(муниципальных) учреждениях, муниципального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 на оказание </w:t>
      </w:r>
      <w:r w:rsidR="00D33A8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(выполнение работ), на финансовое обеспечение выполнения которого осуществляется перечисление субсидии на основании Заявки;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14) непротиворечивость данных, содержащихся в представленных документах-основаниях, и документах, подтверждающих возникновение денежных обязательств, друг другу.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12.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соответствие указанных в Заявке кодов видов расходов, относящихся к расходам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Российской Федерации;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24411F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не превышение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сумм, указанных в Заявке, остаткам соответствующих бюджетных ассигнований и (или) лимитов бюджетных обязательств, учтенных на лицевом счете получателя бюджетных средств.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127"/>
      <w:bookmarkEnd w:id="13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13.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направлениям: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1) коды классификации источников финансирования дефицита бюджета,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2) соответствие указанных в Заявке кодов вида источников, относящихся к источникам финансирования дефицитов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24411F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не превышение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сумм, указанных в Заявке, остаткам соответствующих бюджетных ассигнований, учтенных на лицевом счете 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администратора источника внутреннего финансирования дефицита бюджета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131"/>
      <w:bookmarkEnd w:id="14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14. В случае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форма или информация, указанная в Заявке, не соответствуют требованиям, установленным </w:t>
      </w:r>
      <w:hyperlink w:anchor="P45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4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47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98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10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27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13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или в случае установления нарушения получателем средств условий, установленным </w:t>
      </w:r>
      <w:hyperlink w:anchor="P83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вторым пункта 7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представленная Заявка возвращается получателю бюджетных средств (администратору источников финансирования дефицита бюджета) не позднее срока, установленного </w:t>
      </w:r>
      <w:hyperlink w:anchor="P44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с указанием причины возврата.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Заявка представлялась в электронной форме, получателю бюджетных средств (администратору источников финансирования бюджета) не позднее срока, установленного </w:t>
      </w:r>
      <w:hyperlink w:anchor="P44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направляется Протокол в электронной форме, в котором указывается причина возврата.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работником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указанного работника, и Заявка принимается к исполнению.</w:t>
      </w:r>
      <w:proofErr w:type="gramEnd"/>
    </w:p>
    <w:p w:rsidR="00A51E47" w:rsidRDefault="00E95500" w:rsidP="0024411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history="1">
        <w:r w:rsidR="00A51E47"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16</w:t>
        </w:r>
      </w:hyperlink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. Представление и хранение Заявки для санкционирования оплаты денежных обязательств получателей средств бюджета (администраторов источников финансирования дефицита бюджета), содержащей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B512E5" w:rsidRPr="00A51E47" w:rsidRDefault="00B512E5" w:rsidP="00A51E4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512E5" w:rsidRPr="00A51E47" w:rsidSect="00A51E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500" w:rsidRDefault="00E95500" w:rsidP="00513E84">
      <w:pPr>
        <w:spacing w:after="0" w:line="240" w:lineRule="auto"/>
      </w:pPr>
      <w:r>
        <w:separator/>
      </w:r>
    </w:p>
  </w:endnote>
  <w:endnote w:type="continuationSeparator" w:id="0">
    <w:p w:rsidR="00E95500" w:rsidRDefault="00E95500" w:rsidP="00513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500" w:rsidRDefault="00E95500" w:rsidP="00513E84">
      <w:pPr>
        <w:spacing w:after="0" w:line="240" w:lineRule="auto"/>
      </w:pPr>
      <w:r>
        <w:separator/>
      </w:r>
    </w:p>
  </w:footnote>
  <w:footnote w:type="continuationSeparator" w:id="0">
    <w:p w:rsidR="00E95500" w:rsidRDefault="00E95500" w:rsidP="00513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E47"/>
    <w:rsid w:val="000B1AAA"/>
    <w:rsid w:val="00237BD2"/>
    <w:rsid w:val="0024411F"/>
    <w:rsid w:val="00281571"/>
    <w:rsid w:val="003705C7"/>
    <w:rsid w:val="003B0636"/>
    <w:rsid w:val="003C5773"/>
    <w:rsid w:val="00407DFF"/>
    <w:rsid w:val="004444E4"/>
    <w:rsid w:val="004914CA"/>
    <w:rsid w:val="00513E84"/>
    <w:rsid w:val="006225E6"/>
    <w:rsid w:val="006347F8"/>
    <w:rsid w:val="00666F32"/>
    <w:rsid w:val="00676402"/>
    <w:rsid w:val="00697CC7"/>
    <w:rsid w:val="00737069"/>
    <w:rsid w:val="007609D8"/>
    <w:rsid w:val="00A51E47"/>
    <w:rsid w:val="00AD2B43"/>
    <w:rsid w:val="00AF4F16"/>
    <w:rsid w:val="00B512E5"/>
    <w:rsid w:val="00B6503A"/>
    <w:rsid w:val="00BD6F71"/>
    <w:rsid w:val="00C23305"/>
    <w:rsid w:val="00D33A86"/>
    <w:rsid w:val="00D427B7"/>
    <w:rsid w:val="00D574C2"/>
    <w:rsid w:val="00DF6593"/>
    <w:rsid w:val="00E05EBB"/>
    <w:rsid w:val="00E1257B"/>
    <w:rsid w:val="00E84539"/>
    <w:rsid w:val="00E95500"/>
    <w:rsid w:val="00ED2902"/>
    <w:rsid w:val="00F357E1"/>
    <w:rsid w:val="00F64CAC"/>
    <w:rsid w:val="00FE1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69"/>
  </w:style>
  <w:style w:type="paragraph" w:styleId="2">
    <w:name w:val="heading 2"/>
    <w:basedOn w:val="a"/>
    <w:next w:val="a"/>
    <w:link w:val="20"/>
    <w:uiPriority w:val="9"/>
    <w:unhideWhenUsed/>
    <w:qFormat/>
    <w:rsid w:val="00513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1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1E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3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51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3E84"/>
  </w:style>
  <w:style w:type="paragraph" w:styleId="a5">
    <w:name w:val="footer"/>
    <w:basedOn w:val="a"/>
    <w:link w:val="a6"/>
    <w:uiPriority w:val="99"/>
    <w:unhideWhenUsed/>
    <w:rsid w:val="0051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3E84"/>
  </w:style>
  <w:style w:type="character" w:styleId="a7">
    <w:name w:val="Hyperlink"/>
    <w:basedOn w:val="a0"/>
    <w:uiPriority w:val="99"/>
    <w:semiHidden/>
    <w:unhideWhenUsed/>
    <w:rsid w:val="00676402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AF4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1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1E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269527A231BFAE24F150CB0C13AA4D1B7D5DB84D0C10D4B031739735FC339313383D582154n6Z0G" TargetMode="External"/><Relationship Id="rId13" Type="http://schemas.openxmlformats.org/officeDocument/2006/relationships/hyperlink" Target="consultantplus://offline/ref=DE269527A231BFAE24F14EC61A7FF544187601BC40091287EC6E28CA62F539C454776419605166AF21787Dn6ZFG" TargetMode="External"/><Relationship Id="rId18" Type="http://schemas.openxmlformats.org/officeDocument/2006/relationships/hyperlink" Target="consultantplus://offline/ref=DE269527A231BFAE24F150CB0C13AA4D1B7D5DB84D0C10D4B031739735FC339313383D5B245F66ABn2Z3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E269527A231BFAE24F150CB0C13AA4D1B7D5CB84F0610D4B031739735FC339313383D5B245C67AEn2Z2G" TargetMode="External"/><Relationship Id="rId7" Type="http://schemas.openxmlformats.org/officeDocument/2006/relationships/hyperlink" Target="consultantplus://offline/ref=9D9ABB2B200301220DF60A335F0A1A704607694BD9EC69FEAA764BAF0607B93E11B33F2D65529546459882EA3997B5F402A5FD6111D0BC764E859F88OAuCE" TargetMode="External"/><Relationship Id="rId12" Type="http://schemas.openxmlformats.org/officeDocument/2006/relationships/hyperlink" Target="consultantplus://offline/ref=DE269527A231BFAE24F14EC61A7FF544187601BC40091287EC6E28CA62F539C454776419605166AF21787Dn6ZFG" TargetMode="External"/><Relationship Id="rId17" Type="http://schemas.openxmlformats.org/officeDocument/2006/relationships/hyperlink" Target="consultantplus://offline/ref=DE269527A231BFAE24F150CB0C13AA4D1B7D5DB84D0C10D4B031739735FC339313383D5B245F66ABn2Z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E269527A231BFAE24F14EC61A7FF544187601BC40091287EC6E28CA62F539C454776419605166AF21787Dn6ZFG" TargetMode="External"/><Relationship Id="rId20" Type="http://schemas.openxmlformats.org/officeDocument/2006/relationships/hyperlink" Target="consultantplus://offline/ref=DE269527A231BFAE24F150CB0C13AA4D1A7B5CB14A054DDEB8687F9532F36C841471315A245D61nAZ7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E269527A231BFAE24F14EC61A7FF544187601BC40091287EC6E28CA62F539C454776419605166AF21787Dn6ZF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E269527A231BFAE24F150CB0C13AA4D1A7B5CB14A054DDEB8687F9532F36C841471315A245E62nAZB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E269527A231BFAE24F150CB0C13AA4D1B7D5DB84D0C10D4B031739735nFZCG" TargetMode="External"/><Relationship Id="rId19" Type="http://schemas.openxmlformats.org/officeDocument/2006/relationships/hyperlink" Target="consultantplus://offline/ref=DE269527A231BFAE24F150CB0C13AA4D1A7B5CB14A054DDEB8687F9532F36C841471315A245E62nAZ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269527A231BFAE24F150CB0C13AA4D1B7D5DB84D0C10D4B031739735FC339313383D58225Dn6Z7G" TargetMode="External"/><Relationship Id="rId14" Type="http://schemas.openxmlformats.org/officeDocument/2006/relationships/hyperlink" Target="consultantplus://offline/ref=DE269527A231BFAE24F150CB0C13AA4D1B7D5DB84D0C10D4B031739735FC339313383D5B245F66ABn2Z3G" TargetMode="External"/><Relationship Id="rId22" Type="http://schemas.openxmlformats.org/officeDocument/2006/relationships/hyperlink" Target="consultantplus://offline/ref=DE269527A231BFAE24F14EC61A7FF544187601BC4E0D1F80ED6E28CA62F539C454776419605166AF21787An6Z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4360</Words>
  <Characters>24857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Мирсаяпова Альбина Ахнафовна</dc:creator>
  <cp:lastModifiedBy>user</cp:lastModifiedBy>
  <cp:revision>26</cp:revision>
  <dcterms:created xsi:type="dcterms:W3CDTF">2018-08-10T06:25:00Z</dcterms:created>
  <dcterms:modified xsi:type="dcterms:W3CDTF">2020-01-28T11:01:00Z</dcterms:modified>
</cp:coreProperties>
</file>