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97" w:rsidRDefault="00927197" w:rsidP="00927197">
      <w:pPr>
        <w:spacing w:after="0"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rsidR="00927197" w:rsidRDefault="00927197" w:rsidP="0092719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r w:rsidR="009B522C">
        <w:rPr>
          <w:rFonts w:ascii="Times New Roman" w:hAnsi="Times New Roman" w:cs="Times New Roman"/>
          <w:color w:val="000000" w:themeColor="text1"/>
          <w:sz w:val="28"/>
          <w:szCs w:val="28"/>
        </w:rPr>
        <w:t>Рассветовский</w:t>
      </w:r>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927197" w:rsidRPr="00C75A70" w:rsidRDefault="00927197" w:rsidP="00927197">
      <w:pPr>
        <w:spacing w:after="0" w:line="240" w:lineRule="auto"/>
        <w:jc w:val="center"/>
        <w:rPr>
          <w:rFonts w:ascii="Times New Roman" w:hAnsi="Times New Roman" w:cs="Times New Roman"/>
          <w:color w:val="000000" w:themeColor="text1"/>
          <w:sz w:val="28"/>
          <w:szCs w:val="28"/>
        </w:rPr>
      </w:pPr>
    </w:p>
    <w:p w:rsidR="00927197" w:rsidRPr="006A2308" w:rsidRDefault="00927197" w:rsidP="00927197">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927197" w:rsidRPr="006A2308" w:rsidRDefault="00927197" w:rsidP="00927197">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«___» ________20___ года № ____</w:t>
      </w:r>
    </w:p>
    <w:p w:rsidR="00927197" w:rsidRPr="006A2308"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927197" w:rsidRPr="009B522C" w:rsidRDefault="00927197" w:rsidP="005A4585">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bookmarkStart w:id="0" w:name="_GoBack"/>
      <w:r w:rsidRPr="009B522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Pr="009B522C">
        <w:rPr>
          <w:rFonts w:ascii="Times New Roman" w:hAnsi="Times New Roman" w:cs="Times New Roman"/>
          <w:bCs/>
          <w:color w:val="000000" w:themeColor="text1"/>
          <w:sz w:val="28"/>
          <w:szCs w:val="28"/>
        </w:rPr>
        <w:t xml:space="preserve">«Предоставление в аренду земельных участков, находящихся в муниципальной собственности, без проведения торгов» в администрации сельского поселения </w:t>
      </w:r>
      <w:r w:rsidR="009B522C" w:rsidRPr="009B522C">
        <w:rPr>
          <w:rFonts w:ascii="Times New Roman" w:hAnsi="Times New Roman" w:cs="Times New Roman"/>
          <w:bCs/>
          <w:color w:val="000000" w:themeColor="text1"/>
          <w:sz w:val="28"/>
          <w:szCs w:val="28"/>
        </w:rPr>
        <w:t>Рассветовский</w:t>
      </w:r>
      <w:r w:rsidRPr="009B522C">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bookmarkEnd w:id="0"/>
    </w:p>
    <w:p w:rsidR="00927197" w:rsidRPr="006A2308" w:rsidRDefault="00927197" w:rsidP="00927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927197" w:rsidRPr="006A2308" w:rsidRDefault="00927197" w:rsidP="00927197">
      <w:pPr>
        <w:tabs>
          <w:tab w:val="left" w:pos="2835"/>
        </w:tabs>
        <w:autoSpaceDE w:val="0"/>
        <w:autoSpaceDN w:val="0"/>
        <w:adjustRightInd w:val="0"/>
        <w:spacing w:after="0" w:line="240" w:lineRule="auto"/>
        <w:ind w:firstLine="709"/>
        <w:jc w:val="both"/>
        <w:rPr>
          <w:color w:val="000000" w:themeColor="text1"/>
          <w:szCs w:val="28"/>
        </w:rPr>
      </w:pPr>
      <w:r w:rsidRPr="006A2308">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w:t>
      </w:r>
      <w:proofErr w:type="gramStart"/>
      <w:r w:rsidRPr="006A2308">
        <w:rPr>
          <w:rFonts w:ascii="Times New Roman" w:hAnsi="Times New Roman" w:cs="Times New Roman"/>
          <w:color w:val="000000" w:themeColor="text1"/>
          <w:sz w:val="28"/>
          <w:szCs w:val="28"/>
        </w:rPr>
        <w:t xml:space="preserve">Башкортостан» </w:t>
      </w:r>
      <w:r>
        <w:rPr>
          <w:rFonts w:ascii="Times New Roman" w:hAnsi="Times New Roman" w:cs="Times New Roman"/>
          <w:color w:val="000000" w:themeColor="text1"/>
          <w:sz w:val="28"/>
          <w:szCs w:val="28"/>
        </w:rPr>
        <w:t xml:space="preserve"> постановляю</w:t>
      </w:r>
      <w:proofErr w:type="gramEnd"/>
      <w:r>
        <w:rPr>
          <w:rFonts w:ascii="Times New Roman" w:hAnsi="Times New Roman" w:cs="Times New Roman"/>
          <w:color w:val="000000" w:themeColor="text1"/>
          <w:sz w:val="28"/>
          <w:szCs w:val="28"/>
        </w:rPr>
        <w:t>:</w:t>
      </w:r>
    </w:p>
    <w:p w:rsidR="00927197" w:rsidRPr="00131F11" w:rsidRDefault="00927197" w:rsidP="00927197">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w:t>
      </w:r>
      <w:r w:rsidRPr="00131F11">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администрации сельского поселения </w:t>
      </w:r>
      <w:r w:rsidR="009B522C">
        <w:rPr>
          <w:rFonts w:ascii="Times New Roman" w:hAnsi="Times New Roman" w:cs="Times New Roman"/>
          <w:color w:val="000000" w:themeColor="text1"/>
          <w:sz w:val="28"/>
          <w:szCs w:val="28"/>
        </w:rPr>
        <w:t>Рассветовский</w:t>
      </w:r>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Pr="00131F11">
        <w:rPr>
          <w:rFonts w:ascii="Times New Roman" w:hAnsi="Times New Roman" w:cs="Times New Roman"/>
          <w:bCs/>
          <w:color w:val="000000" w:themeColor="text1"/>
          <w:sz w:val="28"/>
          <w:szCs w:val="28"/>
        </w:rPr>
        <w:t xml:space="preserve"> (далее</w:t>
      </w:r>
      <w:r>
        <w:rPr>
          <w:rFonts w:ascii="Times New Roman" w:hAnsi="Times New Roman" w:cs="Times New Roman"/>
          <w:bCs/>
          <w:color w:val="000000" w:themeColor="text1"/>
          <w:sz w:val="28"/>
          <w:szCs w:val="28"/>
        </w:rPr>
        <w:t xml:space="preserve"> ‒</w:t>
      </w:r>
      <w:r w:rsidRPr="00131F11">
        <w:rPr>
          <w:rFonts w:ascii="Times New Roman" w:hAnsi="Times New Roman" w:cs="Times New Roman"/>
          <w:bCs/>
          <w:color w:val="000000" w:themeColor="text1"/>
          <w:sz w:val="28"/>
          <w:szCs w:val="28"/>
        </w:rPr>
        <w:t xml:space="preserve"> настоящий Административный регламент).</w:t>
      </w:r>
    </w:p>
    <w:p w:rsidR="00927197" w:rsidRPr="009353C6" w:rsidRDefault="00927197" w:rsidP="00927197">
      <w:pPr>
        <w:numPr>
          <w:ilvl w:val="0"/>
          <w:numId w:val="17"/>
        </w:numPr>
        <w:spacing w:after="0" w:line="240" w:lineRule="auto"/>
        <w:ind w:left="0" w:firstLine="709"/>
        <w:jc w:val="both"/>
        <w:rPr>
          <w:rFonts w:ascii="Times New Roman" w:hAnsi="Times New Roman"/>
          <w:sz w:val="28"/>
          <w:szCs w:val="28"/>
        </w:rPr>
      </w:pPr>
      <w:r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sz w:val="28"/>
          <w:szCs w:val="28"/>
        </w:rPr>
        <w:t>.</w:t>
      </w:r>
    </w:p>
    <w:p w:rsidR="00927197" w:rsidRDefault="00927197" w:rsidP="00927197">
      <w:pPr>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9353C6">
        <w:rPr>
          <w:rFonts w:ascii="Times New Roman" w:eastAsia="Times New Roman" w:hAnsi="Times New Roman"/>
          <w:sz w:val="28"/>
          <w:szCs w:val="28"/>
          <w:lang w:eastAsia="ru-RU"/>
        </w:rPr>
        <w:t xml:space="preserve"> </w:t>
      </w:r>
      <w:r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rFonts w:ascii="Times New Roman" w:hAnsi="Times New Roman"/>
          <w:sz w:val="28"/>
          <w:szCs w:val="28"/>
        </w:rPr>
        <w:t xml:space="preserve"> </w:t>
      </w:r>
    </w:p>
    <w:p w:rsidR="00927197" w:rsidRPr="009353C6" w:rsidRDefault="00927197" w:rsidP="00927197">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Постановление № </w:t>
      </w:r>
      <w:r w:rsidR="009B522C">
        <w:rPr>
          <w:rFonts w:ascii="Times New Roman" w:hAnsi="Times New Roman"/>
          <w:sz w:val="28"/>
          <w:szCs w:val="28"/>
        </w:rPr>
        <w:t>46</w:t>
      </w:r>
      <w:r>
        <w:rPr>
          <w:rFonts w:ascii="Times New Roman" w:hAnsi="Times New Roman"/>
          <w:sz w:val="28"/>
          <w:szCs w:val="28"/>
        </w:rPr>
        <w:t>/8 от 2</w:t>
      </w:r>
      <w:r w:rsidR="009B522C">
        <w:rPr>
          <w:rFonts w:ascii="Times New Roman" w:hAnsi="Times New Roman"/>
          <w:sz w:val="28"/>
          <w:szCs w:val="28"/>
        </w:rPr>
        <w:t>8</w:t>
      </w:r>
      <w:r>
        <w:rPr>
          <w:rFonts w:ascii="Times New Roman" w:hAnsi="Times New Roman"/>
          <w:sz w:val="28"/>
          <w:szCs w:val="28"/>
        </w:rPr>
        <w:t>.12.2018 (с изменениям</w:t>
      </w:r>
      <w:r w:rsidR="009B522C">
        <w:rPr>
          <w:rFonts w:ascii="Times New Roman" w:hAnsi="Times New Roman"/>
          <w:sz w:val="28"/>
          <w:szCs w:val="28"/>
        </w:rPr>
        <w:t>и внесенными постановлениями № 20 от 02.04.2020; № 46</w:t>
      </w:r>
      <w:r>
        <w:rPr>
          <w:rFonts w:ascii="Times New Roman" w:hAnsi="Times New Roman"/>
          <w:sz w:val="28"/>
          <w:szCs w:val="28"/>
        </w:rPr>
        <w:t xml:space="preserve"> от 23.11.2020) признать утратившим силу.</w:t>
      </w:r>
    </w:p>
    <w:p w:rsidR="00927197" w:rsidRPr="004A1C77" w:rsidRDefault="00927197" w:rsidP="00927197">
      <w:pPr>
        <w:widowControl w:val="0"/>
        <w:numPr>
          <w:ilvl w:val="0"/>
          <w:numId w:val="17"/>
        </w:numPr>
        <w:spacing w:after="0" w:line="240" w:lineRule="auto"/>
        <w:ind w:left="0" w:firstLine="709"/>
        <w:contextualSpacing/>
        <w:jc w:val="both"/>
        <w:rPr>
          <w:rFonts w:ascii="Times New Roman" w:hAnsi="Times New Roman"/>
          <w:sz w:val="28"/>
          <w:szCs w:val="28"/>
        </w:rPr>
      </w:pPr>
      <w:r w:rsidRPr="004A1C77">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r w:rsidRPr="004A1C77">
        <w:rPr>
          <w:rFonts w:ascii="Times New Roman" w:hAnsi="Times New Roman"/>
          <w:sz w:val="28"/>
          <w:szCs w:val="28"/>
        </w:rPr>
        <w:t>.</w:t>
      </w:r>
    </w:p>
    <w:p w:rsidR="00927197" w:rsidRDefault="00927197" w:rsidP="00927197">
      <w:pPr>
        <w:spacing w:after="0" w:line="240" w:lineRule="auto"/>
        <w:jc w:val="both"/>
        <w:rPr>
          <w:rFonts w:ascii="Times New Roman" w:hAnsi="Times New Roman"/>
          <w:sz w:val="28"/>
          <w:szCs w:val="28"/>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Default="00927197" w:rsidP="0092719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сельского поселения</w:t>
      </w:r>
    </w:p>
    <w:p w:rsidR="00927197" w:rsidRPr="006A2308" w:rsidRDefault="009B522C" w:rsidP="0092719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 Карпов</w:t>
      </w:r>
    </w:p>
    <w:p w:rsidR="00927197" w:rsidRDefault="00927197" w:rsidP="00927197">
      <w:pPr>
        <w:spacing w:after="0" w:line="240" w:lineRule="auto"/>
        <w:rPr>
          <w:rFonts w:ascii="Times New Roman" w:hAnsi="Times New Roman" w:cs="Times New Roman"/>
          <w:color w:val="000000" w:themeColor="text1"/>
          <w:sz w:val="28"/>
          <w:szCs w:val="28"/>
        </w:rPr>
      </w:pPr>
    </w:p>
    <w:p w:rsidR="00927197" w:rsidRDefault="00927197" w:rsidP="00927197">
      <w:pPr>
        <w:spacing w:after="0" w:line="240" w:lineRule="auto"/>
        <w:rPr>
          <w:rFonts w:ascii="Times New Roman" w:hAnsi="Times New Roman" w:cs="Times New Roman"/>
          <w:color w:val="000000" w:themeColor="text1"/>
          <w:sz w:val="28"/>
          <w:szCs w:val="28"/>
        </w:rPr>
      </w:pPr>
    </w:p>
    <w:p w:rsidR="00927197" w:rsidRDefault="00927197" w:rsidP="00927197">
      <w:pPr>
        <w:spacing w:after="0" w:line="240" w:lineRule="auto"/>
        <w:rPr>
          <w:rFonts w:ascii="Times New Roman" w:hAnsi="Times New Roman" w:cs="Times New Roman"/>
          <w:color w:val="000000" w:themeColor="text1"/>
          <w:sz w:val="28"/>
          <w:szCs w:val="28"/>
        </w:rPr>
      </w:pPr>
    </w:p>
    <w:p w:rsidR="00927197" w:rsidRPr="006A2308" w:rsidRDefault="00927197" w:rsidP="00927197">
      <w:pPr>
        <w:spacing w:after="0" w:line="240" w:lineRule="auto"/>
        <w:rPr>
          <w:rFonts w:ascii="Times New Roman" w:hAnsi="Times New Roman" w:cs="Times New Roman"/>
          <w:color w:val="000000" w:themeColor="text1"/>
          <w:sz w:val="28"/>
          <w:szCs w:val="28"/>
        </w:rPr>
      </w:pPr>
    </w:p>
    <w:p w:rsidR="00927197" w:rsidRPr="009B522C" w:rsidRDefault="00927197" w:rsidP="00927197">
      <w:pPr>
        <w:tabs>
          <w:tab w:val="left" w:pos="7425"/>
        </w:tabs>
        <w:spacing w:after="0" w:line="240" w:lineRule="auto"/>
        <w:ind w:firstLine="5103"/>
        <w:rPr>
          <w:rFonts w:ascii="Times New Roman" w:hAnsi="Times New Roman" w:cs="Times New Roman"/>
          <w:color w:val="000000" w:themeColor="text1"/>
          <w:sz w:val="28"/>
          <w:szCs w:val="28"/>
        </w:rPr>
      </w:pPr>
      <w:r w:rsidRPr="009B522C">
        <w:rPr>
          <w:rFonts w:ascii="Times New Roman" w:hAnsi="Times New Roman" w:cs="Times New Roman"/>
          <w:color w:val="000000" w:themeColor="text1"/>
          <w:sz w:val="28"/>
          <w:szCs w:val="28"/>
        </w:rPr>
        <w:lastRenderedPageBreak/>
        <w:t>Утвержден</w:t>
      </w:r>
    </w:p>
    <w:p w:rsidR="00927197" w:rsidRPr="009B522C" w:rsidRDefault="00927197" w:rsidP="00927197">
      <w:pPr>
        <w:widowControl w:val="0"/>
        <w:autoSpaceDE w:val="0"/>
        <w:autoSpaceDN w:val="0"/>
        <w:adjustRightInd w:val="0"/>
        <w:spacing w:after="0" w:line="240" w:lineRule="auto"/>
        <w:ind w:firstLine="5103"/>
        <w:rPr>
          <w:rFonts w:ascii="Times New Roman" w:hAnsi="Times New Roman" w:cs="Times New Roman"/>
          <w:color w:val="000000" w:themeColor="text1"/>
          <w:sz w:val="28"/>
          <w:szCs w:val="28"/>
        </w:rPr>
      </w:pPr>
      <w:r w:rsidRPr="009B522C">
        <w:rPr>
          <w:rFonts w:ascii="Times New Roman" w:hAnsi="Times New Roman" w:cs="Times New Roman"/>
          <w:color w:val="000000" w:themeColor="text1"/>
          <w:sz w:val="28"/>
          <w:szCs w:val="28"/>
        </w:rPr>
        <w:t>постановлением Администрации</w:t>
      </w:r>
    </w:p>
    <w:p w:rsidR="00927197" w:rsidRPr="009B522C" w:rsidRDefault="00927197" w:rsidP="00927197">
      <w:pPr>
        <w:widowControl w:val="0"/>
        <w:autoSpaceDE w:val="0"/>
        <w:autoSpaceDN w:val="0"/>
        <w:adjustRightInd w:val="0"/>
        <w:spacing w:after="0" w:line="240" w:lineRule="auto"/>
        <w:ind w:left="5103"/>
        <w:rPr>
          <w:rFonts w:ascii="Times New Roman" w:hAnsi="Times New Roman" w:cs="Times New Roman"/>
          <w:color w:val="000000" w:themeColor="text1"/>
          <w:sz w:val="28"/>
          <w:szCs w:val="28"/>
        </w:rPr>
      </w:pPr>
      <w:r w:rsidRPr="009B522C">
        <w:rPr>
          <w:rFonts w:ascii="Times New Roman" w:hAnsi="Times New Roman" w:cs="Times New Roman"/>
          <w:color w:val="000000" w:themeColor="text1"/>
          <w:sz w:val="28"/>
          <w:szCs w:val="28"/>
        </w:rPr>
        <w:t xml:space="preserve">сельского поселения   </w:t>
      </w:r>
      <w:r w:rsidR="009B522C" w:rsidRPr="009B522C">
        <w:rPr>
          <w:rFonts w:ascii="Times New Roman" w:hAnsi="Times New Roman" w:cs="Times New Roman"/>
          <w:color w:val="000000" w:themeColor="text1"/>
          <w:sz w:val="28"/>
          <w:szCs w:val="28"/>
        </w:rPr>
        <w:t>Рассветовский</w:t>
      </w:r>
      <w:r w:rsidRPr="009B522C">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927197" w:rsidRPr="009B522C" w:rsidRDefault="00927197" w:rsidP="00927197">
      <w:pPr>
        <w:widowControl w:val="0"/>
        <w:autoSpaceDE w:val="0"/>
        <w:autoSpaceDN w:val="0"/>
        <w:adjustRightInd w:val="0"/>
        <w:spacing w:after="0" w:line="240" w:lineRule="auto"/>
        <w:ind w:firstLine="5103"/>
        <w:rPr>
          <w:rFonts w:ascii="Times New Roman" w:hAnsi="Times New Roman" w:cs="Times New Roman"/>
          <w:color w:val="000000" w:themeColor="text1"/>
          <w:sz w:val="28"/>
          <w:szCs w:val="28"/>
        </w:rPr>
      </w:pPr>
      <w:r w:rsidRPr="009B522C">
        <w:rPr>
          <w:rFonts w:ascii="Times New Roman" w:hAnsi="Times New Roman" w:cs="Times New Roman"/>
          <w:color w:val="000000" w:themeColor="text1"/>
          <w:sz w:val="28"/>
          <w:szCs w:val="28"/>
        </w:rPr>
        <w:t>от __________20___ года №____</w:t>
      </w:r>
    </w:p>
    <w:p w:rsidR="00927197" w:rsidRPr="006A2308" w:rsidRDefault="00927197" w:rsidP="00927197">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927197" w:rsidRPr="009B522C" w:rsidRDefault="00927197" w:rsidP="00927197">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9B522C">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Pr="009B522C">
        <w:rPr>
          <w:rFonts w:ascii="Times New Roman" w:hAnsi="Times New Roman" w:cs="Times New Roman"/>
          <w:bCs/>
          <w:color w:val="000000" w:themeColor="text1"/>
          <w:sz w:val="28"/>
          <w:szCs w:val="28"/>
        </w:rPr>
        <w:t xml:space="preserve">«Предоставление в аренду земельных участков, находящихся </w:t>
      </w:r>
      <w:r w:rsidRPr="009B522C">
        <w:rPr>
          <w:rFonts w:ascii="Times New Roman" w:hAnsi="Times New Roman" w:cs="Times New Roman"/>
          <w:bCs/>
          <w:color w:val="000000" w:themeColor="text1"/>
          <w:sz w:val="28"/>
          <w:szCs w:val="28"/>
        </w:rPr>
        <w:br/>
        <w:t>в муниципальной собственности, без проведения торгов»</w:t>
      </w:r>
      <w:r w:rsidRPr="009B522C">
        <w:rPr>
          <w:rFonts w:ascii="Times New Roman" w:eastAsiaTheme="minorEastAsia" w:hAnsi="Times New Roman" w:cs="Times New Roman"/>
          <w:bCs/>
          <w:i/>
          <w:color w:val="000000" w:themeColor="text1"/>
          <w:sz w:val="28"/>
          <w:szCs w:val="28"/>
          <w:u w:val="single"/>
          <w:lang w:eastAsia="ru-RU"/>
        </w:rPr>
        <w:t xml:space="preserve"> </w:t>
      </w:r>
      <w:r w:rsidRPr="009B522C">
        <w:rPr>
          <w:rFonts w:ascii="Times New Roman" w:eastAsiaTheme="minorEastAsia" w:hAnsi="Times New Roman" w:cs="Times New Roman"/>
          <w:bCs/>
          <w:color w:val="000000" w:themeColor="text1"/>
          <w:sz w:val="28"/>
          <w:szCs w:val="28"/>
          <w:lang w:eastAsia="ru-RU"/>
        </w:rPr>
        <w:t xml:space="preserve">в </w:t>
      </w:r>
      <w:r w:rsidRPr="009B522C">
        <w:rPr>
          <w:rFonts w:ascii="Times New Roman" w:hAnsi="Times New Roman" w:cs="Times New Roman"/>
          <w:bCs/>
          <w:color w:val="000000" w:themeColor="text1"/>
          <w:sz w:val="28"/>
          <w:szCs w:val="28"/>
        </w:rPr>
        <w:t xml:space="preserve">администрации сельского поселения </w:t>
      </w:r>
      <w:r w:rsidR="009B522C" w:rsidRPr="009B522C">
        <w:rPr>
          <w:rFonts w:ascii="Times New Roman" w:hAnsi="Times New Roman" w:cs="Times New Roman"/>
          <w:bCs/>
          <w:color w:val="000000" w:themeColor="text1"/>
          <w:sz w:val="28"/>
          <w:szCs w:val="28"/>
        </w:rPr>
        <w:t>Рассветовский</w:t>
      </w:r>
      <w:r w:rsidRPr="009B522C">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p w:rsidR="00927197" w:rsidRPr="006A2308" w:rsidRDefault="00927197" w:rsidP="00927197">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927197" w:rsidRPr="00386673" w:rsidRDefault="00927197" w:rsidP="0092719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927197" w:rsidRPr="00386673" w:rsidRDefault="00927197" w:rsidP="00927197">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927197" w:rsidRPr="006A2308" w:rsidRDefault="00927197" w:rsidP="0092719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927197" w:rsidRPr="00CB5D89" w:rsidRDefault="00927197" w:rsidP="00927197">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Настоящий Административный регламент предоставления муниципальной услуги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Pr="006A2308">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br/>
      </w:r>
      <w:r w:rsidRPr="009A3962">
        <w:rPr>
          <w:rFonts w:ascii="Times New Roman" w:hAnsi="Times New Roman" w:cs="Times New Roman"/>
          <w:bCs/>
          <w:color w:val="000000" w:themeColor="text1"/>
          <w:sz w:val="28"/>
          <w:szCs w:val="28"/>
        </w:rPr>
        <w:t>в</w:t>
      </w:r>
      <w:r>
        <w:rPr>
          <w:rFonts w:ascii="Times New Roman" w:hAnsi="Times New Roman" w:cs="Times New Roman"/>
          <w:bCs/>
          <w:color w:val="000000" w:themeColor="text1"/>
          <w:sz w:val="28"/>
          <w:szCs w:val="28"/>
        </w:rPr>
        <w:t xml:space="preserve"> администрации сельского поселения </w:t>
      </w:r>
      <w:r w:rsidR="009B522C">
        <w:rPr>
          <w:rFonts w:ascii="Times New Roman" w:hAnsi="Times New Roman" w:cs="Times New Roman"/>
          <w:bCs/>
          <w:color w:val="000000" w:themeColor="text1"/>
          <w:sz w:val="28"/>
          <w:szCs w:val="28"/>
        </w:rPr>
        <w:t>Рассветовский</w:t>
      </w:r>
      <w:r>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r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Pr>
          <w:rFonts w:ascii="Times New Roman" w:hAnsi="Times New Roman" w:cs="Times New Roman"/>
          <w:color w:val="000000" w:themeColor="text1"/>
          <w:sz w:val="28"/>
          <w:szCs w:val="28"/>
        </w:rPr>
        <w:t>действий (</w:t>
      </w:r>
      <w:r w:rsidRPr="006A2308">
        <w:rPr>
          <w:rFonts w:ascii="Times New Roman" w:hAnsi="Times New Roman" w:cs="Times New Roman"/>
          <w:color w:val="000000" w:themeColor="text1"/>
          <w:sz w:val="28"/>
          <w:szCs w:val="28"/>
        </w:rPr>
        <w:t>административных процедур</w:t>
      </w:r>
      <w:r>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осуществл</w:t>
      </w:r>
      <w:r>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администрации сельского поселения </w:t>
      </w:r>
      <w:r w:rsidR="009B522C">
        <w:rPr>
          <w:rFonts w:ascii="Times New Roman" w:hAnsi="Times New Roman" w:cs="Times New Roman"/>
          <w:color w:val="000000" w:themeColor="text1"/>
          <w:sz w:val="28"/>
          <w:szCs w:val="28"/>
        </w:rPr>
        <w:t>Рассветовский</w:t>
      </w:r>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bCs/>
          <w:color w:val="000000" w:themeColor="text1"/>
          <w:sz w:val="20"/>
          <w:szCs w:val="28"/>
        </w:rPr>
        <w:t xml:space="preserve"> </w:t>
      </w:r>
      <w:r>
        <w:rPr>
          <w:rFonts w:ascii="Times New Roman" w:hAnsi="Times New Roman" w:cs="Times New Roman"/>
          <w:bCs/>
          <w:color w:val="000000" w:themeColor="text1"/>
          <w:sz w:val="28"/>
          <w:szCs w:val="28"/>
        </w:rPr>
        <w:t>(далее ‒ настоящий А</w:t>
      </w:r>
      <w:r w:rsidRPr="006A2308">
        <w:rPr>
          <w:rFonts w:ascii="Times New Roman" w:hAnsi="Times New Roman" w:cs="Times New Roman"/>
          <w:bCs/>
          <w:color w:val="000000" w:themeColor="text1"/>
          <w:sz w:val="28"/>
          <w:szCs w:val="28"/>
        </w:rPr>
        <w:t>дминистративный регламент)</w:t>
      </w:r>
      <w:r>
        <w:rPr>
          <w:rFonts w:ascii="Times New Roman" w:hAnsi="Times New Roman" w:cs="Times New Roman"/>
          <w:bCs/>
          <w:color w:val="000000" w:themeColor="text1"/>
          <w:sz w:val="28"/>
          <w:szCs w:val="28"/>
        </w:rPr>
        <w:t>.</w:t>
      </w:r>
    </w:p>
    <w:p w:rsidR="00927197" w:rsidRPr="006A2308" w:rsidRDefault="00927197" w:rsidP="00927197">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юридические лица, </w:t>
      </w:r>
      <w:r w:rsidRPr="00F34A71">
        <w:rPr>
          <w:rFonts w:ascii="Times New Roman" w:eastAsia="BatangChe" w:hAnsi="Times New Roman" w:cs="Times New Roman"/>
          <w:color w:val="000000"/>
          <w:sz w:val="28"/>
          <w:szCs w:val="28"/>
        </w:rPr>
        <w:t>публично-правовая компания «Фонд развития территорий»</w:t>
      </w:r>
      <w:r>
        <w:rPr>
          <w:rFonts w:ascii="Times New Roman" w:eastAsia="BatangChe" w:hAnsi="Times New Roman" w:cs="Times New Roman"/>
          <w:b/>
          <w:color w:val="000000"/>
          <w:sz w:val="28"/>
          <w:szCs w:val="28"/>
        </w:rPr>
        <w:t>,</w:t>
      </w:r>
      <w:r w:rsidRPr="00FF2302">
        <w:rPr>
          <w:rFonts w:ascii="Times New Roman" w:eastAsia="BatangChe" w:hAnsi="Times New Roman" w:cs="Times New Roman"/>
          <w:color w:val="000000"/>
          <w:sz w:val="28"/>
          <w:szCs w:val="28"/>
        </w:rPr>
        <w:t xml:space="preserve"> </w:t>
      </w:r>
      <w:r w:rsidRPr="006A2308">
        <w:rPr>
          <w:rFonts w:ascii="Times New Roman" w:hAnsi="Times New Roman" w:cs="Times New Roman"/>
          <w:color w:val="000000" w:themeColor="text1"/>
          <w:sz w:val="28"/>
          <w:szCs w:val="28"/>
        </w:rPr>
        <w:t xml:space="preserve">имеющие право </w:t>
      </w:r>
      <w:r>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на предоставление в аренду земельных участков, находящихся в муниципальной собственности, в соответствии с приказом </w:t>
      </w:r>
      <w:r>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2 сентября 2020 года № П/0321 </w:t>
      </w:r>
      <w:r w:rsidRPr="006A2308">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927197" w:rsidRPr="00CE60E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927197" w:rsidRPr="00CE60EA" w:rsidRDefault="00927197" w:rsidP="00927197">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w:t>
      </w:r>
      <w:r w:rsidRPr="00CE60EA">
        <w:rPr>
          <w:rFonts w:ascii="Times New Roman" w:eastAsia="BatangChe" w:hAnsi="Times New Roman" w:cs="Times New Roman"/>
          <w:sz w:val="28"/>
          <w:szCs w:val="28"/>
        </w:rPr>
        <w:lastRenderedPageBreak/>
        <w:t xml:space="preserve">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927197" w:rsidRPr="00CE60EA" w:rsidRDefault="00927197" w:rsidP="00927197">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27197"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BatangChe" w:hAnsi="Times New Roman" w:cs="Times New Roman"/>
          <w:bCs/>
          <w:color w:val="000000"/>
          <w:sz w:val="28"/>
          <w:szCs w:val="28"/>
        </w:rPr>
        <w:t xml:space="preserve">3.1) </w:t>
      </w:r>
      <w:r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C83951">
          <w:rPr>
            <w:rStyle w:val="a6"/>
            <w:rFonts w:ascii="Times New Roman" w:eastAsia="Calibri" w:hAnsi="Times New Roman" w:cs="Times New Roman"/>
            <w:color w:val="000000" w:themeColor="text1"/>
            <w:sz w:val="28"/>
            <w:szCs w:val="28"/>
            <w:u w:val="none"/>
          </w:rPr>
          <w:t>законом</w:t>
        </w:r>
      </w:hyperlink>
      <w:r w:rsidRPr="00C83951">
        <w:rPr>
          <w:rFonts w:ascii="Times New Roman" w:eastAsia="Calibri" w:hAnsi="Times New Roman" w:cs="Times New Roman"/>
          <w:color w:val="000000" w:themeColor="text1"/>
          <w:sz w:val="28"/>
          <w:szCs w:val="28"/>
        </w:rPr>
        <w:t xml:space="preserve"> от 30 декабря 2004 года </w:t>
      </w:r>
      <w:r>
        <w:rPr>
          <w:rFonts w:ascii="Times New Roman" w:eastAsia="Calibri" w:hAnsi="Times New Roman" w:cs="Times New Roman"/>
          <w:color w:val="000000" w:themeColor="text1"/>
          <w:sz w:val="28"/>
          <w:szCs w:val="28"/>
        </w:rPr>
        <w:t xml:space="preserve">     №</w:t>
      </w:r>
      <w:r w:rsidRPr="00C83951">
        <w:rPr>
          <w:rFonts w:ascii="Times New Roman" w:eastAsia="Calibri" w:hAnsi="Times New Roman" w:cs="Times New Roman"/>
          <w:color w:val="000000" w:themeColor="text1"/>
          <w:sz w:val="28"/>
          <w:szCs w:val="28"/>
        </w:rPr>
        <w:t xml:space="preserve"> 214-ФЗ </w:t>
      </w:r>
      <w:r>
        <w:rPr>
          <w:rFonts w:ascii="Times New Roman" w:eastAsia="Calibri" w:hAnsi="Times New Roman" w:cs="Times New Roman"/>
          <w:color w:val="000000" w:themeColor="text1"/>
          <w:sz w:val="28"/>
          <w:szCs w:val="28"/>
        </w:rPr>
        <w:t>«</w:t>
      </w:r>
      <w:r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Pr>
          <w:rFonts w:ascii="Times New Roman" w:eastAsia="Calibri" w:hAnsi="Times New Roman" w:cs="Times New Roman"/>
          <w:color w:val="000000" w:themeColor="text1"/>
          <w:sz w:val="28"/>
          <w:szCs w:val="28"/>
        </w:rPr>
        <w:br/>
      </w:r>
      <w:r w:rsidRPr="00C83951">
        <w:rPr>
          <w:rFonts w:ascii="Times New Roman" w:eastAsia="Calibri" w:hAnsi="Times New Roman" w:cs="Times New Roman"/>
          <w:color w:val="000000" w:themeColor="text1"/>
          <w:sz w:val="28"/>
          <w:szCs w:val="28"/>
        </w:rPr>
        <w:t>и иных объектов недвижимости и о внесении изменений в некоторые законодательные акты Российской Федерации</w:t>
      </w:r>
      <w:r>
        <w:rPr>
          <w:rFonts w:ascii="Times New Roman" w:eastAsia="Calibri" w:hAnsi="Times New Roman" w:cs="Times New Roman"/>
          <w:color w:val="000000" w:themeColor="text1"/>
          <w:sz w:val="28"/>
          <w:szCs w:val="28"/>
        </w:rPr>
        <w:t>»</w:t>
      </w:r>
      <w:r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9" w:history="1">
        <w:r w:rsidRPr="00C83951">
          <w:rPr>
            <w:rStyle w:val="a6"/>
            <w:rFonts w:ascii="Times New Roman" w:eastAsia="Calibri" w:hAnsi="Times New Roman" w:cs="Times New Roman"/>
            <w:color w:val="000000" w:themeColor="text1"/>
            <w:sz w:val="28"/>
            <w:szCs w:val="28"/>
            <w:u w:val="none"/>
          </w:rPr>
          <w:t>законом</w:t>
        </w:r>
      </w:hyperlink>
      <w:r w:rsidRPr="00C83951">
        <w:rPr>
          <w:rFonts w:ascii="Times New Roman" w:eastAsia="Calibri" w:hAnsi="Times New Roman" w:cs="Times New Roman"/>
          <w:color w:val="000000" w:themeColor="text1"/>
          <w:sz w:val="28"/>
          <w:szCs w:val="28"/>
        </w:rPr>
        <w:t>,</w:t>
      </w:r>
      <w:r w:rsidR="009B522C">
        <w:rPr>
          <w:rFonts w:ascii="Times New Roman" w:eastAsia="Calibri" w:hAnsi="Times New Roman" w:cs="Times New Roman"/>
          <w:color w:val="000000" w:themeColor="text1"/>
          <w:sz w:val="28"/>
          <w:szCs w:val="28"/>
        </w:rPr>
        <w:t xml:space="preserve"> </w:t>
      </w:r>
      <w:r w:rsidRPr="00C83951">
        <w:rPr>
          <w:rFonts w:ascii="Times New Roman" w:eastAsia="Calibri" w:hAnsi="Times New Roman" w:cs="Times New Roman"/>
          <w:color w:val="000000" w:themeColor="text1"/>
          <w:sz w:val="28"/>
          <w:szCs w:val="28"/>
        </w:rPr>
        <w:t>дл</w:t>
      </w:r>
      <w:r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27197" w:rsidRPr="00CE60EA" w:rsidRDefault="00927197" w:rsidP="00927197">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0"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Pr>
          <w:rFonts w:ascii="Times New Roman" w:eastAsia="BatangChe" w:hAnsi="Times New Roman" w:cs="Times New Roman"/>
          <w:bCs/>
          <w:color w:val="000000" w:themeColor="text1"/>
          <w:sz w:val="28"/>
          <w:szCs w:val="28"/>
        </w:rPr>
        <w:br/>
        <w:t>«</w:t>
      </w:r>
      <w:r w:rsidRPr="00CE60EA">
        <w:rPr>
          <w:rFonts w:ascii="Times New Roman" w:eastAsia="BatangChe" w:hAnsi="Times New Roman" w:cs="Times New Roman"/>
          <w:bCs/>
          <w:color w:val="000000" w:themeColor="text1"/>
          <w:sz w:val="28"/>
          <w:szCs w:val="28"/>
        </w:rPr>
        <w:t>О несостоятельности (банкротстве)</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1"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Pr>
          <w:rFonts w:ascii="Times New Roman" w:eastAsia="BatangChe" w:hAnsi="Times New Roman" w:cs="Times New Roman"/>
          <w:bCs/>
          <w:color w:val="000000" w:themeColor="text1"/>
          <w:sz w:val="28"/>
          <w:szCs w:val="28"/>
        </w:rPr>
        <w:t>№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права которых нарушены, </w:t>
      </w:r>
      <w:r>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2"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Pr>
          <w:rFonts w:ascii="Times New Roman" w:eastAsia="BatangChe" w:hAnsi="Times New Roman" w:cs="Times New Roman"/>
          <w:bCs/>
          <w:color w:val="000000" w:themeColor="text1"/>
          <w:sz w:val="28"/>
          <w:szCs w:val="28"/>
        </w:rPr>
        <w:br/>
        <w:t>«</w:t>
      </w:r>
      <w:r w:rsidRPr="00CE60EA">
        <w:rPr>
          <w:rFonts w:ascii="Times New Roman" w:eastAsia="BatangChe" w:hAnsi="Times New Roman" w:cs="Times New Roman"/>
          <w:bCs/>
          <w:color w:val="000000" w:themeColor="text1"/>
          <w:sz w:val="28"/>
          <w:szCs w:val="28"/>
        </w:rPr>
        <w:t>О несостоятельности (банкротстве)</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927197" w:rsidRPr="00CE60EA" w:rsidRDefault="00927197" w:rsidP="00927197">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themeColor="text1"/>
          <w:sz w:val="28"/>
          <w:szCs w:val="28"/>
        </w:rPr>
        <w:t xml:space="preserve">3.3) земельного участка застройщику, признанному в соответствии </w:t>
      </w:r>
      <w:r>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3"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Pr>
          <w:rFonts w:ascii="Times New Roman" w:eastAsia="BatangChe" w:hAnsi="Times New Roman" w:cs="Times New Roman"/>
          <w:bCs/>
          <w:color w:val="000000" w:themeColor="text1"/>
          <w:sz w:val="28"/>
          <w:szCs w:val="28"/>
        </w:rPr>
        <w:br/>
        <w:t>«</w:t>
      </w:r>
      <w:r w:rsidRPr="00CE60EA">
        <w:rPr>
          <w:rFonts w:ascii="Times New Roman" w:eastAsia="BatangChe" w:hAnsi="Times New Roman" w:cs="Times New Roman"/>
          <w:bCs/>
          <w:color w:val="000000" w:themeColor="text1"/>
          <w:sz w:val="28"/>
          <w:szCs w:val="28"/>
        </w:rPr>
        <w:t>О несостоятельности (банкротстве)</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Pr>
          <w:rFonts w:ascii="Times New Roman" w:eastAsia="BatangChe" w:hAnsi="Times New Roman" w:cs="Times New Roman"/>
          <w:bCs/>
          <w:color w:val="000000" w:themeColor="text1"/>
          <w:sz w:val="28"/>
          <w:szCs w:val="28"/>
        </w:rPr>
        <w:t xml:space="preserve">ачи </w:t>
      </w:r>
      <w:r w:rsidRPr="00A3654C">
        <w:rPr>
          <w:rFonts w:ascii="Times New Roman" w:eastAsia="BatangChe" w:hAnsi="Times New Roman" w:cs="Times New Roman"/>
          <w:color w:val="000000"/>
          <w:sz w:val="28"/>
          <w:szCs w:val="28"/>
        </w:rPr>
        <w:t>публично-правов</w:t>
      </w:r>
      <w:r>
        <w:rPr>
          <w:rFonts w:ascii="Times New Roman" w:eastAsia="BatangChe" w:hAnsi="Times New Roman" w:cs="Times New Roman"/>
          <w:color w:val="000000"/>
          <w:sz w:val="28"/>
          <w:szCs w:val="28"/>
        </w:rPr>
        <w:t>ой</w:t>
      </w:r>
      <w:r w:rsidRPr="00A3654C">
        <w:rPr>
          <w:rFonts w:ascii="Times New Roman" w:eastAsia="BatangChe" w:hAnsi="Times New Roman" w:cs="Times New Roman"/>
          <w:color w:val="000000"/>
          <w:sz w:val="28"/>
          <w:szCs w:val="28"/>
        </w:rPr>
        <w:t xml:space="preserve"> компани</w:t>
      </w:r>
      <w:r>
        <w:rPr>
          <w:rFonts w:ascii="Times New Roman" w:eastAsia="BatangChe" w:hAnsi="Times New Roman" w:cs="Times New Roman"/>
          <w:color w:val="000000"/>
          <w:sz w:val="28"/>
          <w:szCs w:val="28"/>
        </w:rPr>
        <w:t>и</w:t>
      </w:r>
      <w:r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Pr="00CE60EA">
        <w:rPr>
          <w:rFonts w:ascii="Times New Roman" w:eastAsia="BatangChe" w:hAnsi="Times New Roman" w:cs="Times New Roman"/>
          <w:bCs/>
          <w:color w:val="000000" w:themeColor="text1"/>
          <w:sz w:val="28"/>
          <w:szCs w:val="28"/>
        </w:rPr>
        <w:lastRenderedPageBreak/>
        <w:t xml:space="preserve">соответствии с Федеральным </w:t>
      </w:r>
      <w:hyperlink r:id="rId14"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27197" w:rsidRPr="008A38F8" w:rsidRDefault="00927197" w:rsidP="00927197">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5" w:history="1">
        <w:r w:rsidRPr="008A38F8">
          <w:rPr>
            <w:rStyle w:val="a6"/>
            <w:rFonts w:ascii="Times New Roman" w:eastAsia="BatangChe" w:hAnsi="Times New Roman" w:cs="Times New Roman"/>
            <w:color w:val="000000" w:themeColor="text1"/>
            <w:sz w:val="28"/>
            <w:szCs w:val="28"/>
            <w:u w:val="none"/>
          </w:rPr>
          <w:t>подпунктом 8</w:t>
        </w:r>
      </w:hyperlink>
      <w:r w:rsidRPr="008A38F8">
        <w:rPr>
          <w:rFonts w:ascii="Times New Roman" w:eastAsia="BatangChe" w:hAnsi="Times New Roman" w:cs="Times New Roman"/>
          <w:color w:val="000000" w:themeColor="text1"/>
          <w:sz w:val="28"/>
          <w:szCs w:val="28"/>
        </w:rPr>
        <w:t xml:space="preserve"> настоящего пункта, </w:t>
      </w:r>
      <w:hyperlink r:id="rId16" w:history="1">
        <w:r w:rsidRPr="008A38F8">
          <w:rPr>
            <w:rStyle w:val="a6"/>
            <w:rFonts w:ascii="Times New Roman" w:eastAsia="BatangChe" w:hAnsi="Times New Roman" w:cs="Times New Roman"/>
            <w:color w:val="000000" w:themeColor="text1"/>
            <w:sz w:val="28"/>
            <w:szCs w:val="28"/>
            <w:u w:val="none"/>
          </w:rPr>
          <w:t>пунктом 5 статьи 46</w:t>
        </w:r>
      </w:hyperlink>
      <w:r w:rsidRPr="008A38F8">
        <w:rPr>
          <w:rFonts w:ascii="Times New Roman" w:eastAsia="BatangChe" w:hAnsi="Times New Roman" w:cs="Times New Roman"/>
          <w:color w:val="000000" w:themeColor="text1"/>
          <w:sz w:val="28"/>
          <w:szCs w:val="28"/>
        </w:rPr>
        <w:t xml:space="preserve"> </w:t>
      </w:r>
      <w:r>
        <w:rPr>
          <w:rFonts w:ascii="Times New Roman" w:eastAsia="BatangChe" w:hAnsi="Times New Roman" w:cs="Times New Roman"/>
          <w:color w:val="000000" w:themeColor="text1"/>
          <w:sz w:val="28"/>
          <w:szCs w:val="28"/>
        </w:rPr>
        <w:t>Земельного</w:t>
      </w:r>
      <w:r w:rsidRPr="008A38F8">
        <w:rPr>
          <w:rFonts w:ascii="Times New Roman" w:eastAsia="BatangChe" w:hAnsi="Times New Roman" w:cs="Times New Roman"/>
          <w:color w:val="000000" w:themeColor="text1"/>
          <w:sz w:val="28"/>
          <w:szCs w:val="28"/>
        </w:rPr>
        <w:t xml:space="preserve"> </w:t>
      </w:r>
      <w:r>
        <w:rPr>
          <w:rFonts w:ascii="Times New Roman" w:eastAsia="BatangChe" w:hAnsi="Times New Roman" w:cs="Times New Roman"/>
          <w:color w:val="000000" w:themeColor="text1"/>
          <w:sz w:val="28"/>
          <w:szCs w:val="28"/>
        </w:rPr>
        <w:t>к</w:t>
      </w:r>
      <w:r w:rsidRPr="008A38F8">
        <w:rPr>
          <w:rFonts w:ascii="Times New Roman" w:eastAsia="BatangChe" w:hAnsi="Times New Roman" w:cs="Times New Roman"/>
          <w:color w:val="000000" w:themeColor="text1"/>
          <w:sz w:val="28"/>
          <w:szCs w:val="28"/>
        </w:rPr>
        <w:t>одекса</w:t>
      </w:r>
      <w:r>
        <w:rPr>
          <w:rFonts w:ascii="Times New Roman" w:eastAsia="BatangChe" w:hAnsi="Times New Roman" w:cs="Times New Roman"/>
          <w:color w:val="000000" w:themeColor="text1"/>
          <w:sz w:val="28"/>
          <w:szCs w:val="28"/>
        </w:rPr>
        <w:t xml:space="preserve"> Российской Федерации (далее – ЗК РФ)</w:t>
      </w:r>
      <w:r w:rsidRPr="008A38F8">
        <w:rPr>
          <w:rFonts w:ascii="Times New Roman" w:eastAsia="BatangChe" w:hAnsi="Times New Roman" w:cs="Times New Roman"/>
          <w:color w:val="000000" w:themeColor="text1"/>
          <w:sz w:val="28"/>
          <w:szCs w:val="28"/>
        </w:rPr>
        <w:t>;</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27197" w:rsidRPr="00CE60E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w:t>
      </w:r>
      <w:r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Pr>
          <w:rFonts w:ascii="Times New Roman" w:eastAsia="Calibri" w:hAnsi="Times New Roman" w:cs="Times New Roman"/>
          <w:sz w:val="28"/>
          <w:szCs w:val="28"/>
        </w:rPr>
        <w:br/>
      </w:r>
      <w:r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7" w:history="1">
        <w:r w:rsidRPr="00CE60EA">
          <w:rPr>
            <w:rFonts w:ascii="Times New Roman" w:eastAsia="BatangChe" w:hAnsi="Times New Roman" w:cs="Times New Roman"/>
            <w:sz w:val="28"/>
            <w:szCs w:val="28"/>
          </w:rPr>
          <w:t>статьей 39.20</w:t>
        </w:r>
      </w:hyperlink>
      <w:r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Pr="00CE60EA">
        <w:rPr>
          <w:rFonts w:ascii="Times New Roman" w:eastAsia="BatangChe" w:hAnsi="Times New Roman" w:cs="Times New Roman"/>
          <w:sz w:val="28"/>
          <w:szCs w:val="28"/>
        </w:rPr>
        <w:t xml:space="preserve"> РФ, на праве оперативного управления;</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8" w:history="1">
        <w:r w:rsidRPr="00CE60EA">
          <w:rPr>
            <w:rFonts w:ascii="Times New Roman" w:eastAsia="BatangChe" w:hAnsi="Times New Roman" w:cs="Times New Roman"/>
            <w:sz w:val="28"/>
            <w:szCs w:val="28"/>
          </w:rPr>
          <w:t>пунктом 5</w:t>
        </w:r>
      </w:hyperlink>
      <w:r w:rsidRPr="00CE60EA">
        <w:rPr>
          <w:rFonts w:ascii="Times New Roman" w:eastAsia="BatangChe" w:hAnsi="Times New Roman" w:cs="Times New Roman"/>
          <w:sz w:val="28"/>
          <w:szCs w:val="28"/>
        </w:rPr>
        <w:t xml:space="preserve"> статьи 39.6 З</w:t>
      </w:r>
      <w:r>
        <w:rPr>
          <w:rFonts w:ascii="Times New Roman" w:eastAsia="BatangChe" w:hAnsi="Times New Roman" w:cs="Times New Roman"/>
          <w:sz w:val="28"/>
          <w:szCs w:val="28"/>
        </w:rPr>
        <w:t>К</w:t>
      </w:r>
      <w:r w:rsidRPr="00CE60EA">
        <w:rPr>
          <w:rFonts w:ascii="Times New Roman" w:eastAsia="BatangChe" w:hAnsi="Times New Roman" w:cs="Times New Roman"/>
          <w:sz w:val="28"/>
          <w:szCs w:val="28"/>
        </w:rPr>
        <w:t xml:space="preserve"> РФ;</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9"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0"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927197" w:rsidRPr="00CE60EA" w:rsidRDefault="00927197" w:rsidP="00927197">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lastRenderedPageBreak/>
        <w:t>1</w:t>
      </w:r>
      <w:r>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Pr>
          <w:rFonts w:ascii="Times New Roman" w:eastAsia="BatangChe" w:hAnsi="Times New Roman" w:cs="Times New Roman"/>
          <w:sz w:val="28"/>
          <w:szCs w:val="28"/>
        </w:rPr>
        <w:br/>
      </w:r>
      <w:r w:rsidRPr="008A38F8">
        <w:rPr>
          <w:rFonts w:ascii="Times New Roman" w:eastAsia="BatangChe" w:hAnsi="Times New Roman" w:cs="Times New Roman"/>
          <w:sz w:val="28"/>
          <w:szCs w:val="28"/>
        </w:rPr>
        <w:t xml:space="preserve">с которым заключен договор </w:t>
      </w:r>
      <w:r w:rsidRPr="008A38F8">
        <w:rPr>
          <w:rFonts w:ascii="Times New Roman" w:eastAsia="BatangChe" w:hAnsi="Times New Roman" w:cs="Times New Roman"/>
          <w:color w:val="000000" w:themeColor="text1"/>
          <w:sz w:val="28"/>
          <w:szCs w:val="28"/>
        </w:rPr>
        <w:t xml:space="preserve">о комплексном развитии территории </w:t>
      </w:r>
      <w:r>
        <w:rPr>
          <w:rFonts w:ascii="Times New Roman" w:eastAsia="BatangChe" w:hAnsi="Times New Roman" w:cs="Times New Roman"/>
          <w:color w:val="000000" w:themeColor="text1"/>
          <w:sz w:val="28"/>
          <w:szCs w:val="28"/>
        </w:rPr>
        <w:br/>
      </w:r>
      <w:r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1" w:history="1">
        <w:r w:rsidRPr="008A38F8">
          <w:rPr>
            <w:rStyle w:val="a6"/>
            <w:rFonts w:ascii="Times New Roman" w:eastAsia="BatangChe" w:hAnsi="Times New Roman" w:cs="Times New Roman"/>
            <w:color w:val="000000" w:themeColor="text1"/>
            <w:sz w:val="28"/>
            <w:szCs w:val="28"/>
            <w:u w:val="none"/>
          </w:rPr>
          <w:t>кодексом</w:t>
        </w:r>
      </w:hyperlink>
      <w:r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Pr>
          <w:rFonts w:ascii="Times New Roman" w:eastAsia="BatangChe" w:hAnsi="Times New Roman" w:cs="Times New Roman"/>
          <w:color w:val="000000" w:themeColor="text1"/>
          <w:sz w:val="28"/>
          <w:szCs w:val="28"/>
        </w:rPr>
        <w:br/>
      </w:r>
      <w:r w:rsidRPr="008A38F8">
        <w:rPr>
          <w:rFonts w:ascii="Times New Roman" w:eastAsia="BatangChe" w:hAnsi="Times New Roman" w:cs="Times New Roman"/>
          <w:color w:val="000000" w:themeColor="text1"/>
          <w:sz w:val="28"/>
          <w:szCs w:val="28"/>
        </w:rPr>
        <w:t xml:space="preserve">с Градостроительным </w:t>
      </w:r>
      <w:hyperlink r:id="rId22" w:history="1">
        <w:r w:rsidRPr="008A38F8">
          <w:rPr>
            <w:rStyle w:val="a6"/>
            <w:rFonts w:ascii="Times New Roman" w:eastAsia="BatangChe" w:hAnsi="Times New Roman" w:cs="Times New Roman"/>
            <w:color w:val="000000" w:themeColor="text1"/>
            <w:sz w:val="28"/>
            <w:szCs w:val="28"/>
            <w:u w:val="none"/>
          </w:rPr>
          <w:t>кодексом</w:t>
        </w:r>
      </w:hyperlink>
      <w:r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Pr>
          <w:rFonts w:ascii="Times New Roman" w:eastAsia="BatangChe" w:hAnsi="Times New Roman" w:cs="Times New Roman"/>
          <w:color w:val="000000" w:themeColor="text1"/>
          <w:sz w:val="28"/>
          <w:szCs w:val="28"/>
        </w:rPr>
        <w:t>омплексном развитии территории;</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927197" w:rsidRPr="00145EAA" w:rsidRDefault="00927197" w:rsidP="00927197">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3"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927197" w:rsidRPr="00872DAC"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Pr="00872DAC">
        <w:rPr>
          <w:rFonts w:ascii="Times New Roman" w:eastAsia="BatangChe" w:hAnsi="Times New Roman" w:cs="Times New Roman"/>
          <w:sz w:val="28"/>
          <w:szCs w:val="28"/>
        </w:rPr>
        <w:t xml:space="preserve">которое в соответствии с </w:t>
      </w:r>
      <w:r>
        <w:rPr>
          <w:rFonts w:ascii="Times New Roman" w:eastAsia="BatangChe" w:hAnsi="Times New Roman" w:cs="Times New Roman"/>
          <w:sz w:val="28"/>
          <w:szCs w:val="28"/>
        </w:rPr>
        <w:t>ЗК РФ</w:t>
      </w:r>
      <w:r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Pr>
          <w:rFonts w:ascii="Times New Roman" w:eastAsia="BatangChe" w:hAnsi="Times New Roman" w:cs="Times New Roman"/>
          <w:sz w:val="28"/>
          <w:szCs w:val="28"/>
        </w:rPr>
        <w:br/>
      </w:r>
      <w:r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Pr="00CE60EA">
        <w:rPr>
          <w:rFonts w:ascii="Times New Roman" w:eastAsia="BatangChe" w:hAnsi="Times New Roman" w:cs="Times New Roman"/>
          <w:sz w:val="28"/>
          <w:szCs w:val="28"/>
        </w:rPr>
        <w:t>недропользователю</w:t>
      </w:r>
      <w:proofErr w:type="spellEnd"/>
      <w:r w:rsidRPr="00CE60EA">
        <w:rPr>
          <w:rFonts w:ascii="Times New Roman" w:eastAsia="BatangChe" w:hAnsi="Times New Roman" w:cs="Times New Roman"/>
          <w:sz w:val="28"/>
          <w:szCs w:val="28"/>
        </w:rPr>
        <w:t>;</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сфере развития инфраструктуры особой экономической зоны. </w:t>
      </w:r>
      <w:r w:rsidRPr="00E32210">
        <w:rPr>
          <w:rFonts w:ascii="Times New Roman" w:eastAsia="BatangChe" w:hAnsi="Times New Roman" w:cs="Times New Roman"/>
          <w:sz w:val="28"/>
          <w:szCs w:val="28"/>
        </w:rPr>
        <w:t xml:space="preserve">Примерная </w:t>
      </w:r>
      <w:hyperlink r:id="rId24" w:history="1">
        <w:r w:rsidRPr="00E32210">
          <w:rPr>
            <w:rStyle w:val="a6"/>
            <w:rFonts w:ascii="Times New Roman" w:eastAsia="BatangChe" w:hAnsi="Times New Roman" w:cs="Times New Roman"/>
            <w:color w:val="000000" w:themeColor="text1"/>
            <w:sz w:val="28"/>
            <w:szCs w:val="28"/>
            <w:u w:val="none"/>
          </w:rPr>
          <w:t>форма</w:t>
        </w:r>
      </w:hyperlink>
      <w:r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27197" w:rsidRPr="000D0A87"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D0A87">
        <w:rPr>
          <w:rFonts w:ascii="Times New Roman" w:eastAsia="BatangChe" w:hAnsi="Times New Roman" w:cs="Times New Roman"/>
          <w:sz w:val="28"/>
          <w:szCs w:val="28"/>
        </w:rPr>
        <w:t>муниципально</w:t>
      </w:r>
      <w:proofErr w:type="spellEnd"/>
      <w:r w:rsidRPr="000D0A87">
        <w:rPr>
          <w:rFonts w:ascii="Times New Roman" w:eastAsia="BatangChe" w:hAnsi="Times New Roman" w:cs="Times New Roman"/>
          <w:sz w:val="28"/>
          <w:szCs w:val="28"/>
        </w:rPr>
        <w:t>-частном партнерстве, лицу, с которым</w:t>
      </w:r>
      <w:r>
        <w:rPr>
          <w:rFonts w:ascii="Times New Roman" w:eastAsia="BatangChe" w:hAnsi="Times New Roman" w:cs="Times New Roman"/>
          <w:sz w:val="28"/>
          <w:szCs w:val="28"/>
        </w:rPr>
        <w:t xml:space="preserve"> заключены указанные соглашения</w:t>
      </w:r>
      <w:r w:rsidRPr="000D0A87">
        <w:rPr>
          <w:rFonts w:ascii="Times New Roman" w:eastAsia="BatangChe" w:hAnsi="Times New Roman" w:cs="Times New Roman"/>
          <w:sz w:val="28"/>
          <w:szCs w:val="28"/>
        </w:rPr>
        <w:t>;</w:t>
      </w:r>
    </w:p>
    <w:p w:rsidR="00927197" w:rsidRPr="000D0A87"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товарную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Pr>
          <w:rFonts w:ascii="Times New Roman" w:eastAsia="BatangChe" w:hAnsi="Times New Roman" w:cs="Times New Roman"/>
          <w:sz w:val="28"/>
          <w:szCs w:val="28"/>
        </w:rPr>
        <w:br/>
      </w:r>
      <w:r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Pr="00906919">
        <w:rPr>
          <w:rFonts w:ascii="Times New Roman" w:eastAsia="BatangChe" w:hAnsi="Times New Roman" w:cs="Times New Roman"/>
          <w:sz w:val="28"/>
          <w:szCs w:val="28"/>
        </w:rPr>
        <w:t>неустраненных</w:t>
      </w:r>
      <w:proofErr w:type="spellEnd"/>
      <w:r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Pr>
          <w:rFonts w:ascii="Times New Roman" w:eastAsia="BatangChe" w:hAnsi="Times New Roman" w:cs="Times New Roman"/>
          <w:sz w:val="28"/>
          <w:szCs w:val="28"/>
        </w:rPr>
        <w:t>енды такого земельного участка;</w:t>
      </w:r>
    </w:p>
    <w:p w:rsidR="00927197" w:rsidRPr="00CE60EA" w:rsidRDefault="00927197" w:rsidP="0092719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5" w:history="1">
        <w:r w:rsidRPr="00906919">
          <w:rPr>
            <w:rStyle w:val="a6"/>
            <w:rFonts w:ascii="Times New Roman" w:eastAsia="BatangChe" w:hAnsi="Times New Roman" w:cs="Times New Roman"/>
            <w:color w:val="000000" w:themeColor="text1"/>
            <w:sz w:val="28"/>
            <w:szCs w:val="28"/>
            <w:u w:val="none"/>
          </w:rPr>
          <w:t>подпункте 3</w:t>
        </w:r>
        <w:r>
          <w:rPr>
            <w:rStyle w:val="a6"/>
            <w:rFonts w:ascii="Times New Roman" w:eastAsia="BatangChe" w:hAnsi="Times New Roman" w:cs="Times New Roman"/>
            <w:color w:val="000000" w:themeColor="text1"/>
            <w:sz w:val="28"/>
            <w:szCs w:val="28"/>
            <w:u w:val="none"/>
          </w:rPr>
          <w:t>0</w:t>
        </w:r>
      </w:hyperlink>
      <w:r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6" w:history="1">
        <w:r w:rsidRPr="00906919">
          <w:rPr>
            <w:rStyle w:val="a6"/>
            <w:rFonts w:ascii="Times New Roman" w:eastAsia="BatangChe" w:hAnsi="Times New Roman" w:cs="Times New Roman"/>
            <w:color w:val="000000" w:themeColor="text1"/>
            <w:sz w:val="28"/>
            <w:szCs w:val="28"/>
            <w:u w:val="none"/>
          </w:rPr>
          <w:t>пунктами 3</w:t>
        </w:r>
      </w:hyperlink>
      <w:r w:rsidRPr="00906919">
        <w:rPr>
          <w:rFonts w:ascii="Times New Roman" w:eastAsia="BatangChe" w:hAnsi="Times New Roman" w:cs="Times New Roman"/>
          <w:color w:val="000000" w:themeColor="text1"/>
          <w:sz w:val="28"/>
          <w:szCs w:val="28"/>
        </w:rPr>
        <w:t xml:space="preserve"> и </w:t>
      </w:r>
      <w:hyperlink r:id="rId27" w:history="1">
        <w:r w:rsidRPr="00906919">
          <w:rPr>
            <w:rStyle w:val="a6"/>
            <w:rFonts w:ascii="Times New Roman" w:eastAsia="BatangChe" w:hAnsi="Times New Roman" w:cs="Times New Roman"/>
            <w:color w:val="000000" w:themeColor="text1"/>
            <w:sz w:val="28"/>
            <w:szCs w:val="28"/>
            <w:u w:val="none"/>
          </w:rPr>
          <w:t>4</w:t>
        </w:r>
      </w:hyperlink>
      <w:r w:rsidRPr="00906919">
        <w:rPr>
          <w:rFonts w:ascii="Times New Roman" w:eastAsia="BatangChe" w:hAnsi="Times New Roman" w:cs="Times New Roman"/>
          <w:color w:val="000000" w:themeColor="text1"/>
          <w:sz w:val="28"/>
          <w:szCs w:val="28"/>
        </w:rPr>
        <w:t xml:space="preserve"> настоящей статьи;</w:t>
      </w:r>
    </w:p>
    <w:p w:rsidR="00927197" w:rsidRDefault="00927197" w:rsidP="00927197">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28"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p>
    <w:p w:rsidR="00927197" w:rsidRDefault="00927197" w:rsidP="00927197">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33) </w:t>
      </w:r>
      <w:r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Pr="00FF2302">
        <w:rPr>
          <w:rFonts w:ascii="Times New Roman" w:eastAsia="BatangChe" w:hAnsi="Times New Roman" w:cs="Times New Roman"/>
          <w:color w:val="000000"/>
          <w:sz w:val="28"/>
          <w:szCs w:val="28"/>
        </w:rPr>
        <w:br/>
        <w:t xml:space="preserve">в соответствии с Федеральным </w:t>
      </w:r>
      <w:hyperlink r:id="rId29" w:history="1">
        <w:r w:rsidRPr="000D1F43">
          <w:rPr>
            <w:rStyle w:val="a6"/>
            <w:rFonts w:ascii="Times New Roman" w:eastAsia="BatangChe" w:hAnsi="Times New Roman" w:cs="Times New Roman"/>
            <w:color w:val="auto"/>
            <w:sz w:val="28"/>
            <w:szCs w:val="28"/>
            <w:u w:val="none"/>
          </w:rPr>
          <w:t>законом</w:t>
        </w:r>
      </w:hyperlink>
      <w:r w:rsidRPr="00FF2302">
        <w:rPr>
          <w:rFonts w:ascii="Times New Roman" w:eastAsia="BatangChe" w:hAnsi="Times New Roman" w:cs="Times New Roman"/>
          <w:color w:val="000000"/>
          <w:sz w:val="28"/>
          <w:szCs w:val="28"/>
        </w:rPr>
        <w:t xml:space="preserve"> от 29 июля 2017 года № 216-ФЗ </w:t>
      </w:r>
      <w:r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27197" w:rsidRDefault="00927197" w:rsidP="00927197">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0"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Pr>
          <w:rFonts w:ascii="Times New Roman" w:eastAsia="BatangChe" w:hAnsi="Times New Roman" w:cs="Times New Roman"/>
          <w:color w:val="000000"/>
          <w:sz w:val="28"/>
          <w:szCs w:val="28"/>
        </w:rPr>
        <w:t>»;</w:t>
      </w:r>
    </w:p>
    <w:p w:rsidR="00927197" w:rsidRDefault="00927197" w:rsidP="00927197">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sidRPr="00FF2302">
        <w:rPr>
          <w:rFonts w:ascii="Times New Roman" w:eastAsia="BatangChe" w:hAnsi="Times New Roman" w:cs="Times New Roman"/>
          <w:color w:val="000000"/>
          <w:sz w:val="28"/>
          <w:szCs w:val="28"/>
        </w:rPr>
        <w:lastRenderedPageBreak/>
        <w:t xml:space="preserve">35) земельного участка публично-правовой компании </w:t>
      </w:r>
      <w:r w:rsidRPr="00BA4056">
        <w:rPr>
          <w:rFonts w:ascii="Times New Roman" w:eastAsia="BatangChe" w:hAnsi="Times New Roman" w:cs="Times New Roman"/>
          <w:color w:val="000000"/>
          <w:sz w:val="28"/>
          <w:szCs w:val="28"/>
        </w:rPr>
        <w:t>«Фонд развития территорий»</w:t>
      </w:r>
      <w:r w:rsidRPr="00FF2302">
        <w:rPr>
          <w:rFonts w:ascii="Times New Roman" w:eastAsia="BatangChe" w:hAnsi="Times New Roman" w:cs="Times New Roman"/>
          <w:color w:val="000000"/>
          <w:sz w:val="28"/>
          <w:szCs w:val="28"/>
        </w:rPr>
        <w:t xml:space="preserve"> для осуществления функций и полномочий, предусмотренных </w:t>
      </w:r>
      <w:hyperlink r:id="rId31"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2"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«О несостоятельности (банкротстве)», невозможно</w:t>
      </w:r>
      <w:r>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 xml:space="preserve">в соответствии с </w:t>
      </w:r>
      <w:hyperlink r:id="rId33" w:history="1">
        <w:r w:rsidRPr="00FF2302">
          <w:rPr>
            <w:rFonts w:ascii="Times New Roman" w:eastAsia="BatangChe" w:hAnsi="Times New Roman" w:cs="Times New Roman"/>
            <w:color w:val="000000"/>
            <w:sz w:val="28"/>
            <w:szCs w:val="28"/>
          </w:rPr>
          <w:t>Градостроительным кодексом</w:t>
        </w:r>
      </w:hyperlink>
      <w:r>
        <w:rPr>
          <w:rFonts w:ascii="Times New Roman" w:eastAsia="BatangChe" w:hAnsi="Times New Roman" w:cs="Times New Roman"/>
          <w:color w:val="000000"/>
          <w:sz w:val="28"/>
          <w:szCs w:val="28"/>
        </w:rPr>
        <w:t xml:space="preserve"> Российской Федерации;</w:t>
      </w:r>
    </w:p>
    <w:p w:rsidR="00927197" w:rsidRPr="00F34A71" w:rsidRDefault="00927197" w:rsidP="00927197">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4"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927197" w:rsidRDefault="00927197" w:rsidP="00927197">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7197" w:rsidRDefault="00927197" w:rsidP="00927197">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927197" w:rsidRPr="006A2308" w:rsidRDefault="00927197" w:rsidP="00927197">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 информирования о предоставлении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1.4. 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непосредственно при личном приеме заявителя в </w:t>
      </w:r>
      <w:r>
        <w:rPr>
          <w:rFonts w:ascii="Times New Roman" w:hAnsi="Times New Roman" w:cs="Times New Roman"/>
          <w:bCs/>
          <w:color w:val="000000" w:themeColor="text1"/>
          <w:sz w:val="28"/>
          <w:szCs w:val="28"/>
        </w:rPr>
        <w:t xml:space="preserve">Администрации сельского поселения </w:t>
      </w:r>
      <w:r w:rsidR="009B522C">
        <w:rPr>
          <w:rFonts w:ascii="Times New Roman" w:hAnsi="Times New Roman" w:cs="Times New Roman"/>
          <w:bCs/>
          <w:color w:val="000000" w:themeColor="text1"/>
          <w:sz w:val="28"/>
          <w:szCs w:val="28"/>
        </w:rPr>
        <w:t>Рассветовский</w:t>
      </w:r>
      <w:r>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w:t>
      </w:r>
      <w:proofErr w:type="gramStart"/>
      <w:r>
        <w:rPr>
          <w:rFonts w:ascii="Times New Roman" w:hAnsi="Times New Roman" w:cs="Times New Roman"/>
          <w:bCs/>
          <w:color w:val="000000" w:themeColor="text1"/>
          <w:sz w:val="28"/>
          <w:szCs w:val="28"/>
        </w:rPr>
        <w:t>Башкортостан  (</w:t>
      </w:r>
      <w:proofErr w:type="gramEnd"/>
      <w:r>
        <w:rPr>
          <w:rFonts w:ascii="Times New Roman" w:hAnsi="Times New Roman" w:cs="Times New Roman"/>
          <w:bCs/>
          <w:color w:val="000000" w:themeColor="text1"/>
          <w:sz w:val="28"/>
          <w:szCs w:val="28"/>
        </w:rPr>
        <w:t>далее – Уполномоченный орган)</w:t>
      </w:r>
      <w:r w:rsidRPr="006A2308">
        <w:rPr>
          <w:rFonts w:ascii="Times New Roman" w:hAnsi="Times New Roman" w:cs="Times New Roman"/>
          <w:bCs/>
          <w:color w:val="000000" w:themeColor="text1"/>
          <w:sz w:val="28"/>
          <w:szCs w:val="28"/>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РГАУ МФЦ);</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5" w:history="1">
        <w:r w:rsidRPr="00590DE8">
          <w:rPr>
            <w:rStyle w:val="a6"/>
            <w:rFonts w:ascii="Times New Roman" w:hAnsi="Times New Roman" w:cs="Times New Roman"/>
            <w:bCs/>
            <w:color w:val="000000" w:themeColor="text1"/>
            <w:sz w:val="28"/>
            <w:szCs w:val="28"/>
            <w:u w:val="none"/>
          </w:rPr>
          <w:t>www.gosuslugi.bashkortostan.ru</w:t>
        </w:r>
      </w:hyperlink>
      <w:r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927197" w:rsidRPr="00AC3D85" w:rsidRDefault="00927197" w:rsidP="00927197">
      <w:pPr>
        <w:widowControl w:val="0"/>
        <w:tabs>
          <w:tab w:val="left" w:pos="851"/>
          <w:tab w:val="left" w:pos="1134"/>
        </w:tabs>
        <w:spacing w:line="240" w:lineRule="auto"/>
        <w:ind w:firstLine="709"/>
        <w:contextualSpacing/>
        <w:jc w:val="both"/>
        <w:rPr>
          <w:rFonts w:ascii="Times New Roman" w:hAnsi="Times New Roman"/>
          <w:sz w:val="28"/>
          <w:szCs w:val="28"/>
        </w:rPr>
      </w:pPr>
      <w:r w:rsidRPr="006A2308">
        <w:rPr>
          <w:rFonts w:ascii="Times New Roman" w:hAnsi="Times New Roman" w:cs="Times New Roman"/>
          <w:bCs/>
          <w:color w:val="000000" w:themeColor="text1"/>
          <w:sz w:val="28"/>
          <w:szCs w:val="28"/>
        </w:rPr>
        <w:t xml:space="preserve">- на официальных сайтах </w:t>
      </w:r>
      <w:r>
        <w:rPr>
          <w:rFonts w:ascii="Times New Roman" w:hAnsi="Times New Roman" w:cs="Times New Roman"/>
          <w:bCs/>
          <w:color w:val="000000" w:themeColor="text1"/>
          <w:sz w:val="28"/>
          <w:szCs w:val="28"/>
        </w:rPr>
        <w:t xml:space="preserve">Уполномоченного органа  </w:t>
      </w:r>
      <w:hyperlink r:id="rId36" w:history="1">
        <w:r w:rsidRPr="00134B78">
          <w:rPr>
            <w:rFonts w:ascii="Times New Roman" w:hAnsi="Times New Roman"/>
            <w:snapToGrid w:val="0"/>
            <w:color w:val="0000FF"/>
            <w:sz w:val="28"/>
            <w:szCs w:val="28"/>
            <w:u w:val="single"/>
          </w:rPr>
          <w:t>http://sovet-davlekanovo.ru</w:t>
        </w:r>
      </w:hyperlink>
      <w:r w:rsidRPr="009353C6">
        <w:rPr>
          <w:rFonts w:ascii="Times New Roman" w:hAnsi="Times New Roman"/>
          <w:sz w:val="28"/>
          <w:szCs w:val="28"/>
        </w:rPr>
        <w:t xml:space="preserve">  (</w:t>
      </w:r>
      <w:r>
        <w:rPr>
          <w:rFonts w:ascii="Times New Roman" w:hAnsi="Times New Roman"/>
          <w:sz w:val="28"/>
          <w:szCs w:val="28"/>
        </w:rPr>
        <w:t>раздел «Поселения муниципального района»</w:t>
      </w:r>
      <w:r w:rsidRPr="009353C6">
        <w:rPr>
          <w:rFonts w:ascii="Times New Roman" w:hAnsi="Times New Roman"/>
          <w:sz w:val="28"/>
          <w:szCs w:val="28"/>
        </w:rPr>
        <w:t>)</w:t>
      </w:r>
      <w:r>
        <w:rPr>
          <w:rFonts w:ascii="Times New Roman" w:hAnsi="Times New Roman"/>
          <w:sz w:val="28"/>
          <w:szCs w:val="28"/>
        </w:rPr>
        <w:t>;</w:t>
      </w:r>
    </w:p>
    <w:p w:rsidR="00927197" w:rsidRPr="006A2308" w:rsidRDefault="00927197" w:rsidP="00927197">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 по вопросам, касающимся:</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lastRenderedPageBreak/>
        <w:t>способов подачи заявления о предоставлении муниципальной услуги;</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Pr>
          <w:rFonts w:ascii="Times New Roman" w:hAnsi="Times New Roman" w:cs="Times New Roman"/>
          <w:color w:val="000000" w:themeColor="text1"/>
          <w:sz w:val="28"/>
          <w:szCs w:val="28"/>
        </w:rPr>
        <w:t xml:space="preserve"> структурных подразделений,</w:t>
      </w:r>
      <w:r w:rsidRPr="004B0E1D">
        <w:rPr>
          <w:rFonts w:ascii="Times New Roman" w:hAnsi="Times New Roman" w:cs="Times New Roman"/>
          <w:color w:val="000000" w:themeColor="text1"/>
          <w:sz w:val="28"/>
          <w:szCs w:val="28"/>
        </w:rPr>
        <w:t xml:space="preserve"> РГАУ МФЦ;</w:t>
      </w:r>
      <w:r>
        <w:rPr>
          <w:rFonts w:ascii="Times New Roman" w:hAnsi="Times New Roman" w:cs="Times New Roman"/>
          <w:color w:val="000000" w:themeColor="text1"/>
          <w:sz w:val="28"/>
          <w:szCs w:val="28"/>
        </w:rPr>
        <w:t xml:space="preserve"> </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7197" w:rsidRPr="004B0E1D"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Pr>
          <w:rFonts w:ascii="Times New Roman" w:hAnsi="Times New Roman" w:cs="Times New Roman"/>
          <w:color w:val="000000" w:themeColor="text1"/>
          <w:sz w:val="28"/>
          <w:szCs w:val="28"/>
        </w:rPr>
        <w:t xml:space="preserve">оставления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При устном обращении заявителя (лично или по телефону) </w:t>
      </w:r>
      <w:r>
        <w:rPr>
          <w:rFonts w:ascii="Times New Roman" w:hAnsi="Times New Roman" w:cs="Times New Roman"/>
          <w:color w:val="000000" w:themeColor="text1"/>
          <w:sz w:val="28"/>
          <w:szCs w:val="28"/>
        </w:rPr>
        <w:t>должностное лицо Уполномоченного органа</w:t>
      </w:r>
      <w:r w:rsidRPr="006A2308">
        <w:rPr>
          <w:rFonts w:ascii="Times New Roman" w:hAnsi="Times New Roman" w:cs="Times New Roman"/>
          <w:color w:val="000000" w:themeColor="text1"/>
          <w:sz w:val="28"/>
          <w:szCs w:val="28"/>
        </w:rPr>
        <w:t xml:space="preserve"> или </w:t>
      </w:r>
      <w:r>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Если </w:t>
      </w:r>
      <w:r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1.7. По письменному обращению заявителя </w:t>
      </w:r>
      <w:r>
        <w:rPr>
          <w:rFonts w:ascii="Times New Roman" w:hAnsi="Times New Roman" w:cs="Times New Roman"/>
          <w:color w:val="000000" w:themeColor="text1"/>
          <w:sz w:val="28"/>
          <w:szCs w:val="28"/>
        </w:rPr>
        <w:t>должностное лицо Уполномоченного органа, ответственное за предоставление муниципальной услуги,</w:t>
      </w:r>
      <w:r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7" w:anchor="Par84" w:history="1">
        <w:r w:rsidRPr="00D8221A">
          <w:rPr>
            <w:rStyle w:val="a6"/>
            <w:rFonts w:ascii="Times New Roman" w:hAnsi="Times New Roman" w:cs="Times New Roman"/>
            <w:color w:val="000000" w:themeColor="text1"/>
            <w:sz w:val="28"/>
            <w:szCs w:val="28"/>
            <w:u w:val="none"/>
          </w:rPr>
          <w:t>пункте</w:t>
        </w:r>
      </w:hyperlink>
      <w:r w:rsidRPr="006A2308">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xml:space="preserve"> настоящего Административного регламента</w:t>
      </w:r>
      <w:r>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59-ФЗ).</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Pr="00D8221A">
        <w:rPr>
          <w:rFonts w:ascii="Times New Roman" w:hAnsi="Times New Roman" w:cs="Times New Roman"/>
          <w:color w:val="000000" w:themeColor="text1"/>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Pr="00D8221A">
        <w:rPr>
          <w:rFonts w:ascii="Times New Roman" w:hAnsi="Times New Roman" w:cs="Times New Roman"/>
          <w:color w:val="000000" w:themeColor="text1"/>
          <w:sz w:val="28"/>
          <w:szCs w:val="28"/>
        </w:rPr>
        <w:t>постановлением  Правительства</w:t>
      </w:r>
      <w:proofErr w:type="gramEnd"/>
      <w:r w:rsidRPr="00D8221A">
        <w:rPr>
          <w:rFonts w:ascii="Times New Roman" w:hAnsi="Times New Roman" w:cs="Times New Roman"/>
          <w:color w:val="000000" w:themeColor="text1"/>
          <w:sz w:val="28"/>
          <w:szCs w:val="28"/>
        </w:rPr>
        <w:t xml:space="preserve"> Республики Башкортостан от 3 марта 2014 года № 84 (с последующими изменениями).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927197" w:rsidRPr="00D8221A" w:rsidRDefault="00927197" w:rsidP="0092719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дачи заявления о предоставлении 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и о результатах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1.10. На информационных стендах </w:t>
      </w:r>
      <w:r>
        <w:rPr>
          <w:rFonts w:ascii="Times New Roman" w:eastAsia="Calibri" w:hAnsi="Times New Roman" w:cs="Times New Roman"/>
          <w:sz w:val="28"/>
          <w:szCs w:val="28"/>
        </w:rPr>
        <w:t>Уполномоченного органа размещае</w:t>
      </w:r>
      <w:r w:rsidRPr="00D8221A">
        <w:rPr>
          <w:rFonts w:ascii="Times New Roman" w:eastAsia="Calibri" w:hAnsi="Times New Roman" w:cs="Times New Roman"/>
          <w:sz w:val="28"/>
          <w:szCs w:val="28"/>
        </w:rPr>
        <w:t>тся</w:t>
      </w:r>
      <w:r>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927197" w:rsidRPr="00A5005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7197" w:rsidRPr="00A5005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27197" w:rsidRPr="00A5005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27197" w:rsidRPr="00A5005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lastRenderedPageBreak/>
        <w:t>порядок и способы подачи заявления;</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w:t>
      </w:r>
      <w:proofErr w:type="gramStart"/>
      <w:r w:rsidRPr="00D8221A">
        <w:rPr>
          <w:rFonts w:ascii="Times New Roman" w:eastAsia="Calibri" w:hAnsi="Times New Roman" w:cs="Times New Roman"/>
          <w:sz w:val="28"/>
          <w:szCs w:val="28"/>
        </w:rPr>
        <w:t>лицам,  ответственным</w:t>
      </w:r>
      <w:proofErr w:type="gramEnd"/>
      <w:r w:rsidRPr="00D8221A">
        <w:rPr>
          <w:rFonts w:ascii="Times New Roman" w:eastAsia="Calibri" w:hAnsi="Times New Roman" w:cs="Times New Roman"/>
          <w:sz w:val="28"/>
          <w:szCs w:val="28"/>
        </w:rPr>
        <w:t xml:space="preserve"> за предоставление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Уполномоченным органом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927197" w:rsidRPr="00D8221A"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Pr>
          <w:rFonts w:ascii="Times New Roman" w:eastAsia="Calibri" w:hAnsi="Times New Roman" w:cs="Times New Roman"/>
          <w:sz w:val="28"/>
          <w:szCs w:val="28"/>
        </w:rPr>
        <w:t xml:space="preserve">о предоставлении </w:t>
      </w:r>
      <w:proofErr w:type="gramStart"/>
      <w:r>
        <w:rPr>
          <w:rFonts w:ascii="Times New Roman" w:eastAsia="Calibri" w:hAnsi="Times New Roman" w:cs="Times New Roman"/>
          <w:sz w:val="28"/>
          <w:szCs w:val="28"/>
        </w:rPr>
        <w:t xml:space="preserve">муниципальной </w:t>
      </w:r>
      <w:r w:rsidRPr="00D8221A">
        <w:rPr>
          <w:rFonts w:ascii="Times New Roman" w:eastAsia="Calibri" w:hAnsi="Times New Roman" w:cs="Times New Roman"/>
          <w:sz w:val="28"/>
          <w:szCs w:val="28"/>
        </w:rPr>
        <w:t xml:space="preserve"> услуги</w:t>
      </w:r>
      <w:proofErr w:type="gramEnd"/>
      <w:r w:rsidRPr="00D8221A">
        <w:rPr>
          <w:rFonts w:ascii="Times New Roman" w:eastAsia="Calibri" w:hAnsi="Times New Roman" w:cs="Times New Roman"/>
          <w:sz w:val="28"/>
          <w:szCs w:val="28"/>
        </w:rPr>
        <w:t xml:space="preserve"> и о результатах предоставления </w:t>
      </w:r>
      <w:r>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Pr="009068CB" w:rsidRDefault="00927197" w:rsidP="00927197">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927197" w:rsidRPr="006A2308" w:rsidRDefault="00927197" w:rsidP="009B522C">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927197" w:rsidRPr="009068CB"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Pr="009068CB">
        <w:rPr>
          <w:rFonts w:ascii="Times New Roman" w:hAnsi="Times New Roman" w:cs="Times New Roman"/>
          <w:color w:val="000000" w:themeColor="text1"/>
          <w:sz w:val="28"/>
          <w:szCs w:val="28"/>
        </w:rPr>
        <w:t>предоставляюще</w:t>
      </w:r>
      <w:r>
        <w:rPr>
          <w:rFonts w:ascii="Times New Roman" w:hAnsi="Times New Roman" w:cs="Times New Roman"/>
          <w:color w:val="000000" w:themeColor="text1"/>
          <w:sz w:val="28"/>
          <w:szCs w:val="28"/>
        </w:rPr>
        <w:t>м</w:t>
      </w:r>
      <w:r w:rsidRPr="009068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муниципальную</w:t>
      </w:r>
      <w:r w:rsidRPr="009068CB">
        <w:rPr>
          <w:rFonts w:ascii="Times New Roman" w:hAnsi="Times New Roman" w:cs="Times New Roman"/>
          <w:color w:val="000000" w:themeColor="text1"/>
          <w:sz w:val="28"/>
          <w:szCs w:val="28"/>
        </w:rPr>
        <w:t xml:space="preserve"> услугу, </w:t>
      </w:r>
      <w:r w:rsidRPr="009068CB">
        <w:rPr>
          <w:rFonts w:ascii="Times New Roman" w:hAnsi="Times New Roman" w:cs="Times New Roman"/>
          <w:bCs/>
          <w:color w:val="000000" w:themeColor="text1"/>
          <w:sz w:val="28"/>
          <w:szCs w:val="28"/>
        </w:rPr>
        <w:t>размещается:</w:t>
      </w:r>
    </w:p>
    <w:p w:rsidR="00927197" w:rsidRPr="00E230A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E230A8">
        <w:rPr>
          <w:rFonts w:ascii="Times New Roman" w:hAnsi="Times New Roman" w:cs="Times New Roman"/>
          <w:color w:val="000000" w:themeColor="text1"/>
          <w:sz w:val="28"/>
          <w:szCs w:val="28"/>
        </w:rPr>
        <w:t>информационных стендах Уполномоченного органа;</w:t>
      </w:r>
    </w:p>
    <w:p w:rsidR="00927197" w:rsidRPr="00E230A8" w:rsidRDefault="00927197" w:rsidP="00927197">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E230A8">
        <w:rPr>
          <w:rFonts w:ascii="Times New Roman" w:hAnsi="Times New Roman" w:cs="Times New Roman"/>
          <w:color w:val="000000" w:themeColor="text1"/>
          <w:sz w:val="28"/>
          <w:szCs w:val="28"/>
        </w:rPr>
        <w:t xml:space="preserve">официальном сайте </w:t>
      </w:r>
      <w:r>
        <w:rPr>
          <w:rFonts w:ascii="Times New Roman" w:hAnsi="Times New Roman" w:cs="Times New Roman"/>
          <w:color w:val="000000" w:themeColor="text1"/>
          <w:sz w:val="28"/>
          <w:szCs w:val="28"/>
        </w:rPr>
        <w:t xml:space="preserve">Уполномоченного органа </w:t>
      </w:r>
      <w:r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hyperlink r:id="rId38" w:history="1">
        <w:r w:rsidRPr="00134B78">
          <w:rPr>
            <w:rFonts w:ascii="Times New Roman" w:hAnsi="Times New Roman"/>
            <w:snapToGrid w:val="0"/>
            <w:color w:val="0000FF"/>
            <w:sz w:val="28"/>
            <w:szCs w:val="28"/>
            <w:u w:val="single"/>
          </w:rPr>
          <w:t>http://sovet-davlekanovo.ru</w:t>
        </w:r>
      </w:hyperlink>
      <w:r w:rsidRPr="009353C6">
        <w:rPr>
          <w:rFonts w:ascii="Times New Roman" w:hAnsi="Times New Roman"/>
          <w:sz w:val="28"/>
          <w:szCs w:val="28"/>
        </w:rPr>
        <w:t xml:space="preserve">  </w:t>
      </w:r>
      <w:r w:rsidRPr="00E230A8">
        <w:rPr>
          <w:rFonts w:ascii="Times New Roman" w:hAnsi="Times New Roman" w:cs="Times New Roman"/>
          <w:color w:val="000000" w:themeColor="text1"/>
          <w:sz w:val="28"/>
          <w:szCs w:val="28"/>
        </w:rPr>
        <w:t>(далее – официальный сайт);</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39"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927197" w:rsidRPr="00E230A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следующая </w:t>
      </w:r>
      <w:r w:rsidRPr="00E230A8">
        <w:rPr>
          <w:rFonts w:ascii="Times New Roman" w:hAnsi="Times New Roman" w:cs="Times New Roman"/>
          <w:color w:val="000000" w:themeColor="text1"/>
          <w:sz w:val="28"/>
          <w:szCs w:val="28"/>
        </w:rPr>
        <w:t xml:space="preserve"> информация</w:t>
      </w:r>
      <w:proofErr w:type="gramEnd"/>
      <w:r w:rsidRPr="00E230A8">
        <w:rPr>
          <w:rFonts w:ascii="Times New Roman" w:hAnsi="Times New Roman" w:cs="Times New Roman"/>
          <w:color w:val="000000" w:themeColor="text1"/>
          <w:sz w:val="28"/>
          <w:szCs w:val="28"/>
        </w:rPr>
        <w:t>:</w:t>
      </w:r>
    </w:p>
    <w:p w:rsidR="00927197" w:rsidRPr="00E230A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lastRenderedPageBreak/>
        <w:t>мест</w:t>
      </w:r>
      <w:r>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Pr>
          <w:rFonts w:ascii="Times New Roman" w:hAnsi="Times New Roman" w:cs="Times New Roman"/>
          <w:color w:val="000000" w:themeColor="text1"/>
          <w:sz w:val="28"/>
          <w:szCs w:val="28"/>
        </w:rPr>
        <w:t>ьную услугу, а также РГАУ МФЦ;</w:t>
      </w:r>
    </w:p>
    <w:p w:rsidR="00927197" w:rsidRPr="00E230A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Pr>
          <w:rFonts w:ascii="Times New Roman" w:hAnsi="Times New Roman" w:cs="Times New Roman"/>
          <w:color w:val="000000" w:themeColor="text1"/>
          <w:sz w:val="28"/>
          <w:szCs w:val="28"/>
        </w:rPr>
        <w:t xml:space="preserve">Уполномоченного органа, </w:t>
      </w:r>
      <w:r w:rsidRPr="005E5ABE">
        <w:rPr>
          <w:rFonts w:ascii="Times New Roman" w:hAnsi="Times New Roman" w:cs="Times New Roman"/>
          <w:color w:val="000000" w:themeColor="text1"/>
          <w:sz w:val="28"/>
          <w:szCs w:val="28"/>
        </w:rPr>
        <w:t>предост</w:t>
      </w:r>
      <w:r>
        <w:rPr>
          <w:rFonts w:ascii="Times New Roman" w:hAnsi="Times New Roman" w:cs="Times New Roman"/>
          <w:color w:val="000000" w:themeColor="text1"/>
          <w:sz w:val="28"/>
          <w:szCs w:val="28"/>
        </w:rPr>
        <w:t>авляющего муниципальную услугу;</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927197" w:rsidRPr="00E230A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2.2. Муниципальная услуга предоставляется </w:t>
      </w:r>
      <w:r>
        <w:rPr>
          <w:rFonts w:ascii="Times New Roman" w:hAnsi="Times New Roman" w:cs="Times New Roman"/>
          <w:color w:val="000000" w:themeColor="text1"/>
          <w:sz w:val="28"/>
          <w:szCs w:val="28"/>
        </w:rPr>
        <w:t xml:space="preserve">администрацией сельского поселения </w:t>
      </w:r>
      <w:r w:rsidR="009B522C">
        <w:rPr>
          <w:rFonts w:ascii="Times New Roman" w:hAnsi="Times New Roman" w:cs="Times New Roman"/>
          <w:color w:val="000000" w:themeColor="text1"/>
          <w:sz w:val="28"/>
          <w:szCs w:val="28"/>
        </w:rPr>
        <w:t>Рассветовский</w:t>
      </w:r>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(Уполномоченным органом).</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2.3. В предоставлении муниципальной услуги принимают участие РГАУ МФЦ при наличии соответствующ</w:t>
      </w:r>
      <w:r>
        <w:rPr>
          <w:rFonts w:ascii="Times New Roman" w:hAnsi="Times New Roman" w:cs="Times New Roman"/>
          <w:color w:val="000000" w:themeColor="text1"/>
          <w:sz w:val="28"/>
          <w:szCs w:val="28"/>
        </w:rPr>
        <w:t xml:space="preserve">его </w:t>
      </w:r>
      <w:r w:rsidRPr="004956FF">
        <w:rPr>
          <w:rFonts w:ascii="Times New Roman" w:hAnsi="Times New Roman" w:cs="Times New Roman"/>
          <w:color w:val="000000" w:themeColor="text1"/>
          <w:sz w:val="28"/>
          <w:szCs w:val="28"/>
        </w:rPr>
        <w:t>Соглашени</w:t>
      </w:r>
      <w:r>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При предоставлении муниципальной услуги Уполномоченный орган взаимодействует с:</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Республике Башкортостан.</w:t>
      </w:r>
    </w:p>
    <w:p w:rsidR="00927197" w:rsidRPr="004956FF"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4956FF">
        <w:rPr>
          <w:rFonts w:ascii="Times New Roman" w:hAnsi="Times New Roman" w:cs="Times New Roman"/>
          <w:bCs/>
          <w:color w:val="000000" w:themeColor="text1"/>
          <w:sz w:val="28"/>
          <w:szCs w:val="28"/>
        </w:rPr>
        <w:t>за исключением получения услуг</w:t>
      </w:r>
      <w:r w:rsidRPr="004956FF">
        <w:rPr>
          <w:rStyle w:val="ad"/>
          <w:rFonts w:ascii="Times New Roman" w:hAnsi="Times New Roman" w:cs="Times New Roman"/>
          <w:sz w:val="28"/>
          <w:szCs w:val="28"/>
        </w:rPr>
        <w:t>, к</w:t>
      </w:r>
      <w:r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p>
    <w:p w:rsidR="00927197"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проект </w:t>
      </w:r>
      <w:r w:rsidRPr="006A2308">
        <w:rPr>
          <w:rFonts w:ascii="Times New Roman" w:hAnsi="Times New Roman" w:cs="Times New Roman"/>
          <w:color w:val="000000" w:themeColor="text1"/>
          <w:sz w:val="28"/>
          <w:szCs w:val="28"/>
        </w:rPr>
        <w:t>договор</w:t>
      </w:r>
      <w:r>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b/>
          <w:bCs/>
          <w:color w:val="000000" w:themeColor="text1"/>
          <w:sz w:val="28"/>
          <w:szCs w:val="28"/>
        </w:rPr>
        <w:lastRenderedPageBreak/>
        <w:t xml:space="preserve">Срок предоставления муниципальной услуги, в том числе с учетом необходимости обращения в организации, участвующие в предоставлении </w:t>
      </w:r>
      <w:r>
        <w:rPr>
          <w:rFonts w:ascii="Times New Roman" w:hAnsi="Times New Roman" w:cs="Times New Roman"/>
          <w:b/>
          <w:bCs/>
          <w:color w:val="000000" w:themeColor="text1"/>
          <w:sz w:val="28"/>
          <w:szCs w:val="28"/>
        </w:rPr>
        <w:t>муниципальн</w:t>
      </w:r>
      <w:r w:rsidRPr="006A2308">
        <w:rPr>
          <w:rFonts w:ascii="Times New Roman" w:hAnsi="Times New Roman" w:cs="Times New Roman"/>
          <w:b/>
          <w:bCs/>
          <w:color w:val="000000" w:themeColor="text1"/>
          <w:sz w:val="28"/>
          <w:szCs w:val="28"/>
        </w:rPr>
        <w:t>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927197" w:rsidRPr="0086273A"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Pr>
          <w:rFonts w:ascii="Times New Roman" w:hAnsi="Times New Roman" w:cs="Times New Roman"/>
          <w:color w:val="000000" w:themeColor="text1"/>
          <w:sz w:val="28"/>
          <w:szCs w:val="28"/>
        </w:rPr>
        <w:t xml:space="preserve"> 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927197" w:rsidRPr="0086273A"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927197" w:rsidRPr="0086273A"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3.5.1</w:t>
      </w:r>
      <w:r w:rsidRPr="0086273A">
        <w:rPr>
          <w:rFonts w:ascii="Times New Roman" w:hAnsi="Times New Roman" w:cs="Times New Roman"/>
          <w:color w:val="000000" w:themeColor="text1"/>
          <w:sz w:val="28"/>
          <w:szCs w:val="28"/>
        </w:rPr>
        <w:t xml:space="preserve"> настоящего Административного регламента.</w:t>
      </w:r>
    </w:p>
    <w:p w:rsidR="00927197" w:rsidRPr="0086273A"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927197" w:rsidRPr="00545A06"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Pr>
          <w:rFonts w:ascii="Times New Roman" w:hAnsi="Times New Roman" w:cs="Times New Roman"/>
          <w:color w:val="000000" w:themeColor="text1"/>
          <w:sz w:val="28"/>
          <w:szCs w:val="28"/>
        </w:rPr>
        <w:t>Уполномоченный орган</w:t>
      </w:r>
      <w:r w:rsidRPr="00545A06">
        <w:rPr>
          <w:rFonts w:ascii="Times New Roman" w:hAnsi="Times New Roman" w:cs="Times New Roman"/>
          <w:color w:val="000000" w:themeColor="text1"/>
          <w:sz w:val="28"/>
          <w:szCs w:val="28"/>
        </w:rPr>
        <w:t xml:space="preserve">. </w:t>
      </w:r>
    </w:p>
    <w:p w:rsidR="00927197" w:rsidRPr="0086273A"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927197" w:rsidRPr="0086273A" w:rsidRDefault="00927197" w:rsidP="00927197">
      <w:pPr>
        <w:autoSpaceDE w:val="0"/>
        <w:autoSpaceDN w:val="0"/>
        <w:adjustRightInd w:val="0"/>
        <w:spacing w:after="0" w:line="240" w:lineRule="auto"/>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7197"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2.8. </w:t>
      </w:r>
      <w:r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Pr>
          <w:rFonts w:ascii="Times New Roman" w:hAnsi="Times New Roman" w:cs="Times New Roman"/>
          <w:color w:val="000000" w:themeColor="text1"/>
          <w:sz w:val="28"/>
          <w:szCs w:val="28"/>
        </w:rPr>
        <w:t>я предоставления муниципальной</w:t>
      </w:r>
      <w:r w:rsidRPr="005F7496">
        <w:rPr>
          <w:rFonts w:ascii="Times New Roman" w:hAnsi="Times New Roman" w:cs="Times New Roman"/>
          <w:color w:val="000000" w:themeColor="text1"/>
          <w:sz w:val="28"/>
          <w:szCs w:val="28"/>
        </w:rPr>
        <w:t xml:space="preserve"> услуги, подлежащих представлению заявителем</w:t>
      </w:r>
      <w:r>
        <w:rPr>
          <w:rFonts w:ascii="Times New Roman" w:hAnsi="Times New Roman" w:cs="Times New Roman"/>
          <w:color w:val="000000" w:themeColor="text1"/>
          <w:sz w:val="28"/>
          <w:szCs w:val="28"/>
        </w:rPr>
        <w:t>.</w:t>
      </w:r>
      <w:r w:rsidRPr="005F7496">
        <w:rPr>
          <w:rFonts w:ascii="Times New Roman" w:hAnsi="Times New Roman" w:cs="Times New Roman"/>
          <w:bCs/>
          <w:color w:val="000000" w:themeColor="text1"/>
          <w:sz w:val="28"/>
          <w:szCs w:val="28"/>
        </w:rPr>
        <w:t xml:space="preserve"> </w:t>
      </w:r>
    </w:p>
    <w:p w:rsidR="00927197" w:rsidRPr="00204E6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Pr="006A2308">
        <w:rPr>
          <w:rFonts w:ascii="Times New Roman" w:hAnsi="Times New Roman" w:cs="Times New Roman"/>
          <w:bCs/>
          <w:color w:val="000000" w:themeColor="text1"/>
          <w:sz w:val="28"/>
          <w:szCs w:val="28"/>
        </w:rPr>
        <w:t xml:space="preserve"> </w:t>
      </w:r>
      <w:r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927197" w:rsidRPr="00204E6C" w:rsidRDefault="00927197" w:rsidP="0092719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927197" w:rsidRDefault="00927197" w:rsidP="0092719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927197" w:rsidRPr="00204E6C" w:rsidRDefault="00927197" w:rsidP="0092719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927197" w:rsidRPr="00BA4255"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927197" w:rsidRPr="000A5DE2"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927197" w:rsidRPr="000A5DE2"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927197" w:rsidRPr="00BA4255"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rFonts w:ascii="Times New Roman" w:hAnsi="Times New Roman" w:cs="Times New Roman"/>
          <w:bCs/>
          <w:color w:val="000000" w:themeColor="text1"/>
          <w:sz w:val="28"/>
          <w:szCs w:val="28"/>
        </w:rPr>
        <w:t>.</w:t>
      </w:r>
    </w:p>
    <w:p w:rsidR="00927197" w:rsidRPr="00303F9B"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lastRenderedPageBreak/>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9B522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197" w:rsidRPr="00E9073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927197" w:rsidRPr="00204E6C"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927197" w:rsidRPr="008B5DC8"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Pr>
          <w:rFonts w:ascii="Times New Roman" w:hAnsi="Times New Roman" w:cs="Times New Roman"/>
          <w:bCs/>
          <w:color w:val="000000" w:themeColor="text1"/>
          <w:sz w:val="28"/>
          <w:szCs w:val="28"/>
        </w:rPr>
        <w:t xml:space="preserve">работником </w:t>
      </w:r>
      <w:r w:rsidRPr="008B5DC8">
        <w:rPr>
          <w:rFonts w:ascii="Times New Roman" w:hAnsi="Times New Roman" w:cs="Times New Roman"/>
          <w:bCs/>
          <w:color w:val="000000" w:themeColor="text1"/>
          <w:sz w:val="28"/>
          <w:szCs w:val="28"/>
        </w:rPr>
        <w:t>РГАУ МФЦ и приобщается к поданному заявлению.</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Pr="006A2308">
        <w:rPr>
          <w:rFonts w:ascii="Times New Roman" w:hAnsi="Times New Roman" w:cs="Times New Roman"/>
          <w:color w:val="000000" w:themeColor="text1"/>
          <w:sz w:val="28"/>
          <w:szCs w:val="28"/>
        </w:rPr>
        <w:t xml:space="preserve">. </w:t>
      </w:r>
      <w:r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rFonts w:ascii="Times New Roman" w:hAnsi="Times New Roman" w:cs="Times New Roman"/>
          <w:color w:val="000000" w:themeColor="text1"/>
          <w:sz w:val="28"/>
          <w:szCs w:val="28"/>
        </w:rPr>
        <w:t>,</w:t>
      </w:r>
      <w:r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w:t>
      </w:r>
      <w:r w:rsidRPr="00386468">
        <w:rPr>
          <w:rFonts w:ascii="Times New Roman" w:hAnsi="Times New Roman" w:cs="Times New Roman"/>
          <w:color w:val="000000" w:themeColor="text1"/>
          <w:sz w:val="28"/>
          <w:szCs w:val="28"/>
        </w:rPr>
        <w:lastRenderedPageBreak/>
        <w:t xml:space="preserve">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927197" w:rsidRPr="0038646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927197" w:rsidRPr="0038646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rFonts w:ascii="Times New Roman" w:hAnsi="Times New Roman" w:cs="Times New Roman"/>
          <w:color w:val="000000" w:themeColor="text1"/>
          <w:sz w:val="28"/>
          <w:szCs w:val="28"/>
        </w:rPr>
        <w:t>.</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 xml:space="preserve">Уполномоченного органа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27197" w:rsidRPr="008B5DC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27197" w:rsidRPr="008B5DC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927197" w:rsidRPr="008B5DC8"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договор, соглашение или иной документ, предусматривающий выполн</w:t>
      </w:r>
      <w:r>
        <w:rPr>
          <w:rFonts w:ascii="Times New Roman" w:eastAsia="Times New Roman" w:hAnsi="Times New Roman" w:cs="Times New Roman"/>
          <w:sz w:val="28"/>
          <w:szCs w:val="28"/>
          <w:lang w:eastAsia="ru-RU"/>
        </w:rPr>
        <w:t>ение международных обязательств;</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1" w:anchor="/document/12124624/entry/39625"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Pr="008B5DC8">
          <w:rPr>
            <w:rFonts w:ascii="Times New Roman" w:eastAsia="Times New Roman" w:hAnsi="Times New Roman" w:cs="Times New Roman"/>
            <w:sz w:val="28"/>
            <w:szCs w:val="28"/>
            <w:lang w:eastAsia="ru-RU"/>
          </w:rPr>
          <w:t>Федерального закона</w:t>
        </w:r>
      </w:hyperlink>
      <w:r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Pr="008B5DC8">
        <w:rPr>
          <w:rFonts w:ascii="Times New Roman" w:eastAsia="Times New Roman" w:hAnsi="Times New Roman" w:cs="Times New Roman"/>
          <w:sz w:val="28"/>
          <w:szCs w:val="28"/>
          <w:lang w:eastAsia="ru-RU"/>
        </w:rPr>
        <w:t>«О государственной регистрации прав на недв</w:t>
      </w:r>
      <w:r>
        <w:rPr>
          <w:rFonts w:ascii="Times New Roman" w:eastAsia="Times New Roman" w:hAnsi="Times New Roman" w:cs="Times New Roman"/>
          <w:sz w:val="28"/>
          <w:szCs w:val="28"/>
          <w:lang w:eastAsia="ru-RU"/>
        </w:rPr>
        <w:t>ижимое имущество и сделок с ним»;</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3" w:anchor="/document/12124624/entry/39625" w:history="1">
        <w:r>
          <w:rPr>
            <w:rFonts w:ascii="Times New Roman" w:eastAsia="Times New Roman" w:hAnsi="Times New Roman" w:cs="Times New Roman"/>
            <w:sz w:val="28"/>
            <w:szCs w:val="28"/>
            <w:lang w:eastAsia="ru-RU"/>
          </w:rPr>
          <w:t xml:space="preserve">подп. 5 п. 2 ст. </w:t>
        </w:r>
        <w:r w:rsidRPr="008B5DC8">
          <w:rPr>
            <w:rFonts w:ascii="Times New Roman" w:eastAsia="Times New Roman" w:hAnsi="Times New Roman" w:cs="Times New Roman"/>
            <w:sz w:val="28"/>
            <w:szCs w:val="28"/>
            <w:lang w:eastAsia="ru-RU"/>
          </w:rPr>
          <w:t>39.6</w:t>
        </w:r>
      </w:hyperlink>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Pr>
          <w:rFonts w:ascii="Times New Roman" w:eastAsia="Times New Roman" w:hAnsi="Times New Roman" w:cs="Times New Roman"/>
          <w:sz w:val="28"/>
          <w:szCs w:val="28"/>
          <w:lang w:eastAsia="ru-RU"/>
        </w:rPr>
        <w:t>(далее – СНТ) или огороднического</w:t>
      </w:r>
      <w:r w:rsidRPr="008B5DC8">
        <w:rPr>
          <w:rFonts w:ascii="Times New Roman" w:eastAsia="Times New Roman" w:hAnsi="Times New Roman" w:cs="Times New Roman"/>
          <w:sz w:val="28"/>
          <w:szCs w:val="28"/>
          <w:lang w:eastAsia="ru-RU"/>
        </w:rPr>
        <w:t xml:space="preserve"> некоммерческо</w:t>
      </w:r>
      <w:r>
        <w:rPr>
          <w:rFonts w:ascii="Times New Roman" w:eastAsia="Times New Roman" w:hAnsi="Times New Roman" w:cs="Times New Roman"/>
          <w:sz w:val="28"/>
          <w:szCs w:val="28"/>
          <w:lang w:eastAsia="ru-RU"/>
        </w:rPr>
        <w:t>го</w:t>
      </w:r>
      <w:r w:rsidRPr="008B5DC8">
        <w:rPr>
          <w:rFonts w:ascii="Times New Roman" w:eastAsia="Times New Roman" w:hAnsi="Times New Roman" w:cs="Times New Roman"/>
          <w:sz w:val="28"/>
          <w:szCs w:val="28"/>
          <w:lang w:eastAsia="ru-RU"/>
        </w:rPr>
        <w:t xml:space="preserve"> товариществ</w:t>
      </w:r>
      <w:r>
        <w:rPr>
          <w:rFonts w:ascii="Times New Roman" w:eastAsia="Times New Roman" w:hAnsi="Times New Roman" w:cs="Times New Roman"/>
          <w:sz w:val="28"/>
          <w:szCs w:val="28"/>
          <w:lang w:eastAsia="ru-RU"/>
        </w:rPr>
        <w:t>а</w:t>
      </w:r>
      <w:r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Pr>
            <w:rFonts w:ascii="Times New Roman" w:eastAsia="Times New Roman" w:hAnsi="Times New Roman" w:cs="Times New Roman"/>
            <w:sz w:val="28"/>
            <w:szCs w:val="28"/>
            <w:lang w:eastAsia="ru-RU"/>
          </w:rPr>
          <w:t xml:space="preserve">подп. 7 п. </w:t>
        </w:r>
        <w:r w:rsidRPr="008B5DC8">
          <w:rPr>
            <w:rFonts w:ascii="Times New Roman" w:eastAsia="Times New Roman" w:hAnsi="Times New Roman" w:cs="Times New Roman"/>
            <w:sz w:val="28"/>
            <w:szCs w:val="28"/>
            <w:lang w:eastAsia="ru-RU"/>
          </w:rPr>
          <w:t>2 ст.</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39.6</w:t>
        </w:r>
      </w:hyperlink>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или огородничества (</w:t>
      </w:r>
      <w:hyperlink r:id="rId45" w:anchor="/document/12124624/entry/39628"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8 п.</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2 ст.</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39.6</w:t>
        </w:r>
      </w:hyperlink>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Pr>
          <w:rFonts w:ascii="Times New Roman" w:eastAsia="Times New Roman" w:hAnsi="Times New Roman" w:cs="Times New Roman"/>
          <w:sz w:val="28"/>
          <w:szCs w:val="28"/>
          <w:lang w:eastAsia="ru-RU"/>
        </w:rPr>
        <w:t>а</w:t>
      </w:r>
      <w:r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Pr="008B5DC8">
          <w:rPr>
            <w:rFonts w:ascii="Times New Roman" w:eastAsia="Times New Roman" w:hAnsi="Times New Roman" w:cs="Times New Roman"/>
            <w:sz w:val="28"/>
            <w:szCs w:val="28"/>
            <w:lang w:eastAsia="ru-RU"/>
          </w:rPr>
          <w:t>статьей 39.20</w:t>
        </w:r>
      </w:hyperlink>
      <w:r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Pr>
            <w:rFonts w:ascii="Times New Roman" w:eastAsia="Times New Roman" w:hAnsi="Times New Roman" w:cs="Times New Roman"/>
            <w:sz w:val="28"/>
            <w:szCs w:val="28"/>
            <w:lang w:eastAsia="ru-RU"/>
          </w:rPr>
          <w:t>подп.</w:t>
        </w:r>
        <w:r w:rsidRPr="008B5DC8">
          <w:rPr>
            <w:rFonts w:ascii="Times New Roman" w:eastAsia="Times New Roman" w:hAnsi="Times New Roman" w:cs="Times New Roman"/>
            <w:sz w:val="28"/>
            <w:szCs w:val="28"/>
            <w:lang w:eastAsia="ru-RU"/>
          </w:rPr>
          <w:t xml:space="preserve"> 9 ст.</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39.6</w:t>
        </w:r>
      </w:hyperlink>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w:t>
      </w:r>
      <w:r w:rsidRPr="008B5DC8">
        <w:rPr>
          <w:rFonts w:ascii="Times New Roman" w:eastAsia="Times New Roman" w:hAnsi="Times New Roman" w:cs="Times New Roman"/>
          <w:sz w:val="28"/>
          <w:szCs w:val="28"/>
          <w:lang w:eastAsia="ru-RU"/>
        </w:rPr>
        <w:lastRenderedPageBreak/>
        <w:t>зарегистрировано в ЕГРН (при наличии соответствующих прав на земельный участок);</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Pr>
            <w:rFonts w:ascii="Times New Roman" w:eastAsia="Times New Roman" w:hAnsi="Times New Roman" w:cs="Times New Roman"/>
            <w:sz w:val="28"/>
            <w:szCs w:val="28"/>
            <w:lang w:eastAsia="ru-RU"/>
          </w:rPr>
          <w:t xml:space="preserve">подп. 10 п. </w:t>
        </w:r>
        <w:r w:rsidRPr="008B5DC8">
          <w:rPr>
            <w:rFonts w:ascii="Times New Roman" w:eastAsia="Times New Roman" w:hAnsi="Times New Roman" w:cs="Times New Roman"/>
            <w:sz w:val="28"/>
            <w:szCs w:val="28"/>
            <w:lang w:eastAsia="ru-RU"/>
          </w:rPr>
          <w:t>2 ст.</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39.6</w:t>
        </w:r>
      </w:hyperlink>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Pr>
          <w:rFonts w:ascii="Times New Roman" w:eastAsia="Times New Roman" w:hAnsi="Times New Roman" w:cs="Times New Roman"/>
          <w:sz w:val="28"/>
          <w:szCs w:val="28"/>
          <w:lang w:eastAsia="ru-RU"/>
        </w:rPr>
        <w:t>соответствующем праве заявителю;</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Pr="008B5DC8">
          <w:rPr>
            <w:rFonts w:ascii="Times New Roman" w:eastAsia="Times New Roman" w:hAnsi="Times New Roman" w:cs="Times New Roman"/>
            <w:sz w:val="28"/>
            <w:szCs w:val="28"/>
            <w:lang w:eastAsia="ru-RU"/>
          </w:rPr>
          <w:t>пункте 2 статьи 39.9</w:t>
        </w:r>
      </w:hyperlink>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Земельного кодекса Российской Федерации (</w:t>
      </w:r>
      <w:hyperlink r:id="rId50" w:anchor="/document/12124624/entry/396211"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11 п. 2 ст. 39.6</w:t>
        </w:r>
      </w:hyperlink>
      <w:r w:rsidRPr="008B5DC8">
        <w:rPr>
          <w:rFonts w:ascii="Times New Roman" w:eastAsia="Times New Roman" w:hAnsi="Times New Roman" w:cs="Times New Roman"/>
          <w:sz w:val="28"/>
          <w:szCs w:val="28"/>
          <w:lang w:eastAsia="ru-RU"/>
        </w:rPr>
        <w:t>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12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Pr>
          <w:rFonts w:ascii="Times New Roman" w:eastAsia="Times New Roman" w:hAnsi="Times New Roman" w:cs="Times New Roman"/>
          <w:sz w:val="28"/>
          <w:szCs w:val="28"/>
          <w:lang w:eastAsia="ru-RU"/>
        </w:rPr>
        <w:t>ре развития сельского хозяйства;</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w:t>
      </w:r>
      <w:r w:rsidRPr="008B5DC8">
        <w:rPr>
          <w:rFonts w:ascii="Times New Roman" w:eastAsia="Times New Roman" w:hAnsi="Times New Roman" w:cs="Times New Roman"/>
          <w:sz w:val="28"/>
          <w:szCs w:val="28"/>
          <w:lang w:eastAsia="ru-RU"/>
        </w:rPr>
        <w:lastRenderedPageBreak/>
        <w:t>границах застроенной территории, в отношении которой заключен договор о ее развитии (</w:t>
      </w:r>
      <w:hyperlink r:id="rId52" w:anchor="/document/12124624/entry/396213"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Pr>
          <w:rFonts w:ascii="Times New Roman" w:eastAsia="Times New Roman" w:hAnsi="Times New Roman" w:cs="Times New Roman"/>
          <w:sz w:val="28"/>
          <w:szCs w:val="28"/>
          <w:lang w:eastAsia="ru-RU"/>
        </w:rPr>
        <w:t>развитии застроенной территории;</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3" w:anchor="/document/12124624/entry/396214"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927197" w:rsidRPr="001F0ADA"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15 п. 2 ст. 39.6</w:t>
        </w:r>
      </w:hyperlink>
      <w:r>
        <w:rPr>
          <w:rFonts w:ascii="Times New Roman" w:eastAsia="Times New Roman" w:hAnsi="Times New Roman" w:cs="Times New Roman"/>
          <w:sz w:val="28"/>
          <w:szCs w:val="28"/>
          <w:lang w:eastAsia="ru-RU"/>
        </w:rPr>
        <w:t>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37F1A">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eastAsia="Times New Roman" w:hAnsi="Times New Roman" w:cs="Times New Roman"/>
          <w:sz w:val="28"/>
          <w:szCs w:val="28"/>
          <w:lang w:eastAsia="ru-RU"/>
        </w:rPr>
        <w:t>ся иностранное юридическое лицо.</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5" w:anchor="/document/12124624/entry/396216"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соглашение об изъятии земельного участка для государственных или муниципальных </w:t>
      </w:r>
      <w:proofErr w:type="gramStart"/>
      <w:r w:rsidRPr="008B5DC8">
        <w:rPr>
          <w:rFonts w:ascii="Times New Roman" w:eastAsia="Times New Roman" w:hAnsi="Times New Roman" w:cs="Times New Roman"/>
          <w:sz w:val="28"/>
          <w:szCs w:val="28"/>
          <w:lang w:eastAsia="ru-RU"/>
        </w:rPr>
        <w:t>нужд</w:t>
      </w:r>
      <w:proofErr w:type="gramEnd"/>
      <w:r w:rsidRPr="008B5DC8">
        <w:rPr>
          <w:rFonts w:ascii="Times New Roman" w:eastAsia="Times New Roman" w:hAnsi="Times New Roman" w:cs="Times New Roman"/>
          <w:sz w:val="28"/>
          <w:szCs w:val="28"/>
          <w:lang w:eastAsia="ru-RU"/>
        </w:rPr>
        <w:t xml:space="preserve"> или решение суда, на основании которого земельный участок изъят для государственных или муниципальных нужд</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в случае обращения лица,</w:t>
      </w:r>
      <w:r w:rsidRPr="0018792C">
        <w:rPr>
          <w:rFonts w:ascii="Times New Roman" w:hAnsi="Times New Roman" w:cs="Times New Roman"/>
          <w:sz w:val="24"/>
          <w:szCs w:val="24"/>
        </w:rPr>
        <w:t xml:space="preserve"> </w:t>
      </w:r>
      <w:r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eastAsia="Times New Roman" w:hAnsi="Times New Roman" w:cs="Times New Roman"/>
          <w:sz w:val="28"/>
          <w:szCs w:val="28"/>
          <w:lang w:eastAsia="ru-RU"/>
        </w:rPr>
        <w:t>, в отношении земельного участка, ограниченного в обороте (подп.18 п. 2 ст. 39.6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w:t>
      </w:r>
      <w:proofErr w:type="spellStart"/>
      <w:r w:rsidRPr="008B5DC8">
        <w:rPr>
          <w:rFonts w:ascii="Times New Roman" w:eastAsia="Times New Roman" w:hAnsi="Times New Roman" w:cs="Times New Roman"/>
          <w:sz w:val="28"/>
          <w:szCs w:val="28"/>
          <w:lang w:eastAsia="ru-RU"/>
        </w:rPr>
        <w:t>недропользователя</w:t>
      </w:r>
      <w:proofErr w:type="spellEnd"/>
      <w:r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20 п. 2 ст. 39.6</w:t>
        </w:r>
      </w:hyperlink>
      <w:r w:rsidRPr="008B5DC8">
        <w:rPr>
          <w:rFonts w:ascii="Times New Roman" w:eastAsia="Times New Roman" w:hAnsi="Times New Roman" w:cs="Times New Roman"/>
          <w:sz w:val="28"/>
          <w:szCs w:val="28"/>
          <w:lang w:eastAsia="ru-RU"/>
        </w:rPr>
        <w:t>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58"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в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подп. 21 п. 2 ст. 39.6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в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(подп. 21 п. 2 ст. 39.6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в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eastAsia="Times New Roman" w:hAnsi="Times New Roman" w:cs="Times New Roman"/>
          <w:sz w:val="28"/>
          <w:szCs w:val="28"/>
          <w:lang w:eastAsia="ru-RU"/>
        </w:rPr>
        <w:t xml:space="preserve"> в отношении земельного участка,</w:t>
      </w:r>
      <w:r w:rsidRPr="002B408D">
        <w:rPr>
          <w:rFonts w:ascii="Times New Roman" w:hAnsi="Times New Roman" w:cs="Times New Roman"/>
          <w:sz w:val="24"/>
          <w:szCs w:val="24"/>
        </w:rPr>
        <w:t xml:space="preserve"> </w:t>
      </w:r>
      <w:r w:rsidRPr="002B408D">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Pr>
          <w:rFonts w:ascii="Times New Roman" w:eastAsia="Times New Roman" w:hAnsi="Times New Roman" w:cs="Times New Roman"/>
          <w:sz w:val="28"/>
          <w:szCs w:val="28"/>
          <w:lang w:eastAsia="ru-RU"/>
        </w:rPr>
        <w:t xml:space="preserve">ого </w:t>
      </w:r>
      <w:r w:rsidRPr="002B408D">
        <w:rPr>
          <w:rFonts w:ascii="Times New Roman" w:eastAsia="Times New Roman" w:hAnsi="Times New Roman" w:cs="Times New Roman"/>
          <w:sz w:val="28"/>
          <w:szCs w:val="28"/>
          <w:lang w:eastAsia="ru-RU"/>
        </w:rPr>
        <w:t>для строительства объектов инфраструктуры этой зоны</w:t>
      </w:r>
      <w:r>
        <w:rPr>
          <w:rFonts w:ascii="Times New Roman" w:eastAsia="Times New Roman" w:hAnsi="Times New Roman" w:cs="Times New Roman"/>
          <w:sz w:val="28"/>
          <w:szCs w:val="28"/>
          <w:lang w:eastAsia="ru-RU"/>
        </w:rPr>
        <w:t xml:space="preserve"> (подп. 22 п. 2 ст. 39.6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концессионное соглашение</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0" w:anchor="/document/12124624/entry/3962231"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1" w:anchor="/document/12124624/entry/3962231"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r>
        <w:rPr>
          <w:rFonts w:ascii="Times New Roman" w:eastAsia="Times New Roman" w:hAnsi="Times New Roman" w:cs="Times New Roman"/>
          <w:sz w:val="28"/>
          <w:szCs w:val="28"/>
          <w:lang w:eastAsia="ru-RU"/>
        </w:rPr>
        <w:t>:</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23.2 п. 2 ст. 39.6</w:t>
        </w:r>
      </w:hyperlink>
      <w:r w:rsidRPr="008B5DC8">
        <w:rPr>
          <w:rFonts w:ascii="Times New Roman" w:eastAsia="Times New Roman" w:hAnsi="Times New Roman" w:cs="Times New Roman"/>
          <w:sz w:val="28"/>
          <w:szCs w:val="28"/>
          <w:lang w:eastAsia="ru-RU"/>
        </w:rPr>
        <w:t>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Pr>
          <w:rFonts w:ascii="Times New Roman" w:eastAsia="Times New Roman" w:hAnsi="Times New Roman" w:cs="Times New Roman"/>
          <w:sz w:val="28"/>
          <w:szCs w:val="28"/>
          <w:lang w:eastAsia="ru-RU"/>
        </w:rPr>
        <w:t>иальный инвестиционный контракт;</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8B5D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4" w:anchor="/document/12124624/entry/396224" w:history="1">
        <w:r>
          <w:rPr>
            <w:rFonts w:ascii="Times New Roman" w:eastAsia="Times New Roman" w:hAnsi="Times New Roman" w:cs="Times New Roman"/>
            <w:sz w:val="28"/>
            <w:szCs w:val="28"/>
            <w:lang w:eastAsia="ru-RU"/>
          </w:rPr>
          <w:t>под</w:t>
        </w:r>
        <w:r w:rsidRPr="008B5DC8">
          <w:rPr>
            <w:rFonts w:ascii="Times New Roman" w:eastAsia="Times New Roman" w:hAnsi="Times New Roman" w:cs="Times New Roman"/>
            <w:sz w:val="28"/>
            <w:szCs w:val="28"/>
            <w:lang w:eastAsia="ru-RU"/>
          </w:rPr>
          <w:t>п. 24 п. 2 ст. 39.6</w:t>
        </w:r>
      </w:hyperlink>
      <w:r w:rsidRPr="008B5DC8">
        <w:rPr>
          <w:rFonts w:ascii="Times New Roman" w:eastAsia="Times New Roman" w:hAnsi="Times New Roman" w:cs="Times New Roman"/>
          <w:sz w:val="28"/>
          <w:szCs w:val="28"/>
          <w:lang w:eastAsia="ru-RU"/>
        </w:rPr>
        <w:t>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в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(подп. 28 п. 2 ст. 39.6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в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 xml:space="preserve">а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подп. 32 п. 2 ст. 39.6 ЗК РФ):</w:t>
      </w:r>
    </w:p>
    <w:p w:rsidR="00927197" w:rsidRPr="008B5DC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927197" w:rsidRPr="005C6A8E" w:rsidRDefault="00927197" w:rsidP="00927197">
      <w:pPr>
        <w:spacing w:after="0" w:line="240" w:lineRule="auto"/>
        <w:ind w:firstLine="708"/>
        <w:jc w:val="both"/>
        <w:rPr>
          <w:rFonts w:ascii="Times New Roman" w:eastAsia="Times New Roman" w:hAnsi="Times New Roman" w:cs="Times New Roman"/>
          <w:sz w:val="28"/>
          <w:szCs w:val="28"/>
          <w:lang w:eastAsia="ru-RU"/>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27197" w:rsidRDefault="00927197" w:rsidP="0092719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Pr="00100613">
        <w:rPr>
          <w:rFonts w:ascii="Times New Roman" w:hAnsi="Times New Roman" w:cs="Times New Roman"/>
          <w:bCs/>
          <w:color w:val="000000" w:themeColor="text1"/>
          <w:sz w:val="28"/>
          <w:szCs w:val="28"/>
        </w:rPr>
        <w:t xml:space="preserve">муниципальной </w:t>
      </w:r>
      <w:r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Pr>
          <w:rFonts w:ascii="Times New Roman" w:hAnsi="Times New Roman" w:cs="Times New Roman"/>
          <w:bCs/>
          <w:color w:val="000000" w:themeColor="text1"/>
          <w:sz w:val="28"/>
          <w:szCs w:val="28"/>
        </w:rPr>
        <w:t>Уполномоченный орган</w:t>
      </w:r>
      <w:r w:rsidRPr="004D4198">
        <w:rPr>
          <w:rFonts w:ascii="Times New Roman" w:hAnsi="Times New Roman" w:cs="Times New Roman"/>
          <w:bCs/>
          <w:color w:val="000000" w:themeColor="text1"/>
          <w:sz w:val="28"/>
          <w:szCs w:val="28"/>
        </w:rPr>
        <w:t xml:space="preserve"> запрашивает в порядке межведомственного взаимодействи</w:t>
      </w:r>
      <w:r>
        <w:rPr>
          <w:rFonts w:ascii="Times New Roman" w:hAnsi="Times New Roman" w:cs="Times New Roman"/>
          <w:bCs/>
          <w:color w:val="000000" w:themeColor="text1"/>
          <w:sz w:val="28"/>
          <w:szCs w:val="28"/>
        </w:rPr>
        <w:t>я относятся, следующие документы</w:t>
      </w:r>
      <w:r w:rsidRPr="00204E6C">
        <w:rPr>
          <w:rFonts w:ascii="Times New Roman" w:hAnsi="Times New Roman" w:cs="Times New Roman"/>
          <w:bCs/>
          <w:color w:val="000000" w:themeColor="text1"/>
          <w:sz w:val="28"/>
          <w:szCs w:val="28"/>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927197" w:rsidRPr="00DE1A0D"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Pr>
          <w:rFonts w:ascii="Times New Roman" w:eastAsia="Times New Roman" w:hAnsi="Times New Roman" w:cs="Times New Roman"/>
          <w:sz w:val="28"/>
          <w:szCs w:val="28"/>
          <w:lang w:eastAsia="ru-RU"/>
        </w:rPr>
        <w:t>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6" w:anchor="/document/12124624/entry/39622"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Главы Республики Башкортостан;</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Pr>
          <w:rFonts w:ascii="Times New Roman" w:eastAsia="Times New Roman" w:hAnsi="Times New Roman" w:cs="Times New Roman"/>
          <w:sz w:val="28"/>
          <w:szCs w:val="28"/>
          <w:lang w:eastAsia="ru-RU"/>
        </w:rPr>
        <w:t>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69" w:anchor="/document/12124624/entry/39625"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утвержденный проект планировки и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xml:space="preserve"> Земельного кодекса Российской Федерации, на праве оперативного </w:t>
      </w:r>
      <w:r w:rsidRPr="004D4198">
        <w:rPr>
          <w:rFonts w:ascii="Times New Roman" w:eastAsia="Times New Roman" w:hAnsi="Times New Roman" w:cs="Times New Roman"/>
          <w:sz w:val="28"/>
          <w:szCs w:val="28"/>
          <w:lang w:eastAsia="ru-RU"/>
        </w:rPr>
        <w:lastRenderedPageBreak/>
        <w:t>управления, в отношении земельных участков, на которых расположены такие здания, сооружения (</w:t>
      </w:r>
      <w:hyperlink r:id="rId76" w:anchor="/document/12124624/entry/39629"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r>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ых) на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Pr>
          <w:rFonts w:ascii="Times New Roman" w:eastAsia="Times New Roman" w:hAnsi="Times New Roman" w:cs="Times New Roman"/>
          <w:sz w:val="28"/>
          <w:szCs w:val="28"/>
          <w:lang w:eastAsia="ru-RU"/>
        </w:rPr>
        <w:t>ращения собственника помещения);</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79" w:anchor="/document/12124624/entry/396211"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2" w:anchor="/document/12124624/entry/396214"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Pr>
          <w:rFonts w:ascii="Times New Roman" w:eastAsia="Times New Roman" w:hAnsi="Times New Roman" w:cs="Times New Roman"/>
          <w:sz w:val="28"/>
          <w:szCs w:val="28"/>
          <w:lang w:eastAsia="ru-RU"/>
        </w:rPr>
        <w:t>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20)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3" w:anchor="/document/12124624/entry/396215"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Pr>
          <w:rFonts w:ascii="Times New Roman" w:eastAsia="Times New Roman" w:hAnsi="Times New Roman" w:cs="Times New Roman"/>
          <w:sz w:val="28"/>
          <w:szCs w:val="28"/>
          <w:lang w:eastAsia="ru-RU"/>
        </w:rPr>
        <w:t>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Pr>
          <w:rFonts w:ascii="Times New Roman" w:eastAsia="Times New Roman" w:hAnsi="Times New Roman" w:cs="Times New Roman"/>
          <w:sz w:val="28"/>
          <w:szCs w:val="28"/>
          <w:lang w:eastAsia="ru-RU"/>
        </w:rPr>
        <w:t>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7"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xml:space="preserve">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w:t>
      </w:r>
      <w:r w:rsidRPr="004D4198">
        <w:rPr>
          <w:rFonts w:ascii="Times New Roman" w:eastAsia="Times New Roman" w:hAnsi="Times New Roman" w:cs="Times New Roman"/>
          <w:sz w:val="28"/>
          <w:szCs w:val="28"/>
          <w:lang w:eastAsia="ru-RU"/>
        </w:rPr>
        <w:lastRenderedPageBreak/>
        <w:t>земельный участок зарезервирован для государственных нужд либо ограничен в обороте (</w:t>
      </w:r>
      <w:hyperlink r:id="rId88" w:anchor="/document/12124624/entry/396218"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9" w:anchor="/document/12124624/entry/396219"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Pr>
          <w:rFonts w:ascii="Times New Roman" w:eastAsia="Times New Roman" w:hAnsi="Times New Roman" w:cs="Times New Roman"/>
          <w:sz w:val="28"/>
          <w:szCs w:val="28"/>
          <w:lang w:eastAsia="ru-RU"/>
        </w:rPr>
        <w:t>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2" w:anchor="/document/12124624/entry/3962231"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Pr>
          <w:rFonts w:ascii="Times New Roman" w:eastAsia="Times New Roman" w:hAnsi="Times New Roman" w:cs="Times New Roman"/>
          <w:sz w:val="28"/>
          <w:szCs w:val="28"/>
          <w:lang w:eastAsia="ru-RU"/>
        </w:rPr>
        <w:t>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29)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3" w:anchor="/document/12124624/entry/3962231"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6" w:anchor="/document/12124624/entry/396224"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Pr>
          <w:rFonts w:ascii="Times New Roman" w:eastAsia="Times New Roman" w:hAnsi="Times New Roman" w:cs="Times New Roman"/>
          <w:sz w:val="28"/>
          <w:szCs w:val="28"/>
          <w:lang w:eastAsia="ru-RU"/>
        </w:rPr>
        <w:t>нимателе,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33)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Pr>
          <w:rFonts w:ascii="Times New Roman" w:eastAsia="Times New Roman" w:hAnsi="Times New Roman" w:cs="Times New Roman"/>
          <w:sz w:val="28"/>
          <w:szCs w:val="28"/>
          <w:lang w:eastAsia="ru-RU"/>
        </w:rPr>
        <w:t>нимателе,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w:t>
      </w:r>
      <w:r w:rsidRPr="004D4198">
        <w:rPr>
          <w:rFonts w:ascii="Times New Roman" w:eastAsia="Times New Roman" w:hAnsi="Times New Roman" w:cs="Times New Roman"/>
          <w:sz w:val="28"/>
          <w:szCs w:val="28"/>
          <w:lang w:eastAsia="ru-RU"/>
        </w:rPr>
        <w:lastRenderedPageBreak/>
        <w:t>осуществления ее деятельности в границах полос отвода и придорожных полос автомобильных дорог (</w:t>
      </w:r>
      <w:hyperlink r:id="rId98" w:anchor="/document/12124624/entry/396226"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Pr>
          <w:rFonts w:ascii="Times New Roman" w:eastAsia="Times New Roman" w:hAnsi="Times New Roman" w:cs="Times New Roman"/>
          <w:sz w:val="28"/>
          <w:szCs w:val="28"/>
          <w:lang w:eastAsia="ru-RU"/>
        </w:rPr>
        <w:t>ком лице, являющемся заявителем;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подп. 28 п. 2 ст. 39.6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1" w:anchor="/document/12124624/entry/3962291"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Pr>
          <w:rFonts w:ascii="Times New Roman" w:eastAsia="Times New Roman" w:hAnsi="Times New Roman" w:cs="Times New Roman"/>
          <w:sz w:val="28"/>
          <w:szCs w:val="28"/>
          <w:lang w:eastAsia="ru-RU"/>
        </w:rPr>
        <w:t>ком лице, являющемся заявителем;</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в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5E0567">
        <w:rPr>
          <w:rFonts w:ascii="Times New Roman" w:eastAsia="Times New Roman" w:hAnsi="Times New Roman" w:cs="Times New Roman"/>
          <w:sz w:val="28"/>
          <w:szCs w:val="28"/>
          <w:lang w:eastAsia="ru-RU"/>
        </w:rPr>
        <w:lastRenderedPageBreak/>
        <w:t>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(подп. 30 п. 2 ст. 39.6 ЗК РФ):</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4D4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Pr>
            <w:rFonts w:ascii="Times New Roman" w:eastAsia="Times New Roman" w:hAnsi="Times New Roman" w:cs="Times New Roman"/>
            <w:sz w:val="28"/>
            <w:szCs w:val="28"/>
            <w:lang w:eastAsia="ru-RU"/>
          </w:rPr>
          <w:t>под</w:t>
        </w:r>
        <w:r w:rsidRPr="004D4198">
          <w:rPr>
            <w:rFonts w:ascii="Times New Roman" w:eastAsia="Times New Roman" w:hAnsi="Times New Roman" w:cs="Times New Roman"/>
            <w:sz w:val="28"/>
            <w:szCs w:val="28"/>
            <w:lang w:eastAsia="ru-RU"/>
          </w:rPr>
          <w:t>п. 31 п. 2 ст. 39.6</w:t>
        </w:r>
      </w:hyperlink>
      <w:r w:rsidRPr="004D4198">
        <w:rPr>
          <w:rFonts w:ascii="Times New Roman" w:eastAsia="Times New Roman" w:hAnsi="Times New Roman" w:cs="Times New Roman"/>
          <w:sz w:val="28"/>
          <w:szCs w:val="28"/>
          <w:lang w:eastAsia="ru-RU"/>
        </w:rPr>
        <w:t> ЗК РФ):</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Pr>
          <w:rFonts w:ascii="Times New Roman" w:eastAsia="Times New Roman" w:hAnsi="Times New Roman" w:cs="Times New Roman"/>
          <w:sz w:val="28"/>
          <w:szCs w:val="28"/>
          <w:lang w:eastAsia="ru-RU"/>
        </w:rPr>
        <w:t>;</w:t>
      </w:r>
    </w:p>
    <w:p w:rsidR="00927197"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в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(подп. 32 п. 2 ст. 39.6 ЗК РФ):</w:t>
      </w:r>
    </w:p>
    <w:p w:rsidR="00927197" w:rsidRPr="00915C7A" w:rsidRDefault="00927197" w:rsidP="009271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27197" w:rsidRPr="004D4198" w:rsidRDefault="00927197" w:rsidP="00927197">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Pr>
          <w:rFonts w:ascii="Times New Roman" w:hAnsi="Times New Roman" w:cs="Times New Roman"/>
          <w:bCs/>
          <w:color w:val="000000" w:themeColor="text1"/>
          <w:sz w:val="28"/>
          <w:szCs w:val="28"/>
        </w:rPr>
        <w:t>0.</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1.</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w:t>
      </w:r>
      <w:proofErr w:type="gramStart"/>
      <w:r w:rsidRPr="006A2308">
        <w:rPr>
          <w:rFonts w:ascii="Times New Roman" w:hAnsi="Times New Roman" w:cs="Times New Roman"/>
          <w:bCs/>
          <w:color w:val="000000" w:themeColor="text1"/>
          <w:sz w:val="28"/>
          <w:szCs w:val="28"/>
        </w:rPr>
        <w:t>2.</w:t>
      </w:r>
      <w:r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настоящего</w:t>
      </w:r>
      <w:proofErr w:type="gramEnd"/>
      <w:r>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927197" w:rsidRPr="00CC5B09"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w:t>
      </w:r>
      <w:r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w:t>
      </w:r>
      <w:proofErr w:type="gramStart"/>
      <w:r w:rsidRPr="006A2308">
        <w:rPr>
          <w:rFonts w:ascii="Times New Roman" w:hAnsi="Times New Roman" w:cs="Times New Roman"/>
          <w:color w:val="000000" w:themeColor="text1"/>
          <w:sz w:val="28"/>
          <w:szCs w:val="28"/>
        </w:rPr>
        <w:t>настоящего Административного регламента документов</w:t>
      </w:r>
      <w:proofErr w:type="gramEnd"/>
      <w:r w:rsidRPr="006A2308">
        <w:rPr>
          <w:rFonts w:ascii="Times New Roman" w:hAnsi="Times New Roman" w:cs="Times New Roman"/>
          <w:color w:val="000000" w:themeColor="text1"/>
          <w:sz w:val="28"/>
          <w:szCs w:val="28"/>
        </w:rPr>
        <w:t xml:space="preserve"> Уполномоченный орган запрашивает их путем межведомственного взаимодействия без привлечения к этому заявителя.</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lastRenderedPageBreak/>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927197"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927197" w:rsidRPr="006A2308" w:rsidRDefault="00927197" w:rsidP="0092719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rFonts w:ascii="Times New Roman"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927197" w:rsidRPr="006A2308" w:rsidRDefault="00927197" w:rsidP="00927197">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При предоставлении муниципальной услуги запрещается требовать от Заявителя:</w:t>
      </w:r>
    </w:p>
    <w:p w:rsidR="00927197" w:rsidRPr="006A2308" w:rsidRDefault="00927197" w:rsidP="00927197">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197" w:rsidRPr="00AE51EF" w:rsidRDefault="00927197" w:rsidP="00927197">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r>
        <w:rPr>
          <w:rFonts w:ascii="Times New Roman" w:eastAsiaTheme="minorHAnsi" w:hAnsi="Times New Roman" w:cs="Times New Roman"/>
          <w:color w:val="000000" w:themeColor="text1"/>
          <w:sz w:val="28"/>
          <w:szCs w:val="28"/>
          <w:lang w:eastAsia="en-US"/>
        </w:rPr>
        <w:t>П</w:t>
      </w:r>
      <w:r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Pr="00AE51EF">
          <w:rPr>
            <w:rStyle w:val="a6"/>
            <w:rFonts w:ascii="Times New Roman" w:hAnsi="Times New Roman" w:cs="Times New Roman"/>
            <w:color w:val="000000" w:themeColor="text1"/>
            <w:sz w:val="28"/>
            <w:szCs w:val="28"/>
            <w:u w:val="none"/>
          </w:rPr>
          <w:t>частью 1 статьи 1</w:t>
        </w:r>
      </w:hyperlink>
      <w:r w:rsidRPr="00AE51EF">
        <w:rPr>
          <w:rFonts w:ascii="Times New Roman" w:hAnsi="Times New Roman" w:cs="Times New Roman"/>
          <w:color w:val="000000" w:themeColor="text1"/>
          <w:sz w:val="28"/>
          <w:szCs w:val="28"/>
        </w:rPr>
        <w:t xml:space="preserve"> Федерального закона </w:t>
      </w:r>
      <w:r w:rsidRPr="00B15016">
        <w:rPr>
          <w:rFonts w:ascii="Times New Roman" w:hAnsi="Times New Roman" w:cs="Times New Roman"/>
          <w:color w:val="000000" w:themeColor="text1"/>
          <w:sz w:val="28"/>
          <w:szCs w:val="28"/>
        </w:rPr>
        <w:t xml:space="preserve">от 27.07.2010 </w:t>
      </w:r>
      <w:r>
        <w:rPr>
          <w:rFonts w:ascii="Times New Roman" w:hAnsi="Times New Roman" w:cs="Times New Roman"/>
          <w:color w:val="000000" w:themeColor="text1"/>
          <w:sz w:val="28"/>
          <w:szCs w:val="28"/>
        </w:rPr>
        <w:t>№ 210-ФЗ «</w:t>
      </w:r>
      <w:r w:rsidRPr="00B15016">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 (далее – 210-ФЗ);</w:t>
      </w:r>
      <w:r w:rsidRPr="00AE51EF">
        <w:rPr>
          <w:rFonts w:ascii="Times New Roman" w:hAnsi="Times New Roman" w:cs="Times New Roman"/>
          <w:color w:val="000000" w:themeColor="text1"/>
          <w:sz w:val="28"/>
          <w:szCs w:val="28"/>
        </w:rPr>
        <w:t xml:space="preserve"> </w:t>
      </w:r>
    </w:p>
    <w:p w:rsidR="00927197" w:rsidRDefault="00927197" w:rsidP="0092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Pr>
          <w:rFonts w:ascii="Times New Roman" w:eastAsia="Calibri" w:hAnsi="Times New Roman" w:cs="Courier New"/>
          <w:sz w:val="28"/>
          <w:szCs w:val="28"/>
        </w:rPr>
        <w:t>;</w:t>
      </w:r>
    </w:p>
    <w:p w:rsidR="00927197" w:rsidRPr="001E475A" w:rsidRDefault="00927197" w:rsidP="0092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Pr>
          <w:rFonts w:ascii="Times New Roman" w:eastAsia="Calibri" w:hAnsi="Times New Roman" w:cs="Times New Roman"/>
          <w:bCs/>
          <w:sz w:val="28"/>
          <w:szCs w:val="28"/>
        </w:rPr>
        <w:t xml:space="preserve"> 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27197" w:rsidRPr="00AB359F" w:rsidRDefault="00927197" w:rsidP="009271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2.12. При предоставлении муниципальных услуг в электронной форме с </w:t>
      </w:r>
      <w:r w:rsidRPr="00AB359F">
        <w:rPr>
          <w:rFonts w:ascii="Times New Roman" w:eastAsia="Calibri" w:hAnsi="Times New Roman" w:cs="Times New Roman"/>
          <w:sz w:val="28"/>
          <w:szCs w:val="28"/>
        </w:rPr>
        <w:lastRenderedPageBreak/>
        <w:t>использованием РПГУ запрещено:</w:t>
      </w:r>
    </w:p>
    <w:p w:rsidR="00927197" w:rsidRPr="00AB359F" w:rsidRDefault="00927197" w:rsidP="009271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7197" w:rsidRPr="00AB359F" w:rsidRDefault="00927197" w:rsidP="009271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7197" w:rsidRPr="00AB359F" w:rsidRDefault="00927197" w:rsidP="009271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27197" w:rsidRPr="00AB359F" w:rsidRDefault="00927197" w:rsidP="009271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27197" w:rsidRPr="00CA380F" w:rsidRDefault="00927197" w:rsidP="00927197">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27197"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927197" w:rsidRPr="006A2308"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927197" w:rsidRPr="00E973F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 </w:t>
      </w:r>
      <w:r w:rsidRPr="00E973F8">
        <w:rPr>
          <w:rFonts w:ascii="Times New Roman" w:hAnsi="Times New Roman" w:cs="Times New Roman"/>
          <w:color w:val="000000" w:themeColor="text1"/>
          <w:sz w:val="28"/>
          <w:szCs w:val="28"/>
        </w:rPr>
        <w:t>Основани</w:t>
      </w:r>
      <w:r>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927197" w:rsidRPr="00DE17E1"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Pr>
          <w:rFonts w:ascii="Times New Roman" w:eastAsia="Calibri" w:hAnsi="Times New Roman" w:cs="Times New Roman"/>
          <w:bCs/>
          <w:sz w:val="28"/>
          <w:szCs w:val="28"/>
        </w:rPr>
        <w:t>.</w:t>
      </w:r>
    </w:p>
    <w:p w:rsidR="00927197" w:rsidRPr="00E973F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Основания для возврата заявления заявителю:</w:t>
      </w:r>
    </w:p>
    <w:p w:rsidR="00927197" w:rsidRPr="00E973F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927197" w:rsidRPr="00E973F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927197" w:rsidRPr="00E973F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lastRenderedPageBreak/>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927197" w:rsidRPr="00E973F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927197" w:rsidRDefault="00927197" w:rsidP="00927197">
      <w:pPr>
        <w:autoSpaceDE w:val="0"/>
        <w:autoSpaceDN w:val="0"/>
        <w:adjustRightInd w:val="0"/>
        <w:spacing w:after="0" w:line="240" w:lineRule="auto"/>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27197" w:rsidRPr="006A2308" w:rsidRDefault="00927197" w:rsidP="00927197">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Pr="006A2308">
        <w:rPr>
          <w:rFonts w:ascii="Times New Roman" w:hAnsi="Times New Roman" w:cs="Times New Roman"/>
          <w:i/>
          <w:color w:val="000000" w:themeColor="text1"/>
          <w:sz w:val="28"/>
          <w:szCs w:val="28"/>
        </w:rPr>
        <w:t>.</w:t>
      </w:r>
    </w:p>
    <w:p w:rsidR="00927197" w:rsidRPr="006A2308" w:rsidRDefault="00927197" w:rsidP="00927197">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927197" w:rsidRPr="006A2308" w:rsidRDefault="00927197" w:rsidP="00927197">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7197" w:rsidRDefault="00927197" w:rsidP="00927197">
      <w:pPr>
        <w:pStyle w:val="ConsPlusNormal"/>
        <w:ind w:left="142" w:firstLine="567"/>
        <w:jc w:val="both"/>
        <w:rPr>
          <w:color w:val="000000" w:themeColor="text1"/>
        </w:rPr>
      </w:pPr>
      <w:r w:rsidRPr="006A2308">
        <w:rPr>
          <w:color w:val="000000" w:themeColor="text1"/>
        </w:rPr>
        <w:t xml:space="preserve">2) </w:t>
      </w:r>
      <w:r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Pr="001D4C9A">
          <w:rPr>
            <w:rStyle w:val="a6"/>
            <w:color w:val="000000" w:themeColor="text1"/>
            <w:u w:val="none"/>
          </w:rPr>
          <w:t>подпунктом 10 пункта 2 статьи 39.10</w:t>
        </w:r>
      </w:hyperlink>
      <w:r w:rsidRPr="001D4C9A">
        <w:rPr>
          <w:color w:val="000000" w:themeColor="text1"/>
        </w:rPr>
        <w:t xml:space="preserve"> </w:t>
      </w:r>
      <w:r>
        <w:rPr>
          <w:color w:val="000000" w:themeColor="text1"/>
        </w:rPr>
        <w:t>ЗК РФ</w:t>
      </w:r>
      <w:r w:rsidRPr="001D4C9A">
        <w:rPr>
          <w:color w:val="000000" w:themeColor="text1"/>
        </w:rPr>
        <w:t>;</w:t>
      </w:r>
    </w:p>
    <w:p w:rsidR="00927197" w:rsidRPr="006A2308" w:rsidRDefault="00927197" w:rsidP="00927197">
      <w:pPr>
        <w:pStyle w:val="ConsPlusNormal"/>
        <w:ind w:left="142" w:firstLine="567"/>
        <w:jc w:val="both"/>
        <w:rPr>
          <w:color w:val="000000" w:themeColor="text1"/>
        </w:rPr>
      </w:pPr>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7197" w:rsidRDefault="00927197" w:rsidP="00927197">
      <w:pPr>
        <w:pStyle w:val="ConsPlusNormal"/>
        <w:ind w:left="142" w:firstLine="567"/>
        <w:jc w:val="both"/>
        <w:rPr>
          <w:color w:val="000000" w:themeColor="text1"/>
        </w:rPr>
      </w:pPr>
      <w:r>
        <w:rPr>
          <w:color w:val="000000" w:themeColor="text1"/>
        </w:rPr>
        <w:t>4</w:t>
      </w:r>
      <w:r w:rsidRPr="006A2308">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Pr="002E643D">
          <w:rPr>
            <w:rStyle w:val="a6"/>
            <w:color w:val="000000" w:themeColor="text1"/>
            <w:u w:val="none"/>
          </w:rPr>
          <w:t>статьей 39.36</w:t>
        </w:r>
      </w:hyperlink>
      <w:r w:rsidRPr="002E643D">
        <w:rPr>
          <w:color w:val="000000" w:themeColor="text1"/>
        </w:rPr>
        <w:t xml:space="preserve"> </w:t>
      </w:r>
      <w:r>
        <w:rPr>
          <w:color w:val="000000" w:themeColor="text1"/>
        </w:rPr>
        <w:t>ЗК РФ</w:t>
      </w:r>
      <w:r w:rsidRPr="002E643D">
        <w:rPr>
          <w:color w:val="000000" w:themeColor="text1"/>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2E643D">
        <w:rPr>
          <w:color w:val="000000" w:themeColor="text1"/>
        </w:rPr>
        <w:lastRenderedPageBreak/>
        <w:t xml:space="preserve">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7" w:history="1">
        <w:r w:rsidRPr="002E643D">
          <w:rPr>
            <w:rStyle w:val="a6"/>
            <w:color w:val="000000" w:themeColor="text1"/>
            <w:u w:val="none"/>
          </w:rPr>
          <w:t>частью 11 статьи 55.32</w:t>
        </w:r>
      </w:hyperlink>
      <w:r w:rsidRPr="002E643D">
        <w:rPr>
          <w:color w:val="000000" w:themeColor="text1"/>
        </w:rPr>
        <w:t xml:space="preserve"> Градостроительного кодекса Российской Федерации;</w:t>
      </w:r>
    </w:p>
    <w:p w:rsidR="00927197" w:rsidRPr="006A2308" w:rsidRDefault="00927197" w:rsidP="00927197">
      <w:pPr>
        <w:pStyle w:val="ConsPlusNormal"/>
        <w:ind w:left="142" w:firstLine="567"/>
        <w:jc w:val="both"/>
        <w:rPr>
          <w:color w:val="000000" w:themeColor="text1"/>
        </w:rPr>
      </w:pPr>
      <w:r>
        <w:rPr>
          <w:color w:val="000000" w:themeColor="text1"/>
        </w:rPr>
        <w:t xml:space="preserve">5)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2E643D">
          <w:rPr>
            <w:rStyle w:val="a6"/>
            <w:color w:val="000000" w:themeColor="text1"/>
            <w:u w:val="none"/>
          </w:rPr>
          <w:t>статьей 39.36</w:t>
        </w:r>
      </w:hyperlink>
      <w:r w:rsidRPr="002E643D">
        <w:rPr>
          <w:color w:val="000000" w:themeColor="text1"/>
        </w:rPr>
        <w:t xml:space="preserve"> </w:t>
      </w:r>
      <w:r>
        <w:rPr>
          <w:color w:val="000000" w:themeColor="text1"/>
        </w:rPr>
        <w:t>ЗК РФ</w:t>
      </w:r>
      <w:r w:rsidRPr="002E643D">
        <w:rPr>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7197" w:rsidRPr="006A2308" w:rsidRDefault="00927197" w:rsidP="00927197">
      <w:pPr>
        <w:pStyle w:val="ConsPlusNormal"/>
        <w:ind w:left="142" w:firstLine="567"/>
        <w:jc w:val="both"/>
        <w:rPr>
          <w:color w:val="000000" w:themeColor="text1"/>
        </w:rPr>
      </w:pPr>
      <w:r>
        <w:rPr>
          <w:color w:val="000000" w:themeColor="text1"/>
        </w:rPr>
        <w:t>6</w:t>
      </w:r>
      <w:r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7197" w:rsidRPr="006A2308" w:rsidRDefault="00927197" w:rsidP="00927197">
      <w:pPr>
        <w:pStyle w:val="ConsPlusNormal"/>
        <w:ind w:left="142" w:firstLine="567"/>
        <w:jc w:val="both"/>
        <w:rPr>
          <w:color w:val="000000" w:themeColor="text1"/>
        </w:rPr>
      </w:pPr>
      <w:r>
        <w:rPr>
          <w:color w:val="000000" w:themeColor="text1"/>
        </w:rPr>
        <w:t>7</w:t>
      </w:r>
      <w:r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7197" w:rsidRPr="006A2308" w:rsidRDefault="00927197" w:rsidP="00927197">
      <w:pPr>
        <w:pStyle w:val="ConsPlusNormal"/>
        <w:ind w:left="142" w:firstLine="567"/>
        <w:jc w:val="both"/>
        <w:rPr>
          <w:color w:val="000000" w:themeColor="text1"/>
        </w:rPr>
      </w:pPr>
      <w:r>
        <w:rPr>
          <w:color w:val="000000" w:themeColor="text1"/>
        </w:rPr>
        <w:t>8</w:t>
      </w:r>
      <w:r w:rsidRPr="006A2308">
        <w:rPr>
          <w:color w:val="000000" w:themeColor="text1"/>
        </w:rPr>
        <w:t xml:space="preserve">) </w:t>
      </w:r>
      <w:r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7197" w:rsidRDefault="00927197" w:rsidP="00927197">
      <w:pPr>
        <w:pStyle w:val="ConsPlusNormal"/>
        <w:ind w:left="142" w:firstLine="567"/>
        <w:jc w:val="both"/>
        <w:rPr>
          <w:color w:val="000000" w:themeColor="text1"/>
        </w:rPr>
      </w:pPr>
      <w:r>
        <w:rPr>
          <w:color w:val="000000" w:themeColor="text1"/>
        </w:rPr>
        <w:t>9</w:t>
      </w:r>
      <w:r w:rsidRPr="006A2308">
        <w:rPr>
          <w:color w:val="000000" w:themeColor="text1"/>
        </w:rPr>
        <w:t xml:space="preserve">) </w:t>
      </w:r>
      <w:r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themeColor="text1"/>
        </w:rPr>
        <w:t>;</w:t>
      </w:r>
    </w:p>
    <w:p w:rsidR="00927197" w:rsidRDefault="00927197" w:rsidP="00927197">
      <w:pPr>
        <w:pStyle w:val="ConsPlusNormal"/>
        <w:ind w:left="142" w:firstLine="567"/>
        <w:jc w:val="both"/>
        <w:rPr>
          <w:color w:val="000000" w:themeColor="text1"/>
        </w:rPr>
      </w:pPr>
      <w:r w:rsidRPr="006A2308">
        <w:rPr>
          <w:color w:val="000000" w:themeColor="text1"/>
        </w:rPr>
        <w:t>1</w:t>
      </w:r>
      <w:r>
        <w:rPr>
          <w:color w:val="000000" w:themeColor="text1"/>
        </w:rPr>
        <w:t>0</w:t>
      </w:r>
      <w:r w:rsidRPr="006A2308">
        <w:rPr>
          <w:color w:val="000000" w:themeColor="text1"/>
        </w:rPr>
        <w:t xml:space="preserve">) </w:t>
      </w:r>
      <w:r w:rsidRPr="002E643D">
        <w:rPr>
          <w:color w:val="000000" w:themeColor="text1"/>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2E643D">
        <w:rPr>
          <w:color w:val="000000" w:themeColor="text1"/>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27197" w:rsidRDefault="00927197" w:rsidP="00927197">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9"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927197" w:rsidRDefault="00927197" w:rsidP="00927197">
      <w:pPr>
        <w:pStyle w:val="ConsPlusNormal"/>
        <w:ind w:left="142" w:firstLine="567"/>
        <w:jc w:val="both"/>
        <w:rPr>
          <w:color w:val="000000" w:themeColor="text1"/>
        </w:rPr>
      </w:pPr>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0" w:history="1">
        <w:r w:rsidRPr="00393795">
          <w:rPr>
            <w:rStyle w:val="a6"/>
            <w:color w:val="000000" w:themeColor="text1"/>
            <w:u w:val="none"/>
          </w:rPr>
          <w:t>подпунктом 6 пункта 4 статьи 39.11</w:t>
        </w:r>
      </w:hyperlink>
      <w:r w:rsidRPr="00393795">
        <w:rPr>
          <w:color w:val="000000" w:themeColor="text1"/>
        </w:rPr>
        <w:t xml:space="preserve"> </w:t>
      </w:r>
      <w:r>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393795">
          <w:rPr>
            <w:rStyle w:val="a6"/>
            <w:color w:val="000000" w:themeColor="text1"/>
            <w:u w:val="none"/>
          </w:rPr>
          <w:t>подпунктом 4 пункта 4 статьи 39.11</w:t>
        </w:r>
      </w:hyperlink>
      <w:r w:rsidRPr="00393795">
        <w:rPr>
          <w:color w:val="000000" w:themeColor="text1"/>
        </w:rPr>
        <w:t xml:space="preserve"> </w:t>
      </w:r>
      <w:r>
        <w:rPr>
          <w:color w:val="000000" w:themeColor="text1"/>
        </w:rPr>
        <w:t>ЗК РФ</w:t>
      </w:r>
      <w:r w:rsidRPr="00393795">
        <w:rPr>
          <w:color w:val="000000" w:themeColor="text1"/>
        </w:rPr>
        <w:t xml:space="preserve"> и уполномоченным органом не принято решение об отказе в проведении этого аукциона по основаниям, предусмотренным </w:t>
      </w:r>
      <w:hyperlink r:id="rId112" w:history="1">
        <w:r w:rsidRPr="00393795">
          <w:rPr>
            <w:rStyle w:val="a6"/>
            <w:color w:val="000000" w:themeColor="text1"/>
            <w:u w:val="none"/>
          </w:rPr>
          <w:t>пунктом 8 статьи 39.11</w:t>
        </w:r>
      </w:hyperlink>
      <w:r w:rsidRPr="00393795">
        <w:rPr>
          <w:color w:val="000000" w:themeColor="text1"/>
        </w:rPr>
        <w:t xml:space="preserve"> </w:t>
      </w:r>
      <w:r>
        <w:rPr>
          <w:color w:val="000000" w:themeColor="text1"/>
        </w:rPr>
        <w:t>ЗК РФ</w:t>
      </w:r>
      <w:r w:rsidRPr="00393795">
        <w:rPr>
          <w:color w:val="000000" w:themeColor="text1"/>
        </w:rPr>
        <w:t>;</w:t>
      </w:r>
    </w:p>
    <w:p w:rsidR="00927197" w:rsidRPr="00393795" w:rsidRDefault="00927197" w:rsidP="00927197">
      <w:pPr>
        <w:pStyle w:val="ConsPlusNormal"/>
        <w:ind w:left="142" w:firstLine="567"/>
        <w:jc w:val="both"/>
        <w:rPr>
          <w:color w:val="000000" w:themeColor="text1"/>
        </w:rPr>
      </w:pPr>
      <w:r>
        <w:rPr>
          <w:color w:val="000000" w:themeColor="text1"/>
        </w:rPr>
        <w:t xml:space="preserve">13) </w:t>
      </w:r>
      <w:r w:rsidRPr="00393795">
        <w:rPr>
          <w:color w:val="000000" w:themeColor="text1"/>
        </w:rPr>
        <w:t xml:space="preserve">в отношении земельного участка, указанного в заявлении о его предоставлении, опубликовано и размещено в соответствии с </w:t>
      </w:r>
      <w:hyperlink r:id="rId113"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7197" w:rsidRPr="006A2308" w:rsidRDefault="00927197" w:rsidP="00927197">
      <w:pPr>
        <w:pStyle w:val="ConsPlusNormal"/>
        <w:ind w:left="142" w:firstLine="567"/>
        <w:jc w:val="both"/>
        <w:rPr>
          <w:color w:val="000000" w:themeColor="text1"/>
        </w:rPr>
      </w:pPr>
      <w:r w:rsidRPr="006A2308">
        <w:rPr>
          <w:color w:val="000000" w:themeColor="text1"/>
        </w:rPr>
        <w:t>1</w:t>
      </w:r>
      <w:r>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7197" w:rsidRDefault="00927197" w:rsidP="00927197">
      <w:pPr>
        <w:pStyle w:val="ConsPlusNormal"/>
        <w:ind w:left="142" w:firstLine="567"/>
        <w:jc w:val="both"/>
        <w:rPr>
          <w:color w:val="000000" w:themeColor="text1"/>
        </w:rPr>
      </w:pPr>
      <w:r>
        <w:rPr>
          <w:color w:val="000000" w:themeColor="text1"/>
        </w:rPr>
        <w:t>14.1</w:t>
      </w:r>
      <w:r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7197" w:rsidRPr="006A2308" w:rsidRDefault="00927197" w:rsidP="00927197">
      <w:pPr>
        <w:pStyle w:val="ConsPlusNormal"/>
        <w:ind w:left="142" w:firstLine="567"/>
        <w:jc w:val="both"/>
        <w:rPr>
          <w:color w:val="000000" w:themeColor="text1"/>
        </w:rPr>
      </w:pPr>
      <w:r w:rsidRPr="006A2308">
        <w:rPr>
          <w:color w:val="000000" w:themeColor="text1"/>
        </w:rPr>
        <w:t>1</w:t>
      </w:r>
      <w:r>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7197" w:rsidRPr="006A2308" w:rsidRDefault="00927197" w:rsidP="00927197">
      <w:pPr>
        <w:pStyle w:val="ConsPlusNormal"/>
        <w:ind w:left="142" w:firstLine="567"/>
        <w:jc w:val="both"/>
        <w:rPr>
          <w:color w:val="000000" w:themeColor="text1"/>
        </w:rPr>
      </w:pPr>
      <w:r w:rsidRPr="006A2308">
        <w:rPr>
          <w:color w:val="000000" w:themeColor="text1"/>
        </w:rPr>
        <w:t>1</w:t>
      </w:r>
      <w:r>
        <w:rPr>
          <w:color w:val="000000" w:themeColor="text1"/>
        </w:rPr>
        <w:t>6</w:t>
      </w:r>
      <w:r w:rsidRPr="006A2308">
        <w:rPr>
          <w:color w:val="000000" w:themeColor="text1"/>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w:t>
      </w:r>
      <w:r w:rsidRPr="006A2308">
        <w:rPr>
          <w:color w:val="000000" w:themeColor="text1"/>
        </w:rPr>
        <w:lastRenderedPageBreak/>
        <w:t>предоставлении земельного участка обратилось лицо, не уполномоченное на строительство этих здания, сооружения;</w:t>
      </w:r>
    </w:p>
    <w:p w:rsidR="00927197" w:rsidRPr="006A2308" w:rsidRDefault="00927197" w:rsidP="00927197">
      <w:pPr>
        <w:pStyle w:val="ConsPlusNormal"/>
        <w:ind w:left="142" w:firstLine="567"/>
        <w:jc w:val="both"/>
        <w:rPr>
          <w:color w:val="000000" w:themeColor="text1"/>
        </w:rPr>
      </w:pPr>
      <w:r w:rsidRPr="006A2308">
        <w:rPr>
          <w:color w:val="000000" w:themeColor="text1"/>
        </w:rPr>
        <w:t>1</w:t>
      </w:r>
      <w:r>
        <w:rPr>
          <w:color w:val="000000" w:themeColor="text1"/>
        </w:rPr>
        <w:t>7</w:t>
      </w:r>
      <w:r w:rsidRPr="006A2308">
        <w:rPr>
          <w:color w:val="000000" w:themeColor="text1"/>
        </w:rPr>
        <w:t>) предоставление земельного участка на заявленном виде прав не допускается;</w:t>
      </w:r>
    </w:p>
    <w:p w:rsidR="00927197" w:rsidRPr="006A2308" w:rsidRDefault="00927197" w:rsidP="00927197">
      <w:pPr>
        <w:pStyle w:val="ConsPlusNormal"/>
        <w:ind w:left="142" w:firstLine="567"/>
        <w:jc w:val="both"/>
        <w:rPr>
          <w:color w:val="000000" w:themeColor="text1"/>
        </w:rPr>
      </w:pPr>
      <w:r>
        <w:rPr>
          <w:color w:val="000000" w:themeColor="text1"/>
        </w:rPr>
        <w:t>18</w:t>
      </w:r>
      <w:r w:rsidRPr="006A2308">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927197" w:rsidRPr="006A2308" w:rsidRDefault="00927197" w:rsidP="00927197">
      <w:pPr>
        <w:pStyle w:val="ConsPlusNormal"/>
        <w:ind w:left="142" w:firstLine="567"/>
        <w:jc w:val="both"/>
        <w:rPr>
          <w:color w:val="000000" w:themeColor="text1"/>
        </w:rPr>
      </w:pPr>
      <w:r>
        <w:rPr>
          <w:color w:val="000000" w:themeColor="text1"/>
        </w:rPr>
        <w:t>19</w:t>
      </w:r>
      <w:r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927197" w:rsidRPr="006A2308" w:rsidRDefault="00927197" w:rsidP="00927197">
      <w:pPr>
        <w:pStyle w:val="ConsPlusNormal"/>
        <w:ind w:left="142" w:firstLine="567"/>
        <w:jc w:val="both"/>
        <w:rPr>
          <w:color w:val="000000" w:themeColor="text1"/>
        </w:rPr>
      </w:pPr>
      <w:r>
        <w:rPr>
          <w:color w:val="000000" w:themeColor="text1"/>
        </w:rPr>
        <w:t>20</w:t>
      </w:r>
      <w:r w:rsidRPr="006A2308">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7197" w:rsidRPr="006A2308" w:rsidRDefault="00927197" w:rsidP="00927197">
      <w:pPr>
        <w:pStyle w:val="ConsPlusNormal"/>
        <w:ind w:left="142" w:firstLine="567"/>
        <w:jc w:val="both"/>
        <w:rPr>
          <w:color w:val="000000" w:themeColor="text1"/>
        </w:rPr>
      </w:pPr>
      <w:r w:rsidRPr="006A2308">
        <w:rPr>
          <w:color w:val="000000" w:themeColor="text1"/>
        </w:rPr>
        <w:t>2</w:t>
      </w:r>
      <w:r>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197" w:rsidRPr="006A2308" w:rsidRDefault="00927197" w:rsidP="00927197">
      <w:pPr>
        <w:pStyle w:val="ConsPlusNormal"/>
        <w:ind w:left="142" w:firstLine="567"/>
        <w:jc w:val="both"/>
        <w:rPr>
          <w:color w:val="000000" w:themeColor="text1"/>
        </w:rPr>
      </w:pPr>
      <w:r w:rsidRPr="006A2308">
        <w:rPr>
          <w:color w:val="000000" w:themeColor="text1"/>
        </w:rPr>
        <w:t>2</w:t>
      </w:r>
      <w:r>
        <w:rPr>
          <w:color w:val="000000" w:themeColor="text1"/>
        </w:rPr>
        <w:t>2</w:t>
      </w:r>
      <w:r w:rsidRPr="006A2308">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114" w:history="1">
        <w:r w:rsidRPr="006A2308">
          <w:rPr>
            <w:color w:val="000000" w:themeColor="text1"/>
          </w:rPr>
          <w:t>законом</w:t>
        </w:r>
      </w:hyperlink>
      <w:r w:rsidRPr="006A2308">
        <w:rPr>
          <w:color w:val="000000" w:themeColor="text1"/>
        </w:rPr>
        <w:t xml:space="preserve"> «О государственном кадастре недвижимости»;</w:t>
      </w:r>
    </w:p>
    <w:p w:rsidR="00927197" w:rsidRPr="006A2308" w:rsidRDefault="00927197" w:rsidP="00927197">
      <w:pPr>
        <w:pStyle w:val="ConsPlusNormal"/>
        <w:ind w:left="142" w:firstLine="567"/>
        <w:jc w:val="both"/>
        <w:rPr>
          <w:color w:val="000000" w:themeColor="text1"/>
        </w:rPr>
      </w:pPr>
      <w:r w:rsidRPr="006A2308">
        <w:rPr>
          <w:color w:val="000000" w:themeColor="text1"/>
        </w:rPr>
        <w:t>2</w:t>
      </w:r>
      <w:r>
        <w:rPr>
          <w:color w:val="000000" w:themeColor="text1"/>
        </w:rPr>
        <w:t>3</w:t>
      </w:r>
      <w:r w:rsidRPr="006A2308">
        <w:rPr>
          <w:color w:val="000000" w:themeColor="text1"/>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rPr>
        <w:t>2</w:t>
      </w:r>
      <w:r>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6" w:history="1">
        <w:r w:rsidRPr="006A2308">
          <w:rPr>
            <w:rFonts w:ascii="Times New Roman" w:hAnsi="Times New Roman" w:cs="Times New Roman"/>
            <w:color w:val="000000" w:themeColor="text1"/>
            <w:sz w:val="28"/>
            <w:szCs w:val="28"/>
          </w:rPr>
          <w:t>частью 3 статьи 14</w:t>
        </w:r>
      </w:hyperlink>
      <w:r w:rsidRPr="006A2308">
        <w:rPr>
          <w:rFonts w:ascii="Times New Roman" w:hAnsi="Times New Roman" w:cs="Times New Roman"/>
          <w:color w:val="000000" w:themeColor="text1"/>
          <w:sz w:val="28"/>
          <w:szCs w:val="28"/>
        </w:rPr>
        <w:t xml:space="preserve"> указанного Федерального закона</w:t>
      </w:r>
      <w:r>
        <w:rPr>
          <w:rFonts w:ascii="Times New Roman"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Форма уведомления об отказе в приеме </w:t>
      </w:r>
      <w:proofErr w:type="spellStart"/>
      <w:r>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необходимых для предоставления муниципальной услуги, приведена в Приложении 4.</w:t>
      </w:r>
    </w:p>
    <w:p w:rsidR="00927197"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927197"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7197" w:rsidRPr="006A2308"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16</w:t>
      </w:r>
      <w:r w:rsidRPr="006A2308">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За предоставление муниципальной услуги государственная пошлина не взимается.</w:t>
      </w:r>
    </w:p>
    <w:p w:rsidR="00927197" w:rsidRPr="006A2308" w:rsidRDefault="00927197" w:rsidP="00927197">
      <w:pPr>
        <w:spacing w:after="0" w:line="240" w:lineRule="auto"/>
        <w:ind w:firstLine="709"/>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связи с отсутствием таких услуг.</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7197" w:rsidRPr="00DC2FFE" w:rsidRDefault="00927197" w:rsidP="00927197">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927197" w:rsidRPr="006A2308" w:rsidRDefault="00927197" w:rsidP="00927197">
      <w:pPr>
        <w:spacing w:after="0" w:line="240" w:lineRule="auto"/>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7197" w:rsidRPr="00DC2FFE"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Pr>
          <w:rFonts w:ascii="Times New Roman" w:hAnsi="Times New Roman" w:cs="Times New Roman"/>
          <w:color w:val="000000" w:themeColor="text1"/>
          <w:sz w:val="28"/>
          <w:szCs w:val="28"/>
        </w:rPr>
        <w:t>й адрес электронной почты Уполномоченного органа</w:t>
      </w:r>
      <w:r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Pr>
          <w:rFonts w:ascii="Times New Roman" w:hAnsi="Times New Roman" w:cs="Times New Roman"/>
          <w:color w:val="000000" w:themeColor="text1"/>
          <w:sz w:val="28"/>
          <w:szCs w:val="28"/>
        </w:rPr>
        <w:t>Уполномоченным органом</w:t>
      </w:r>
      <w:r w:rsidRPr="00DC2FFE">
        <w:rPr>
          <w:rFonts w:ascii="Times New Roman" w:hAnsi="Times New Roman" w:cs="Times New Roman"/>
          <w:color w:val="000000" w:themeColor="text1"/>
          <w:sz w:val="28"/>
          <w:szCs w:val="28"/>
        </w:rPr>
        <w:t>, подлежат регистрации в течение одного рабочего дня.</w:t>
      </w:r>
    </w:p>
    <w:p w:rsidR="00927197" w:rsidRPr="00DC2FFE"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Pr="006A2308" w:rsidRDefault="00927197" w:rsidP="00927197">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Требования к помещениям, в которых предоставляется муниципальн</w:t>
      </w:r>
      <w:r>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7197" w:rsidRPr="006A2308" w:rsidRDefault="00927197" w:rsidP="00927197">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7197" w:rsidRPr="00CE5284" w:rsidRDefault="00927197" w:rsidP="00927197">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 целях обеспечения </w:t>
      </w:r>
      <w:proofErr w:type="gramStart"/>
      <w:r w:rsidRPr="006A2308">
        <w:rPr>
          <w:rFonts w:ascii="Times New Roman" w:hAnsi="Times New Roman" w:cs="Times New Roman"/>
          <w:color w:val="000000" w:themeColor="text1"/>
          <w:sz w:val="28"/>
          <w:szCs w:val="28"/>
        </w:rPr>
        <w:t>беспрепятственного  доступа</w:t>
      </w:r>
      <w:proofErr w:type="gramEnd"/>
      <w:r w:rsidRPr="006A2308">
        <w:rPr>
          <w:rFonts w:ascii="Times New Roman" w:hAnsi="Times New Roman" w:cs="Times New Roman"/>
          <w:color w:val="000000" w:themeColor="text1"/>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w:t>
      </w:r>
      <w:r>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27197" w:rsidRPr="006A2308" w:rsidRDefault="00927197" w:rsidP="0092719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927197" w:rsidRPr="006A2308" w:rsidRDefault="00927197" w:rsidP="0092719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местонахождение и юридический адрес;</w:t>
      </w:r>
    </w:p>
    <w:p w:rsidR="00927197" w:rsidRPr="006A2308" w:rsidRDefault="00927197" w:rsidP="0092719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927197" w:rsidRPr="006A2308" w:rsidRDefault="00927197" w:rsidP="0092719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927197" w:rsidRPr="006A2308" w:rsidRDefault="00927197" w:rsidP="0092719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телефонов для справок.</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противопожарной системой и средствами пожаротушения;</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927197" w:rsidRPr="000A5DE2"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должностного лица </w:t>
      </w:r>
      <w:r>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7197"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Pr="00DC2FFE">
        <w:rPr>
          <w:rFonts w:ascii="Times New Roman" w:hAnsi="Times New Roman" w:cs="Times New Roman"/>
          <w:color w:val="000000" w:themeColor="text1"/>
          <w:sz w:val="28"/>
          <w:szCs w:val="28"/>
        </w:rPr>
        <w:t xml:space="preserve">ицо </w:t>
      </w:r>
      <w:r>
        <w:rPr>
          <w:rFonts w:ascii="Times New Roman" w:hAnsi="Times New Roman" w:cs="Times New Roman"/>
          <w:color w:val="000000" w:themeColor="text1"/>
          <w:sz w:val="28"/>
          <w:szCs w:val="28"/>
        </w:rPr>
        <w:t xml:space="preserve">Уполномоченного органа, ответственное </w:t>
      </w:r>
      <w:r w:rsidRPr="00DC2FFE">
        <w:rPr>
          <w:rFonts w:ascii="Times New Roman" w:hAnsi="Times New Roman" w:cs="Times New Roman"/>
          <w:color w:val="000000" w:themeColor="text1"/>
          <w:sz w:val="28"/>
          <w:szCs w:val="28"/>
        </w:rPr>
        <w:t>за прием документов</w:t>
      </w:r>
      <w:r>
        <w:rPr>
          <w:rFonts w:ascii="Times New Roman" w:hAnsi="Times New Roman" w:cs="Times New Roman"/>
          <w:color w:val="000000" w:themeColor="text1"/>
          <w:sz w:val="28"/>
          <w:szCs w:val="28"/>
        </w:rPr>
        <w:t>,</w:t>
      </w:r>
      <w:r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Pr>
          <w:rFonts w:ascii="Times New Roman" w:hAnsi="Times New Roman" w:cs="Times New Roman"/>
          <w:color w:val="000000" w:themeColor="text1"/>
          <w:sz w:val="28"/>
          <w:szCs w:val="28"/>
        </w:rPr>
        <w:t>‒</w:t>
      </w:r>
      <w:r w:rsidRPr="00DC2FFE">
        <w:rPr>
          <w:rFonts w:ascii="Times New Roman" w:hAnsi="Times New Roman" w:cs="Times New Roman"/>
          <w:color w:val="000000" w:themeColor="text1"/>
          <w:sz w:val="28"/>
          <w:szCs w:val="28"/>
        </w:rPr>
        <w:t xml:space="preserve"> при наличии) и должности.</w:t>
      </w:r>
      <w:r>
        <w:rPr>
          <w:rFonts w:ascii="Times New Roman" w:hAnsi="Times New Roman" w:cs="Times New Roman"/>
          <w:color w:val="000000" w:themeColor="text1"/>
          <w:sz w:val="28"/>
          <w:szCs w:val="28"/>
        </w:rPr>
        <w:t xml:space="preserve"> </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927197" w:rsidRDefault="00927197" w:rsidP="00927197">
      <w:pPr>
        <w:spacing w:after="0" w:line="240" w:lineRule="auto"/>
        <w:ind w:firstLine="709"/>
        <w:jc w:val="both"/>
        <w:rPr>
          <w:rFonts w:ascii="Times New Roman" w:hAnsi="Times New Roman"/>
          <w:sz w:val="28"/>
          <w:szCs w:val="28"/>
        </w:rPr>
      </w:pPr>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27197" w:rsidRPr="006A2308"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оказание инвалидам помощи в преодолении барьеров, мешающих получению ими муниципальной услуги наравне с другими лицами.</w:t>
      </w:r>
    </w:p>
    <w:p w:rsidR="00927197" w:rsidRPr="006A2308" w:rsidRDefault="00927197" w:rsidP="00927197">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r w:rsidRPr="006A2308">
        <w:rPr>
          <w:rFonts w:ascii="Times New Roman" w:hAnsi="Times New Roman" w:cs="Times New Roman"/>
          <w:b/>
          <w:bCs/>
          <w:color w:val="000000" w:themeColor="text1"/>
          <w:sz w:val="28"/>
          <w:szCs w:val="28"/>
        </w:rPr>
        <w:t xml:space="preserve"> </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Pr>
          <w:rFonts w:ascii="Times New Roman"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Times New Roman" w:hAnsi="Times New Roman" w:cs="Times New Roman"/>
          <w:color w:val="000000" w:themeColor="text1"/>
          <w:sz w:val="28"/>
          <w:szCs w:val="28"/>
        </w:rPr>
        <w:t>, средствах массовой информации;</w:t>
      </w:r>
    </w:p>
    <w:p w:rsidR="00927197" w:rsidRPr="000A2C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.3. </w:t>
      </w:r>
      <w:r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Pr>
          <w:rFonts w:ascii="Times New Roman" w:hAnsi="Times New Roman" w:cs="Times New Roman"/>
          <w:color w:val="000000" w:themeColor="text1"/>
          <w:sz w:val="28"/>
          <w:szCs w:val="28"/>
        </w:rPr>
        <w:t>ой услуги непосредственно в Уполномоченный орган</w:t>
      </w:r>
      <w:r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Pr>
          <w:rFonts w:ascii="Times New Roman" w:hAnsi="Times New Roman" w:cs="Times New Roman"/>
          <w:color w:val="000000" w:themeColor="text1"/>
          <w:sz w:val="28"/>
          <w:szCs w:val="28"/>
        </w:rPr>
        <w:t>Уполномоченного органа либо через РГАУ МФЦ;</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 Возможность получения Заявителем уведомлений о предоставлении муниципальной услуги с помощью РПГУ</w:t>
      </w:r>
      <w:r>
        <w:rPr>
          <w:rFonts w:ascii="Times New Roman"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Pr>
          <w:rFonts w:ascii="Times New Roman" w:hAnsi="Times New Roman" w:cs="Times New Roman"/>
          <w:color w:val="000000" w:themeColor="text1"/>
          <w:sz w:val="28"/>
          <w:szCs w:val="28"/>
        </w:rPr>
        <w:t>ым Административным регламентом;</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.2. Минимально возможное количество взаимодействий Заявителя с должностными лицами, участвующими в пред</w:t>
      </w:r>
      <w:r>
        <w:rPr>
          <w:rFonts w:ascii="Times New Roman" w:hAnsi="Times New Roman" w:cs="Times New Roman"/>
          <w:color w:val="000000" w:themeColor="text1"/>
          <w:sz w:val="28"/>
          <w:szCs w:val="28"/>
        </w:rPr>
        <w:t>оставлении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.3. Отсутствие обоснованных жалоб на действия (бездействие) сотрудников и их некорректное (невнимательное) отношение к З</w:t>
      </w:r>
      <w:r>
        <w:rPr>
          <w:rFonts w:ascii="Times New Roman" w:hAnsi="Times New Roman" w:cs="Times New Roman"/>
          <w:color w:val="000000" w:themeColor="text1"/>
          <w:sz w:val="28"/>
          <w:szCs w:val="28"/>
        </w:rPr>
        <w:t>аявителям;</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Pr>
          <w:rFonts w:ascii="Times New Roman" w:hAnsi="Times New Roman" w:cs="Times New Roman"/>
          <w:color w:val="000000" w:themeColor="text1"/>
          <w:sz w:val="28"/>
          <w:szCs w:val="28"/>
        </w:rPr>
        <w:t>оставления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7197" w:rsidRPr="006A2308" w:rsidRDefault="00927197" w:rsidP="00927197">
      <w:pPr>
        <w:spacing w:after="0" w:line="240" w:lineRule="auto"/>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7197" w:rsidRPr="006F5260" w:rsidRDefault="00927197" w:rsidP="00927197">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 xml:space="preserve">. </w:t>
      </w:r>
      <w:r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927197" w:rsidRPr="006A2308" w:rsidRDefault="00927197" w:rsidP="00927197">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927197" w:rsidRPr="006A2308" w:rsidRDefault="00927197" w:rsidP="00927197">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27197" w:rsidRPr="006A2308"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927197" w:rsidRPr="006A2308"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927197" w:rsidRPr="006A2308"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w:t>
      </w:r>
      <w:r>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направляются в виде файлов в форматах PDF, TIF.</w:t>
      </w:r>
    </w:p>
    <w:p w:rsidR="00927197" w:rsidRPr="006A2308"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7197" w:rsidRPr="006F5260"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25</w:t>
      </w:r>
      <w:r w:rsidRPr="006A2308">
        <w:rPr>
          <w:rFonts w:ascii="Times New Roman" w:hAnsi="Times New Roman" w:cs="Times New Roman"/>
          <w:color w:val="000000" w:themeColor="text1"/>
          <w:sz w:val="28"/>
          <w:szCs w:val="28"/>
        </w:rPr>
        <w:t xml:space="preserve">.4. </w:t>
      </w:r>
      <w:r w:rsidRPr="006F5260">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927197" w:rsidRPr="006F5260"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lastRenderedPageBreak/>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927197" w:rsidRPr="006F5260"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927197" w:rsidRPr="006F5260"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927197" w:rsidRPr="006F5260"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927197" w:rsidRPr="006A2308"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26</w:t>
      </w:r>
      <w:r w:rsidRPr="006A2308">
        <w:rPr>
          <w:rFonts w:ascii="Times New Roman" w:hAnsi="Times New Roman" w:cs="Times New Roman"/>
          <w:color w:val="000000" w:themeColor="text1"/>
          <w:sz w:val="28"/>
          <w:szCs w:val="28"/>
        </w:rPr>
        <w:t xml:space="preserve">. Заявителям обеспечивается выдача результата </w:t>
      </w:r>
      <w:proofErr w:type="gramStart"/>
      <w:r w:rsidRPr="006A2308">
        <w:rPr>
          <w:rFonts w:ascii="Times New Roman" w:hAnsi="Times New Roman" w:cs="Times New Roman"/>
          <w:color w:val="000000" w:themeColor="text1"/>
          <w:sz w:val="28"/>
          <w:szCs w:val="28"/>
        </w:rPr>
        <w:t>муниципальной  услуги</w:t>
      </w:r>
      <w:proofErr w:type="gramEnd"/>
      <w:r>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(при наличии)</w:t>
      </w:r>
      <w:r>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927197" w:rsidRPr="006A2308" w:rsidRDefault="00927197" w:rsidP="00927197">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927197" w:rsidRPr="006A2308" w:rsidRDefault="00927197" w:rsidP="00927197">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7197" w:rsidRPr="006A2308" w:rsidRDefault="00927197" w:rsidP="00927197">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927197" w:rsidRPr="006A2308" w:rsidRDefault="00927197" w:rsidP="00927197">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Pr>
          <w:rFonts w:ascii="Times New Roman" w:eastAsia="Calibri"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927197"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Pr>
          <w:rFonts w:ascii="Times New Roman" w:eastAsia="Calibri" w:hAnsi="Times New Roman" w:cs="Times New Roman"/>
          <w:color w:val="000000" w:themeColor="text1"/>
          <w:sz w:val="28"/>
          <w:szCs w:val="28"/>
        </w:rPr>
        <w:t>;</w:t>
      </w:r>
    </w:p>
    <w:p w:rsidR="00927197" w:rsidRPr="00FB4E1A"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927197"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927197" w:rsidRPr="006A2308" w:rsidRDefault="00927197" w:rsidP="0092719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927197" w:rsidRPr="006A2308" w:rsidRDefault="00927197" w:rsidP="00927197">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lastRenderedPageBreak/>
        <w:t>получение информации о порядке и сроках предоставления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927197" w:rsidRPr="006A2308"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927197"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927197" w:rsidRDefault="00927197" w:rsidP="0092719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27197" w:rsidRPr="006A2308" w:rsidRDefault="00927197" w:rsidP="009B522C">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Форматно-логическая проверка сформированного запроса осуществляется в порядке, определяемом </w:t>
      </w:r>
      <w:r>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Сформированный и </w:t>
      </w:r>
      <w:proofErr w:type="gramStart"/>
      <w:r w:rsidRPr="00085365">
        <w:rPr>
          <w:rFonts w:ascii="Times New Roman" w:eastAsia="Calibri" w:hAnsi="Times New Roman" w:cs="Times New Roman"/>
          <w:color w:val="000000" w:themeColor="text1"/>
          <w:sz w:val="28"/>
          <w:szCs w:val="28"/>
        </w:rPr>
        <w:t>подписанный 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lastRenderedPageBreak/>
        <w:t xml:space="preserve">а) прием документов, необходимых для предоставления </w:t>
      </w:r>
      <w:r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Pr>
          <w:rFonts w:ascii="Times New Roman" w:eastAsia="Calibri" w:hAnsi="Times New Roman" w:cs="Times New Roman"/>
          <w:color w:val="000000" w:themeColor="text1"/>
          <w:sz w:val="28"/>
          <w:szCs w:val="28"/>
        </w:rPr>
        <w:t>.</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Pr="00085365">
        <w:rPr>
          <w:rFonts w:ascii="Times New Roman" w:eastAsia="Calibri" w:hAnsi="Times New Roman" w:cs="Times New Roman"/>
          <w:color w:val="000000" w:themeColor="text1"/>
          <w:sz w:val="28"/>
          <w:szCs w:val="28"/>
        </w:rPr>
        <w:t>:</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Pr>
          <w:rFonts w:ascii="Times New Roman" w:eastAsia="Calibri" w:hAnsi="Times New Roman" w:cs="Times New Roman"/>
          <w:color w:val="000000" w:themeColor="text1"/>
          <w:sz w:val="28"/>
          <w:szCs w:val="28"/>
        </w:rPr>
        <w:t>:</w:t>
      </w:r>
    </w:p>
    <w:p w:rsidR="00927197" w:rsidRPr="00D33BF6"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Pr>
          <w:rFonts w:ascii="Times New Roman" w:eastAsia="Calibri" w:hAnsi="Times New Roman" w:cs="Times New Roman"/>
          <w:color w:val="000000" w:themeColor="text1"/>
          <w:sz w:val="28"/>
          <w:szCs w:val="28"/>
        </w:rPr>
        <w:t>Уполномоченного органа</w:t>
      </w:r>
      <w:r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Pr>
          <w:rFonts w:ascii="Times New Roman" w:eastAsia="Calibri" w:hAnsi="Times New Roman" w:cs="Times New Roman"/>
          <w:color w:val="000000" w:themeColor="text1"/>
          <w:sz w:val="28"/>
          <w:szCs w:val="28"/>
        </w:rPr>
        <w:t>муниципальн</w:t>
      </w:r>
      <w:r w:rsidRPr="00D33BF6">
        <w:rPr>
          <w:rFonts w:ascii="Times New Roman" w:eastAsia="Calibri" w:hAnsi="Times New Roman" w:cs="Times New Roman"/>
          <w:color w:val="000000" w:themeColor="text1"/>
          <w:sz w:val="28"/>
          <w:szCs w:val="28"/>
        </w:rPr>
        <w:t>ой услуги);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085365">
        <w:rPr>
          <w:rFonts w:ascii="Times New Roman" w:eastAsia="Calibri" w:hAnsi="Times New Roman" w:cs="Times New Roman"/>
          <w:color w:val="000000" w:themeColor="text1"/>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Pr>
          <w:rFonts w:ascii="Times New Roman" w:eastAsia="Calibri" w:hAnsi="Times New Roman" w:cs="Times New Roman"/>
          <w:color w:val="000000" w:themeColor="text1"/>
          <w:sz w:val="28"/>
          <w:szCs w:val="28"/>
        </w:rPr>
        <w:t>ей оплату муниципальной услуги;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27197" w:rsidRPr="00085365"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установленном постановлением Правительства Российской Федерации </w:t>
      </w:r>
      <w:r>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7197" w:rsidRDefault="00927197" w:rsidP="00927197">
      <w:pPr>
        <w:spacing w:after="0" w:line="240" w:lineRule="auto"/>
        <w:ind w:firstLine="708"/>
        <w:jc w:val="both"/>
        <w:rPr>
          <w:rFonts w:ascii="Times New Roman" w:eastAsia="Calibri" w:hAnsi="Times New Roman" w:cs="Times New Roman"/>
          <w:color w:val="000000" w:themeColor="text1"/>
          <w:sz w:val="28"/>
          <w:szCs w:val="28"/>
        </w:rPr>
      </w:pPr>
    </w:p>
    <w:p w:rsidR="00927197" w:rsidRPr="004B5914" w:rsidRDefault="00927197" w:rsidP="00927197">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3.1</w:t>
      </w:r>
      <w:r>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заявлении об исправлении опечаток и </w:t>
      </w:r>
      <w:proofErr w:type="gramStart"/>
      <w:r w:rsidRPr="004B5914">
        <w:rPr>
          <w:rFonts w:ascii="Times New Roman" w:eastAsia="Calibri" w:hAnsi="Times New Roman" w:cs="Times New Roman"/>
          <w:sz w:val="28"/>
          <w:szCs w:val="28"/>
        </w:rPr>
        <w:t>ошибок  в</w:t>
      </w:r>
      <w:proofErr w:type="gramEnd"/>
      <w:r w:rsidRPr="004B5914">
        <w:rPr>
          <w:rFonts w:ascii="Times New Roman" w:eastAsia="Calibri" w:hAnsi="Times New Roman" w:cs="Times New Roman"/>
          <w:sz w:val="28"/>
          <w:szCs w:val="28"/>
        </w:rPr>
        <w:t xml:space="preserve"> обязательном порядке указываются:</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4) для индивидуальных предпринимателей </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sz w:val="28"/>
          <w:szCs w:val="28"/>
        </w:rPr>
        <w:t>;</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Pr>
          <w:rFonts w:ascii="Times New Roman" w:eastAsia="Calibri" w:hAnsi="Times New Roman" w:cs="Times New Roman"/>
          <w:sz w:val="28"/>
          <w:szCs w:val="28"/>
        </w:rPr>
        <w:t>его(-и</w:t>
      </w:r>
      <w:r w:rsidRPr="004B5914">
        <w:rPr>
          <w:rFonts w:ascii="Times New Roman" w:eastAsia="Calibri" w:hAnsi="Times New Roman" w:cs="Times New Roman"/>
          <w:sz w:val="28"/>
          <w:szCs w:val="28"/>
        </w:rPr>
        <w:t>х</w:t>
      </w:r>
      <w:r>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Pr="004B5914">
        <w:rPr>
          <w:rFonts w:ascii="Times New Roman" w:eastAsia="Calibri" w:hAnsi="Times New Roman" w:cs="Times New Roman"/>
          <w:sz w:val="28"/>
          <w:szCs w:val="28"/>
        </w:rPr>
        <w:t>тся следующими способами: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лично в Уполномоченный орган;</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Pr="00BE2F5F">
        <w:rPr>
          <w:rFonts w:ascii="Times New Roman" w:eastAsia="Calibri" w:hAnsi="Times New Roman" w:cs="Times New Roman"/>
          <w:sz w:val="28"/>
          <w:szCs w:val="28"/>
        </w:rPr>
        <w:t>3.10 и 3.11</w:t>
      </w:r>
      <w:r w:rsidRPr="004B5914">
        <w:rPr>
          <w:rFonts w:ascii="Times New Roman" w:eastAsia="Calibri" w:hAnsi="Times New Roman" w:cs="Times New Roman"/>
          <w:sz w:val="28"/>
          <w:szCs w:val="28"/>
        </w:rPr>
        <w:t xml:space="preserve"> Административного регламента;</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Pr="004B5914">
        <w:rPr>
          <w:rFonts w:ascii="Times New Roman" w:eastAsia="Calibri" w:hAnsi="Times New Roman" w:cs="Times New Roman"/>
          <w:sz w:val="28"/>
          <w:szCs w:val="28"/>
        </w:rPr>
        <w:t>. Основания для отказа в исправлении опечаток и ошибок:</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Pr>
          <w:rFonts w:ascii="Times New Roman" w:eastAsia="Calibri" w:hAnsi="Times New Roman" w:cs="Times New Roman"/>
          <w:sz w:val="28"/>
          <w:szCs w:val="28"/>
        </w:rPr>
        <w:t>6</w:t>
      </w:r>
      <w:r w:rsidRPr="004B5914">
        <w:rPr>
          <w:rFonts w:ascii="Times New Roman" w:eastAsia="Calibri" w:hAnsi="Times New Roman" w:cs="Times New Roman"/>
          <w:sz w:val="28"/>
          <w:szCs w:val="28"/>
        </w:rPr>
        <w:t xml:space="preserve">.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B5914">
        <w:rPr>
          <w:rFonts w:ascii="Times New Roman" w:eastAsia="Calibri" w:hAnsi="Times New Roman" w:cs="Times New Roman"/>
          <w:sz w:val="28"/>
          <w:szCs w:val="28"/>
        </w:rPr>
        <w:t>ошибок</w:t>
      </w:r>
      <w:proofErr w:type="gramEnd"/>
      <w:r w:rsidRPr="004B5914">
        <w:rPr>
          <w:rFonts w:ascii="Times New Roman" w:eastAsia="Calibri" w:hAnsi="Times New Roman" w:cs="Times New Roman"/>
          <w:sz w:val="28"/>
          <w:szCs w:val="28"/>
        </w:rPr>
        <w:t xml:space="preserve"> и документов</w:t>
      </w:r>
      <w:r>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Pr="004B5914">
        <w:rPr>
          <w:rFonts w:ascii="Times New Roman" w:eastAsia="Calibri" w:hAnsi="Times New Roman" w:cs="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Pr="004B5914">
        <w:rPr>
          <w:rFonts w:ascii="Times New Roman" w:eastAsia="Calibri" w:hAnsi="Times New Roman" w:cs="Times New Roman"/>
          <w:sz w:val="28"/>
          <w:szCs w:val="28"/>
        </w:rPr>
        <w:t>. При исправлении опечаток и ошибок не допускается:</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927197" w:rsidRPr="004B5914" w:rsidRDefault="00927197" w:rsidP="00927197">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7197" w:rsidRPr="004B5914" w:rsidRDefault="00927197" w:rsidP="009271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927197" w:rsidRPr="006A2308" w:rsidRDefault="00927197" w:rsidP="00927197">
      <w:pPr>
        <w:spacing w:after="0" w:line="240" w:lineRule="auto"/>
        <w:rPr>
          <w:rFonts w:ascii="Times New Roman" w:hAnsi="Times New Roman" w:cs="Times New Roman"/>
          <w:color w:val="000000" w:themeColor="text1"/>
          <w:sz w:val="28"/>
          <w:szCs w:val="28"/>
        </w:rPr>
      </w:pPr>
    </w:p>
    <w:p w:rsidR="00927197" w:rsidRPr="006A2308" w:rsidRDefault="00927197" w:rsidP="00927197">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927197" w:rsidRPr="006A2308" w:rsidRDefault="00927197" w:rsidP="00927197">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927197" w:rsidRPr="006A2308" w:rsidRDefault="00927197" w:rsidP="00927197">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осуществления текущего контроля за соблюдением</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регламента и иных нормативных правовых актов,</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устанавливающих требования к предоставлению муниципальной</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и периодичность осуществления плановых и внеплановых</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в том числе порядок и формы контроля за полнотой</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качеством предоставления муниципальной услуги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положений настоящего Административного регламента;</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Проверка осуществляется на основании </w:t>
      </w:r>
      <w:proofErr w:type="gramStart"/>
      <w:r w:rsidRPr="006A2308">
        <w:rPr>
          <w:rFonts w:ascii="Times New Roman" w:hAnsi="Times New Roman" w:cs="Times New Roman"/>
          <w:color w:val="000000" w:themeColor="text1"/>
          <w:sz w:val="28"/>
          <w:szCs w:val="28"/>
        </w:rPr>
        <w:t xml:space="preserve">приказа </w:t>
      </w:r>
      <w:r>
        <w:rPr>
          <w:rFonts w:ascii="Times New Roman" w:hAnsi="Times New Roman" w:cs="Times New Roman"/>
          <w:color w:val="000000" w:themeColor="text1"/>
          <w:sz w:val="28"/>
          <w:szCs w:val="28"/>
        </w:rPr>
        <w:t xml:space="preserve"> Уполномоченного</w:t>
      </w:r>
      <w:proofErr w:type="gramEnd"/>
      <w:r>
        <w:rPr>
          <w:rFonts w:ascii="Times New Roman" w:hAnsi="Times New Roman" w:cs="Times New Roman"/>
          <w:color w:val="000000" w:themeColor="text1"/>
          <w:sz w:val="28"/>
          <w:szCs w:val="28"/>
        </w:rPr>
        <w:t xml:space="preserve"> органа</w:t>
      </w:r>
      <w:r w:rsidRPr="006A2308">
        <w:rPr>
          <w:rFonts w:ascii="Times New Roman"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w:t>
      </w:r>
      <w:r>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Уполномоченного органа </w:t>
      </w:r>
      <w:r>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927197" w:rsidRPr="006A2308" w:rsidRDefault="00927197" w:rsidP="00927197">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порядку и формам контроля за предоставлением</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927197" w:rsidRPr="006A2308" w:rsidRDefault="00927197" w:rsidP="0092719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вносить предложения о мерах по устранению нарушений Административного регламента.</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7197" w:rsidRPr="006A2308" w:rsidRDefault="00927197" w:rsidP="009271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Pr="006A2308" w:rsidRDefault="00927197" w:rsidP="00927197">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927197" w:rsidRPr="006A2308" w:rsidRDefault="00927197" w:rsidP="00927197">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927197" w:rsidRPr="006A2308" w:rsidRDefault="00927197" w:rsidP="00927197">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E2202">
        <w:rPr>
          <w:rFonts w:ascii="Times New Roman" w:hAnsi="Times New Roman" w:cs="Times New Roman"/>
          <w:b/>
          <w:color w:val="000000" w:themeColor="text1"/>
          <w:sz w:val="28"/>
          <w:szCs w:val="28"/>
        </w:rPr>
        <w:lastRenderedPageBreak/>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Заявитель имеет право на обжалование решения и (или) действий (бездействия) должностных лиц </w:t>
      </w:r>
      <w:r>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муниципальных служащих, </w:t>
      </w:r>
      <w:r>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Pr="006A2308">
        <w:rPr>
          <w:rFonts w:ascii="Times New Roman" w:hAnsi="Times New Roman" w:cs="Times New Roman"/>
          <w:color w:val="000000" w:themeColor="text1"/>
          <w:sz w:val="28"/>
          <w:szCs w:val="28"/>
        </w:rPr>
        <w:t>.</w:t>
      </w: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27197" w:rsidRPr="006A2308" w:rsidRDefault="00927197" w:rsidP="00927197">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E2202">
        <w:rPr>
          <w:rFonts w:ascii="Times New Roman" w:hAnsi="Times New Roman" w:cs="Times New Roman"/>
          <w:b/>
          <w:bCs/>
          <w:color w:val="000000" w:themeColor="text1"/>
          <w:sz w:val="28"/>
          <w:szCs w:val="28"/>
        </w:rPr>
        <w:t xml:space="preserve">Органы </w:t>
      </w:r>
      <w:r>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927197" w:rsidRPr="00300F9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7197" w:rsidRPr="00300F9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 xml:space="preserve">в </w:t>
      </w:r>
      <w:r>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cs="Times New Roman"/>
          <w:bCs/>
          <w:color w:val="000000" w:themeColor="text1"/>
          <w:sz w:val="28"/>
          <w:szCs w:val="28"/>
        </w:rPr>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
    <w:p w:rsidR="00927197" w:rsidRPr="00300F9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927197" w:rsidRPr="00300F9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927197" w:rsidRPr="00300F9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300F98">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администрации</w:t>
      </w:r>
      <w:proofErr w:type="gramEnd"/>
      <w:r>
        <w:rPr>
          <w:rFonts w:ascii="Times New Roman" w:hAnsi="Times New Roman" w:cs="Times New Roman"/>
          <w:color w:val="000000" w:themeColor="text1"/>
          <w:sz w:val="28"/>
          <w:szCs w:val="28"/>
        </w:rPr>
        <w:t xml:space="preserve"> (Уполномоченном органе) </w:t>
      </w:r>
      <w:r w:rsidRPr="00300F98">
        <w:rPr>
          <w:rFonts w:ascii="Times New Roman" w:hAnsi="Times New Roman" w:cs="Times New Roman"/>
          <w:color w:val="000000" w:themeColor="text1"/>
          <w:sz w:val="28"/>
          <w:szCs w:val="28"/>
        </w:rPr>
        <w:t>определяются уполномоченные на рассмотрение жалоб должностные лица.</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Default="00927197" w:rsidP="00927197">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197" w:rsidRPr="00300F98" w:rsidRDefault="00927197" w:rsidP="00927197">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27197" w:rsidRPr="00300F9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927197" w:rsidRPr="00300F9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7"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927197"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27197" w:rsidRDefault="009B522C" w:rsidP="009271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8" w:history="1">
        <w:r w:rsidR="00927197" w:rsidRPr="00A774FE">
          <w:rPr>
            <w:rStyle w:val="a6"/>
            <w:rFonts w:ascii="Times New Roman" w:hAnsi="Times New Roman" w:cs="Times New Roman"/>
            <w:color w:val="000000" w:themeColor="text1"/>
            <w:sz w:val="28"/>
            <w:szCs w:val="28"/>
            <w:u w:val="none"/>
          </w:rPr>
          <w:t>постановлением</w:t>
        </w:r>
      </w:hyperlink>
      <w:r w:rsidR="00927197"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7197"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27197" w:rsidRPr="006A2308" w:rsidRDefault="00927197" w:rsidP="00927197">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Pr="005E3CC5">
        <w:rPr>
          <w:rFonts w:ascii="Times New Roman" w:hAnsi="Times New Roman" w:cs="Times New Roman"/>
          <w:b/>
          <w:bCs/>
          <w:color w:val="000000" w:themeColor="text1"/>
          <w:sz w:val="28"/>
          <w:szCs w:val="28"/>
        </w:rPr>
        <w:t>РГАУ МФЦ</w:t>
      </w:r>
    </w:p>
    <w:p w:rsidR="00927197" w:rsidRPr="006A2308" w:rsidRDefault="00927197" w:rsidP="00927197">
      <w:pPr>
        <w:spacing w:after="0" w:line="259" w:lineRule="auto"/>
        <w:jc w:val="center"/>
        <w:rPr>
          <w:rFonts w:ascii="Times New Roman" w:hAnsi="Times New Roman" w:cs="Times New Roman"/>
          <w:bCs/>
          <w:color w:val="000000" w:themeColor="text1"/>
          <w:sz w:val="28"/>
          <w:szCs w:val="28"/>
        </w:rPr>
      </w:pPr>
    </w:p>
    <w:p w:rsidR="00927197" w:rsidRDefault="00927197" w:rsidP="00927197">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Pr="005E3CC5">
        <w:rPr>
          <w:rFonts w:ascii="Times New Roman" w:hAnsi="Times New Roman" w:cs="Times New Roman"/>
          <w:b/>
          <w:bCs/>
          <w:color w:val="000000" w:themeColor="text1"/>
          <w:sz w:val="28"/>
          <w:szCs w:val="28"/>
        </w:rPr>
        <w:t xml:space="preserve">при предоставлении </w:t>
      </w:r>
      <w:r>
        <w:rPr>
          <w:rFonts w:ascii="Times New Roman" w:hAnsi="Times New Roman" w:cs="Times New Roman"/>
          <w:b/>
          <w:bCs/>
          <w:color w:val="000000" w:themeColor="text1"/>
          <w:sz w:val="28"/>
          <w:szCs w:val="28"/>
        </w:rPr>
        <w:t>муниципаль</w:t>
      </w:r>
      <w:r w:rsidRPr="005E3CC5">
        <w:rPr>
          <w:rFonts w:ascii="Times New Roman" w:hAnsi="Times New Roman" w:cs="Times New Roman"/>
          <w:b/>
          <w:bCs/>
          <w:color w:val="000000" w:themeColor="text1"/>
          <w:sz w:val="28"/>
          <w:szCs w:val="28"/>
        </w:rPr>
        <w:t xml:space="preserve">ной услуги, выполняемых РГАУ МФЦ </w:t>
      </w:r>
    </w:p>
    <w:p w:rsidR="00927197" w:rsidRPr="006A2308" w:rsidRDefault="00927197" w:rsidP="00927197">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 результатам предоставления муниципальных услуг органами, предоставляющими муниципальной услуги, а также выдач</w:t>
      </w:r>
      <w:r>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Times New Roman" w:hAnsi="Times New Roman" w:cs="Times New Roman"/>
          <w:bCs/>
          <w:color w:val="000000" w:themeColor="text1"/>
          <w:sz w:val="28"/>
          <w:szCs w:val="28"/>
        </w:rPr>
        <w:t>.</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927197" w:rsidRPr="006A2308" w:rsidRDefault="00927197" w:rsidP="00927197">
      <w:pPr>
        <w:spacing w:after="0" w:line="259" w:lineRule="auto"/>
        <w:jc w:val="both"/>
        <w:rPr>
          <w:rFonts w:ascii="Times New Roman" w:hAnsi="Times New Roman" w:cs="Times New Roman"/>
          <w:bCs/>
          <w:color w:val="000000" w:themeColor="text1"/>
          <w:sz w:val="28"/>
          <w:szCs w:val="28"/>
        </w:rPr>
      </w:pPr>
    </w:p>
    <w:p w:rsidR="00927197" w:rsidRPr="006A2308" w:rsidRDefault="00927197" w:rsidP="00927197">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6A2308">
        <w:rPr>
          <w:rFonts w:ascii="Times New Roman" w:hAnsi="Times New Roman" w:cs="Times New Roman"/>
          <w:bCs/>
          <w:color w:val="000000" w:themeColor="text1"/>
          <w:sz w:val="28"/>
          <w:szCs w:val="28"/>
        </w:rPr>
        <w:t>услуг  в</w:t>
      </w:r>
      <w:proofErr w:type="gramEnd"/>
      <w:r w:rsidRPr="006A2308">
        <w:rPr>
          <w:rFonts w:ascii="Times New Roman" w:hAnsi="Times New Roman" w:cs="Times New Roman"/>
          <w:bCs/>
          <w:color w:val="000000" w:themeColor="text1"/>
          <w:sz w:val="28"/>
          <w:szCs w:val="28"/>
        </w:rPr>
        <w:t xml:space="preserve"> сети Интернет (https://mfcrb.ru/) и информационных стендах </w:t>
      </w:r>
      <w:r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лично, по телефону, посредством почтовых отправлений либо по электронной почте.</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Pr>
          <w:rFonts w:ascii="Times New Roman" w:hAnsi="Times New Roman" w:cs="Times New Roman"/>
          <w:bCs/>
          <w:color w:val="000000" w:themeColor="text1"/>
          <w:sz w:val="28"/>
          <w:szCs w:val="28"/>
        </w:rPr>
        <w:t xml:space="preserve">работник </w:t>
      </w:r>
      <w:r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rFonts w:ascii="Times New Roman" w:hAnsi="Times New Roman" w:cs="Times New Roman"/>
          <w:bCs/>
          <w:color w:val="000000" w:themeColor="text1"/>
          <w:sz w:val="28"/>
          <w:szCs w:val="28"/>
        </w:rPr>
        <w:t xml:space="preserve">работника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Pr>
          <w:rFonts w:ascii="Times New Roman" w:hAnsi="Times New Roman" w:cs="Times New Roman"/>
          <w:bCs/>
          <w:color w:val="000000" w:themeColor="text1"/>
          <w:sz w:val="28"/>
          <w:szCs w:val="28"/>
        </w:rPr>
        <w:t xml:space="preserve">работник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осуществляет не более десяти минут;</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 консультировании по письменным обращениям заявителей ответ направляется в письменном виде в срок не позднее тридцат</w:t>
      </w:r>
      <w:r>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w:t>
      </w:r>
      <w:proofErr w:type="gramStart"/>
      <w:r w:rsidRPr="006A2308">
        <w:rPr>
          <w:rFonts w:ascii="Times New Roman" w:hAnsi="Times New Roman" w:cs="Times New Roman"/>
          <w:bCs/>
          <w:color w:val="000000" w:themeColor="text1"/>
          <w:sz w:val="28"/>
          <w:szCs w:val="28"/>
        </w:rPr>
        <w:t>календарных  дней</w:t>
      </w:r>
      <w:proofErr w:type="gramEnd"/>
      <w:r w:rsidRPr="006A2308">
        <w:rPr>
          <w:rFonts w:ascii="Times New Roman" w:hAnsi="Times New Roman" w:cs="Times New Roman"/>
          <w:bCs/>
          <w:color w:val="000000" w:themeColor="text1"/>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письменной форме. </w:t>
      </w:r>
    </w:p>
    <w:p w:rsidR="00927197" w:rsidRPr="006A2308" w:rsidRDefault="00927197" w:rsidP="00927197">
      <w:pPr>
        <w:spacing w:after="0" w:line="259" w:lineRule="auto"/>
        <w:jc w:val="both"/>
        <w:rPr>
          <w:rFonts w:ascii="Times New Roman" w:hAnsi="Times New Roman" w:cs="Times New Roman"/>
          <w:bCs/>
          <w:color w:val="000000" w:themeColor="text1"/>
          <w:sz w:val="28"/>
          <w:szCs w:val="28"/>
        </w:rPr>
      </w:pPr>
    </w:p>
    <w:p w:rsidR="00927197" w:rsidRPr="006A2308" w:rsidRDefault="00927197" w:rsidP="00927197">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Прием запросов заявителей о предоставлении муниципальной</w:t>
      </w:r>
    </w:p>
    <w:p w:rsidR="00927197" w:rsidRPr="006A2308" w:rsidRDefault="00927197" w:rsidP="00927197">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927197" w:rsidRPr="006A2308" w:rsidRDefault="00927197" w:rsidP="00927197">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 личном присутствии заявителя (представителя </w:t>
      </w:r>
      <w:proofErr w:type="gramStart"/>
      <w:r w:rsidRPr="006A2308">
        <w:rPr>
          <w:rFonts w:ascii="Times New Roman" w:hAnsi="Times New Roman" w:cs="Times New Roman"/>
          <w:bCs/>
          <w:color w:val="000000" w:themeColor="text1"/>
          <w:sz w:val="28"/>
          <w:szCs w:val="28"/>
        </w:rPr>
        <w:t>заявителя)  в</w:t>
      </w:r>
      <w:proofErr w:type="gramEnd"/>
      <w:r w:rsidRPr="006A2308">
        <w:rPr>
          <w:rFonts w:ascii="Times New Roman" w:hAnsi="Times New Roman" w:cs="Times New Roman"/>
          <w:bCs/>
          <w:color w:val="000000" w:themeColor="text1"/>
          <w:sz w:val="28"/>
          <w:szCs w:val="28"/>
        </w:rPr>
        <w:t xml:space="preserve"> порядке очередности при получении номерного </w:t>
      </w:r>
      <w:r w:rsidRPr="006A2308">
        <w:rPr>
          <w:rFonts w:ascii="Times New Roman" w:hAnsi="Times New Roman" w:cs="Times New Roman"/>
          <w:bCs/>
          <w:color w:val="000000" w:themeColor="text1"/>
          <w:sz w:val="28"/>
          <w:szCs w:val="28"/>
        </w:rPr>
        <w:lastRenderedPageBreak/>
        <w:t>талона из терминала электронной очереди, соответствующего цели обращения, либо по предварительной записи.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 обращении за предоставлением услуги. Не допускается получение талона электронной очереди для третьих лиц.</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осуществляет следующие действия:</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ещё раз в удобное для заявителя время с полным пакетом документов;</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6A2308">
        <w:rPr>
          <w:rFonts w:ascii="Times New Roman" w:hAnsi="Times New Roman" w:cs="Times New Roman"/>
          <w:bCs/>
          <w:color w:val="000000" w:themeColor="text1"/>
          <w:sz w:val="28"/>
          <w:szCs w:val="28"/>
        </w:rPr>
        <w:t>расписке  в</w:t>
      </w:r>
      <w:proofErr w:type="gramEnd"/>
      <w:r w:rsidRPr="006A2308">
        <w:rPr>
          <w:rFonts w:ascii="Times New Roman" w:hAnsi="Times New Roman" w:cs="Times New Roman"/>
          <w:bCs/>
          <w:color w:val="000000" w:themeColor="text1"/>
          <w:sz w:val="28"/>
          <w:szCs w:val="28"/>
        </w:rPr>
        <w:t xml:space="preserve"> приеме документов;</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6A2308">
        <w:rPr>
          <w:rFonts w:ascii="Times New Roman" w:hAnsi="Times New Roman" w:cs="Times New Roman"/>
          <w:bCs/>
          <w:color w:val="000000" w:themeColor="text1"/>
          <w:sz w:val="28"/>
          <w:szCs w:val="28"/>
        </w:rPr>
        <w:lastRenderedPageBreak/>
        <w:t>«</w:t>
      </w:r>
      <w:r>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(если выбран способ получения результата услуги лично в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контакт-центра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не вправе требовать от заявителя:</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rFonts w:ascii="Times New Roman" w:hAnsi="Times New Roman" w:cs="Times New Roman"/>
          <w:bCs/>
          <w:color w:val="000000" w:themeColor="text1"/>
          <w:sz w:val="28"/>
          <w:szCs w:val="28"/>
        </w:rPr>
        <w:t>.</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направляются в Уполномоченный орган</w:t>
      </w:r>
      <w:r>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w:t>
      </w:r>
      <w:r w:rsidRPr="006A2308">
        <w:rPr>
          <w:rFonts w:ascii="Times New Roman" w:hAnsi="Times New Roman" w:cs="Times New Roman"/>
          <w:bCs/>
          <w:color w:val="000000" w:themeColor="text1"/>
          <w:sz w:val="28"/>
          <w:szCs w:val="28"/>
        </w:rPr>
        <w:lastRenderedPageBreak/>
        <w:t xml:space="preserve">использованием АИС </w:t>
      </w:r>
      <w:r>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bCs/>
          <w:color w:val="000000" w:themeColor="text1"/>
          <w:sz w:val="28"/>
          <w:szCs w:val="28"/>
        </w:rPr>
        <w:t>.</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cs="Times New Roman"/>
          <w:bCs/>
          <w:color w:val="000000" w:themeColor="text1"/>
          <w:sz w:val="28"/>
          <w:szCs w:val="28"/>
        </w:rPr>
        <w:t>Уполномоченный орган</w:t>
      </w:r>
      <w:r w:rsidRPr="006A2308">
        <w:rPr>
          <w:rFonts w:ascii="Times New Roman" w:hAnsi="Times New Roman" w:cs="Times New Roman"/>
          <w:bCs/>
          <w:color w:val="000000" w:themeColor="text1"/>
          <w:sz w:val="28"/>
          <w:szCs w:val="28"/>
        </w:rPr>
        <w:t xml:space="preserve"> не должен превышать один рабочий день.</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w:t>
      </w:r>
      <w:r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27197" w:rsidRPr="006A2308" w:rsidRDefault="00927197" w:rsidP="00927197">
      <w:pPr>
        <w:spacing w:after="0" w:line="259" w:lineRule="auto"/>
        <w:jc w:val="both"/>
        <w:rPr>
          <w:rFonts w:ascii="Times New Roman" w:hAnsi="Times New Roman" w:cs="Times New Roman"/>
          <w:bCs/>
          <w:color w:val="000000" w:themeColor="text1"/>
          <w:sz w:val="28"/>
          <w:szCs w:val="28"/>
        </w:rPr>
      </w:pPr>
    </w:p>
    <w:p w:rsidR="00927197" w:rsidRPr="00DA0DF1" w:rsidRDefault="00927197" w:rsidP="00927197">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927197" w:rsidRPr="008A1F14" w:rsidRDefault="00927197" w:rsidP="0092719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927197" w:rsidRPr="006A2308" w:rsidRDefault="00927197" w:rsidP="00927197">
      <w:pPr>
        <w:spacing w:after="0" w:line="259" w:lineRule="auto"/>
        <w:jc w:val="both"/>
        <w:rPr>
          <w:rFonts w:ascii="Times New Roman" w:hAnsi="Times New Roman" w:cs="Times New Roman"/>
          <w:bCs/>
          <w:color w:val="000000" w:themeColor="text1"/>
          <w:sz w:val="28"/>
          <w:szCs w:val="28"/>
        </w:rPr>
      </w:pPr>
    </w:p>
    <w:p w:rsidR="00927197" w:rsidRPr="00DA0DF1" w:rsidRDefault="00927197" w:rsidP="00927197">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927197" w:rsidRPr="00DA0DF1" w:rsidRDefault="00927197" w:rsidP="00927197">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Уполномоченный орган</w:t>
      </w:r>
      <w:r w:rsidRPr="006A2308">
        <w:rPr>
          <w:rFonts w:ascii="Times New Roman" w:hAnsi="Times New Roman" w:cs="Times New Roman"/>
          <w:bCs/>
          <w:color w:val="000000" w:themeColor="text1"/>
          <w:sz w:val="28"/>
          <w:szCs w:val="28"/>
        </w:rPr>
        <w:t xml:space="preserve"> передает документы в </w:t>
      </w:r>
      <w:r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для последующей выдачи заявителю (представителю).</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осуществляет следующие действия:</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927197" w:rsidRDefault="00927197" w:rsidP="00927197">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927197" w:rsidRPr="006A2308" w:rsidRDefault="00927197" w:rsidP="00927197">
      <w:pPr>
        <w:spacing w:after="0" w:line="259" w:lineRule="auto"/>
        <w:ind w:firstLine="708"/>
        <w:jc w:val="both"/>
        <w:rPr>
          <w:rFonts w:ascii="Times New Roman" w:hAnsi="Times New Roman" w:cs="Times New Roman"/>
          <w:bCs/>
          <w:color w:val="000000" w:themeColor="text1"/>
          <w:sz w:val="28"/>
          <w:szCs w:val="28"/>
        </w:rPr>
      </w:pPr>
    </w:p>
    <w:p w:rsidR="00927197" w:rsidRPr="006A2308" w:rsidRDefault="00927197" w:rsidP="00927197">
      <w:pPr>
        <w:spacing w:after="160" w:line="259" w:lineRule="auto"/>
        <w:jc w:val="both"/>
        <w:rPr>
          <w:rFonts w:ascii="Times New Roman" w:hAnsi="Times New Roman" w:cs="Times New Roman"/>
          <w:bCs/>
          <w:color w:val="000000" w:themeColor="text1"/>
          <w:sz w:val="28"/>
          <w:szCs w:val="28"/>
        </w:rPr>
      </w:pPr>
    </w:p>
    <w:p w:rsidR="00927197" w:rsidRDefault="00927197" w:rsidP="00927197">
      <w:pPr>
        <w:spacing w:after="160" w:line="259" w:lineRule="auto"/>
        <w:jc w:val="both"/>
        <w:rPr>
          <w:rFonts w:ascii="Times New Roman" w:hAnsi="Times New Roman" w:cs="Times New Roman"/>
          <w:bCs/>
          <w:color w:val="000000" w:themeColor="text1"/>
          <w:sz w:val="28"/>
          <w:szCs w:val="28"/>
        </w:rPr>
      </w:pPr>
    </w:p>
    <w:p w:rsidR="00927197" w:rsidRDefault="00927197" w:rsidP="00927197">
      <w:pPr>
        <w:spacing w:after="160" w:line="259" w:lineRule="auto"/>
        <w:jc w:val="both"/>
        <w:rPr>
          <w:rFonts w:ascii="Times New Roman" w:hAnsi="Times New Roman" w:cs="Times New Roman"/>
          <w:bCs/>
          <w:color w:val="000000" w:themeColor="text1"/>
          <w:sz w:val="28"/>
          <w:szCs w:val="28"/>
        </w:rPr>
      </w:pPr>
    </w:p>
    <w:p w:rsidR="00927197" w:rsidRDefault="00927197" w:rsidP="00927197">
      <w:pPr>
        <w:spacing w:after="160" w:line="259" w:lineRule="auto"/>
        <w:jc w:val="both"/>
        <w:rPr>
          <w:rFonts w:ascii="Times New Roman" w:hAnsi="Times New Roman" w:cs="Times New Roman"/>
          <w:bCs/>
          <w:color w:val="000000" w:themeColor="text1"/>
          <w:sz w:val="28"/>
          <w:szCs w:val="28"/>
        </w:rPr>
      </w:pPr>
    </w:p>
    <w:p w:rsidR="00927197" w:rsidRPr="006A2308" w:rsidRDefault="00927197" w:rsidP="00927197">
      <w:pPr>
        <w:spacing w:after="160" w:line="259" w:lineRule="auto"/>
        <w:jc w:val="both"/>
        <w:rPr>
          <w:rFonts w:ascii="Times New Roman" w:hAnsi="Times New Roman" w:cs="Times New Roman"/>
          <w:bCs/>
          <w:color w:val="000000" w:themeColor="text1"/>
          <w:sz w:val="28"/>
          <w:szCs w:val="28"/>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B522C" w:rsidRDefault="009B522C"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B522C" w:rsidRDefault="009B522C"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B522C" w:rsidRDefault="009B522C"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Pr>
          <w:rFonts w:ascii="Times New Roman" w:hAnsi="Times New Roman" w:cs="Times New Roman"/>
          <w:bCs/>
          <w:color w:val="000000" w:themeColor="text1"/>
        </w:rPr>
        <w:t xml:space="preserve"> в муниципальной </w:t>
      </w:r>
    </w:p>
    <w:p w:rsidR="00927197" w:rsidRPr="006A2308" w:rsidRDefault="00927197" w:rsidP="00927197">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Pr="006A2308">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6A2308">
        <w:rPr>
          <w:rFonts w:ascii="Times New Roman" w:hAnsi="Times New Roman" w:cs="Times New Roman"/>
          <w:bCs/>
          <w:color w:val="000000" w:themeColor="text1"/>
        </w:rPr>
        <w:t>без проведения торгов»</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В Уполномоченный орган</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927197" w:rsidRPr="006A2308" w:rsidRDefault="00927197" w:rsidP="00927197">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927197" w:rsidRPr="006A2308" w:rsidRDefault="00927197" w:rsidP="00927197">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 регистрации юридического лица</w:t>
      </w:r>
    </w:p>
    <w:p w:rsidR="00927197"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в едином государственном реестре юридических лиц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 идентификационный номер налогоплательщика</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(за исключением случаев, если заявителем является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иностранное юридическое лицо);</w:t>
      </w:r>
    </w:p>
    <w:p w:rsidR="00927197" w:rsidRPr="006A2308"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 xml:space="preserve">Адрес </w:t>
      </w:r>
      <w:proofErr w:type="gramStart"/>
      <w:r w:rsidRPr="00C95841">
        <w:rPr>
          <w:rFonts w:ascii="Times New Roman" w:eastAsiaTheme="minorHAnsi" w:hAnsi="Times New Roman" w:cs="Times New Roman"/>
          <w:b w:val="0"/>
          <w:color w:val="000000" w:themeColor="text1"/>
          <w:sz w:val="22"/>
          <w:szCs w:val="22"/>
        </w:rPr>
        <w:t>заявителя:</w:t>
      </w:r>
      <w:r w:rsidRPr="006A2308">
        <w:rPr>
          <w:rFonts w:ascii="Times New Roman" w:eastAsiaTheme="minorHAnsi" w:hAnsi="Times New Roman" w:cs="Times New Roman"/>
          <w:b w:val="0"/>
          <w:color w:val="000000" w:themeColor="text1"/>
          <w:sz w:val="16"/>
          <w:szCs w:val="16"/>
        </w:rPr>
        <w:t xml:space="preserve">  _</w:t>
      </w:r>
      <w:proofErr w:type="gramEnd"/>
      <w:r w:rsidRPr="006A2308">
        <w:rPr>
          <w:rFonts w:ascii="Times New Roman" w:eastAsiaTheme="minorHAnsi" w:hAnsi="Times New Roman" w:cs="Times New Roman"/>
          <w:b w:val="0"/>
          <w:color w:val="000000" w:themeColor="text1"/>
          <w:sz w:val="16"/>
          <w:szCs w:val="16"/>
        </w:rPr>
        <w:t>_____________________________</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электронной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 контактный телефон</w:t>
      </w:r>
      <w:r>
        <w:rPr>
          <w:rFonts w:ascii="Times New Roman" w:hAnsi="Times New Roman" w:cs="Times New Roman"/>
          <w:b w:val="0"/>
          <w:color w:val="000000" w:themeColor="text1"/>
          <w:sz w:val="18"/>
          <w:szCs w:val="18"/>
        </w:rPr>
        <w:t>)</w:t>
      </w:r>
    </w:p>
    <w:p w:rsidR="00927197" w:rsidRPr="006A2308" w:rsidRDefault="00927197" w:rsidP="00927197">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Pr>
          <w:rFonts w:ascii="Times New Roman" w:hAnsi="Times New Roman" w:cs="Times New Roman"/>
          <w:color w:val="000000" w:themeColor="text1"/>
          <w:sz w:val="20"/>
          <w:szCs w:val="20"/>
        </w:rPr>
        <w:t>____</w:t>
      </w: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8"/>
          <w:szCs w:val="28"/>
        </w:rPr>
      </w:pPr>
    </w:p>
    <w:p w:rsidR="00927197" w:rsidRPr="006A2308" w:rsidRDefault="00927197" w:rsidP="00927197">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927197" w:rsidRPr="006A2308" w:rsidRDefault="00927197" w:rsidP="00927197">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927197" w:rsidRPr="006A2308" w:rsidRDefault="00927197" w:rsidP="00927197">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в аренду</w:t>
      </w:r>
      <w:r>
        <w:rPr>
          <w:rFonts w:ascii="Times New Roman" w:eastAsia="Times New Roman" w:hAnsi="Times New Roman"/>
          <w:b/>
          <w:color w:val="000000" w:themeColor="text1"/>
          <w:sz w:val="26"/>
          <w:szCs w:val="26"/>
          <w:lang w:eastAsia="ru-RU"/>
        </w:rPr>
        <w:t xml:space="preserve"> (для юридических лиц)</w:t>
      </w:r>
    </w:p>
    <w:p w:rsidR="00927197" w:rsidRPr="006A2308" w:rsidRDefault="00927197" w:rsidP="00927197">
      <w:pPr>
        <w:spacing w:after="0" w:line="240" w:lineRule="auto"/>
        <w:jc w:val="center"/>
        <w:rPr>
          <w:rFonts w:ascii="Times New Roman" w:eastAsia="Times New Roman" w:hAnsi="Times New Roman"/>
          <w:color w:val="000000" w:themeColor="text1"/>
          <w:sz w:val="24"/>
          <w:szCs w:val="24"/>
          <w:lang w:eastAsia="ru-RU"/>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подпункта____ пункта 2 статьи </w:t>
      </w:r>
      <w:proofErr w:type="gramStart"/>
      <w:r w:rsidRPr="006A2308">
        <w:rPr>
          <w:rFonts w:ascii="Times New Roman" w:hAnsi="Times New Roman"/>
          <w:color w:val="000000" w:themeColor="text1"/>
          <w:sz w:val="24"/>
          <w:szCs w:val="24"/>
        </w:rPr>
        <w:t>39.6  Земельного</w:t>
      </w:r>
      <w:proofErr w:type="gramEnd"/>
      <w:r w:rsidRPr="006A2308">
        <w:rPr>
          <w:rFonts w:ascii="Times New Roman" w:hAnsi="Times New Roman"/>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927197" w:rsidRPr="00C47260" w:rsidRDefault="00927197" w:rsidP="00927197">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927197" w:rsidRPr="00C47260"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w:t>
      </w:r>
      <w:proofErr w:type="gramStart"/>
      <w:r w:rsidRPr="00C47260">
        <w:rPr>
          <w:rFonts w:ascii="Times New Roman" w:hAnsi="Times New Roman"/>
          <w:color w:val="000000" w:themeColor="text1"/>
          <w:sz w:val="24"/>
          <w:szCs w:val="24"/>
        </w:rPr>
        <w:t>_ .</w:t>
      </w:r>
      <w:proofErr w:type="gramEnd"/>
    </w:p>
    <w:p w:rsidR="00927197" w:rsidRPr="00C47260"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C47260">
        <w:rPr>
          <w:rFonts w:ascii="Times New Roman" w:hAnsi="Times New Roman"/>
          <w:color w:val="000000" w:themeColor="text1"/>
          <w:sz w:val="24"/>
          <w:szCs w:val="24"/>
        </w:rPr>
        <w:t>_ .</w:t>
      </w:r>
      <w:proofErr w:type="gramEnd"/>
    </w:p>
    <w:p w:rsidR="00927197" w:rsidRPr="006A2308"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927197" w:rsidRPr="006A2308" w:rsidRDefault="00927197" w:rsidP="00927197">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03"/>
        <w:gridCol w:w="8846"/>
      </w:tblGrid>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927197" w:rsidRPr="006A2308" w:rsidRDefault="00927197" w:rsidP="00927197">
      <w:pPr>
        <w:spacing w:after="0" w:line="240" w:lineRule="auto"/>
        <w:ind w:firstLine="709"/>
        <w:jc w:val="both"/>
        <w:rPr>
          <w:rFonts w:ascii="Times New Roman" w:eastAsia="Times New Roman" w:hAnsi="Times New Roman"/>
          <w:color w:val="000000" w:themeColor="text1"/>
          <w:sz w:val="20"/>
          <w:szCs w:val="20"/>
          <w:lang w:eastAsia="ru-RU"/>
        </w:rPr>
      </w:pPr>
    </w:p>
    <w:p w:rsidR="00927197" w:rsidRPr="006A2308" w:rsidRDefault="00927197" w:rsidP="00927197">
      <w:pPr>
        <w:spacing w:after="0" w:line="240" w:lineRule="auto"/>
        <w:ind w:firstLine="709"/>
        <w:jc w:val="both"/>
        <w:rPr>
          <w:rFonts w:ascii="Times New Roman" w:eastAsia="Times New Roman" w:hAnsi="Times New Roman"/>
          <w:color w:val="000000" w:themeColor="text1"/>
          <w:szCs w:val="20"/>
          <w:lang w:eastAsia="ru-RU"/>
        </w:rPr>
      </w:pPr>
    </w:p>
    <w:p w:rsidR="00927197" w:rsidRPr="008D2903" w:rsidRDefault="00927197" w:rsidP="00927197">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927197" w:rsidRPr="00450231" w:rsidRDefault="00927197" w:rsidP="0092719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Pr>
          <w:rFonts w:ascii="Times New Roman" w:eastAsia="Times New Roman" w:hAnsi="Times New Roman"/>
          <w:color w:val="000000" w:themeColor="text1"/>
          <w:sz w:val="24"/>
          <w:szCs w:val="24"/>
          <w:lang w:eastAsia="ru-RU"/>
        </w:rPr>
        <w:t>Опись:</w:t>
      </w:r>
    </w:p>
    <w:p w:rsidR="00927197" w:rsidRPr="008D2903" w:rsidRDefault="00927197" w:rsidP="00927197">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Pr>
          <w:rFonts w:ascii="Times New Roman" w:eastAsia="Times New Roman" w:hAnsi="Times New Roman" w:cs="Times New Roman"/>
          <w:color w:val="000000" w:themeColor="text1"/>
          <w:sz w:val="24"/>
          <w:szCs w:val="24"/>
          <w:lang w:eastAsia="ru-RU"/>
        </w:rPr>
        <w:t>дерации (</w:t>
      </w:r>
      <w:r w:rsidRPr="00450231">
        <w:rPr>
          <w:rFonts w:ascii="Times New Roman" w:eastAsia="Times New Roman" w:hAnsi="Times New Roman" w:cs="Times New Roman"/>
          <w:i/>
          <w:color w:val="000000" w:themeColor="text1"/>
          <w:sz w:val="24"/>
          <w:szCs w:val="24"/>
          <w:lang w:eastAsia="ru-RU"/>
        </w:rPr>
        <w:t xml:space="preserve">не требуется в случае, если такой документ направлялся с заявлением о предварительном </w:t>
      </w:r>
      <w:r w:rsidRPr="00450231">
        <w:rPr>
          <w:rFonts w:ascii="Times New Roman" w:eastAsia="Times New Roman" w:hAnsi="Times New Roman" w:cs="Times New Roman"/>
          <w:i/>
          <w:color w:val="000000" w:themeColor="text1"/>
          <w:sz w:val="24"/>
          <w:szCs w:val="24"/>
          <w:lang w:eastAsia="ru-RU"/>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eastAsia="Times New Roman" w:hAnsi="Times New Roman" w:cs="Times New Roman"/>
          <w:i/>
          <w:color w:val="000000" w:themeColor="text1"/>
          <w:sz w:val="24"/>
          <w:szCs w:val="24"/>
          <w:lang w:eastAsia="ru-RU"/>
        </w:rPr>
        <w:t>).</w:t>
      </w:r>
    </w:p>
    <w:p w:rsidR="00927197" w:rsidRPr="008D2903" w:rsidRDefault="00927197" w:rsidP="00927197">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8D2903">
        <w:rPr>
          <w:rFonts w:ascii="Times New Roman" w:eastAsia="Times New Roman" w:hAnsi="Times New Roman" w:cs="Times New Roman"/>
          <w:color w:val="000000" w:themeColor="text1"/>
          <w:sz w:val="24"/>
          <w:szCs w:val="24"/>
          <w:lang w:eastAsia="ru-RU"/>
        </w:rPr>
        <w:t>представителя)  в</w:t>
      </w:r>
      <w:proofErr w:type="gramEnd"/>
      <w:r w:rsidRPr="008D2903">
        <w:rPr>
          <w:rFonts w:ascii="Times New Roman" w:eastAsia="Times New Roman" w:hAnsi="Times New Roman" w:cs="Times New Roman"/>
          <w:color w:val="000000" w:themeColor="text1"/>
          <w:sz w:val="24"/>
          <w:szCs w:val="24"/>
          <w:lang w:eastAsia="ru-RU"/>
        </w:rPr>
        <w:t xml:space="preserve"> соответствии с законодательством Российской Федерации (доверенность, выписки из уставов, приказ о назначении и др.).</w:t>
      </w:r>
    </w:p>
    <w:p w:rsidR="00927197" w:rsidRPr="006A2308" w:rsidRDefault="00927197" w:rsidP="00927197">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927197" w:rsidRPr="006A2308" w:rsidRDefault="00927197" w:rsidP="00927197">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927197" w:rsidRPr="006A2308" w:rsidRDefault="00927197" w:rsidP="00927197">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w:t>
      </w:r>
      <w:proofErr w:type="gramStart"/>
      <w:r w:rsidRPr="006A2308">
        <w:rPr>
          <w:rFonts w:ascii="Times New Roman" w:eastAsia="Times New Roman" w:hAnsi="Times New Roman" w:cs="Times New Roman"/>
          <w:color w:val="000000" w:themeColor="text1"/>
          <w:sz w:val="18"/>
          <w:szCs w:val="18"/>
          <w:lang w:eastAsia="ru-RU"/>
        </w:rPr>
        <w:t xml:space="preserve">дата)   </w:t>
      </w:r>
      <w:proofErr w:type="gramEnd"/>
      <w:r w:rsidRPr="006A2308">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rsidR="00927197" w:rsidRPr="006A2308" w:rsidRDefault="00927197" w:rsidP="00927197">
      <w:pPr>
        <w:spacing w:after="0" w:line="240" w:lineRule="auto"/>
        <w:jc w:val="both"/>
        <w:rPr>
          <w:rFonts w:ascii="Times New Roman" w:eastAsia="Times New Roman" w:hAnsi="Times New Roman"/>
          <w:color w:val="000000" w:themeColor="text1"/>
          <w:sz w:val="20"/>
          <w:szCs w:val="20"/>
          <w:lang w:eastAsia="ru-RU"/>
        </w:rPr>
      </w:pPr>
    </w:p>
    <w:p w:rsidR="00927197" w:rsidRPr="006A2308" w:rsidRDefault="00927197" w:rsidP="00927197">
      <w:pPr>
        <w:spacing w:after="0" w:line="240" w:lineRule="auto"/>
        <w:ind w:firstLine="708"/>
        <w:jc w:val="both"/>
        <w:rPr>
          <w:rFonts w:ascii="Times New Roman" w:hAnsi="Times New Roman" w:cs="Times New Roman"/>
          <w:color w:val="000000" w:themeColor="text1"/>
        </w:rPr>
      </w:pPr>
    </w:p>
    <w:p w:rsidR="00927197" w:rsidRPr="006A2308" w:rsidRDefault="00927197" w:rsidP="00927197">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__________20___г._______________/____________________________/</w:t>
      </w:r>
    </w:p>
    <w:p w:rsidR="00927197" w:rsidRPr="006A2308" w:rsidRDefault="00927197" w:rsidP="00927197">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927197" w:rsidRPr="006A2308" w:rsidRDefault="00927197" w:rsidP="00927197">
      <w:pPr>
        <w:spacing w:after="0" w:line="240" w:lineRule="auto"/>
        <w:ind w:firstLine="708"/>
        <w:jc w:val="both"/>
        <w:rPr>
          <w:rFonts w:ascii="Times New Roman" w:hAnsi="Times New Roman" w:cs="Times New Roman"/>
          <w:color w:val="000000" w:themeColor="text1"/>
        </w:rPr>
      </w:pPr>
    </w:p>
    <w:p w:rsidR="00927197" w:rsidRPr="006A2308" w:rsidRDefault="00927197" w:rsidP="00927197">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Принял: «______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 xml:space="preserve">__________20___г. </w:t>
      </w:r>
    </w:p>
    <w:p w:rsidR="00927197" w:rsidRPr="006A2308" w:rsidRDefault="00927197" w:rsidP="00927197">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927197" w:rsidRPr="006A2308" w:rsidRDefault="00927197" w:rsidP="00927197">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Pr="006A2308"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Pr="00A3654C"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B522C" w:rsidRDefault="009B522C"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Уполномоченный орган</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(фамилия, имя и отчество (последнее – при </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реквизиты документа, удостоверяющего </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927197" w:rsidRDefault="00927197" w:rsidP="00927197">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Pr>
          <w:rFonts w:ascii="Times New Roman" w:hAnsi="Times New Roman" w:cs="Times New Roman"/>
          <w:bCs/>
          <w:color w:val="000000" w:themeColor="text1"/>
          <w:sz w:val="16"/>
          <w:szCs w:val="16"/>
        </w:rPr>
        <w:t xml:space="preserve">: </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927197" w:rsidRPr="00B171B2"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927197" w:rsidRPr="00B171B2"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927197" w:rsidRPr="00B171B2"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Pr>
          <w:rFonts w:ascii="Times New Roman" w:hAnsi="Times New Roman" w:cs="Times New Roman"/>
          <w:b/>
          <w:color w:val="000000" w:themeColor="text1"/>
        </w:rPr>
        <w:t xml:space="preserve"> (для физических лиц)</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На основании подпункта____ пункта 2 статьи </w:t>
      </w:r>
      <w:proofErr w:type="gramStart"/>
      <w:r w:rsidRPr="00B171B2">
        <w:rPr>
          <w:rFonts w:ascii="Times New Roman" w:hAnsi="Times New Roman" w:cs="Times New Roman"/>
          <w:color w:val="000000" w:themeColor="text1"/>
        </w:rPr>
        <w:t>39.6  Земельного</w:t>
      </w:r>
      <w:proofErr w:type="gramEnd"/>
      <w:r w:rsidRPr="00B171B2">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кв.</w:t>
      </w:r>
      <w:r>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927197" w:rsidRPr="005B41A4"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927197" w:rsidRPr="005B41A4"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w:t>
      </w:r>
      <w:proofErr w:type="gramStart"/>
      <w:r w:rsidRPr="005B41A4">
        <w:rPr>
          <w:rFonts w:ascii="Times New Roman" w:hAnsi="Times New Roman" w:cs="Times New Roman"/>
          <w:color w:val="000000" w:themeColor="text1"/>
        </w:rPr>
        <w:t>_ .</w:t>
      </w:r>
      <w:proofErr w:type="gramEnd"/>
    </w:p>
    <w:p w:rsidR="00927197" w:rsidRPr="005B41A4"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B41A4">
        <w:rPr>
          <w:rFonts w:ascii="Times New Roman" w:hAnsi="Times New Roman" w:cs="Times New Roman"/>
          <w:color w:val="000000" w:themeColor="text1"/>
        </w:rPr>
        <w:t>_ .</w:t>
      </w:r>
      <w:proofErr w:type="gramEnd"/>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EA150A"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Pr="00EA150A">
        <w:rPr>
          <w:rFonts w:ascii="Times New Roman" w:hAnsi="Times New Roman" w:cs="Times New Roman"/>
          <w:color w:val="000000" w:themeColor="text1"/>
        </w:rPr>
        <w:t>опись представляемых документов;</w:t>
      </w:r>
    </w:p>
    <w:p w:rsidR="00927197" w:rsidRPr="00C47260" w:rsidRDefault="00927197" w:rsidP="00927197">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w:t>
      </w:r>
      <w:proofErr w:type="gramStart"/>
      <w:r w:rsidRPr="00B171B2">
        <w:rPr>
          <w:rFonts w:ascii="Times New Roman" w:hAnsi="Times New Roman" w:cs="Times New Roman"/>
          <w:color w:val="000000" w:themeColor="text1"/>
        </w:rPr>
        <w:t xml:space="preserve">дата)   </w:t>
      </w:r>
      <w:proofErr w:type="gramEnd"/>
      <w:r w:rsidRPr="00B171B2">
        <w:rPr>
          <w:rFonts w:ascii="Times New Roman" w:hAnsi="Times New Roman" w:cs="Times New Roman"/>
          <w:color w:val="000000" w:themeColor="text1"/>
        </w:rPr>
        <w:t xml:space="preserve">                 (подпись)                   (Ф.И.О. заявителя,/представителя)</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s="Times New Roman"/>
          <w:color w:val="000000" w:themeColor="text1"/>
        </w:rPr>
        <w:t>)</w:t>
      </w:r>
      <w:r w:rsidRPr="00B171B2">
        <w:rPr>
          <w:rFonts w:ascii="Times New Roman" w:hAnsi="Times New Roman" w:cs="Times New Roman"/>
          <w:color w:val="000000" w:themeColor="text1"/>
        </w:rPr>
        <w:t xml:space="preserve">, а также иных действий, необходимых для обработки </w:t>
      </w:r>
      <w:r w:rsidRPr="00B171B2">
        <w:rPr>
          <w:rFonts w:ascii="Times New Roman" w:hAnsi="Times New Roman" w:cs="Times New Roman"/>
          <w:color w:val="000000" w:themeColor="text1"/>
        </w:rPr>
        <w:lastRenderedPageBreak/>
        <w:t>персональных данных в рамках предоставления муниципальной услуги*.</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__________20___г._______________/____________________________/</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5A4585">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Принял: «______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 xml:space="preserve">__________20___г. </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927197" w:rsidRPr="00B171B2" w:rsidRDefault="005A4585" w:rsidP="00927197">
      <w:pPr>
        <w:widowControl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27197">
        <w:rPr>
          <w:rFonts w:ascii="Times New Roman" w:hAnsi="Times New Roman" w:cs="Times New Roman"/>
          <w:color w:val="000000" w:themeColor="text1"/>
        </w:rPr>
        <w:t>д</w:t>
      </w:r>
      <w:r w:rsidR="00927197" w:rsidRPr="00B171B2">
        <w:rPr>
          <w:rFonts w:ascii="Times New Roman" w:hAnsi="Times New Roman" w:cs="Times New Roman"/>
          <w:color w:val="000000" w:themeColor="text1"/>
        </w:rPr>
        <w:t>олжность</w:t>
      </w:r>
      <w:r w:rsidR="00927197">
        <w:rPr>
          <w:rFonts w:ascii="Times New Roman" w:hAnsi="Times New Roman" w:cs="Times New Roman"/>
          <w:color w:val="000000" w:themeColor="text1"/>
        </w:rPr>
        <w:t xml:space="preserve">              </w:t>
      </w:r>
      <w:r w:rsidR="00927197" w:rsidRPr="00B171B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подпись          </w:t>
      </w:r>
      <w:r w:rsidR="00927197" w:rsidRPr="00B171B2">
        <w:rPr>
          <w:rFonts w:ascii="Times New Roman" w:hAnsi="Times New Roman" w:cs="Times New Roman"/>
          <w:color w:val="000000" w:themeColor="text1"/>
        </w:rPr>
        <w:t>расшифровка подписи</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5A4585" w:rsidRDefault="005A4585"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5A4585" w:rsidRDefault="005A4585"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Pr="00A76BF4">
        <w:rPr>
          <w:rFonts w:ascii="Times New Roman" w:hAnsi="Times New Roman" w:cs="Times New Roman"/>
          <w:color w:val="000000" w:themeColor="text1"/>
        </w:rPr>
        <w:t>Уполномочен</w:t>
      </w:r>
      <w:r>
        <w:rPr>
          <w:rFonts w:ascii="Times New Roman" w:hAnsi="Times New Roman" w:cs="Times New Roman"/>
          <w:color w:val="000000" w:themeColor="text1"/>
        </w:rPr>
        <w:t>ный орган</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927197"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муниципального образования и </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Уполномоченного органа) </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(государственный регистрационный номер записи о</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927197" w:rsidRPr="00C95841"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 xml:space="preserve">Адрес </w:t>
      </w:r>
      <w:proofErr w:type="gramStart"/>
      <w:r w:rsidRPr="00A76BF4">
        <w:rPr>
          <w:rFonts w:ascii="Times New Roman" w:hAnsi="Times New Roman" w:cs="Times New Roman"/>
          <w:bCs/>
          <w:color w:val="000000" w:themeColor="text1"/>
        </w:rPr>
        <w:t>заявителя:  _</w:t>
      </w:r>
      <w:proofErr w:type="gramEnd"/>
      <w:r w:rsidRPr="00A76BF4">
        <w:rPr>
          <w:rFonts w:ascii="Times New Roman" w:hAnsi="Times New Roman" w:cs="Times New Roman"/>
          <w:bCs/>
          <w:color w:val="000000" w:themeColor="text1"/>
        </w:rPr>
        <w:t>______</w:t>
      </w:r>
      <w:r>
        <w:rPr>
          <w:rFonts w:ascii="Times New Roman" w:hAnsi="Times New Roman" w:cs="Times New Roman"/>
          <w:bCs/>
          <w:color w:val="000000" w:themeColor="text1"/>
        </w:rPr>
        <w:t>______________</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Pr>
          <w:rFonts w:ascii="Times New Roman" w:hAnsi="Times New Roman" w:cs="Times New Roman"/>
          <w:color w:val="000000" w:themeColor="text1"/>
        </w:rPr>
        <w:t>________________________</w:t>
      </w: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927197" w:rsidRPr="00A76BF4"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927197" w:rsidRPr="00A76BF4"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Pr>
          <w:rFonts w:ascii="Times New Roman" w:hAnsi="Times New Roman" w:cs="Times New Roman"/>
          <w:b/>
          <w:color w:val="000000" w:themeColor="text1"/>
        </w:rPr>
        <w:t xml:space="preserve"> (для индивидуальных предпринимателей)</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w:t>
      </w:r>
      <w:proofErr w:type="gramStart"/>
      <w:r w:rsidRPr="00A76BF4">
        <w:rPr>
          <w:rFonts w:ascii="Times New Roman" w:hAnsi="Times New Roman" w:cs="Times New Roman"/>
          <w:color w:val="000000" w:themeColor="text1"/>
        </w:rPr>
        <w:t>39.6  Земельного</w:t>
      </w:r>
      <w:proofErr w:type="gramEnd"/>
      <w:r w:rsidRPr="00A76BF4">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927197" w:rsidRPr="00577970" w:rsidRDefault="00927197" w:rsidP="00927197">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927197" w:rsidRPr="00577970"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w:t>
      </w:r>
      <w:proofErr w:type="gramStart"/>
      <w:r w:rsidRPr="00577970">
        <w:rPr>
          <w:rFonts w:ascii="Times New Roman" w:hAnsi="Times New Roman" w:cs="Times New Roman"/>
          <w:color w:val="000000" w:themeColor="text1"/>
        </w:rPr>
        <w:t>_ .</w:t>
      </w:r>
      <w:proofErr w:type="gramEnd"/>
    </w:p>
    <w:p w:rsidR="00927197" w:rsidRPr="00577970"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77970">
        <w:rPr>
          <w:rFonts w:ascii="Times New Roman" w:hAnsi="Times New Roman" w:cs="Times New Roman"/>
          <w:color w:val="000000" w:themeColor="text1"/>
        </w:rPr>
        <w:t>_ .</w:t>
      </w:r>
      <w:proofErr w:type="gramEnd"/>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927197" w:rsidRPr="00577970" w:rsidRDefault="00927197" w:rsidP="00927197">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proofErr w:type="gramStart"/>
      <w:r w:rsidRPr="00A76BF4">
        <w:rPr>
          <w:rFonts w:ascii="Times New Roman" w:hAnsi="Times New Roman" w:cs="Times New Roman"/>
          <w:color w:val="000000" w:themeColor="text1"/>
        </w:rPr>
        <w:t xml:space="preserve">дата)   </w:t>
      </w:r>
      <w:proofErr w:type="gramEnd"/>
      <w:r w:rsidRPr="00A76BF4">
        <w:rPr>
          <w:rFonts w:ascii="Times New Roman" w:hAnsi="Times New Roman" w:cs="Times New Roman"/>
          <w:color w:val="000000" w:themeColor="text1"/>
        </w:rPr>
        <w:t xml:space="preserve">                 (подпись)                   (Ф.И.О. заявителя/представителя)</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w:t>
      </w:r>
      <w:r w:rsidRPr="00A76BF4">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__________20___г._______________/____________________________/</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w:t>
      </w:r>
      <w:r w:rsidR="005A4585">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Принял: «______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 xml:space="preserve">__________20___г. </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927197" w:rsidRPr="00A76BF4" w:rsidRDefault="005A4585" w:rsidP="00927197">
      <w:pPr>
        <w:widowControl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27197" w:rsidRPr="00A76BF4">
        <w:rPr>
          <w:rFonts w:ascii="Times New Roman" w:hAnsi="Times New Roman" w:cs="Times New Roman"/>
          <w:color w:val="000000" w:themeColor="text1"/>
        </w:rPr>
        <w:t xml:space="preserve"> должность              </w:t>
      </w:r>
      <w:r>
        <w:rPr>
          <w:rFonts w:ascii="Times New Roman" w:hAnsi="Times New Roman" w:cs="Times New Roman"/>
          <w:color w:val="000000" w:themeColor="text1"/>
        </w:rPr>
        <w:t xml:space="preserve">     подпись                 </w:t>
      </w:r>
      <w:r w:rsidR="00927197" w:rsidRPr="00A76BF4">
        <w:rPr>
          <w:rFonts w:ascii="Times New Roman" w:hAnsi="Times New Roman" w:cs="Times New Roman"/>
          <w:color w:val="000000" w:themeColor="text1"/>
        </w:rPr>
        <w:t>расшифровка подписи</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5A4585" w:rsidRDefault="005A4585"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2</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927197" w:rsidRPr="006A2308" w:rsidRDefault="00927197" w:rsidP="00927197">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927197" w:rsidRPr="006A2308"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927197" w:rsidRPr="006A2308" w:rsidRDefault="00927197" w:rsidP="00927197">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927197" w:rsidRPr="006A2308" w:rsidRDefault="00927197" w:rsidP="00927197">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927197" w:rsidRPr="006A2308" w:rsidRDefault="00927197" w:rsidP="00927197">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ИНН:_</w:t>
      </w:r>
      <w:proofErr w:type="gramEnd"/>
      <w:r w:rsidRPr="006A2308">
        <w:rPr>
          <w:rFonts w:ascii="Times New Roman" w:hAnsi="Times New Roman" w:cs="Times New Roman"/>
          <w:color w:val="000000" w:themeColor="text1"/>
          <w:sz w:val="24"/>
          <w:szCs w:val="24"/>
        </w:rPr>
        <w:t>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 xml:space="preserve">____________________________________________________________________________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_______________________________________</w:t>
      </w:r>
    </w:p>
    <w:p w:rsidR="00927197" w:rsidRPr="006A2308" w:rsidRDefault="00927197" w:rsidP="00927197">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927197" w:rsidRPr="00083582"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927197" w:rsidRPr="00083582"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Pr="00083582">
        <w:rPr>
          <w:rFonts w:ascii="Times New Roman" w:hAnsi="Times New Roman" w:cs="Times New Roman"/>
          <w:sz w:val="24"/>
          <w:szCs w:val="24"/>
        </w:rPr>
        <w:t xml:space="preserve">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083582">
        <w:rPr>
          <w:rFonts w:ascii="Times New Roman" w:hAnsi="Times New Roman" w:cs="Times New Roman"/>
          <w:sz w:val="24"/>
          <w:szCs w:val="24"/>
        </w:rPr>
        <w:t>представителя)  в</w:t>
      </w:r>
      <w:proofErr w:type="gramEnd"/>
      <w:r w:rsidRPr="00083582">
        <w:rPr>
          <w:rFonts w:ascii="Times New Roman" w:hAnsi="Times New Roman" w:cs="Times New Roman"/>
          <w:sz w:val="24"/>
          <w:szCs w:val="24"/>
        </w:rPr>
        <w:t xml:space="preserve"> соответствии с законодательством Российской Федерации (доверенность, выписки из уставов, приказ о назначении и др.);</w:t>
      </w:r>
    </w:p>
    <w:p w:rsidR="00927197" w:rsidRPr="006A2308"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927197" w:rsidRPr="006A2308"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w:t>
      </w:r>
    </w:p>
    <w:p w:rsidR="00927197" w:rsidRPr="006A2308"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927197" w:rsidRPr="006A2308" w:rsidTr="009B522C">
        <w:tc>
          <w:tcPr>
            <w:tcW w:w="3190" w:type="dxa"/>
            <w:tcBorders>
              <w:bottom w:val="single" w:sz="4" w:space="0" w:color="auto"/>
            </w:tcBorders>
          </w:tcPr>
          <w:p w:rsidR="00927197" w:rsidRPr="006A2308" w:rsidRDefault="00927197" w:rsidP="009B522C">
            <w:pPr>
              <w:autoSpaceDE w:val="0"/>
              <w:autoSpaceDN w:val="0"/>
              <w:adjustRightInd w:val="0"/>
              <w:jc w:val="both"/>
              <w:rPr>
                <w:color w:val="000000" w:themeColor="text1"/>
                <w:sz w:val="24"/>
                <w:szCs w:val="24"/>
              </w:rPr>
            </w:pPr>
          </w:p>
        </w:tc>
        <w:tc>
          <w:tcPr>
            <w:tcW w:w="3190" w:type="dxa"/>
            <w:tcBorders>
              <w:bottom w:val="single" w:sz="4" w:space="0" w:color="auto"/>
            </w:tcBorders>
          </w:tcPr>
          <w:p w:rsidR="00927197" w:rsidRPr="006A2308" w:rsidRDefault="00927197" w:rsidP="009B522C">
            <w:pPr>
              <w:autoSpaceDE w:val="0"/>
              <w:autoSpaceDN w:val="0"/>
              <w:adjustRightInd w:val="0"/>
              <w:jc w:val="both"/>
              <w:rPr>
                <w:color w:val="000000" w:themeColor="text1"/>
                <w:sz w:val="24"/>
                <w:szCs w:val="24"/>
              </w:rPr>
            </w:pPr>
          </w:p>
        </w:tc>
        <w:tc>
          <w:tcPr>
            <w:tcW w:w="3190" w:type="dxa"/>
            <w:tcBorders>
              <w:bottom w:val="single" w:sz="4" w:space="0" w:color="auto"/>
            </w:tcBorders>
          </w:tcPr>
          <w:p w:rsidR="00927197" w:rsidRPr="006A2308" w:rsidRDefault="00927197" w:rsidP="009B522C">
            <w:pPr>
              <w:autoSpaceDE w:val="0"/>
              <w:autoSpaceDN w:val="0"/>
              <w:adjustRightInd w:val="0"/>
              <w:jc w:val="both"/>
              <w:rPr>
                <w:color w:val="000000" w:themeColor="text1"/>
                <w:sz w:val="24"/>
                <w:szCs w:val="24"/>
              </w:rPr>
            </w:pPr>
          </w:p>
        </w:tc>
      </w:tr>
      <w:tr w:rsidR="00927197" w:rsidRPr="006A2308" w:rsidTr="009B522C">
        <w:tc>
          <w:tcPr>
            <w:tcW w:w="3190" w:type="dxa"/>
            <w:tcBorders>
              <w:top w:val="single" w:sz="4" w:space="0" w:color="auto"/>
            </w:tcBorders>
          </w:tcPr>
          <w:p w:rsidR="00927197" w:rsidRPr="006A2308" w:rsidRDefault="00927197" w:rsidP="009B522C">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927197" w:rsidRPr="006A2308" w:rsidRDefault="00927197" w:rsidP="009B522C">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927197" w:rsidRPr="006A2308" w:rsidRDefault="00927197" w:rsidP="009B522C">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27197" w:rsidRPr="0010095A"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927197" w:rsidRPr="006A2308" w:rsidRDefault="00927197" w:rsidP="00927197">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927197" w:rsidRPr="00716151" w:rsidRDefault="00927197" w:rsidP="00927197">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927197" w:rsidRPr="00716151" w:rsidRDefault="00927197" w:rsidP="00927197">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w:t>
      </w:r>
    </w:p>
    <w:p w:rsidR="00927197" w:rsidRPr="00716151" w:rsidRDefault="00927197" w:rsidP="00927197">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 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 xml:space="preserve">____________________________________________________________________________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 № ________________________________________________________</w:t>
      </w:r>
    </w:p>
    <w:p w:rsidR="00927197" w:rsidRPr="006A2308" w:rsidRDefault="00927197" w:rsidP="00927197">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927197" w:rsidRPr="006A2308" w:rsidRDefault="00927197" w:rsidP="00927197">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927197" w:rsidRPr="006A2308" w:rsidRDefault="00927197" w:rsidP="00927197">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927197" w:rsidRPr="006A2308" w:rsidRDefault="00927197" w:rsidP="00927197">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w:t>
      </w:r>
      <w:proofErr w:type="gramStart"/>
      <w:r w:rsidRPr="006A2308">
        <w:rPr>
          <w:rFonts w:ascii="Times New Roman" w:hAnsi="Times New Roman" w:cs="Times New Roman"/>
          <w:color w:val="000000" w:themeColor="text1"/>
          <w:sz w:val="24"/>
          <w:szCs w:val="24"/>
        </w:rPr>
        <w:t xml:space="preserve">дата)   </w:t>
      </w:r>
      <w:proofErr w:type="gramEnd"/>
      <w:r w:rsidRPr="006A2308">
        <w:rPr>
          <w:rFonts w:ascii="Times New Roman" w:hAnsi="Times New Roman" w:cs="Times New Roman"/>
          <w:color w:val="000000" w:themeColor="text1"/>
          <w:sz w:val="24"/>
          <w:szCs w:val="24"/>
        </w:rPr>
        <w:t xml:space="preserve">                                  (подпись)                                     (Ф.И.О.)</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927197" w:rsidRPr="00AE05BB" w:rsidRDefault="00927197" w:rsidP="00927197">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927197" w:rsidRPr="00AE05BB" w:rsidRDefault="00927197" w:rsidP="00927197">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ндивидуальных предпринимателей)</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государственный регистрационный номер записи</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Pr>
          <w:rFonts w:ascii="Times New Roman" w:hAnsi="Times New Roman" w:cs="Times New Roman"/>
          <w:color w:val="000000" w:themeColor="text1"/>
          <w:sz w:val="16"/>
          <w:szCs w:val="16"/>
        </w:rPr>
        <w:t>)</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rPr>
        <w:t>____________</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документа,</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_______________________</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________________________</w:t>
      </w:r>
    </w:p>
    <w:p w:rsidR="00927197" w:rsidRPr="00AE05BB" w:rsidRDefault="00927197" w:rsidP="00927197">
      <w:pPr>
        <w:ind w:firstLine="5245"/>
        <w:jc w:val="both"/>
        <w:rPr>
          <w:rFonts w:ascii="Times New Roman" w:hAnsi="Times New Roman" w:cs="Times New Roman"/>
          <w:color w:val="000000" w:themeColor="text1"/>
          <w:sz w:val="24"/>
          <w:szCs w:val="24"/>
        </w:rPr>
      </w:pPr>
    </w:p>
    <w:p w:rsidR="00927197" w:rsidRPr="00AE05BB" w:rsidRDefault="00927197" w:rsidP="00927197">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927197" w:rsidRPr="00AE05BB" w:rsidRDefault="00927197" w:rsidP="00927197">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927197" w:rsidRPr="00AE05BB" w:rsidRDefault="00927197" w:rsidP="00927197">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927197" w:rsidRPr="00B06A80" w:rsidRDefault="00927197" w:rsidP="00927197">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927197" w:rsidRPr="00B06A80" w:rsidRDefault="00927197" w:rsidP="00927197">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197" w:rsidRPr="00B06A80" w:rsidRDefault="00927197" w:rsidP="00927197">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927197" w:rsidRPr="00AE05BB" w:rsidRDefault="00927197" w:rsidP="00927197">
      <w:pPr>
        <w:rPr>
          <w:rFonts w:ascii="Times New Roman" w:hAnsi="Times New Roman" w:cs="Times New Roman"/>
          <w:color w:val="000000" w:themeColor="text1"/>
          <w:sz w:val="24"/>
          <w:szCs w:val="24"/>
        </w:rPr>
      </w:pP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927197" w:rsidRPr="00B06A80" w:rsidRDefault="00927197" w:rsidP="00927197">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927197" w:rsidRPr="00AE05BB" w:rsidRDefault="00927197" w:rsidP="00927197">
      <w:pPr>
        <w:rPr>
          <w:rFonts w:ascii="Times New Roman" w:hAnsi="Times New Roman" w:cs="Times New Roman"/>
          <w:color w:val="000000" w:themeColor="text1"/>
          <w:sz w:val="24"/>
          <w:szCs w:val="24"/>
        </w:rPr>
      </w:pPr>
    </w:p>
    <w:p w:rsidR="00927197" w:rsidRPr="00AE05BB" w:rsidRDefault="00927197" w:rsidP="00927197">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927197" w:rsidRPr="00AE05BB" w:rsidRDefault="00927197" w:rsidP="00927197">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w:t>
      </w:r>
      <w:proofErr w:type="gramStart"/>
      <w:r w:rsidRPr="00AE05BB">
        <w:rPr>
          <w:rFonts w:ascii="Times New Roman" w:hAnsi="Times New Roman" w:cs="Times New Roman"/>
          <w:color w:val="000000" w:themeColor="text1"/>
          <w:sz w:val="24"/>
          <w:szCs w:val="24"/>
        </w:rPr>
        <w:t xml:space="preserve">дата)   </w:t>
      </w:r>
      <w:proofErr w:type="gramEnd"/>
      <w:r w:rsidRPr="00AE05BB">
        <w:rPr>
          <w:rFonts w:ascii="Times New Roman" w:hAnsi="Times New Roman" w:cs="Times New Roman"/>
          <w:color w:val="000000" w:themeColor="text1"/>
          <w:sz w:val="24"/>
          <w:szCs w:val="24"/>
        </w:rPr>
        <w:t xml:space="preserve">                                  (подпись)              </w:t>
      </w:r>
      <w:r>
        <w:rPr>
          <w:rFonts w:ascii="Times New Roman" w:hAnsi="Times New Roman" w:cs="Times New Roman"/>
          <w:color w:val="000000" w:themeColor="text1"/>
          <w:sz w:val="24"/>
          <w:szCs w:val="24"/>
        </w:rPr>
        <w:t xml:space="preserve">                       (Ф.И.О.)</w:t>
      </w:r>
    </w:p>
    <w:p w:rsidR="00927197" w:rsidRPr="00AE05BB" w:rsidRDefault="00927197" w:rsidP="00927197">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927197" w:rsidRPr="00AE05BB" w:rsidRDefault="00927197" w:rsidP="00927197">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27197" w:rsidRPr="00B06A80" w:rsidRDefault="00927197" w:rsidP="00927197">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sectPr w:rsidR="00927197" w:rsidSect="009B522C">
          <w:headerReference w:type="default" r:id="rId119"/>
          <w:pgSz w:w="11906" w:h="16838"/>
          <w:pgMar w:top="1134" w:right="851" w:bottom="993" w:left="1701" w:header="709" w:footer="709" w:gutter="0"/>
          <w:cols w:space="708"/>
          <w:titlePg/>
          <w:docGrid w:linePitch="360"/>
        </w:sectPr>
      </w:pP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927197" w:rsidRPr="00D7357C" w:rsidRDefault="00927197" w:rsidP="00927197">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Pr="00D7357C">
        <w:rPr>
          <w:rFonts w:ascii="Times New Roman" w:hAnsi="Times New Roman" w:cs="Times New Roman"/>
          <w:bCs/>
          <w:color w:val="000000" w:themeColor="text1"/>
          <w:sz w:val="24"/>
          <w:szCs w:val="24"/>
        </w:rPr>
        <w:t>Предоставление в аренду земельных</w:t>
      </w:r>
      <w:r>
        <w:rPr>
          <w:rFonts w:ascii="Times New Roman" w:hAnsi="Times New Roman" w:cs="Times New Roman"/>
          <w:bCs/>
          <w:color w:val="000000" w:themeColor="text1"/>
          <w:sz w:val="24"/>
          <w:szCs w:val="24"/>
        </w:rPr>
        <w:t xml:space="preserve"> </w:t>
      </w:r>
      <w:r w:rsidRPr="00D7357C">
        <w:rPr>
          <w:rFonts w:ascii="Times New Roman" w:hAnsi="Times New Roman" w:cs="Times New Roman"/>
          <w:bCs/>
          <w:color w:val="000000" w:themeColor="text1"/>
          <w:sz w:val="24"/>
          <w:szCs w:val="24"/>
        </w:rPr>
        <w:t xml:space="preserve">участков, </w:t>
      </w:r>
    </w:p>
    <w:p w:rsidR="00927197" w:rsidRPr="00D7357C" w:rsidRDefault="00927197" w:rsidP="00927197">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Pr="007F455D">
        <w:rPr>
          <w:rFonts w:ascii="Times New Roman" w:hAnsi="Times New Roman" w:cs="Times New Roman"/>
          <w:color w:val="000000" w:themeColor="text1"/>
          <w:sz w:val="24"/>
          <w:szCs w:val="24"/>
        </w:rPr>
        <w:t>»</w:t>
      </w:r>
    </w:p>
    <w:p w:rsidR="00927197" w:rsidRPr="007F455D" w:rsidRDefault="00927197" w:rsidP="00927197">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00"/>
        <w:gridCol w:w="134"/>
        <w:gridCol w:w="2653"/>
        <w:gridCol w:w="283"/>
        <w:gridCol w:w="1948"/>
        <w:gridCol w:w="9"/>
        <w:gridCol w:w="2224"/>
        <w:gridCol w:w="37"/>
        <w:gridCol w:w="12"/>
        <w:gridCol w:w="3025"/>
        <w:gridCol w:w="12"/>
        <w:gridCol w:w="2778"/>
      </w:tblGrid>
      <w:tr w:rsidR="00927197" w:rsidRPr="00FA05B7" w:rsidTr="009B522C">
        <w:trPr>
          <w:cantSplit/>
          <w:trHeight w:val="1134"/>
        </w:trPr>
        <w:tc>
          <w:tcPr>
            <w:tcW w:w="734" w:type="pct"/>
            <w:gridSpan w:val="2"/>
            <w:vAlign w:val="center"/>
          </w:tcPr>
          <w:p w:rsidR="00927197" w:rsidRPr="00FA05B7" w:rsidRDefault="00927197" w:rsidP="009B522C">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927197" w:rsidRPr="00FA05B7" w:rsidRDefault="00927197" w:rsidP="009B522C">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927197" w:rsidRPr="00FA05B7" w:rsidRDefault="00927197" w:rsidP="009B522C">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927197" w:rsidRPr="00FA05B7" w:rsidRDefault="00927197" w:rsidP="009B522C">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927197" w:rsidRPr="00FA05B7" w:rsidRDefault="00927197" w:rsidP="009B522C">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927197" w:rsidRPr="00FA05B7" w:rsidRDefault="00927197" w:rsidP="009B522C">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927197" w:rsidRPr="00FA05B7" w:rsidTr="009B522C">
        <w:trPr>
          <w:cantSplit/>
          <w:trHeight w:val="466"/>
        </w:trPr>
        <w:tc>
          <w:tcPr>
            <w:tcW w:w="734" w:type="pct"/>
            <w:gridSpan w:val="2"/>
            <w:vAlign w:val="center"/>
          </w:tcPr>
          <w:p w:rsidR="00927197" w:rsidRPr="00FA05B7" w:rsidRDefault="00927197" w:rsidP="009B522C">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927197" w:rsidRPr="00FA05B7" w:rsidRDefault="00927197" w:rsidP="009B522C">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927197" w:rsidRPr="00FA05B7" w:rsidRDefault="00927197" w:rsidP="009B522C">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927197" w:rsidRPr="00FA05B7" w:rsidRDefault="00927197" w:rsidP="009B522C">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927197" w:rsidRPr="00FA05B7" w:rsidRDefault="00927197" w:rsidP="009B522C">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927197" w:rsidRPr="00FA05B7" w:rsidRDefault="00927197" w:rsidP="009B522C">
            <w:pPr>
              <w:jc w:val="center"/>
              <w:rPr>
                <w:rFonts w:ascii="Times New Roman" w:hAnsi="Times New Roman"/>
                <w:sz w:val="24"/>
                <w:szCs w:val="24"/>
              </w:rPr>
            </w:pPr>
            <w:r>
              <w:rPr>
                <w:rFonts w:ascii="Times New Roman" w:hAnsi="Times New Roman"/>
                <w:sz w:val="24"/>
                <w:szCs w:val="24"/>
              </w:rPr>
              <w:t>6</w:t>
            </w:r>
          </w:p>
        </w:tc>
      </w:tr>
      <w:tr w:rsidR="00927197" w:rsidRPr="00FA05B7" w:rsidTr="009B522C">
        <w:tblPrEx>
          <w:tblBorders>
            <w:bottom w:val="single" w:sz="4" w:space="0" w:color="auto"/>
          </w:tblBorders>
        </w:tblPrEx>
        <w:tc>
          <w:tcPr>
            <w:tcW w:w="5000" w:type="pct"/>
            <w:gridSpan w:val="12"/>
          </w:tcPr>
          <w:p w:rsidR="00927197" w:rsidRPr="00FA05B7" w:rsidRDefault="00927197" w:rsidP="009B522C">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927197" w:rsidRPr="00FA05B7" w:rsidTr="009B522C">
        <w:tblPrEx>
          <w:tblBorders>
            <w:bottom w:val="single" w:sz="4" w:space="0" w:color="auto"/>
          </w:tblBorders>
        </w:tblPrEx>
        <w:trPr>
          <w:trHeight w:val="20"/>
        </w:trPr>
        <w:tc>
          <w:tcPr>
            <w:tcW w:w="734" w:type="pct"/>
            <w:gridSpan w:val="2"/>
          </w:tcPr>
          <w:p w:rsidR="00927197" w:rsidRPr="00FA05B7" w:rsidRDefault="00927197" w:rsidP="005A4585">
            <w:pPr>
              <w:spacing w:after="0" w:line="240" w:lineRule="auto"/>
              <w:ind w:right="-108"/>
              <w:rPr>
                <w:rFonts w:ascii="Times New Roman" w:hAnsi="Times New Roman"/>
                <w:sz w:val="24"/>
                <w:szCs w:val="24"/>
              </w:rPr>
            </w:pPr>
            <w:r>
              <w:rPr>
                <w:rFonts w:ascii="Times New Roman" w:hAnsi="Times New Roman"/>
                <w:sz w:val="24"/>
                <w:szCs w:val="24"/>
              </w:rPr>
              <w:t>П</w:t>
            </w:r>
            <w:r w:rsidRPr="00E406E0">
              <w:rPr>
                <w:rFonts w:ascii="Times New Roman" w:hAnsi="Times New Roman"/>
                <w:sz w:val="24"/>
                <w:szCs w:val="24"/>
              </w:rPr>
              <w:t xml:space="preserve">оступление в адрес </w:t>
            </w:r>
            <w:r>
              <w:rPr>
                <w:rFonts w:ascii="Times New Roman" w:hAnsi="Times New Roman"/>
                <w:sz w:val="24"/>
                <w:szCs w:val="24"/>
              </w:rPr>
              <w:t>Уполномоченного органа</w:t>
            </w:r>
            <w:r w:rsidRPr="00E406E0">
              <w:rPr>
                <w:rFonts w:ascii="Times New Roman" w:hAnsi="Times New Roman"/>
                <w:sz w:val="24"/>
                <w:szCs w:val="24"/>
              </w:rPr>
              <w:t xml:space="preserve"> заявления и документов, указанных в пунктах </w:t>
            </w:r>
            <w:r>
              <w:rPr>
                <w:rFonts w:ascii="Times New Roman" w:hAnsi="Times New Roman"/>
                <w:sz w:val="24"/>
                <w:szCs w:val="24"/>
              </w:rPr>
              <w:t xml:space="preserve">2.8, 2.8.1, 2.8.2  </w:t>
            </w:r>
            <w:r w:rsidRPr="00E406E0">
              <w:rPr>
                <w:rFonts w:ascii="Times New Roman" w:hAnsi="Times New Roman"/>
                <w:sz w:val="24"/>
                <w:szCs w:val="24"/>
              </w:rPr>
              <w:t>настоящего Административного регламента</w:t>
            </w:r>
          </w:p>
        </w:tc>
        <w:tc>
          <w:tcPr>
            <w:tcW w:w="872" w:type="pct"/>
          </w:tcPr>
          <w:p w:rsidR="00927197" w:rsidRPr="002A1E07" w:rsidRDefault="00927197" w:rsidP="005A4585">
            <w:pPr>
              <w:spacing w:after="0" w:line="240" w:lineRule="auto"/>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 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твенного исполнителя</w:t>
            </w:r>
          </w:p>
          <w:p w:rsidR="00927197" w:rsidRPr="00FA05B7" w:rsidRDefault="00927197" w:rsidP="005A4585">
            <w:pPr>
              <w:spacing w:after="0" w:line="240" w:lineRule="auto"/>
              <w:rPr>
                <w:rFonts w:ascii="Times New Roman" w:hAnsi="Times New Roman"/>
                <w:sz w:val="24"/>
                <w:szCs w:val="24"/>
              </w:rPr>
            </w:pPr>
          </w:p>
        </w:tc>
        <w:tc>
          <w:tcPr>
            <w:tcW w:w="736" w:type="pct"/>
            <w:gridSpan w:val="3"/>
          </w:tcPr>
          <w:p w:rsidR="00927197" w:rsidRPr="00FA05B7" w:rsidRDefault="00927197" w:rsidP="005A4585">
            <w:pPr>
              <w:spacing w:after="0" w:line="240" w:lineRule="auto"/>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927197" w:rsidRPr="00FA05B7" w:rsidRDefault="00927197" w:rsidP="005A4585">
            <w:pPr>
              <w:spacing w:after="0" w:line="240" w:lineRule="auto"/>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Pr>
                <w:rFonts w:ascii="Times New Roman" w:hAnsi="Times New Roman"/>
                <w:sz w:val="24"/>
                <w:szCs w:val="24"/>
              </w:rPr>
              <w:t>на, ответственное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927197" w:rsidRPr="00FA05B7" w:rsidRDefault="00927197" w:rsidP="005A4585">
            <w:pPr>
              <w:spacing w:after="0" w:line="240" w:lineRule="auto"/>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 xml:space="preserve">2.13, </w:t>
            </w:r>
            <w:r w:rsidRPr="0096459F">
              <w:rPr>
                <w:rFonts w:ascii="Times New Roman" w:hAnsi="Times New Roman"/>
                <w:sz w:val="24"/>
                <w:szCs w:val="24"/>
              </w:rPr>
              <w:t>2.</w:t>
            </w:r>
            <w:r>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927197" w:rsidRPr="00467CDF" w:rsidRDefault="00927197" w:rsidP="005A4585">
            <w:pPr>
              <w:spacing w:after="0" w:line="240" w:lineRule="auto"/>
              <w:jc w:val="both"/>
              <w:rPr>
                <w:rFonts w:ascii="Times New Roman" w:hAnsi="Times New Roman"/>
                <w:sz w:val="24"/>
                <w:szCs w:val="24"/>
              </w:rPr>
            </w:pPr>
            <w:r>
              <w:rPr>
                <w:rFonts w:ascii="Times New Roman" w:hAnsi="Times New Roman"/>
                <w:sz w:val="24"/>
                <w:szCs w:val="24"/>
              </w:rPr>
              <w:t>П</w:t>
            </w:r>
            <w:r w:rsidRPr="00467CDF">
              <w:rPr>
                <w:rFonts w:ascii="Times New Roman" w:hAnsi="Times New Roman"/>
                <w:sz w:val="24"/>
                <w:szCs w:val="24"/>
              </w:rPr>
              <w:t>рием заявления и прилагаемых документов;</w:t>
            </w:r>
          </w:p>
          <w:p w:rsidR="00927197" w:rsidRPr="00467CDF" w:rsidRDefault="00927197" w:rsidP="005A4585">
            <w:pPr>
              <w:spacing w:after="0" w:line="240" w:lineRule="auto"/>
              <w:jc w:val="both"/>
              <w:rPr>
                <w:rFonts w:ascii="Times New Roman" w:hAnsi="Times New Roman"/>
                <w:sz w:val="24"/>
                <w:szCs w:val="24"/>
              </w:rPr>
            </w:pPr>
          </w:p>
          <w:p w:rsidR="00927197" w:rsidRPr="00467CDF"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 xml:space="preserve">при поступлении заявления через РПГУ – направление заявителю электронного </w:t>
            </w:r>
            <w:proofErr w:type="gramStart"/>
            <w:r w:rsidRPr="00467CDF">
              <w:rPr>
                <w:rFonts w:ascii="Times New Roman" w:hAnsi="Times New Roman"/>
                <w:sz w:val="24"/>
                <w:szCs w:val="24"/>
              </w:rPr>
              <w:t>сообщения  о</w:t>
            </w:r>
            <w:proofErr w:type="gramEnd"/>
            <w:r w:rsidRPr="00467CDF">
              <w:rPr>
                <w:rFonts w:ascii="Times New Roman" w:hAnsi="Times New Roman"/>
                <w:sz w:val="24"/>
                <w:szCs w:val="24"/>
              </w:rPr>
              <w:t xml:space="preserve"> приеме запроса;</w:t>
            </w:r>
          </w:p>
          <w:p w:rsidR="00927197" w:rsidRPr="00467CDF" w:rsidRDefault="00927197" w:rsidP="005A4585">
            <w:pPr>
              <w:spacing w:after="0" w:line="240" w:lineRule="auto"/>
              <w:jc w:val="both"/>
              <w:rPr>
                <w:rFonts w:ascii="Times New Roman" w:hAnsi="Times New Roman"/>
                <w:sz w:val="24"/>
                <w:szCs w:val="24"/>
              </w:rPr>
            </w:pPr>
          </w:p>
          <w:p w:rsidR="00927197" w:rsidRPr="00467CDF"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электронного </w:t>
            </w:r>
            <w:r w:rsidRPr="00467CDF">
              <w:rPr>
                <w:rFonts w:ascii="Times New Roman" w:hAnsi="Times New Roman"/>
                <w:sz w:val="24"/>
                <w:szCs w:val="24"/>
              </w:rPr>
              <w:lastRenderedPageBreak/>
              <w:t>документооборота «Дело»;</w:t>
            </w:r>
          </w:p>
          <w:p w:rsidR="00927197" w:rsidRPr="00467CDF" w:rsidRDefault="00927197" w:rsidP="005A4585">
            <w:pPr>
              <w:spacing w:after="0" w:line="240" w:lineRule="auto"/>
              <w:jc w:val="both"/>
              <w:rPr>
                <w:rFonts w:ascii="Times New Roman" w:hAnsi="Times New Roman"/>
                <w:sz w:val="24"/>
                <w:szCs w:val="24"/>
              </w:rPr>
            </w:pPr>
          </w:p>
          <w:p w:rsidR="00927197" w:rsidRPr="00467CDF"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927197" w:rsidRPr="00467CDF" w:rsidRDefault="00927197" w:rsidP="005A4585">
            <w:pPr>
              <w:spacing w:after="0" w:line="240" w:lineRule="auto"/>
              <w:jc w:val="both"/>
              <w:rPr>
                <w:rFonts w:ascii="Times New Roman" w:hAnsi="Times New Roman"/>
                <w:sz w:val="24"/>
                <w:szCs w:val="24"/>
              </w:rPr>
            </w:pPr>
          </w:p>
          <w:p w:rsidR="00927197" w:rsidRPr="00467CDF"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927197" w:rsidRPr="00467CDF" w:rsidRDefault="00927197" w:rsidP="005A4585">
            <w:pPr>
              <w:spacing w:after="0" w:line="240" w:lineRule="auto"/>
              <w:jc w:val="both"/>
              <w:rPr>
                <w:rFonts w:ascii="Times New Roman" w:hAnsi="Times New Roman"/>
                <w:sz w:val="24"/>
                <w:szCs w:val="24"/>
              </w:rPr>
            </w:pPr>
          </w:p>
          <w:p w:rsidR="00927197"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927197" w:rsidRPr="00467CDF" w:rsidRDefault="00927197" w:rsidP="005A4585">
            <w:pPr>
              <w:spacing w:after="0" w:line="240" w:lineRule="auto"/>
              <w:jc w:val="both"/>
              <w:rPr>
                <w:rFonts w:ascii="Times New Roman" w:hAnsi="Times New Roman"/>
                <w:sz w:val="24"/>
                <w:szCs w:val="24"/>
              </w:rPr>
            </w:pPr>
          </w:p>
          <w:p w:rsidR="00927197" w:rsidRPr="00B94988"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927197" w:rsidRPr="00467CDF"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lastRenderedPageBreak/>
              <w:t xml:space="preserve">- в личный кабинет заявителя на РПГУ, в случае направления запроса о предоставлении </w:t>
            </w:r>
            <w:r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927197" w:rsidRPr="00467CDF"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Pr>
                <w:rFonts w:ascii="Times New Roman" w:hAnsi="Times New Roman"/>
                <w:sz w:val="24"/>
                <w:szCs w:val="24"/>
              </w:rPr>
              <w:t>Уполномоченного органа</w:t>
            </w:r>
            <w:r w:rsidRPr="00467CDF">
              <w:rPr>
                <w:rFonts w:ascii="Times New Roman" w:hAnsi="Times New Roman"/>
                <w:sz w:val="24"/>
                <w:szCs w:val="24"/>
              </w:rPr>
              <w:t>;</w:t>
            </w:r>
          </w:p>
          <w:p w:rsidR="00927197" w:rsidRPr="00467CDF" w:rsidRDefault="00927197" w:rsidP="005A4585">
            <w:pPr>
              <w:spacing w:after="0" w:line="240" w:lineRule="auto"/>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927197" w:rsidRPr="00E406E0" w:rsidRDefault="00927197" w:rsidP="005A4585">
            <w:pPr>
              <w:spacing w:after="0" w:line="240" w:lineRule="auto"/>
              <w:jc w:val="both"/>
              <w:rPr>
                <w:rFonts w:ascii="Times New Roman" w:hAnsi="Times New Roman"/>
                <w:sz w:val="24"/>
                <w:szCs w:val="24"/>
              </w:rPr>
            </w:pPr>
          </w:p>
        </w:tc>
      </w:tr>
      <w:tr w:rsidR="00927197" w:rsidRPr="00FA05B7" w:rsidTr="009B522C">
        <w:tblPrEx>
          <w:tblBorders>
            <w:bottom w:val="single" w:sz="4" w:space="0" w:color="auto"/>
          </w:tblBorders>
        </w:tblPrEx>
        <w:trPr>
          <w:trHeight w:val="415"/>
        </w:trPr>
        <w:tc>
          <w:tcPr>
            <w:tcW w:w="5000" w:type="pct"/>
            <w:gridSpan w:val="12"/>
          </w:tcPr>
          <w:p w:rsidR="00927197" w:rsidRPr="00FA05B7" w:rsidRDefault="00927197" w:rsidP="009B522C">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927197" w:rsidRPr="002A1E07" w:rsidTr="009B522C">
        <w:tblPrEx>
          <w:tblBorders>
            <w:bottom w:val="single" w:sz="4" w:space="0" w:color="auto"/>
          </w:tblBorders>
        </w:tblPrEx>
        <w:trPr>
          <w:trHeight w:val="846"/>
        </w:trPr>
        <w:tc>
          <w:tcPr>
            <w:tcW w:w="690" w:type="pct"/>
            <w:tcBorders>
              <w:right w:val="single" w:sz="4" w:space="0" w:color="auto"/>
            </w:tcBorders>
          </w:tcPr>
          <w:p w:rsidR="00927197" w:rsidRPr="002A1E07" w:rsidRDefault="00927197" w:rsidP="005A4585">
            <w:pPr>
              <w:spacing w:after="0" w:line="240" w:lineRule="auto"/>
              <w:rPr>
                <w:rFonts w:ascii="Times New Roman" w:hAnsi="Times New Roman"/>
                <w:sz w:val="24"/>
                <w:szCs w:val="24"/>
              </w:rPr>
            </w:pPr>
            <w:r w:rsidRPr="002A1E07">
              <w:rPr>
                <w:rFonts w:ascii="Times New Roman" w:eastAsia="Calibri" w:hAnsi="Times New Roman"/>
                <w:color w:val="000000"/>
                <w:sz w:val="24"/>
                <w:szCs w:val="24"/>
                <w:lang w:eastAsia="en-US"/>
              </w:rPr>
              <w:t xml:space="preserve">Комплект поступивших в Уполномоченный орган документов при отсутствии оснований для отказа в приеме к </w:t>
            </w:r>
            <w:r w:rsidRPr="002A1E07">
              <w:rPr>
                <w:rFonts w:ascii="Times New Roman" w:eastAsia="Calibri" w:hAnsi="Times New Roman"/>
                <w:color w:val="000000"/>
                <w:sz w:val="24"/>
                <w:szCs w:val="24"/>
                <w:lang w:eastAsia="en-US"/>
              </w:rPr>
              <w:lastRenderedPageBreak/>
              <w:t>рассмотрению документов</w:t>
            </w:r>
          </w:p>
          <w:p w:rsidR="00927197" w:rsidRPr="002A1E07" w:rsidRDefault="00927197" w:rsidP="005A4585">
            <w:pPr>
              <w:spacing w:after="0" w:line="240" w:lineRule="auto"/>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927197" w:rsidRPr="002A1E07" w:rsidRDefault="00927197" w:rsidP="005A4585">
            <w:pPr>
              <w:spacing w:after="0" w:line="240" w:lineRule="auto"/>
              <w:rPr>
                <w:rFonts w:ascii="Times New Roman" w:hAnsi="Times New Roman"/>
                <w:sz w:val="24"/>
                <w:szCs w:val="24"/>
              </w:rPr>
            </w:pPr>
            <w:r>
              <w:rPr>
                <w:rFonts w:ascii="Times New Roman" w:hAnsi="Times New Roman"/>
                <w:sz w:val="24"/>
                <w:szCs w:val="24"/>
              </w:rPr>
              <w:lastRenderedPageBreak/>
              <w:t>П</w:t>
            </w:r>
            <w:r w:rsidRPr="002A1E07">
              <w:rPr>
                <w:rFonts w:ascii="Times New Roman" w:hAnsi="Times New Roman"/>
                <w:sz w:val="24"/>
                <w:szCs w:val="24"/>
              </w:rPr>
              <w:t>роверка заявления и документов в соответствии с пунктами 2.</w:t>
            </w:r>
            <w:r w:rsidRPr="00CC5B09">
              <w:rPr>
                <w:rFonts w:ascii="Times New Roman" w:hAnsi="Times New Roman"/>
                <w:sz w:val="24"/>
                <w:szCs w:val="24"/>
              </w:rPr>
              <w:t>9</w:t>
            </w:r>
            <w:r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 xml:space="preserve">формирование и направление </w:t>
            </w:r>
            <w:r w:rsidRPr="002A1E07">
              <w:rPr>
                <w:rFonts w:ascii="Times New Roman" w:hAnsi="Times New Roman"/>
                <w:sz w:val="24"/>
                <w:szCs w:val="24"/>
              </w:rPr>
              <w:lastRenderedPageBreak/>
              <w:t>межведомственных запросов</w:t>
            </w: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lastRenderedPageBreak/>
              <w:t>5 рабочих дней</w:t>
            </w: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Pr>
                <w:rFonts w:ascii="Times New Roman" w:hAnsi="Times New Roman"/>
                <w:sz w:val="24"/>
                <w:szCs w:val="24"/>
              </w:rPr>
              <w:t>е</w:t>
            </w:r>
            <w:r w:rsidRPr="002A1E07">
              <w:rPr>
                <w:rFonts w:ascii="Times New Roman" w:hAnsi="Times New Roman"/>
                <w:sz w:val="24"/>
                <w:szCs w:val="24"/>
              </w:rPr>
              <w:t xml:space="preserve">  за предоставление муниципальной услуги</w:t>
            </w:r>
          </w:p>
        </w:tc>
        <w:tc>
          <w:tcPr>
            <w:tcW w:w="998" w:type="pct"/>
            <w:gridSpan w:val="2"/>
          </w:tcPr>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Pr="00CC5B09">
              <w:rPr>
                <w:rFonts w:ascii="Times New Roman" w:hAnsi="Times New Roman"/>
                <w:sz w:val="24"/>
                <w:szCs w:val="24"/>
              </w:rPr>
              <w:t>9</w:t>
            </w:r>
            <w:r w:rsidRPr="002A1E07">
              <w:rPr>
                <w:rFonts w:ascii="Times New Roman" w:hAnsi="Times New Roman"/>
                <w:sz w:val="24"/>
                <w:szCs w:val="24"/>
              </w:rPr>
              <w:t xml:space="preserve"> </w:t>
            </w:r>
            <w:r w:rsidRPr="002A1E07">
              <w:rPr>
                <w:rFonts w:ascii="Times New Roman" w:hAnsi="Times New Roman"/>
                <w:sz w:val="24"/>
                <w:szCs w:val="24"/>
              </w:rPr>
              <w:lastRenderedPageBreak/>
              <w:t>настоящего Административного регламента</w:t>
            </w:r>
          </w:p>
        </w:tc>
        <w:tc>
          <w:tcPr>
            <w:tcW w:w="913" w:type="pct"/>
          </w:tcPr>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Pr>
                <w:rFonts w:ascii="Times New Roman" w:hAnsi="Times New Roman"/>
                <w:sz w:val="24"/>
                <w:szCs w:val="24"/>
              </w:rPr>
              <w:t>Н</w:t>
            </w:r>
            <w:r w:rsidRPr="002A1E07">
              <w:rPr>
                <w:rFonts w:ascii="Times New Roman" w:hAnsi="Times New Roman"/>
                <w:sz w:val="24"/>
                <w:szCs w:val="24"/>
              </w:rPr>
              <w:t xml:space="preserve">аправление межведомственного запроса в органы </w:t>
            </w:r>
            <w:r w:rsidRPr="002A1E07">
              <w:rPr>
                <w:rFonts w:ascii="Times New Roman" w:hAnsi="Times New Roman"/>
                <w:sz w:val="24"/>
                <w:szCs w:val="24"/>
              </w:rPr>
              <w:lastRenderedPageBreak/>
              <w:t xml:space="preserve">(организации), предоставляющие документы (сведения), предусмотренные пунктом </w:t>
            </w:r>
            <w:proofErr w:type="gramStart"/>
            <w:r w:rsidRPr="002A1E07">
              <w:rPr>
                <w:rFonts w:ascii="Times New Roman" w:hAnsi="Times New Roman"/>
                <w:sz w:val="24"/>
                <w:szCs w:val="24"/>
              </w:rPr>
              <w:t>2.</w:t>
            </w:r>
            <w:r w:rsidRPr="00CC5B09">
              <w:rPr>
                <w:rFonts w:ascii="Times New Roman" w:hAnsi="Times New Roman"/>
                <w:sz w:val="24"/>
                <w:szCs w:val="24"/>
              </w:rPr>
              <w:t>9</w:t>
            </w:r>
            <w:r w:rsidRPr="002A1E07">
              <w:rPr>
                <w:rFonts w:ascii="Times New Roman" w:hAnsi="Times New Roman"/>
                <w:sz w:val="24"/>
                <w:szCs w:val="24"/>
              </w:rPr>
              <w:t xml:space="preserve">  Административного</w:t>
            </w:r>
            <w:proofErr w:type="gramEnd"/>
            <w:r w:rsidRPr="002A1E07">
              <w:rPr>
                <w:rFonts w:ascii="Times New Roman" w:hAnsi="Times New Roman"/>
                <w:sz w:val="24"/>
                <w:szCs w:val="24"/>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Pr>
                <w:rFonts w:ascii="Times New Roman" w:hAnsi="Times New Roman"/>
                <w:sz w:val="24"/>
                <w:szCs w:val="24"/>
              </w:rPr>
              <w:t>;</w:t>
            </w: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сформированный пакет документов, необходимых для предоставления муниципальной услуги</w:t>
            </w:r>
          </w:p>
        </w:tc>
      </w:tr>
      <w:tr w:rsidR="00927197" w:rsidRPr="00FA05B7" w:rsidTr="009B522C">
        <w:tblPrEx>
          <w:tblBorders>
            <w:bottom w:val="single" w:sz="4" w:space="0" w:color="auto"/>
          </w:tblBorders>
        </w:tblPrEx>
        <w:trPr>
          <w:trHeight w:val="418"/>
        </w:trPr>
        <w:tc>
          <w:tcPr>
            <w:tcW w:w="5000" w:type="pct"/>
            <w:gridSpan w:val="12"/>
          </w:tcPr>
          <w:p w:rsidR="00927197" w:rsidRPr="009B509C" w:rsidRDefault="00927197" w:rsidP="005A4585">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3. Подготовка проекта, подписание и регистрация результата предоставления муниципальной услуги </w:t>
            </w:r>
          </w:p>
        </w:tc>
      </w:tr>
      <w:tr w:rsidR="00927197" w:rsidRPr="00FA05B7" w:rsidTr="009B522C">
        <w:tblPrEx>
          <w:tblBorders>
            <w:bottom w:val="single" w:sz="4" w:space="0" w:color="auto"/>
          </w:tblBorders>
        </w:tblPrEx>
        <w:trPr>
          <w:trHeight w:val="3982"/>
        </w:trPr>
        <w:tc>
          <w:tcPr>
            <w:tcW w:w="690" w:type="pct"/>
            <w:tcBorders>
              <w:right w:val="single" w:sz="4" w:space="0" w:color="auto"/>
            </w:tcBorders>
          </w:tcPr>
          <w:p w:rsidR="00927197" w:rsidRPr="002B115A" w:rsidRDefault="00927197" w:rsidP="005A4585">
            <w:pPr>
              <w:spacing w:after="0" w:line="240" w:lineRule="auto"/>
              <w:rPr>
                <w:rFonts w:ascii="Times New Roman" w:hAnsi="Times New Roman"/>
                <w:sz w:val="24"/>
                <w:szCs w:val="24"/>
              </w:rPr>
            </w:pPr>
            <w:r>
              <w:rPr>
                <w:rFonts w:ascii="Times New Roman" w:hAnsi="Times New Roman"/>
                <w:sz w:val="24"/>
                <w:szCs w:val="24"/>
              </w:rPr>
              <w:t>С</w:t>
            </w:r>
            <w:r w:rsidRPr="009B509C">
              <w:rPr>
                <w:rFonts w:ascii="Times New Roman" w:hAnsi="Times New Roman"/>
                <w:sz w:val="24"/>
                <w:szCs w:val="24"/>
              </w:rPr>
              <w:t xml:space="preserve">формированный комплект документов, необходимых для предоставления </w:t>
            </w:r>
            <w:r w:rsidRPr="00100613">
              <w:rPr>
                <w:rFonts w:ascii="Times New Roman" w:hAnsi="Times New Roman"/>
                <w:sz w:val="24"/>
                <w:szCs w:val="24"/>
              </w:rPr>
              <w:t xml:space="preserve">муниципальной </w:t>
            </w:r>
            <w:r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27197" w:rsidRPr="009B509C" w:rsidRDefault="00927197" w:rsidP="005A4585">
            <w:pPr>
              <w:spacing w:after="0" w:line="240" w:lineRule="auto"/>
              <w:rPr>
                <w:rFonts w:ascii="Times New Roman" w:hAnsi="Times New Roman"/>
                <w:sz w:val="24"/>
                <w:szCs w:val="24"/>
              </w:rPr>
            </w:pPr>
            <w:r>
              <w:rPr>
                <w:rFonts w:ascii="Times New Roman" w:hAnsi="Times New Roman"/>
                <w:sz w:val="24"/>
                <w:szCs w:val="24"/>
              </w:rPr>
              <w:t>П</w:t>
            </w:r>
            <w:r w:rsidRPr="009B509C">
              <w:rPr>
                <w:rFonts w:ascii="Times New Roman" w:hAnsi="Times New Roman"/>
                <w:sz w:val="24"/>
                <w:szCs w:val="24"/>
              </w:rPr>
              <w:t xml:space="preserve">одготовка на бумажном носителе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ной услуги;</w:t>
            </w:r>
          </w:p>
          <w:p w:rsidR="00927197" w:rsidRDefault="00927197" w:rsidP="005A4585">
            <w:pPr>
              <w:spacing w:after="0" w:line="240" w:lineRule="auto"/>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w:t>
            </w:r>
            <w:proofErr w:type="gramStart"/>
            <w:r w:rsidRPr="009B509C">
              <w:rPr>
                <w:rFonts w:ascii="Times New Roman" w:hAnsi="Times New Roman"/>
                <w:sz w:val="24"/>
                <w:szCs w:val="24"/>
              </w:rPr>
              <w:t>услуги  на</w:t>
            </w:r>
            <w:proofErr w:type="gramEnd"/>
            <w:r w:rsidRPr="009B509C">
              <w:rPr>
                <w:rFonts w:ascii="Times New Roman" w:hAnsi="Times New Roman"/>
                <w:sz w:val="24"/>
                <w:szCs w:val="24"/>
              </w:rPr>
              <w:t xml:space="preserve"> согласование руководителям </w:t>
            </w:r>
            <w:r>
              <w:rPr>
                <w:rFonts w:ascii="Times New Roman" w:hAnsi="Times New Roman"/>
                <w:sz w:val="24"/>
                <w:szCs w:val="24"/>
              </w:rPr>
              <w:t>Уполномоченного органа</w:t>
            </w:r>
          </w:p>
          <w:p w:rsidR="00927197" w:rsidRPr="009B509C"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ной услуги</w:t>
            </w:r>
          </w:p>
          <w:p w:rsidR="00927197"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27197" w:rsidRDefault="00927197" w:rsidP="005A4585">
            <w:pPr>
              <w:spacing w:after="0" w:line="240" w:lineRule="auto"/>
              <w:rPr>
                <w:rFonts w:ascii="Times New Roman" w:hAnsi="Times New Roman"/>
                <w:sz w:val="24"/>
                <w:szCs w:val="24"/>
              </w:rPr>
            </w:pPr>
          </w:p>
        </w:tc>
        <w:tc>
          <w:tcPr>
            <w:tcW w:w="643" w:type="pct"/>
            <w:gridSpan w:val="2"/>
            <w:tcBorders>
              <w:top w:val="single" w:sz="4" w:space="0" w:color="auto"/>
              <w:bottom w:val="single" w:sz="4" w:space="0" w:color="auto"/>
            </w:tcBorders>
          </w:tcPr>
          <w:p w:rsidR="00927197"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27197" w:rsidRPr="002B115A" w:rsidRDefault="00927197" w:rsidP="005A4585">
            <w:pPr>
              <w:spacing w:after="0" w:line="240" w:lineRule="auto"/>
              <w:rPr>
                <w:rFonts w:ascii="Times New Roman" w:hAnsi="Times New Roman"/>
                <w:sz w:val="24"/>
                <w:szCs w:val="24"/>
              </w:rPr>
            </w:pPr>
          </w:p>
        </w:tc>
        <w:tc>
          <w:tcPr>
            <w:tcW w:w="747" w:type="pct"/>
            <w:gridSpan w:val="3"/>
          </w:tcPr>
          <w:p w:rsidR="00927197" w:rsidRPr="002B115A" w:rsidRDefault="00927197" w:rsidP="005A4585">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w:t>
            </w:r>
            <w:r w:rsidRPr="009B509C">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w:t>
            </w:r>
            <w:r w:rsidRPr="009B509C">
              <w:rPr>
                <w:rFonts w:ascii="Times New Roman" w:hAnsi="Times New Roman"/>
                <w:sz w:val="24"/>
                <w:szCs w:val="24"/>
              </w:rPr>
              <w:t>ной услуги</w:t>
            </w:r>
          </w:p>
        </w:tc>
        <w:tc>
          <w:tcPr>
            <w:tcW w:w="998" w:type="pct"/>
            <w:gridSpan w:val="2"/>
          </w:tcPr>
          <w:p w:rsidR="00927197" w:rsidRPr="00FA05B7" w:rsidRDefault="00927197" w:rsidP="005A4585">
            <w:pPr>
              <w:spacing w:after="0" w:line="240" w:lineRule="auto"/>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Pr>
                <w:rFonts w:ascii="Times New Roman" w:hAnsi="Times New Roman"/>
                <w:sz w:val="24"/>
                <w:szCs w:val="24"/>
              </w:rPr>
              <w:t>муниципаль</w:t>
            </w:r>
            <w:r w:rsidRPr="009B509C">
              <w:rPr>
                <w:rFonts w:ascii="Times New Roman" w:hAnsi="Times New Roman"/>
                <w:sz w:val="24"/>
                <w:szCs w:val="24"/>
              </w:rPr>
              <w:t>ной услуги</w:t>
            </w:r>
          </w:p>
        </w:tc>
        <w:tc>
          <w:tcPr>
            <w:tcW w:w="913" w:type="pct"/>
          </w:tcPr>
          <w:p w:rsidR="00927197" w:rsidRPr="00FA05B7" w:rsidRDefault="00927197" w:rsidP="005A4585">
            <w:pPr>
              <w:spacing w:after="0" w:line="240" w:lineRule="auto"/>
              <w:rPr>
                <w:rFonts w:ascii="Times New Roman" w:hAnsi="Times New Roman"/>
                <w:sz w:val="24"/>
                <w:szCs w:val="24"/>
              </w:rPr>
            </w:pPr>
            <w:r>
              <w:rPr>
                <w:rFonts w:ascii="Times New Roman" w:hAnsi="Times New Roman"/>
                <w:sz w:val="24"/>
                <w:szCs w:val="24"/>
              </w:rPr>
              <w:t>П</w:t>
            </w:r>
            <w:r w:rsidRPr="009B509C">
              <w:rPr>
                <w:rFonts w:ascii="Times New Roman" w:hAnsi="Times New Roman"/>
                <w:sz w:val="24"/>
                <w:szCs w:val="24"/>
              </w:rPr>
              <w:t xml:space="preserve">одписанный и зарегистрированный результат предоставления </w:t>
            </w:r>
            <w:r>
              <w:rPr>
                <w:rFonts w:ascii="Times New Roman" w:hAnsi="Times New Roman"/>
                <w:sz w:val="24"/>
                <w:szCs w:val="24"/>
              </w:rPr>
              <w:t>муниципальной</w:t>
            </w:r>
            <w:r w:rsidRPr="009B509C">
              <w:rPr>
                <w:rFonts w:ascii="Times New Roman" w:hAnsi="Times New Roman"/>
                <w:sz w:val="24"/>
                <w:szCs w:val="24"/>
              </w:rPr>
              <w:t xml:space="preserve"> услуги</w:t>
            </w:r>
          </w:p>
        </w:tc>
      </w:tr>
      <w:tr w:rsidR="00927197" w:rsidRPr="00FA05B7" w:rsidTr="009B522C">
        <w:tblPrEx>
          <w:tblBorders>
            <w:bottom w:val="single" w:sz="4" w:space="0" w:color="auto"/>
          </w:tblBorders>
        </w:tblPrEx>
        <w:trPr>
          <w:trHeight w:val="492"/>
        </w:trPr>
        <w:tc>
          <w:tcPr>
            <w:tcW w:w="5000" w:type="pct"/>
            <w:gridSpan w:val="12"/>
          </w:tcPr>
          <w:p w:rsidR="00927197" w:rsidRPr="009B509C" w:rsidRDefault="00927197" w:rsidP="005A4585">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lastRenderedPageBreak/>
              <w:t>Направление (выдача) заявителю результата предоставления муниципальной услуги</w:t>
            </w:r>
          </w:p>
        </w:tc>
      </w:tr>
      <w:tr w:rsidR="00927197" w:rsidRPr="00FA05B7" w:rsidTr="009B522C">
        <w:tblPrEx>
          <w:tblBorders>
            <w:bottom w:val="single" w:sz="4" w:space="0" w:color="auto"/>
          </w:tblBorders>
        </w:tblPrEx>
        <w:trPr>
          <w:trHeight w:val="20"/>
        </w:trPr>
        <w:tc>
          <w:tcPr>
            <w:tcW w:w="690" w:type="pct"/>
            <w:tcBorders>
              <w:right w:val="single" w:sz="4" w:space="0" w:color="auto"/>
            </w:tcBorders>
          </w:tcPr>
          <w:p w:rsidR="00927197" w:rsidRPr="009B509C" w:rsidRDefault="00927197" w:rsidP="005A4585">
            <w:pPr>
              <w:spacing w:after="0" w:line="240" w:lineRule="auto"/>
              <w:rPr>
                <w:rFonts w:ascii="Times New Roman" w:hAnsi="Times New Roman"/>
                <w:sz w:val="24"/>
                <w:szCs w:val="24"/>
              </w:rPr>
            </w:pPr>
            <w:r>
              <w:rPr>
                <w:rFonts w:ascii="Times New Roman" w:hAnsi="Times New Roman"/>
                <w:sz w:val="24"/>
                <w:szCs w:val="24"/>
              </w:rPr>
              <w:t>П</w:t>
            </w:r>
            <w:r w:rsidRPr="003B53DA">
              <w:rPr>
                <w:rFonts w:ascii="Times New Roman" w:hAnsi="Times New Roman"/>
                <w:sz w:val="24"/>
                <w:szCs w:val="24"/>
              </w:rPr>
              <w:t xml:space="preserve">одписанный и зарегистрированный результат предоставления </w:t>
            </w:r>
            <w:r>
              <w:rPr>
                <w:rFonts w:ascii="Times New Roman" w:hAnsi="Times New Roman"/>
                <w:sz w:val="24"/>
                <w:szCs w:val="24"/>
              </w:rPr>
              <w:t>муниципаль</w:t>
            </w:r>
            <w:r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27197" w:rsidRDefault="00927197" w:rsidP="005A4585">
            <w:pPr>
              <w:spacing w:after="0" w:line="240" w:lineRule="auto"/>
              <w:rPr>
                <w:rFonts w:ascii="Times New Roman" w:hAnsi="Times New Roman"/>
                <w:sz w:val="24"/>
                <w:szCs w:val="24"/>
              </w:rPr>
            </w:pPr>
            <w:r>
              <w:rPr>
                <w:rFonts w:ascii="Times New Roman" w:hAnsi="Times New Roman"/>
                <w:sz w:val="24"/>
                <w:szCs w:val="24"/>
              </w:rPr>
              <w:t>У</w:t>
            </w:r>
            <w:r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Pr>
                <w:rFonts w:ascii="Times New Roman" w:hAnsi="Times New Roman"/>
                <w:sz w:val="24"/>
                <w:szCs w:val="24"/>
              </w:rPr>
              <w:t>муниципаль</w:t>
            </w:r>
            <w:r w:rsidRPr="003B53DA">
              <w:rPr>
                <w:rFonts w:ascii="Times New Roman" w:hAnsi="Times New Roman"/>
                <w:sz w:val="24"/>
                <w:szCs w:val="24"/>
              </w:rPr>
              <w:t>ной услуги</w:t>
            </w:r>
            <w:r>
              <w:rPr>
                <w:rFonts w:ascii="Times New Roman" w:hAnsi="Times New Roman"/>
                <w:sz w:val="24"/>
                <w:szCs w:val="24"/>
              </w:rPr>
              <w:t>;</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927197" w:rsidRPr="009B509C"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27197"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1 рабочий день с момента регистрации</w:t>
            </w: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Pr="009B509C"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927197" w:rsidRPr="003B53DA" w:rsidRDefault="00927197" w:rsidP="005A4585">
            <w:pPr>
              <w:spacing w:after="0" w:line="240" w:lineRule="auto"/>
              <w:rPr>
                <w:rFonts w:ascii="Times New Roman" w:hAnsi="Times New Roman"/>
                <w:sz w:val="24"/>
                <w:szCs w:val="24"/>
              </w:rPr>
            </w:pPr>
            <w:r>
              <w:rPr>
                <w:rFonts w:ascii="Times New Roman" w:hAnsi="Times New Roman"/>
                <w:sz w:val="24"/>
                <w:szCs w:val="24"/>
              </w:rPr>
              <w:t>Д</w:t>
            </w:r>
            <w:r w:rsidRPr="003B53DA">
              <w:rPr>
                <w:rFonts w:ascii="Times New Roman" w:hAnsi="Times New Roman"/>
                <w:sz w:val="24"/>
                <w:szCs w:val="24"/>
              </w:rPr>
              <w:t xml:space="preserve">олжностное лицо </w:t>
            </w:r>
            <w:r>
              <w:rPr>
                <w:rFonts w:ascii="Times New Roman" w:hAnsi="Times New Roman"/>
                <w:sz w:val="24"/>
                <w:szCs w:val="24"/>
              </w:rPr>
              <w:t>Уполномоченного органа</w:t>
            </w:r>
            <w:r w:rsidRPr="003B53DA">
              <w:rPr>
                <w:rFonts w:ascii="Times New Roman" w:hAnsi="Times New Roman"/>
                <w:sz w:val="24"/>
                <w:szCs w:val="24"/>
              </w:rPr>
              <w:t>, ответственно</w:t>
            </w:r>
            <w:r>
              <w:rPr>
                <w:rFonts w:ascii="Times New Roman" w:hAnsi="Times New Roman"/>
                <w:sz w:val="24"/>
                <w:szCs w:val="24"/>
              </w:rPr>
              <w:t>е</w:t>
            </w:r>
            <w:r w:rsidRPr="003B53DA">
              <w:rPr>
                <w:rFonts w:ascii="Times New Roman" w:hAnsi="Times New Roman"/>
                <w:sz w:val="24"/>
                <w:szCs w:val="24"/>
              </w:rPr>
              <w:t xml:space="preserve"> за предоставление </w:t>
            </w:r>
            <w:r>
              <w:rPr>
                <w:rFonts w:ascii="Times New Roman" w:hAnsi="Times New Roman"/>
                <w:sz w:val="24"/>
                <w:szCs w:val="24"/>
              </w:rPr>
              <w:t>муниципаль</w:t>
            </w:r>
            <w:r w:rsidRPr="003B53DA">
              <w:rPr>
                <w:rFonts w:ascii="Times New Roman" w:hAnsi="Times New Roman"/>
                <w:sz w:val="24"/>
                <w:szCs w:val="24"/>
              </w:rPr>
              <w:t xml:space="preserve">ной услуги </w:t>
            </w:r>
          </w:p>
          <w:p w:rsidR="00927197" w:rsidRDefault="00927197" w:rsidP="005A4585">
            <w:pPr>
              <w:spacing w:after="0" w:line="240" w:lineRule="auto"/>
              <w:rPr>
                <w:rFonts w:ascii="Times New Roman" w:hAnsi="Times New Roman"/>
                <w:sz w:val="24"/>
                <w:szCs w:val="24"/>
              </w:rPr>
            </w:pPr>
          </w:p>
        </w:tc>
        <w:tc>
          <w:tcPr>
            <w:tcW w:w="998" w:type="pct"/>
            <w:gridSpan w:val="2"/>
          </w:tcPr>
          <w:p w:rsidR="00927197" w:rsidRPr="009B509C" w:rsidRDefault="00927197" w:rsidP="005A4585">
            <w:pPr>
              <w:spacing w:after="0" w:line="240" w:lineRule="auto"/>
              <w:rPr>
                <w:rFonts w:ascii="Times New Roman" w:hAnsi="Times New Roman"/>
                <w:sz w:val="24"/>
                <w:szCs w:val="24"/>
              </w:rPr>
            </w:pPr>
          </w:p>
        </w:tc>
        <w:tc>
          <w:tcPr>
            <w:tcW w:w="913" w:type="pct"/>
          </w:tcPr>
          <w:p w:rsidR="00927197" w:rsidRPr="003B53DA" w:rsidRDefault="00927197" w:rsidP="005A4585">
            <w:pPr>
              <w:spacing w:after="0" w:line="240" w:lineRule="auto"/>
              <w:rPr>
                <w:rFonts w:ascii="Times New Roman" w:hAnsi="Times New Roman"/>
                <w:sz w:val="24"/>
                <w:szCs w:val="24"/>
              </w:rPr>
            </w:pPr>
            <w:r>
              <w:rPr>
                <w:rFonts w:ascii="Times New Roman" w:hAnsi="Times New Roman"/>
                <w:sz w:val="24"/>
                <w:szCs w:val="24"/>
              </w:rPr>
              <w:t>О</w:t>
            </w:r>
            <w:r w:rsidRPr="003B53DA">
              <w:rPr>
                <w:rFonts w:ascii="Times New Roman" w:hAnsi="Times New Roman"/>
                <w:sz w:val="24"/>
                <w:szCs w:val="24"/>
              </w:rPr>
              <w:t xml:space="preserve">тметка (подпись) заявителя о получении результата предоставления </w:t>
            </w:r>
            <w:r>
              <w:rPr>
                <w:rFonts w:ascii="Times New Roman" w:hAnsi="Times New Roman"/>
                <w:sz w:val="24"/>
                <w:szCs w:val="24"/>
              </w:rPr>
              <w:t xml:space="preserve">муниципальной </w:t>
            </w:r>
            <w:r w:rsidRPr="003B53DA">
              <w:rPr>
                <w:rFonts w:ascii="Times New Roman" w:hAnsi="Times New Roman"/>
                <w:sz w:val="24"/>
                <w:szCs w:val="24"/>
              </w:rPr>
              <w:t xml:space="preserve">услуги на заявлении о предоставлении </w:t>
            </w:r>
            <w:r w:rsidRPr="00A45FD0">
              <w:rPr>
                <w:rFonts w:ascii="Times New Roman" w:hAnsi="Times New Roman"/>
                <w:sz w:val="24"/>
                <w:szCs w:val="24"/>
              </w:rPr>
              <w:t>муниципальной</w:t>
            </w:r>
            <w:r w:rsidRPr="003B53DA">
              <w:rPr>
                <w:rFonts w:ascii="Times New Roman" w:hAnsi="Times New Roman"/>
                <w:sz w:val="24"/>
                <w:szCs w:val="24"/>
              </w:rPr>
              <w:t xml:space="preserve"> услуги;</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w:t>
            </w:r>
            <w:r>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в РГАУ МФЦ;</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почтовым отправлением;</w:t>
            </w:r>
          </w:p>
          <w:p w:rsidR="00927197" w:rsidRPr="009B509C"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927197" w:rsidRDefault="00927197" w:rsidP="00927197">
      <w:pPr>
        <w:rPr>
          <w:rFonts w:ascii="Times New Roman" w:hAnsi="Times New Roman" w:cs="Times New Roman"/>
          <w:color w:val="000000" w:themeColor="text1"/>
          <w:sz w:val="24"/>
          <w:szCs w:val="24"/>
        </w:rPr>
        <w:sectPr w:rsidR="00927197" w:rsidSect="009B522C">
          <w:pgSz w:w="16838" w:h="11906" w:orient="landscape"/>
          <w:pgMar w:top="1701" w:right="1134" w:bottom="991" w:left="1134" w:header="709" w:footer="709" w:gutter="0"/>
          <w:cols w:space="708"/>
          <w:titlePg/>
          <w:docGrid w:linePitch="360"/>
        </w:sectPr>
      </w:pPr>
    </w:p>
    <w:p w:rsidR="00927197" w:rsidRPr="00750076" w:rsidRDefault="00927197" w:rsidP="0092719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(Ф.И.О. - для </w:t>
      </w:r>
      <w:proofErr w:type="gramStart"/>
      <w:r w:rsidRPr="00750076">
        <w:rPr>
          <w:rFonts w:ascii="Times New Roman" w:eastAsia="Calibri" w:hAnsi="Times New Roman" w:cs="Times New Roman"/>
          <w:sz w:val="20"/>
          <w:szCs w:val="20"/>
        </w:rPr>
        <w:t>физического  лица</w:t>
      </w:r>
      <w:proofErr w:type="gramEnd"/>
      <w:r w:rsidRPr="00750076">
        <w:rPr>
          <w:rFonts w:ascii="Times New Roman" w:eastAsia="Calibri" w:hAnsi="Times New Roman" w:cs="Times New Roman"/>
          <w:sz w:val="20"/>
          <w:szCs w:val="20"/>
        </w:rPr>
        <w:t>;</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927197" w:rsidRDefault="00927197" w:rsidP="00927197">
      <w:pPr>
        <w:autoSpaceDE w:val="0"/>
        <w:autoSpaceDN w:val="0"/>
        <w:adjustRightInd w:val="0"/>
        <w:spacing w:after="0" w:line="240" w:lineRule="auto"/>
        <w:jc w:val="center"/>
        <w:rPr>
          <w:rFonts w:ascii="Times New Roman" w:eastAsia="Calibri" w:hAnsi="Times New Roman" w:cs="Times New Roman"/>
          <w:sz w:val="28"/>
          <w:szCs w:val="28"/>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8"/>
          <w:szCs w:val="28"/>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w:t>
      </w:r>
      <w:proofErr w:type="gramStart"/>
      <w:r w:rsidRPr="00750076">
        <w:rPr>
          <w:rFonts w:ascii="Times New Roman" w:eastAsia="Calibri" w:hAnsi="Times New Roman" w:cs="Times New Roman"/>
          <w:sz w:val="24"/>
          <w:szCs w:val="24"/>
        </w:rPr>
        <w:t>далее  -</w:t>
      </w:r>
      <w:proofErr w:type="gramEnd"/>
      <w:r w:rsidRPr="00750076">
        <w:rPr>
          <w:rFonts w:ascii="Times New Roman" w:eastAsia="Calibri" w:hAnsi="Times New Roman" w:cs="Times New Roman"/>
          <w:sz w:val="24"/>
          <w:szCs w:val="24"/>
        </w:rPr>
        <w:t xml:space="preserve">  муниципальная услуга) и документов, необходимых для предоставления муниципальной услуги, были установлены основания </w:t>
      </w:r>
      <w:r>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927197" w:rsidRPr="00750076" w:rsidRDefault="00927197" w:rsidP="00927197">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0"/>
          <w:szCs w:val="20"/>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50076">
        <w:rPr>
          <w:rFonts w:ascii="Times New Roman" w:eastAsia="Calibri" w:hAnsi="Times New Roman" w:cs="Times New Roman"/>
          <w:sz w:val="20"/>
          <w:szCs w:val="20"/>
        </w:rPr>
        <w:t xml:space="preserve">(должностное </w:t>
      </w:r>
      <w:proofErr w:type="gramStart"/>
      <w:r w:rsidRPr="00750076">
        <w:rPr>
          <w:rFonts w:ascii="Times New Roman" w:eastAsia="Calibri" w:hAnsi="Times New Roman" w:cs="Times New Roman"/>
          <w:sz w:val="20"/>
          <w:szCs w:val="20"/>
        </w:rPr>
        <w:t xml:space="preserve">лицо,   </w:t>
      </w:r>
      <w:proofErr w:type="gramEnd"/>
      <w:r w:rsidRPr="007500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750076">
        <w:rPr>
          <w:rFonts w:ascii="Times New Roman" w:eastAsia="Calibri" w:hAnsi="Times New Roman" w:cs="Times New Roman"/>
          <w:sz w:val="20"/>
          <w:szCs w:val="20"/>
        </w:rPr>
        <w:t xml:space="preserve"> (инициалы, фамилия)</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Подпись заявителя, подтверждающая получение уведомления об отказе </w:t>
      </w:r>
      <w:proofErr w:type="gramStart"/>
      <w:r w:rsidRPr="00750076">
        <w:rPr>
          <w:rFonts w:ascii="Times New Roman" w:eastAsia="Calibri" w:hAnsi="Times New Roman" w:cs="Times New Roman"/>
          <w:sz w:val="20"/>
          <w:szCs w:val="20"/>
        </w:rPr>
        <w:t>в  приеме</w:t>
      </w:r>
      <w:proofErr w:type="gramEnd"/>
      <w:r w:rsidRPr="00750076">
        <w:rPr>
          <w:rFonts w:ascii="Times New Roman" w:eastAsia="Calibri" w:hAnsi="Times New Roman" w:cs="Times New Roman"/>
          <w:sz w:val="20"/>
          <w:szCs w:val="20"/>
        </w:rPr>
        <w:t xml:space="preserve"> документов, необходимых для предоставления муниципальной услуги:</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w:t>
      </w:r>
      <w:proofErr w:type="gramStart"/>
      <w:r w:rsidRPr="00750076">
        <w:rPr>
          <w:rFonts w:ascii="Times New Roman" w:eastAsia="Calibri" w:hAnsi="Times New Roman" w:cs="Times New Roman"/>
          <w:sz w:val="24"/>
          <w:szCs w:val="24"/>
        </w:rPr>
        <w:t>_  _</w:t>
      </w:r>
      <w:proofErr w:type="gramEnd"/>
      <w:r w:rsidRPr="00750076">
        <w:rPr>
          <w:rFonts w:ascii="Times New Roman" w:eastAsia="Calibri" w:hAnsi="Times New Roman" w:cs="Times New Roman"/>
          <w:sz w:val="24"/>
          <w:szCs w:val="24"/>
        </w:rPr>
        <w:t>_______________________________  "___" ________ 20___ г.</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w:t>
      </w:r>
      <w:proofErr w:type="gramStart"/>
      <w:r w:rsidRPr="00750076">
        <w:rPr>
          <w:rFonts w:ascii="Times New Roman" w:eastAsia="Calibri" w:hAnsi="Times New Roman" w:cs="Times New Roman"/>
          <w:sz w:val="20"/>
          <w:szCs w:val="20"/>
        </w:rPr>
        <w:t xml:space="preserve">подпись)   </w:t>
      </w:r>
      <w:proofErr w:type="gramEnd"/>
      <w:r w:rsidRPr="00750076">
        <w:rPr>
          <w:rFonts w:ascii="Times New Roman" w:eastAsia="Calibri" w:hAnsi="Times New Roman" w:cs="Times New Roman"/>
          <w:sz w:val="20"/>
          <w:szCs w:val="20"/>
        </w:rPr>
        <w:t xml:space="preserve">                    (инициалы, фамилия)</w:t>
      </w:r>
    </w:p>
    <w:p w:rsidR="00927197" w:rsidRPr="00750076" w:rsidRDefault="00927197" w:rsidP="00927197">
      <w:pPr>
        <w:rPr>
          <w:rFonts w:ascii="Calibri" w:eastAsia="Calibri" w:hAnsi="Calibri" w:cs="Times New Roman"/>
          <w:sz w:val="20"/>
          <w:szCs w:val="20"/>
        </w:rPr>
      </w:pPr>
    </w:p>
    <w:p w:rsidR="00927197" w:rsidRPr="00750076" w:rsidRDefault="00927197" w:rsidP="00927197">
      <w:pPr>
        <w:rPr>
          <w:rFonts w:ascii="Calibri" w:eastAsia="Calibri" w:hAnsi="Calibri" w:cs="Times New Roman"/>
        </w:rPr>
      </w:pPr>
    </w:p>
    <w:p w:rsidR="00927197" w:rsidRPr="00750076" w:rsidRDefault="00927197" w:rsidP="00927197">
      <w:pPr>
        <w:rPr>
          <w:rFonts w:ascii="Calibri" w:eastAsia="Calibri" w:hAnsi="Calibri" w:cs="Times New Roman"/>
        </w:rPr>
      </w:pPr>
    </w:p>
    <w:p w:rsidR="00927197" w:rsidRDefault="00927197" w:rsidP="00927197">
      <w:pPr>
        <w:spacing w:after="160" w:line="259" w:lineRule="auto"/>
        <w:rPr>
          <w:rFonts w:ascii="Times New Roman" w:hAnsi="Times New Roman" w:cs="Times New Roman"/>
          <w:color w:val="000000" w:themeColor="text1"/>
          <w:sz w:val="24"/>
          <w:szCs w:val="24"/>
        </w:rPr>
      </w:pPr>
    </w:p>
    <w:p w:rsidR="00D24A1C" w:rsidRDefault="00D24A1C"/>
    <w:sectPr w:rsidR="00D24A1C" w:rsidSect="009B522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5D" w:rsidRDefault="00EC585D">
      <w:pPr>
        <w:spacing w:after="0" w:line="240" w:lineRule="auto"/>
      </w:pPr>
      <w:r>
        <w:separator/>
      </w:r>
    </w:p>
  </w:endnote>
  <w:endnote w:type="continuationSeparator" w:id="0">
    <w:p w:rsidR="00EC585D" w:rsidRDefault="00EC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5D" w:rsidRDefault="00EC585D">
      <w:pPr>
        <w:spacing w:after="0" w:line="240" w:lineRule="auto"/>
      </w:pPr>
      <w:r>
        <w:separator/>
      </w:r>
    </w:p>
  </w:footnote>
  <w:footnote w:type="continuationSeparator" w:id="0">
    <w:p w:rsidR="00EC585D" w:rsidRDefault="00EC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9B522C" w:rsidRPr="009E4FC1" w:rsidRDefault="009B522C">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5A4585">
          <w:rPr>
            <w:rFonts w:ascii="Times New Roman" w:hAnsi="Times New Roman" w:cs="Times New Roman"/>
            <w:noProof/>
            <w:sz w:val="24"/>
            <w:szCs w:val="24"/>
          </w:rPr>
          <w:t>21</w:t>
        </w:r>
        <w:r w:rsidRPr="009E4FC1">
          <w:rPr>
            <w:rFonts w:ascii="Times New Roman" w:hAnsi="Times New Roman" w:cs="Times New Roman"/>
            <w:sz w:val="24"/>
            <w:szCs w:val="24"/>
          </w:rPr>
          <w:fldChar w:fldCharType="end"/>
        </w:r>
      </w:p>
    </w:sdtContent>
  </w:sdt>
  <w:p w:rsidR="009B522C" w:rsidRDefault="009B52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6"/>
    <w:rsid w:val="005A4585"/>
    <w:rsid w:val="00927197"/>
    <w:rsid w:val="009B522C"/>
    <w:rsid w:val="00D24A1C"/>
    <w:rsid w:val="00EC585D"/>
    <w:rsid w:val="00F7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9C12"/>
  <w15:chartTrackingRefBased/>
  <w15:docId w15:val="{94D77977-81F6-4AA6-BE4E-5C884330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97"/>
    <w:pPr>
      <w:spacing w:after="200" w:line="276" w:lineRule="auto"/>
    </w:pPr>
  </w:style>
  <w:style w:type="paragraph" w:styleId="1">
    <w:name w:val="heading 1"/>
    <w:basedOn w:val="a"/>
    <w:next w:val="a"/>
    <w:link w:val="10"/>
    <w:uiPriority w:val="9"/>
    <w:qFormat/>
    <w:rsid w:val="009271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197"/>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927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197"/>
  </w:style>
  <w:style w:type="paragraph" w:styleId="a5">
    <w:name w:val="List Paragraph"/>
    <w:basedOn w:val="a"/>
    <w:uiPriority w:val="34"/>
    <w:qFormat/>
    <w:rsid w:val="00927197"/>
    <w:pPr>
      <w:ind w:left="720"/>
      <w:contextualSpacing/>
    </w:pPr>
  </w:style>
  <w:style w:type="character" w:styleId="a6">
    <w:name w:val="Hyperlink"/>
    <w:basedOn w:val="a0"/>
    <w:uiPriority w:val="99"/>
    <w:unhideWhenUsed/>
    <w:rsid w:val="00927197"/>
    <w:rPr>
      <w:color w:val="0563C1" w:themeColor="hyperlink"/>
      <w:u w:val="single"/>
    </w:rPr>
  </w:style>
  <w:style w:type="paragraph" w:styleId="a7">
    <w:name w:val="Balloon Text"/>
    <w:basedOn w:val="a"/>
    <w:link w:val="a8"/>
    <w:uiPriority w:val="99"/>
    <w:semiHidden/>
    <w:unhideWhenUsed/>
    <w:rsid w:val="009271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197"/>
    <w:rPr>
      <w:rFonts w:ascii="Tahoma" w:hAnsi="Tahoma" w:cs="Tahoma"/>
      <w:sz w:val="16"/>
      <w:szCs w:val="16"/>
    </w:rPr>
  </w:style>
  <w:style w:type="character" w:styleId="a9">
    <w:name w:val="FollowedHyperlink"/>
    <w:basedOn w:val="a0"/>
    <w:uiPriority w:val="99"/>
    <w:semiHidden/>
    <w:unhideWhenUsed/>
    <w:rsid w:val="00927197"/>
    <w:rPr>
      <w:color w:val="954F72" w:themeColor="followedHyperlink"/>
      <w:u w:val="single"/>
    </w:rPr>
  </w:style>
  <w:style w:type="paragraph" w:styleId="aa">
    <w:name w:val="Normal (Web)"/>
    <w:basedOn w:val="a"/>
    <w:uiPriority w:val="99"/>
    <w:semiHidden/>
    <w:unhideWhenUsed/>
    <w:rsid w:val="0092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271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271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9271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7197"/>
  </w:style>
  <w:style w:type="character" w:styleId="ad">
    <w:name w:val="annotation reference"/>
    <w:basedOn w:val="a0"/>
    <w:uiPriority w:val="99"/>
    <w:unhideWhenUsed/>
    <w:rsid w:val="00927197"/>
    <w:rPr>
      <w:sz w:val="16"/>
      <w:szCs w:val="16"/>
    </w:rPr>
  </w:style>
  <w:style w:type="paragraph" w:styleId="ae">
    <w:name w:val="annotation text"/>
    <w:basedOn w:val="a"/>
    <w:link w:val="af"/>
    <w:unhideWhenUsed/>
    <w:rsid w:val="00927197"/>
    <w:pPr>
      <w:spacing w:line="240" w:lineRule="auto"/>
    </w:pPr>
    <w:rPr>
      <w:sz w:val="20"/>
      <w:szCs w:val="20"/>
    </w:rPr>
  </w:style>
  <w:style w:type="character" w:customStyle="1" w:styleId="af">
    <w:name w:val="Текст примечания Знак"/>
    <w:basedOn w:val="a0"/>
    <w:link w:val="ae"/>
    <w:rsid w:val="00927197"/>
    <w:rPr>
      <w:sz w:val="20"/>
      <w:szCs w:val="20"/>
    </w:rPr>
  </w:style>
  <w:style w:type="paragraph" w:styleId="af0">
    <w:name w:val="annotation subject"/>
    <w:basedOn w:val="ae"/>
    <w:next w:val="ae"/>
    <w:link w:val="af1"/>
    <w:uiPriority w:val="99"/>
    <w:semiHidden/>
    <w:unhideWhenUsed/>
    <w:rsid w:val="00927197"/>
    <w:rPr>
      <w:b/>
      <w:bCs/>
    </w:rPr>
  </w:style>
  <w:style w:type="character" w:customStyle="1" w:styleId="af1">
    <w:name w:val="Тема примечания Знак"/>
    <w:basedOn w:val="af"/>
    <w:link w:val="af0"/>
    <w:uiPriority w:val="99"/>
    <w:semiHidden/>
    <w:rsid w:val="00927197"/>
    <w:rPr>
      <w:b/>
      <w:bCs/>
      <w:sz w:val="20"/>
      <w:szCs w:val="20"/>
    </w:rPr>
  </w:style>
  <w:style w:type="paragraph" w:styleId="3">
    <w:name w:val="Body Text Indent 3"/>
    <w:basedOn w:val="a"/>
    <w:link w:val="30"/>
    <w:rsid w:val="009271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27197"/>
    <w:rPr>
      <w:rFonts w:ascii="Times New Roman" w:eastAsia="Times New Roman" w:hAnsi="Times New Roman" w:cs="Times New Roman"/>
      <w:sz w:val="28"/>
      <w:szCs w:val="24"/>
      <w:lang w:eastAsia="ru-RU"/>
    </w:rPr>
  </w:style>
  <w:style w:type="paragraph" w:styleId="af2">
    <w:name w:val="No Spacing"/>
    <w:uiPriority w:val="1"/>
    <w:qFormat/>
    <w:rsid w:val="00927197"/>
    <w:pPr>
      <w:spacing w:after="0" w:line="240" w:lineRule="auto"/>
    </w:pPr>
    <w:rPr>
      <w:rFonts w:ascii="Calibri" w:eastAsia="Calibri" w:hAnsi="Calibri" w:cs="Times New Roman"/>
    </w:rPr>
  </w:style>
  <w:style w:type="paragraph" w:styleId="af3">
    <w:name w:val="footnote text"/>
    <w:basedOn w:val="a"/>
    <w:link w:val="af4"/>
    <w:uiPriority w:val="99"/>
    <w:semiHidden/>
    <w:rsid w:val="0092719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927197"/>
    <w:rPr>
      <w:rFonts w:ascii="Times New Roman" w:eastAsia="Times New Roman" w:hAnsi="Times New Roman" w:cs="Times New Roman"/>
      <w:sz w:val="20"/>
      <w:szCs w:val="20"/>
      <w:lang w:eastAsia="ru-RU"/>
    </w:rPr>
  </w:style>
  <w:style w:type="character" w:styleId="af5">
    <w:name w:val="footnote reference"/>
    <w:uiPriority w:val="99"/>
    <w:semiHidden/>
    <w:rsid w:val="00927197"/>
    <w:rPr>
      <w:vertAlign w:val="superscript"/>
    </w:rPr>
  </w:style>
  <w:style w:type="character" w:customStyle="1" w:styleId="ConsPlusNormal0">
    <w:name w:val="ConsPlusNormal Знак"/>
    <w:link w:val="ConsPlusNormal"/>
    <w:locked/>
    <w:rsid w:val="00927197"/>
    <w:rPr>
      <w:rFonts w:ascii="Times New Roman" w:hAnsi="Times New Roman" w:cs="Times New Roman"/>
      <w:sz w:val="28"/>
      <w:szCs w:val="28"/>
    </w:rPr>
  </w:style>
  <w:style w:type="paragraph" w:customStyle="1" w:styleId="formattext">
    <w:name w:val="formattext"/>
    <w:basedOn w:val="a"/>
    <w:rsid w:val="0092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271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927197"/>
  </w:style>
  <w:style w:type="paragraph" w:styleId="af7">
    <w:name w:val="Revision"/>
    <w:hidden/>
    <w:uiPriority w:val="99"/>
    <w:semiHidden/>
    <w:rsid w:val="00927197"/>
    <w:pPr>
      <w:spacing w:after="0" w:line="240" w:lineRule="auto"/>
    </w:pPr>
  </w:style>
  <w:style w:type="paragraph" w:styleId="HTML">
    <w:name w:val="HTML Preformatted"/>
    <w:basedOn w:val="a"/>
    <w:link w:val="HTML0"/>
    <w:uiPriority w:val="99"/>
    <w:unhideWhenUsed/>
    <w:rsid w:val="0092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7197"/>
    <w:rPr>
      <w:rFonts w:ascii="Courier New" w:eastAsia="Times New Roman" w:hAnsi="Courier New" w:cs="Courier New"/>
      <w:sz w:val="20"/>
      <w:szCs w:val="20"/>
      <w:lang w:eastAsia="ru-RU"/>
    </w:rPr>
  </w:style>
  <w:style w:type="table" w:styleId="af8">
    <w:name w:val="Table Grid"/>
    <w:basedOn w:val="a1"/>
    <w:uiPriority w:val="59"/>
    <w:rsid w:val="009271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27197"/>
  </w:style>
  <w:style w:type="paragraph" w:customStyle="1" w:styleId="8">
    <w:name w:val="Стиль8"/>
    <w:basedOn w:val="a"/>
    <w:rsid w:val="00927197"/>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E78778409D154C6BB435FDA819A88D53BA26D13M"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D44300C134CEFEB52D9BDCC8CF3240345E194AA75677B4E3024C1066EEEA1AAD6E55C69616B9F1CA4AB63FAE73B9AF7F71296203197DE4MCM"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971BB25385751601C288800B4CCA807B787C638AF9447562C133EEE52857CC30C7E99001A17DC1E4135896118854BF730641AD626780cDE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EB5EC864F263D0891480719848B9B1A81FF4D843850329A691836430152ED363DF4346D31735B58C74C2F8F437V2B5M" TargetMode="External"/><Relationship Id="rId32" Type="http://schemas.openxmlformats.org/officeDocument/2006/relationships/hyperlink" Target="garantF1://85181.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footnotes" Target="footnote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5D3VCN" TargetMode="External"/><Relationship Id="rId14" Type="http://schemas.openxmlformats.org/officeDocument/2006/relationships/hyperlink" Target="consultantplus://offline/ref=EB5EC864F263D0891480719848B9B1A81FF4D843860629A691836430152ED363DF4346D31735B58C74C2F8F437V2B5M" TargetMode="External"/><Relationship Id="rId22" Type="http://schemas.openxmlformats.org/officeDocument/2006/relationships/hyperlink" Target="consultantplus://offline/ref=D44300C134CEFEB52D9BDCC8CF3240345E194AA75677B4E3024C1066EEEA1AAD7C559E9812BBE8C11BF979FB7CEBM8M" TargetMode="External"/><Relationship Id="rId27" Type="http://schemas.openxmlformats.org/officeDocument/2006/relationships/hyperlink" Target="consultantplus://offline/ref=A5D2C97FF05044C8F45DB90FF2B762FFC879368A597757E78D2E09DE4C80956D3880739E78748409D154C6BB435FDA819A88D53BA26D13M" TargetMode="External"/><Relationship Id="rId30" Type="http://schemas.openxmlformats.org/officeDocument/2006/relationships/hyperlink" Target="consultantplus://offline/ref=4B946C5F9C94978B1CA0A69D42B1B14F89D5A73586E1C2FC54DD34A729E62D2AEF6659688869DF9ABBEE0C3BC4081527C1E87D833D93E770U47CM" TargetMode="External"/><Relationship Id="rId35" Type="http://schemas.openxmlformats.org/officeDocument/2006/relationships/hyperlink" Target="http://www.gosuslugi.bashkortostan.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2BA6211640594CD97D65A269E0736E4C6CE3E8F0AC1375AB0850EC21E639F686B7ADCFF19CCDE560EF211282B115JB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B5EC864F263D0891480719848B9B1A81FFBD84C830129A691836430152ED363CD431ED81238A887258DBEA138242A37EEB26A86DCF0VCBDM" TargetMode="External"/><Relationship Id="rId17" Type="http://schemas.openxmlformats.org/officeDocument/2006/relationships/hyperlink" Target="consultantplus://offline/ref=52B7D79E24AE39BB17A48290DCB8E947F1E91297A56ABC86B7666C975F6120042DCA0CCB2BD3VBN" TargetMode="External"/><Relationship Id="rId25" Type="http://schemas.openxmlformats.org/officeDocument/2006/relationships/hyperlink" Target="consultantplus://offline/ref=A5D2C97FF05044C8F45DB90FF2B762FFC879368A597757E78D2E09DE4C80956D3880739F717F8409D154C6BB435FDA819A88D53BA26D13M" TargetMode="External"/><Relationship Id="rId33" Type="http://schemas.openxmlformats.org/officeDocument/2006/relationships/hyperlink" Target="garantF1://12038258.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EB97C7649E3EA2521386EDE44F4AC3004FCB240C17DAB7F0787C425A3006E5C911A3C445C85B24F7AC97CACF54480B916AD2DE2CDA5209FDn0m5J"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71BB25385751601C288800B4CCA807B787C638AF9447562C133EEE52857CC30C7E99004A17FC8BB164D87498550A56D035AB16065c8E3M" TargetMode="External"/><Relationship Id="rId23" Type="http://schemas.openxmlformats.org/officeDocument/2006/relationships/hyperlink" Target="consultantplus://offline/ref=52B7D79E24AE39BB17A48290DCB8E947F1E91297A56ABC86B7666C975F6120042DCA0CCB26D3V7N" TargetMode="External"/><Relationship Id="rId28" Type="http://schemas.openxmlformats.org/officeDocument/2006/relationships/hyperlink" Target="consultantplus://offline/ref=814E82E4D8FC959FEE26F2079441458E2489C81E5C96C8B4303DD6F54F8FB930359E0B37665FA301E14F124AA5z437M" TargetMode="External"/><Relationship Id="rId36" Type="http://schemas.openxmlformats.org/officeDocument/2006/relationships/hyperlink" Target="http://sovet-davlekanovo.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eader" Target="header1.xml"/><Relationship Id="rId10" Type="http://schemas.openxmlformats.org/officeDocument/2006/relationships/hyperlink" Target="consultantplus://offline/ref=EB5EC864F263D0891480719848B9B1A81FFBD84C830129A691836430152ED363DF4346D31735B58C74C2F8F437V2B5M" TargetMode="External"/><Relationship Id="rId31" Type="http://schemas.openxmlformats.org/officeDocument/2006/relationships/hyperlink" Target="garantF1://71632782.0"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consultantplus://offline/ref=2BA6211640594CD97D65A269E0736E4C6CE3E8F0AC1375AB0850EC21E639F686A5AD97FD9CC9F268E83444D3F70FF2204E9D07C9663C9DEB1BJ4N" TargetMode="External"/><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52B7D79E24AE39BB17A48290DCB8E947F1E91297A56ABC86B7666C975F6120042DCA0CC623D3V7N"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consultantplus://offline/ref=93B110D9860F001DBF76BB8A842ACF260674EAA76FEFDC798ED238ED2333D2B46EE96F4B5FC4F0F1AD625B34CFC3V6G"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fontTable" Target="fontTable.xml"/><Relationship Id="rId7" Type="http://schemas.openxmlformats.org/officeDocument/2006/relationships/hyperlink" Target="consultantplus://offline/ref=52B7D79E24AE39BB17A48290DCB8E947F3EE1596AF6BBC86B7666C975F6120042DCA0CC2233F1E9CD2V2N"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styles" Target="styles.xml"/><Relationship Id="rId29" Type="http://schemas.openxmlformats.org/officeDocument/2006/relationships/hyperlink" Target="consultantplus://offline/ref=480E25EC89D8987E8349EB82DDD9180782FFED96B458B75CC3573A4C46A2E154752C02E8D0EAE007C4F3027AD4135CM" TargetMode="External"/><Relationship Id="rId24" Type="http://schemas.openxmlformats.org/officeDocument/2006/relationships/hyperlink" Target="consultantplus://offline/ref=52B7D79E24AE39BB17A48290DCB8E947F0EB1791AB66BC86B7666C975F6120042DCA0CC2233F1E9DD2VA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27610</Words>
  <Characters>157383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2022-04-18T05:33:00Z</dcterms:created>
  <dcterms:modified xsi:type="dcterms:W3CDTF">2022-04-18T06:11:00Z</dcterms:modified>
</cp:coreProperties>
</file>