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AF" w:rsidRPr="00D404AF" w:rsidRDefault="00D404AF" w:rsidP="00D40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04AF">
        <w:rPr>
          <w:rFonts w:ascii="Times New Roman" w:hAnsi="Times New Roman" w:cs="Times New Roman"/>
          <w:sz w:val="28"/>
          <w:szCs w:val="28"/>
        </w:rPr>
        <w:t>ПРОЕКТ</w:t>
      </w:r>
    </w:p>
    <w:p w:rsidR="00D404AF" w:rsidRPr="00D404AF" w:rsidRDefault="00D404AF" w:rsidP="00D40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04AF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D404AF" w:rsidRPr="00D404AF" w:rsidRDefault="00D404AF" w:rsidP="00D40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4AF" w:rsidRPr="00D404AF" w:rsidRDefault="00D404AF" w:rsidP="00D40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4AF" w:rsidRPr="00D404AF" w:rsidRDefault="00D404AF" w:rsidP="00D40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04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04AF" w:rsidRPr="00D404AF" w:rsidRDefault="00D404AF">
      <w:pPr>
        <w:rPr>
          <w:rFonts w:ascii="Times New Roman" w:hAnsi="Times New Roman" w:cs="Times New Roman"/>
        </w:rPr>
      </w:pPr>
    </w:p>
    <w:p w:rsidR="00D404AF" w:rsidRPr="00D404AF" w:rsidRDefault="00D404AF" w:rsidP="00D4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комиссии по проведению открытого аукциона в электронной </w:t>
      </w:r>
      <w:proofErr w:type="gramStart"/>
      <w:r w:rsidRPr="00D40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форме  на</w:t>
      </w:r>
      <w:proofErr w:type="gramEnd"/>
      <w:r w:rsidRPr="00D40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 заключения договора на размещение нестационарного торгового объекта на территории городского поселения город Давлеканово 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района Давлекановский район </w:t>
      </w:r>
      <w:r w:rsidRPr="00D40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D404AF" w:rsidRPr="00D404AF" w:rsidRDefault="00D404AF" w:rsidP="00D40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4AF" w:rsidRPr="00D404AF" w:rsidRDefault="00D404AF" w:rsidP="00D4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28.12.2009 г. №381-ФЗ «Об основах государственного регулирования торговой деятельности в Российской Федерации», Федеральным законом от 06.10.2003 г. №131-ФЗ «Об общих принципах организации местного самоуправления в Российской Федерации»,</w:t>
      </w:r>
      <w:r w:rsidRPr="00D404AF">
        <w:rPr>
          <w:rFonts w:ascii="Peterburg" w:eastAsia="Times New Roman" w:hAnsi="Peterburg" w:cs="Times New Roman" w:hint="eastAsia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Федеральным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законом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основах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государственного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регулирования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торговой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деятельности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Российской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Федерации»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от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28.12.2009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№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381-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ФЗ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Законом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регулировании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торговой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деятельности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Республике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Башкортостан»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от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14.07.2010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>., Решением Совета городского поселения город Давлеканово</w:t>
      </w:r>
      <w:r w:rsidRPr="00D404AF">
        <w:rPr>
          <w:rFonts w:ascii="Peterburg" w:eastAsia="Times New Roman" w:hAnsi="Peterburg" w:cs="Times New Roman" w:hint="eastAsia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порядке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размещения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нестационарных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торговых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объектов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территории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13.01.2022 г. №5/32-115, схемой размещения нестационарных торговых объектов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территории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утвержденной постановлением администрации городского поселения город Давлеканово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13.12.2021 г. №393 (далее - Схема), в целях создания условий для улучшения организации и качества обслуживания населения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04AF" w:rsidRPr="00D404AF" w:rsidRDefault="00D404AF" w:rsidP="00D4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04AF" w:rsidRPr="00D404AF" w:rsidRDefault="00D404AF" w:rsidP="00D4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</w:t>
      </w:r>
      <w:proofErr w:type="gramEnd"/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04AF" w:rsidRPr="00D404AF" w:rsidRDefault="00D404AF" w:rsidP="00D4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положение о комиссии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проведению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открытого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электронной форме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право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заключения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договора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размещение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нестационарного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торгового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объекта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территории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№1 к настоящему постановлению. </w:t>
      </w:r>
    </w:p>
    <w:p w:rsidR="00D404AF" w:rsidRPr="00D404AF" w:rsidRDefault="00D404AF" w:rsidP="00D4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Утвердить состав комиссии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проведению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открытого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электронной форме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право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заключения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договора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размещение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нестационарного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торгового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объекта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территории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lastRenderedPageBreak/>
        <w:t>город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№2 к настоящему постановлению.</w:t>
      </w:r>
    </w:p>
    <w:p w:rsidR="00D404AF" w:rsidRPr="00D404AF" w:rsidRDefault="00D404AF" w:rsidP="00D4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городского поселения город Давлеканово муниципального района Давлекановский район Республики Башкортостан «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Положения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проведению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открытого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заключения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договора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размещение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нестационарного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торгового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объекта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05.05.2022 г. №113 – отменить.    </w:t>
      </w:r>
    </w:p>
    <w:p w:rsidR="00D404AF" w:rsidRPr="00D404AF" w:rsidRDefault="00D404AF" w:rsidP="00D4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404AF" w:rsidRPr="00D404AF" w:rsidRDefault="00D404AF" w:rsidP="00D4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AF" w:rsidRPr="00D404AF" w:rsidRDefault="00D404AF" w:rsidP="00D4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AF" w:rsidRPr="00D404AF" w:rsidRDefault="00D404AF" w:rsidP="00D40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AF" w:rsidRPr="00D404AF" w:rsidRDefault="00D404AF" w:rsidP="00D404AF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обязанности 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администрации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Биктимиров</w:t>
      </w:r>
      <w:proofErr w:type="spellEnd"/>
      <w:r w:rsidRPr="00D4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D404AF" w:rsidRPr="00D404AF" w:rsidRDefault="00D404AF" w:rsidP="00D404AF">
      <w:pPr>
        <w:spacing w:after="200" w:line="276" w:lineRule="auto"/>
        <w:rPr>
          <w:rFonts w:ascii="Calibri" w:eastAsia="Calibri" w:hAnsi="Calibri" w:cs="Times New Roman"/>
        </w:rPr>
      </w:pPr>
    </w:p>
    <w:p w:rsidR="00D404AF" w:rsidRPr="00D404AF" w:rsidRDefault="00D404AF" w:rsidP="00D404AF">
      <w:pPr>
        <w:spacing w:after="200" w:line="276" w:lineRule="auto"/>
        <w:rPr>
          <w:rFonts w:ascii="Calibri" w:eastAsia="Calibri" w:hAnsi="Calibri" w:cs="Times New Roman"/>
        </w:rPr>
      </w:pPr>
    </w:p>
    <w:p w:rsidR="00D404AF" w:rsidRPr="00D404AF" w:rsidRDefault="00D404AF" w:rsidP="00D404AF">
      <w:pPr>
        <w:spacing w:after="200" w:line="276" w:lineRule="auto"/>
        <w:rPr>
          <w:rFonts w:ascii="Calibri" w:eastAsia="Calibri" w:hAnsi="Calibri" w:cs="Times New Roman"/>
        </w:rPr>
      </w:pPr>
    </w:p>
    <w:p w:rsidR="00D404AF" w:rsidRPr="00D404AF" w:rsidRDefault="00D404AF" w:rsidP="00D404AF">
      <w:pPr>
        <w:spacing w:after="200" w:line="276" w:lineRule="auto"/>
        <w:rPr>
          <w:rFonts w:ascii="Calibri" w:eastAsia="Calibri" w:hAnsi="Calibri" w:cs="Times New Roman"/>
        </w:rPr>
      </w:pPr>
    </w:p>
    <w:p w:rsidR="00D404AF" w:rsidRPr="00D404AF" w:rsidRDefault="00D404AF" w:rsidP="00D404AF">
      <w:pPr>
        <w:spacing w:after="200" w:line="276" w:lineRule="auto"/>
        <w:rPr>
          <w:rFonts w:ascii="Calibri" w:eastAsia="Calibri" w:hAnsi="Calibri" w:cs="Times New Roman"/>
        </w:rPr>
      </w:pPr>
    </w:p>
    <w:p w:rsidR="00D404AF" w:rsidRPr="00D404AF" w:rsidRDefault="00D404AF" w:rsidP="00D404AF">
      <w:pPr>
        <w:spacing w:after="200" w:line="276" w:lineRule="auto"/>
        <w:rPr>
          <w:rFonts w:ascii="Calibri" w:eastAsia="Calibri" w:hAnsi="Calibri" w:cs="Times New Roman"/>
        </w:rPr>
      </w:pPr>
    </w:p>
    <w:p w:rsidR="00D404AF" w:rsidRPr="00D404AF" w:rsidRDefault="00D404AF" w:rsidP="00D404AF">
      <w:pPr>
        <w:spacing w:after="200" w:line="276" w:lineRule="auto"/>
        <w:rPr>
          <w:rFonts w:ascii="Calibri" w:eastAsia="Calibri" w:hAnsi="Calibri" w:cs="Times New Roman"/>
        </w:rPr>
      </w:pPr>
    </w:p>
    <w:p w:rsidR="00D404AF" w:rsidRPr="00D404AF" w:rsidRDefault="00D404AF" w:rsidP="00D404AF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D404AF" w:rsidRPr="00D404AF" w:rsidTr="004847B6">
        <w:tc>
          <w:tcPr>
            <w:tcW w:w="5069" w:type="dxa"/>
            <w:shd w:val="clear" w:color="auto" w:fill="auto"/>
          </w:tcPr>
          <w:p w:rsidR="00D404AF" w:rsidRPr="00D404AF" w:rsidRDefault="00D404AF" w:rsidP="00D404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D404AF" w:rsidRPr="00D404AF" w:rsidRDefault="00D404AF" w:rsidP="00D404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Приложение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 1</w:t>
            </w:r>
          </w:p>
          <w:p w:rsidR="00D404AF" w:rsidRPr="00D404AF" w:rsidRDefault="00D404AF" w:rsidP="00D404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к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постановлению</w:t>
            </w:r>
          </w:p>
          <w:p w:rsidR="00D404AF" w:rsidRPr="00D404AF" w:rsidRDefault="00D404AF" w:rsidP="00D404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lastRenderedPageBreak/>
              <w:t>администрации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городского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поселения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город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Давлеканово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муниципального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района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Давлекановский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район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404AF" w:rsidRPr="00D404AF" w:rsidRDefault="00D404AF" w:rsidP="00D404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Республики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 xml:space="preserve">Башкортостан </w:t>
            </w:r>
          </w:p>
          <w:p w:rsidR="00D404AF" w:rsidRPr="00D404AF" w:rsidRDefault="00D404AF" w:rsidP="00D404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от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«__» _________2022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г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№____</w:t>
            </w:r>
          </w:p>
          <w:p w:rsidR="00D404AF" w:rsidRPr="00D404AF" w:rsidRDefault="00D404AF" w:rsidP="00D404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404AF" w:rsidRPr="00D404AF" w:rsidRDefault="00D404AF" w:rsidP="00D404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</w:pPr>
          </w:p>
        </w:tc>
      </w:tr>
    </w:tbl>
    <w:p w:rsidR="00D404AF" w:rsidRPr="00D404AF" w:rsidRDefault="00D404AF" w:rsidP="00D40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4AF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lastRenderedPageBreak/>
        <w:t>П</w:t>
      </w:r>
      <w:r w:rsidRPr="00D4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D404AF" w:rsidRPr="00D404AF" w:rsidRDefault="00D404AF" w:rsidP="00D40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</w:t>
      </w:r>
      <w:r w:rsidRPr="00D40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открытого аукциона в электронной форме на право заключения договора на размещение нестационарного торгового объекта на территории городского поселения город Давлеканово муниципального района Давлекановский район Республики Башкортостан</w:t>
      </w:r>
    </w:p>
    <w:p w:rsidR="00D404AF" w:rsidRPr="00D404AF" w:rsidRDefault="00D404AF" w:rsidP="00D40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Общие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положения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проведению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открытого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электронной форме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право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заключения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договора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размещение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нестационарного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объекта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территории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далее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создается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постановлением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главы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администрации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город Давлеканово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которым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определяется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ее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состав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назначается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председатель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создается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целью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проведения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открытого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электронной форме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право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заключения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договора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размещение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нестационарн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объект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территории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определения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участников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победителя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своей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деятельности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руководствуется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Федеральным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законом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06.10.2003 г. №131-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ФЗ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общих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принципах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организации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местного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самоуправления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Российской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Федерации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Федеральным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законом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28.12.2009 г. 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№381-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ФЗ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основах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государственного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регулирования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деятельности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Российской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Федерации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Решением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Совета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порядке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размещения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нестационарных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объектов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территории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Башкортостан»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13.01.2022 г.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№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5/32-115,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схемой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размещения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нестационарных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объектов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территории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утвержденной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постановлением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администрации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13.12.2021 г.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№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393 (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далее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Схема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Права и обязанности членов комиссии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Члены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обязаны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Знать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руководствоваться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своей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деятельности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требованиями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законодательства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Российской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Федерации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предусмотренного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пунктом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1.3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настоящего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Положения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Присутствовать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заседаниях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проводить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переговоры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участниками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отношении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заявок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торгах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выявления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победителей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указанных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роверять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соответствие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участников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установленным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требованиям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случаях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предусмотренных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Порядк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размещения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нестационарных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объектов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proofErr w:type="gramEnd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территории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Башкортостан»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отстранить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участника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облюдать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процедуры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предусмотренные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Порядком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размещения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нестационарных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объектов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proofErr w:type="gramEnd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территории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Башкортостан»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одписывать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протоколы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заседания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установленные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настоящим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Положением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сроки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2.2.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Члены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вправе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знакомиться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всеми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представленными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рассмотрение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документами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сведениями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числе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документами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сведениями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входящими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состав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заявки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выступать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вопросам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повестки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дня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заседаниях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проверять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правильность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содержания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протоколов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числе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правильность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отражения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этих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протоколах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своего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выступления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письменно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излагать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своё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особое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мнение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которое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прикладывается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соответствующему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протоколу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Регламент работы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срок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указанный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извещении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рассматривает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заявки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предмет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соответствия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требованиям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установленным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извещении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соответствия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претендентов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требованиям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установленным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пункте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Порядка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размещения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нестационарных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объектов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территории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Башкортостан»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утвержденного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Решением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Совета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3.2.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основании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результатов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рассмотрения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заявок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комиссией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принимается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решение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допуске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участию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претендента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признании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претендента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участником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или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отказе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допуске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такого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претендента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участию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порядке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основаниям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предусмотренным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пункте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Порядка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размещения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нестационарных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объектов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территории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Башкортостан»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утвержденного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Решением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Совета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которое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оформляется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протоколом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рассмотрения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заявок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lastRenderedPageBreak/>
        <w:t>Указанный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протокол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посредством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штатного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интерфейса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электронной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площадки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формируется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подписывается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электронной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цифровой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подписью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главы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администрации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проведению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процедур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каждому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лоту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отдельно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подлежит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опубликованию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открытом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доступе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ЭТП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позднее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рабочих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дней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следующих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днем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его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подписания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Уведомление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претендентов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принятых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комиссией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решениях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производится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оператором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электронной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площадки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порядке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сроки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установленные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регламентом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электронной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площадки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3.3.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случае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если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принято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решение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отказе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допуске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участию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всех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претендентов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или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признании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только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одного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претендента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участником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3.4.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результатам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проведенных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течение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рабочего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дня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после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дня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проведения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оформляет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протокол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итогов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далее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протокол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который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подписывается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всеми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присутствующими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заседании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членами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Протокол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итогов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должен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содержать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сведения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победителе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участнике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сделавшем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предпоследнее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предложение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цене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Организатор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течение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рабочего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дня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даты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подписания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протокола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направляет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его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для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размещения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оператору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электронной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площадки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3.5.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Решения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аукционной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принимаются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простым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большинством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голосов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числа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присутствующих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заседании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членов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Ответственность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членов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</w:p>
    <w:p w:rsidR="00D404AF" w:rsidRPr="00D404AF" w:rsidRDefault="00D404AF" w:rsidP="00D40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Члены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виновные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нарушении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законодательства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Российской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Федерации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нормативных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правовых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актов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настоящего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Положения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несут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дисциплинарную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гражданско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правовую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административную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уголовную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ответственность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соответствии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законодательством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Российской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Федерации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4.2.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Член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допустивший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нарушение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законодательства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Российской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Федерации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нормативных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правовых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актов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 (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или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настоящего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Положения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может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быть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исключен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из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состава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аукционной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представлению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организатора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4.3.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случае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если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члену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аукционной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станет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известно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нарушении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другим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членом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аукционной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законодательства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Российской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Федерации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нормативных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правовых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актов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или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настоящего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Положения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должен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письменно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сообщить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этом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председателю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аукционной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или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организатору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течение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одного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дня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момента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когда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узнал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таком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нарушении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4.4.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Члены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аукционной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сотрудники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организатора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вправе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распространять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сведения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составляющие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государственную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служебную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или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коммерческую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тайну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ставшие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известными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ходе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осуществления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своих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функций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ходе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осуществления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процедур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проведению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торгов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4.5.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Решение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аукционной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принятое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нарушение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требований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законодательства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Российской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Федерации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может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быть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обжаловано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любым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участником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аукциона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D404AF" w:rsidRPr="00D404AF" w:rsidTr="004847B6">
        <w:tc>
          <w:tcPr>
            <w:tcW w:w="5069" w:type="dxa"/>
            <w:shd w:val="clear" w:color="auto" w:fill="auto"/>
          </w:tcPr>
          <w:p w:rsidR="00D404AF" w:rsidRPr="00D404AF" w:rsidRDefault="00D404AF" w:rsidP="00D404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D404AF" w:rsidRPr="00D404AF" w:rsidRDefault="00D404AF" w:rsidP="00D404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Приложение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 2</w:t>
            </w:r>
          </w:p>
          <w:p w:rsidR="00D404AF" w:rsidRPr="00D404AF" w:rsidRDefault="00D404AF" w:rsidP="00D404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к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постановлению</w:t>
            </w:r>
          </w:p>
          <w:p w:rsidR="00D404AF" w:rsidRPr="00D404AF" w:rsidRDefault="00D404AF" w:rsidP="00D404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администрации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городского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поселения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город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Давлеканово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муниципального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района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Давлекановский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район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404AF" w:rsidRPr="00D404AF" w:rsidRDefault="00D404AF" w:rsidP="00D404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Республики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 xml:space="preserve">Башкортостан </w:t>
            </w:r>
          </w:p>
          <w:p w:rsidR="00D404AF" w:rsidRPr="00D404AF" w:rsidRDefault="00D404AF" w:rsidP="00D404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от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«__» _________2022 </w:t>
            </w:r>
            <w:r w:rsidRPr="00D404AF"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  <w:t>г</w:t>
            </w:r>
            <w:r w:rsidRPr="00D40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№____</w:t>
            </w:r>
          </w:p>
          <w:p w:rsidR="00D404AF" w:rsidRPr="00D404AF" w:rsidRDefault="00D404AF" w:rsidP="00D404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404AF" w:rsidRPr="00D404AF" w:rsidRDefault="00D404AF" w:rsidP="00D404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 w:hint="eastAsia"/>
                <w:sz w:val="27"/>
                <w:szCs w:val="27"/>
                <w:lang w:eastAsia="ru-RU"/>
              </w:rPr>
            </w:pPr>
          </w:p>
        </w:tc>
      </w:tr>
    </w:tbl>
    <w:p w:rsidR="00D404AF" w:rsidRPr="00D404AF" w:rsidRDefault="00D404AF" w:rsidP="00D40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404AF" w:rsidRPr="00D404AF" w:rsidRDefault="00D404AF" w:rsidP="00D40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проведению </w:t>
      </w:r>
      <w:r w:rsidRPr="00D40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открытого аукциона в электронной форме на право заключения договора на размещение нестационарного торгового объекта на территории городского поселения город Давлеканово муниципального района Давлекановский район Республики Башкортостан</w:t>
      </w:r>
    </w:p>
    <w:p w:rsidR="00D404AF" w:rsidRPr="00D404AF" w:rsidRDefault="00D404AF" w:rsidP="00D40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Биктимиров</w:t>
      </w:r>
      <w:proofErr w:type="spellEnd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Дамир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Юлдузович</w:t>
      </w:r>
      <w:proofErr w:type="spellEnd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председатель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заместитель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главы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администрации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городского</w:t>
      </w:r>
      <w:proofErr w:type="gramEnd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Шафикова</w:t>
      </w:r>
      <w:proofErr w:type="spellEnd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Дилара</w:t>
      </w:r>
      <w:proofErr w:type="spellEnd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Рафиковна</w:t>
      </w:r>
      <w:proofErr w:type="spellEnd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–</w:t>
      </w:r>
      <w:proofErr w:type="gramEnd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заместитель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председателя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заведующий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сектором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земельных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имущественных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отношений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администрации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согласованию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Папенко</w:t>
      </w:r>
      <w:proofErr w:type="spellEnd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Ляйля</w:t>
      </w:r>
      <w:proofErr w:type="spellEnd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Расуловна</w:t>
      </w:r>
      <w:proofErr w:type="spellEnd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секретарь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ведущий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специалист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земельным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вопросам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сектора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земельных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имущественных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отношений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администрации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согласованию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Самойлова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Айгуль</w:t>
      </w:r>
      <w:proofErr w:type="spellEnd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Раисовна</w:t>
      </w:r>
      <w:proofErr w:type="spellEnd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член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главный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специалист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имущественным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вопросам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сектора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земельных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имущественных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отношений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администрации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согласованию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); 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Емельянов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Сергей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Николаевич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член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начальник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правового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отдела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администрации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proofErr w:type="gramEnd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Башкортостан»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Гольдштейн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Елена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Борисовна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член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комиссии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главный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специалист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закупкам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администрации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городского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поселения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город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Давлеканово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муниципального</w:t>
      </w:r>
      <w:proofErr w:type="gramEnd"/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района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Давлекановский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район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Республики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04AF"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  <w:t>Башкортостан»</w:t>
      </w:r>
      <w:r w:rsidRPr="00D404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404AF" w:rsidRPr="00D404AF" w:rsidRDefault="00D404AF" w:rsidP="00D404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04AF" w:rsidRDefault="00D404AF"/>
    <w:sectPr w:rsidR="00D4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C3B6B"/>
    <w:multiLevelType w:val="hybridMultilevel"/>
    <w:tmpl w:val="D242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500BC"/>
    <w:multiLevelType w:val="singleLevel"/>
    <w:tmpl w:val="90DE1C0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AF"/>
    <w:rsid w:val="003C63DA"/>
    <w:rsid w:val="009942CF"/>
    <w:rsid w:val="009C4864"/>
    <w:rsid w:val="00D4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D8D0"/>
  <w15:chartTrackingRefBased/>
  <w15:docId w15:val="{9D18AAA0-5CBD-4134-8B2D-8AF29AFB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04AF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04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404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404AF"/>
    <w:pPr>
      <w:keepNext/>
      <w:spacing w:after="0" w:line="240" w:lineRule="auto"/>
      <w:jc w:val="center"/>
      <w:outlineLvl w:val="3"/>
    </w:pPr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4AF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04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04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04AF"/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404AF"/>
  </w:style>
  <w:style w:type="paragraph" w:styleId="a3">
    <w:name w:val="Body Text Indent"/>
    <w:basedOn w:val="a"/>
    <w:link w:val="a4"/>
    <w:rsid w:val="00D404AF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404AF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404AF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04AF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D404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404A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D404A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4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basedOn w:val="a"/>
    <w:next w:val="a8"/>
    <w:qFormat/>
    <w:rsid w:val="00D404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404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404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D404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404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D404AF"/>
    <w:pPr>
      <w:spacing w:after="120" w:line="240" w:lineRule="auto"/>
    </w:pPr>
    <w:rPr>
      <w:rFonts w:ascii="Peterburg" w:eastAsia="Times New Roman" w:hAnsi="Peterburg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404AF"/>
    <w:rPr>
      <w:rFonts w:ascii="Peterburg" w:eastAsia="Times New Roman" w:hAnsi="Peterburg" w:cs="Times New Roman"/>
      <w:sz w:val="16"/>
      <w:szCs w:val="16"/>
      <w:lang w:eastAsia="ru-RU"/>
    </w:rPr>
  </w:style>
  <w:style w:type="table" w:styleId="ad">
    <w:name w:val="Table Grid"/>
    <w:basedOn w:val="a1"/>
    <w:rsid w:val="00D40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e"/>
    <w:uiPriority w:val="10"/>
    <w:qFormat/>
    <w:rsid w:val="00D40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8"/>
    <w:uiPriority w:val="10"/>
    <w:rsid w:val="00D404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2023-01-30T11:59:00Z</cp:lastPrinted>
  <dcterms:created xsi:type="dcterms:W3CDTF">2023-01-30T11:56:00Z</dcterms:created>
  <dcterms:modified xsi:type="dcterms:W3CDTF">2023-01-30T12:19:00Z</dcterms:modified>
</cp:coreProperties>
</file>