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6A" w:rsidRDefault="00F60C6A" w:rsidP="00C43166">
      <w:pPr>
        <w:adjustRightInd w:val="0"/>
        <w:spacing w:before="100" w:beforeAutospacing="1"/>
        <w:jc w:val="center"/>
      </w:pPr>
      <w:r>
        <w:rPr>
          <w:b/>
          <w:bCs/>
        </w:rPr>
        <w:t>ПАМЯТКА</w:t>
      </w:r>
    </w:p>
    <w:p w:rsidR="00F60C6A" w:rsidRDefault="00F60C6A" w:rsidP="00C43166">
      <w:pPr>
        <w:adjustRightInd w:val="0"/>
        <w:spacing w:before="100" w:beforeAutospacing="1"/>
        <w:ind w:firstLine="720"/>
        <w:jc w:val="center"/>
      </w:pPr>
      <w:r>
        <w:rPr>
          <w:b/>
          <w:bCs/>
        </w:rPr>
        <w:t xml:space="preserve">для муниципальных служащих администрации сельского поселения Сергиопольский  сельсовет муниципального района Давлекановский район Республики Башкортостан о недопущении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r>
        <w:t> </w:t>
      </w:r>
    </w:p>
    <w:p w:rsidR="00F60C6A" w:rsidRDefault="00F60C6A" w:rsidP="00C43166">
      <w:pPr>
        <w:adjustRightInd w:val="0"/>
        <w:spacing w:before="100" w:beforeAutospacing="1"/>
        <w:ind w:firstLine="708"/>
        <w:jc w:val="both"/>
      </w:pPr>
      <w:r>
        <w:rPr>
          <w:bCs/>
        </w:rPr>
        <w:t> </w:t>
      </w:r>
    </w:p>
    <w:p w:rsidR="00F60C6A" w:rsidRDefault="00F60C6A" w:rsidP="00C43166">
      <w:pPr>
        <w:adjustRightInd w:val="0"/>
        <w:spacing w:before="100" w:beforeAutospacing="1"/>
        <w:ind w:firstLine="720"/>
        <w:jc w:val="both"/>
      </w:pPr>
      <w:r>
        <w:t xml:space="preserve">Российская Федерация реализует приятые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w:t>
      </w:r>
      <w:r>
        <w:tab/>
      </w:r>
      <w:r>
        <w:tab/>
        <w:t xml:space="preserve">Анализ международного опыта показывает, что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её принять. Соответствующие положения закреплены в «антикоррупционных» конвенциях и национальном законодательстве ряда зарубежных стран. </w:t>
      </w:r>
      <w:r>
        <w:tab/>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t>1999 г</w:t>
        </w:r>
      </w:smartTag>
      <w:r>
        <w:t xml:space="preserve">. признается в качестве уголовного правонарушения преднамеренное испрашивание публичным должностным лицом какого-либо неправомерного преимущества для самого этого лица  или иного любого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 </w:t>
      </w:r>
    </w:p>
    <w:p w:rsidR="00F60C6A" w:rsidRDefault="00F60C6A" w:rsidP="00C43166">
      <w:pPr>
        <w:adjustRightInd w:val="0"/>
        <w:ind w:firstLine="720"/>
        <w:jc w:val="both"/>
      </w:pPr>
      <w:r>
        <w:rPr>
          <w:bCs/>
        </w:rPr>
        <w:t>Взяточничество - собирательный юридический термин, который охватывает</w:t>
      </w:r>
      <w:r>
        <w:tab/>
      </w:r>
      <w:r>
        <w:rPr>
          <w:bCs/>
        </w:rPr>
        <w:t xml:space="preserve"> самостоятельные составы должностных преступлений против государственной власти, интересов государственной службы и службы в органах местного самоуправления - получение взятки, дачу взятки и п</w:t>
      </w:r>
      <w:r>
        <w:t>осредничество во взяточничестве.</w:t>
      </w:r>
      <w:r>
        <w:tab/>
      </w:r>
      <w:r>
        <w:tab/>
      </w:r>
      <w:r>
        <w:tab/>
      </w:r>
      <w:r>
        <w:tab/>
      </w:r>
      <w:r>
        <w:tab/>
      </w:r>
      <w:r>
        <w:tab/>
      </w:r>
      <w:r>
        <w:rPr>
          <w:bCs/>
        </w:rPr>
        <w:t xml:space="preserve">Взятка является наиболее типичным и характерным проявлением коррупции, этого опаснейшего криминального явления, которое подтачивает основы власти и управления, дискредитирует и подрывает их авторитет, остро затрагивает законные права и интересы граждан. </w:t>
      </w:r>
    </w:p>
    <w:p w:rsidR="00F60C6A" w:rsidRDefault="00F60C6A" w:rsidP="00C43166">
      <w:pPr>
        <w:adjustRightInd w:val="0"/>
        <w:spacing w:before="100" w:beforeAutospacing="1"/>
        <w:jc w:val="both"/>
      </w:pPr>
      <w:r>
        <w:rPr>
          <w:bCs/>
        </w:rPr>
        <w:t xml:space="preserve">             </w:t>
      </w:r>
      <w:r>
        <w:rPr>
          <w:b/>
          <w:bCs/>
        </w:rPr>
        <w:t>В соответствии со статьей 290. УК РФ Получение взятки</w:t>
      </w:r>
    </w:p>
    <w:p w:rsidR="00F60C6A" w:rsidRDefault="00F60C6A" w:rsidP="00C43166">
      <w:pPr>
        <w:adjustRightInd w:val="0"/>
        <w:spacing w:before="100" w:beforeAutospacing="1"/>
        <w:ind w:firstLine="720"/>
        <w:jc w:val="both"/>
      </w:pPr>
      <w:r>
        <w:rPr>
          <w:b/>
          <w:bCs/>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4" w:history="1">
        <w:r>
          <w:rPr>
            <w:rStyle w:val="Hyperlink"/>
            <w:b/>
            <w:bCs/>
          </w:rPr>
          <w:t>общее покровительство</w:t>
        </w:r>
      </w:hyperlink>
      <w:r>
        <w:rPr>
          <w:b/>
          <w:bCs/>
        </w:rPr>
        <w:t xml:space="preserve"> или </w:t>
      </w:r>
      <w:hyperlink r:id="rId5" w:history="1">
        <w:r>
          <w:rPr>
            <w:rStyle w:val="Hyperlink"/>
            <w:b/>
            <w:bCs/>
          </w:rPr>
          <w:t>попустительство по службе</w:t>
        </w:r>
      </w:hyperlink>
      <w:r>
        <w:rPr>
          <w:b/>
          <w:bCs/>
        </w:rPr>
        <w:t>.</w:t>
      </w:r>
    </w:p>
    <w:p w:rsidR="00F60C6A" w:rsidRDefault="00F60C6A" w:rsidP="00C43166">
      <w:pPr>
        <w:adjustRightInd w:val="0"/>
        <w:spacing w:before="100" w:beforeAutospacing="1"/>
        <w:ind w:firstLine="720"/>
        <w:jc w:val="both"/>
      </w:pPr>
      <w:r>
        <w:t xml:space="preserve">В указанной статье установлена ответственность за получение взятки: </w:t>
      </w:r>
      <w:r>
        <w:tab/>
      </w:r>
      <w:r>
        <w:tab/>
      </w:r>
      <w:r>
        <w:tab/>
        <w:t xml:space="preserve">- за совершение должностным лицом входящих в его служебные полномочия действий (бездействие) в пользу взяткодателя или представляемых им лиц; </w:t>
      </w:r>
      <w:r>
        <w:tab/>
      </w:r>
      <w:r>
        <w:tab/>
      </w:r>
      <w:r>
        <w:tab/>
      </w:r>
      <w:r>
        <w:tab/>
      </w:r>
      <w:r>
        <w:tab/>
        <w:t>- за способствование должностным лицом в силу своего должностного положения совершению указанных действий (бездействию);</w:t>
      </w:r>
      <w:r>
        <w:tab/>
      </w:r>
      <w:r>
        <w:tab/>
      </w:r>
      <w:r>
        <w:tab/>
      </w:r>
      <w:r>
        <w:tab/>
      </w:r>
      <w:r>
        <w:tab/>
      </w:r>
      <w:r>
        <w:tab/>
      </w:r>
      <w:r>
        <w:tab/>
        <w:t>- за общее покровительство или попустительство по службе;</w:t>
      </w:r>
      <w:r>
        <w:tab/>
      </w:r>
      <w:r>
        <w:tab/>
      </w:r>
      <w:r>
        <w:tab/>
      </w:r>
      <w:r>
        <w:tab/>
      </w:r>
      <w:r>
        <w:tab/>
        <w:t>- за совершение должностным лицом незаконных действий (бездействие) (Постановление Пленума Верховного Суда РФ от 09.07.2013 г. № 24 «О судебной практике по делам о взяточничестве и об иных коррупционных преступлениях»).</w:t>
      </w:r>
      <w:r>
        <w:tab/>
      </w:r>
      <w:r>
        <w:tab/>
      </w:r>
      <w:r>
        <w:tab/>
      </w:r>
      <w:r>
        <w:tab/>
      </w:r>
      <w:r>
        <w:tab/>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r>
        <w:tab/>
      </w:r>
      <w:r>
        <w:tab/>
      </w:r>
      <w:r>
        <w:tab/>
      </w:r>
      <w:r>
        <w:tab/>
      </w:r>
      <w:r>
        <w:tab/>
      </w:r>
      <w:r>
        <w:tab/>
      </w:r>
      <w:r>
        <w:tab/>
      </w:r>
      <w:r>
        <w:tab/>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bookmarkStart w:id="0" w:name="sub_51"/>
      <w:bookmarkEnd w:id="0"/>
      <w:r>
        <w:tab/>
      </w:r>
      <w:r>
        <w:tab/>
      </w:r>
      <w:r>
        <w:tab/>
      </w:r>
      <w:r>
        <w:tab/>
      </w:r>
      <w:r>
        <w:tab/>
      </w:r>
      <w:r>
        <w:tab/>
      </w:r>
      <w:r>
        <w:tab/>
      </w:r>
      <w:r>
        <w:tab/>
      </w:r>
      <w:r>
        <w:tab/>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bookmarkStart w:id="1" w:name="sub_52"/>
      <w:bookmarkEnd w:id="1"/>
      <w:r>
        <w:tab/>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r>
        <w:tab/>
      </w:r>
      <w:r>
        <w:tab/>
      </w:r>
      <w:r>
        <w:tab/>
      </w:r>
      <w:r>
        <w:tab/>
      </w:r>
      <w:r>
        <w:tab/>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r>
        <w:tab/>
      </w:r>
      <w:r>
        <w:tab/>
      </w:r>
      <w:r>
        <w:tab/>
        <w:t>Под незаконными действиями (бездействием), за совершение которых должностное лицо получило взятку (</w:t>
      </w:r>
      <w:hyperlink r:id="rId6" w:history="1">
        <w:r>
          <w:rPr>
            <w:rStyle w:val="Hyperlink"/>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r>
        <w:tab/>
      </w:r>
      <w:r>
        <w:tab/>
      </w:r>
      <w:r>
        <w:tab/>
      </w:r>
      <w:r>
        <w:tab/>
      </w:r>
      <w:r>
        <w:tab/>
      </w:r>
      <w:r>
        <w:tab/>
      </w:r>
      <w:r>
        <w:tab/>
        <w:t>К ним, в частности,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bookmarkStart w:id="2" w:name="sub_8"/>
      <w:bookmarkEnd w:id="2"/>
      <w:r>
        <w:t xml:space="preserve">. Получение взятки следует отличать от получения подарка. </w:t>
      </w:r>
      <w:hyperlink r:id="rId7" w:history="1">
        <w:r>
          <w:rPr>
            <w:rStyle w:val="Hyperlink"/>
          </w:rPr>
          <w:t>Федеральный закон</w:t>
        </w:r>
      </w:hyperlink>
      <w:r>
        <w:t xml:space="preserve"> "О муниципальной службе в Российской Федерации" запрещает муниципальным служащим в связи с исполнением должностных обязанностей получать вознаграждение за различного рода услуги. Подарки, полученные в связи с официальными мероприятиями, признаются муниципальной собственностью и передаются по акту в муниципальный орган. При разграничении подарка и взятки следует учитывать, что подарок не предполагает встречного обязательства. Лицо получает его не за действие (бездействие), которое оно может осуществить, а как знак уважения и внимания. Соответственно, и вручающий подарок не рассчитывает на какие-либо ответные действия (бездействие) в его интересах со стороны должностного лица в связи с его служебным положением. Следовательно, основным признаком разграничения подарка и взятки является не стоимость вещи или материальной выгоды, а то, за что она вручается и принимается.</w:t>
      </w:r>
    </w:p>
    <w:p w:rsidR="00F60C6A" w:rsidRDefault="00F60C6A" w:rsidP="00C43166">
      <w:pPr>
        <w:adjustRightInd w:val="0"/>
        <w:spacing w:before="100" w:beforeAutospacing="1"/>
        <w:ind w:firstLine="720"/>
        <w:jc w:val="both"/>
      </w:pPr>
      <w:r>
        <w:t>Взятка может быть получена как лично, так и через посредника. Посредником является лицо, которое непосредственно передает предмет взятки в интересах другого лица - взяткодателя.</w:t>
      </w:r>
    </w:p>
    <w:p w:rsidR="00F60C6A" w:rsidRDefault="00F60C6A" w:rsidP="00C43166">
      <w:pPr>
        <w:pStyle w:val="a"/>
      </w:pPr>
      <w:r>
        <w:rPr>
          <w:b/>
          <w:bCs/>
        </w:rPr>
        <w:t>В соответствии со статьей 291. УК РФ Дача взятки</w:t>
      </w:r>
    </w:p>
    <w:p w:rsidR="00F60C6A" w:rsidRDefault="00F60C6A" w:rsidP="00C43166">
      <w:pPr>
        <w:adjustRightInd w:val="0"/>
        <w:spacing w:before="100" w:beforeAutospacing="1"/>
        <w:ind w:firstLine="720"/>
        <w:jc w:val="both"/>
      </w:pPr>
      <w:r>
        <w:rPr>
          <w:b/>
          <w:bCs/>
        </w:rPr>
        <w:t xml:space="preserve">1. Дача взятки должностному лицу, </w:t>
      </w:r>
      <w:hyperlink r:id="rId8" w:anchor="sub_290051" w:history="1">
        <w:r>
          <w:rPr>
            <w:rStyle w:val="Hyperlink"/>
            <w:b/>
            <w:bCs/>
          </w:rPr>
          <w:t>иностранному должностному лицу</w:t>
        </w:r>
      </w:hyperlink>
      <w:r>
        <w:rPr>
          <w:b/>
          <w:bCs/>
        </w:rPr>
        <w:t xml:space="preserve"> либо должностному лицу публичной международной организации лично или через посредника. </w:t>
      </w:r>
    </w:p>
    <w:p w:rsidR="00F60C6A" w:rsidRDefault="00F60C6A" w:rsidP="00C43166">
      <w:pPr>
        <w:pStyle w:val="a"/>
      </w:pPr>
      <w:r>
        <w:rPr>
          <w:b/>
          <w:bCs/>
        </w:rPr>
        <w:t xml:space="preserve">В соответствии со статьей 291.1. УК РФ Посредничество вовзяточничестве (введена </w:t>
      </w:r>
      <w:hyperlink r:id="rId9" w:history="1">
        <w:r>
          <w:rPr>
            <w:rStyle w:val="Hyperlink"/>
            <w:b/>
            <w:bCs/>
          </w:rPr>
          <w:t>Федеральным законом</w:t>
        </w:r>
      </w:hyperlink>
      <w:r>
        <w:rPr>
          <w:b/>
          <w:bCs/>
        </w:rPr>
        <w:t xml:space="preserve"> от 04.05.2011 N 97-ФЗ)</w:t>
      </w:r>
    </w:p>
    <w:p w:rsidR="00F60C6A" w:rsidRDefault="00F60C6A" w:rsidP="00C43166">
      <w:pPr>
        <w:adjustRightInd w:val="0"/>
        <w:spacing w:before="100" w:beforeAutospacing="1"/>
        <w:ind w:firstLine="720"/>
        <w:jc w:val="both"/>
      </w:pPr>
      <w:bookmarkStart w:id="3" w:name="sub_291101"/>
      <w:bookmarkEnd w:id="3"/>
      <w:r>
        <w:rPr>
          <w:b/>
          <w:bCs/>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0" w:anchor="sub_29005" w:history="1">
        <w:r>
          <w:rPr>
            <w:rStyle w:val="Hyperlink"/>
            <w:b/>
            <w:bCs/>
          </w:rPr>
          <w:t>значительном размере</w:t>
        </w:r>
      </w:hyperlink>
      <w:r>
        <w:rPr>
          <w:b/>
          <w:bCs/>
        </w:rPr>
        <w:t>.</w:t>
      </w:r>
    </w:p>
    <w:p w:rsidR="00F60C6A" w:rsidRDefault="00F60C6A" w:rsidP="00C43166">
      <w:pPr>
        <w:adjustRightInd w:val="0"/>
        <w:spacing w:before="100" w:beforeAutospacing="1"/>
        <w:ind w:firstLine="720"/>
        <w:jc w:val="both"/>
      </w:pPr>
      <w:r>
        <w:t>Посредничество заключается в оказании содействия (помощи) взяткодателю или взяткополучателю в даче (получении) взятки. По своей юридической сущности посредничество является пособничеством в даче (получении взятки), специально выделенным законодателем в силу повышенной общественной опасности в самостоятельный состав. Передавая предмет взятки от взяткодателя взяткополучателю, посредник способствует совершению обоих преступлений.</w:t>
      </w:r>
    </w:p>
    <w:p w:rsidR="00F60C6A" w:rsidRDefault="00F60C6A" w:rsidP="00C43166">
      <w:pPr>
        <w:adjustRightInd w:val="0"/>
        <w:spacing w:before="100" w:beforeAutospacing="1"/>
        <w:ind w:firstLine="720"/>
        <w:jc w:val="both"/>
      </w:pPr>
      <w:r>
        <w:t>Законодатель называет следующие формы посредничества:</w:t>
      </w:r>
    </w:p>
    <w:p w:rsidR="00F60C6A" w:rsidRDefault="00F60C6A" w:rsidP="00C43166">
      <w:pPr>
        <w:adjustRightInd w:val="0"/>
        <w:spacing w:before="100" w:beforeAutospacing="1"/>
        <w:ind w:firstLine="720"/>
        <w:jc w:val="both"/>
      </w:pPr>
      <w:r>
        <w:t>1) непосредственную передачу взятки по поручению взяткодателя или взяткополучателя;</w:t>
      </w:r>
      <w:r>
        <w:tab/>
      </w:r>
      <w:r>
        <w:tab/>
      </w:r>
      <w:r>
        <w:tab/>
      </w:r>
      <w:r>
        <w:tab/>
      </w:r>
      <w:r>
        <w:tab/>
      </w:r>
      <w:r>
        <w:tab/>
      </w:r>
      <w:r>
        <w:tab/>
      </w:r>
      <w:r>
        <w:tab/>
      </w:r>
      <w:r>
        <w:tab/>
      </w:r>
      <w:r>
        <w:tab/>
      </w:r>
      <w:r>
        <w:tab/>
      </w:r>
      <w:r>
        <w:tab/>
        <w:t>2) обещание передачи взятки;</w:t>
      </w:r>
      <w:r>
        <w:tab/>
      </w:r>
      <w:r>
        <w:tab/>
      </w:r>
      <w:r>
        <w:tab/>
      </w:r>
      <w:r>
        <w:tab/>
      </w:r>
      <w:r>
        <w:tab/>
      </w:r>
      <w:r>
        <w:tab/>
      </w:r>
      <w:r>
        <w:tab/>
      </w:r>
      <w:r>
        <w:tab/>
      </w:r>
      <w:r>
        <w:tab/>
        <w:t>3) предложение передачи взятки;</w:t>
      </w:r>
      <w:r>
        <w:tab/>
      </w:r>
      <w:r>
        <w:tab/>
      </w:r>
      <w:r>
        <w:tab/>
      </w:r>
      <w:r>
        <w:tab/>
      </w:r>
      <w:r>
        <w:tab/>
      </w:r>
      <w:r>
        <w:tab/>
      </w:r>
      <w:r>
        <w:tab/>
      </w:r>
      <w:r>
        <w:tab/>
      </w:r>
      <w:r>
        <w:tab/>
        <w:t>4) иное способствование взяткодателю и (или) взяткополучателю в достижении или реализации ими соглашения о даче (получении) взятки.</w:t>
      </w:r>
      <w:r>
        <w:tab/>
      </w:r>
      <w:r>
        <w:tab/>
      </w:r>
      <w:r>
        <w:tab/>
      </w:r>
      <w:r>
        <w:tab/>
      </w:r>
      <w:r>
        <w:tab/>
        <w:t>Непосредственная передача взятки представляет собой чисто техническую функцию по перемещению предмета взятки от одного лица к другому.</w:t>
      </w:r>
      <w:r>
        <w:tab/>
      </w:r>
      <w:r>
        <w:tab/>
      </w:r>
      <w:r>
        <w:tab/>
      </w:r>
      <w:r>
        <w:tab/>
      </w:r>
      <w:r>
        <w:tab/>
        <w:t>Обещание передачи взятки представляет интеллектуальный вид пособничества. В этом случае посредник заявляет взяткополучателю (взяткодателю) о своем согласии передать предмет взятки, что укрепляет уже созревшую у них решимость участвовать в преступлении. Иное способствование в передаче взятки может охватывать все иные разновидности содействия при пособничестве (дачу советов, информации, средств передачи взятки, устранении препятствий и т.п.).</w:t>
      </w:r>
      <w:r>
        <w:tab/>
      </w:r>
      <w:r>
        <w:tab/>
      </w:r>
      <w:r>
        <w:tab/>
      </w:r>
      <w:r>
        <w:tab/>
      </w:r>
      <w:r>
        <w:tab/>
      </w:r>
      <w:r>
        <w:tab/>
      </w:r>
      <w:r>
        <w:tab/>
      </w:r>
      <w:r>
        <w:tab/>
      </w:r>
      <w:r>
        <w:tab/>
      </w:r>
      <w:r>
        <w:tab/>
      </w:r>
      <w:r>
        <w:tab/>
        <w:t>Посредник может представлять интересы как взяткодателя, так и взяткополучателя. В отличие от взяткодателя посредник, действующий от его имени и по его поручению, не добивается за счет передаваемой взятки совершения или несовершения должностным лицом каких-либо действий в своих интересах; он представляет не свои, а чужие интересы. Решение о передаче взятки принимает взяткодатель. Посредник выполняет его волю, в силу чего он не может выступать инициатором дачи взятки. Посредник, действующий от имени взяткополучателя, получает предмет взятки не для себя, а для последнего. Посредник не берет на себя обязательства совершения или несовершения каких-либо действий. Они лежат на взяткополучателе. Взяткополучатель определяет условия получения взятки.</w:t>
      </w:r>
    </w:p>
    <w:p w:rsidR="00F60C6A" w:rsidRDefault="00F60C6A" w:rsidP="00C43166">
      <w:pPr>
        <w:adjustRightInd w:val="0"/>
        <w:spacing w:before="100" w:beforeAutospacing="1"/>
        <w:ind w:firstLine="720"/>
        <w:jc w:val="both"/>
      </w:pPr>
      <w:r>
        <w:t xml:space="preserve">По мимо понятия взятка в действующем российском законодательстве  используется такое понятие как </w:t>
      </w:r>
      <w:r>
        <w:rPr>
          <w:b/>
          <w:bCs/>
        </w:rPr>
        <w:t>«незаконное вознаграждение от имени юридического лиц».</w:t>
      </w:r>
      <w:r>
        <w:t xml:space="preserve"> В соответствии со статьей 19.28 КоАП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 служебным положением.  </w:t>
      </w:r>
      <w:r>
        <w:tab/>
      </w:r>
      <w:r>
        <w:tab/>
      </w:r>
      <w:r>
        <w:tab/>
      </w:r>
      <w:r>
        <w:tab/>
      </w:r>
      <w:r>
        <w:tab/>
      </w:r>
      <w:r>
        <w:tab/>
      </w:r>
      <w:r>
        <w:tab/>
      </w:r>
      <w:r>
        <w:tab/>
      </w:r>
      <w:r>
        <w:tab/>
      </w:r>
      <w:r>
        <w:tab/>
      </w:r>
      <w:r>
        <w:tab/>
        <w:t xml:space="preserve">Необходимо отметить,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r>
        <w:tab/>
      </w:r>
      <w:r>
        <w:tab/>
      </w:r>
      <w:r>
        <w:tab/>
      </w:r>
      <w:r>
        <w:tab/>
      </w:r>
      <w:r>
        <w:tab/>
      </w:r>
      <w:r>
        <w:tab/>
      </w:r>
      <w:r>
        <w:tab/>
      </w:r>
      <w:r>
        <w:tab/>
      </w:r>
      <w:r>
        <w:tab/>
      </w:r>
      <w:r>
        <w:tab/>
      </w:r>
      <w:r>
        <w:tab/>
      </w:r>
      <w:r>
        <w:tab/>
      </w:r>
      <w:r>
        <w:tab/>
        <w:t> </w:t>
      </w:r>
      <w:bookmarkStart w:id="4" w:name="sub_23"/>
      <w:bookmarkEnd w:id="4"/>
      <w: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F60C6A" w:rsidRDefault="00F60C6A" w:rsidP="00C43166">
      <w:pPr>
        <w:adjustRightInd w:val="0"/>
        <w:spacing w:before="100" w:beforeAutospacing="1"/>
        <w:ind w:firstLine="720"/>
        <w:jc w:val="both"/>
      </w:pPr>
      <w:bookmarkStart w:id="5" w:name="sub_32"/>
      <w:bookmarkEnd w:id="5"/>
      <w:r>
        <w:rPr>
          <w:b/>
          <w:bCs/>
        </w:rPr>
        <w:t>Ответственность за провокацию взятки либо коммерческого подкупа</w:t>
      </w:r>
      <w:r>
        <w:t xml:space="preserve"> (</w:t>
      </w:r>
      <w:hyperlink r:id="rId11" w:history="1">
        <w:r>
          <w:rPr>
            <w:rStyle w:val="Hyperlink"/>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r>
        <w:tab/>
      </w:r>
      <w:r>
        <w:tab/>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r>
        <w:tab/>
      </w:r>
      <w:r>
        <w:tab/>
      </w:r>
      <w:r>
        <w:tab/>
      </w:r>
      <w:r>
        <w:tab/>
      </w:r>
      <w:r>
        <w:tab/>
      </w:r>
      <w:r>
        <w:tab/>
      </w:r>
      <w:r>
        <w:tab/>
      </w:r>
      <w:r>
        <w:tab/>
      </w:r>
      <w:r>
        <w:tab/>
      </w:r>
      <w:r>
        <w:tab/>
      </w:r>
      <w:r>
        <w:tab/>
      </w:r>
      <w:r>
        <w:tab/>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bookmarkStart w:id="6" w:name="sub_11"/>
      <w:bookmarkEnd w:id="6"/>
      <w:r>
        <w:t xml:space="preserve">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bookmarkStart w:id="7" w:name="sub_26"/>
      <w:bookmarkEnd w:id="7"/>
      <w:r>
        <w:tab/>
      </w:r>
      <w:r>
        <w:tab/>
      </w:r>
      <w:r>
        <w:tab/>
      </w:r>
      <w:r>
        <w:tab/>
      </w:r>
      <w:r>
        <w:tab/>
      </w:r>
      <w:r>
        <w:tab/>
      </w:r>
      <w:r>
        <w:tab/>
      </w:r>
      <w:r>
        <w:tab/>
      </w:r>
      <w:r>
        <w:tab/>
      </w:r>
      <w:r>
        <w:tab/>
        <w:t>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bookmarkStart w:id="8" w:name="sub_14"/>
      <w:bookmarkEnd w:id="8"/>
      <w:r>
        <w:t xml:space="preserve">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 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12" w:history="1">
        <w:r>
          <w:rPr>
            <w:rStyle w:val="Hyperlink"/>
          </w:rPr>
          <w:t>часть 1 статьи 30</w:t>
        </w:r>
      </w:hyperlink>
      <w:r>
        <w:t xml:space="preserve"> и соответственно </w:t>
      </w:r>
      <w:hyperlink r:id="rId13" w:history="1">
        <w:r>
          <w:rPr>
            <w:rStyle w:val="Hyperlink"/>
          </w:rPr>
          <w:t>части 3-5 статьи 291</w:t>
        </w:r>
      </w:hyperlink>
      <w:r>
        <w:t xml:space="preserve"> УК РФ) или к получению взятки (часть 1 статьи 30 и соответственно </w:t>
      </w:r>
      <w:hyperlink r:id="rId14" w:history="1">
        <w:r>
          <w:rPr>
            <w:rStyle w:val="Hyperlink"/>
          </w:rPr>
          <w:t>части 2-6 статьи 290</w:t>
        </w:r>
      </w:hyperlink>
      <w:r>
        <w:t xml:space="preserve"> УК РФ), а равно к коммерческому подкупу (часть 1 статьи 30 и соответственно </w:t>
      </w:r>
      <w:hyperlink r:id="rId15" w:history="1">
        <w:r>
          <w:rPr>
            <w:rStyle w:val="Hyperlink"/>
          </w:rPr>
          <w:t>части 2-4 статьи 204</w:t>
        </w:r>
      </w:hyperlink>
      <w:r>
        <w:t xml:space="preserve"> УК РФ).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r>
        <w:tab/>
      </w:r>
      <w:r>
        <w:tab/>
      </w:r>
      <w:r>
        <w:tab/>
      </w:r>
      <w:r>
        <w:tab/>
      </w:r>
      <w:r>
        <w:tab/>
        <w:t xml:space="preserve">Не образуют состав преступления, предусмотренный </w:t>
      </w:r>
      <w:hyperlink r:id="rId16" w:history="1">
        <w:r>
          <w:rPr>
            <w:rStyle w:val="Hyperlink"/>
          </w:rPr>
          <w:t>статьей 291</w:t>
        </w:r>
      </w:hyperlink>
      <w:r>
        <w:t xml:space="preserve"> либо </w:t>
      </w:r>
      <w:hyperlink r:id="rId17" w:history="1">
        <w:r>
          <w:rPr>
            <w:rStyle w:val="Hyperlink"/>
          </w:rPr>
          <w:t>частями 1</w:t>
        </w:r>
      </w:hyperlink>
      <w:r>
        <w:t xml:space="preserve"> и </w:t>
      </w:r>
      <w:hyperlink r:id="rId18" w:history="1">
        <w:r>
          <w:rPr>
            <w:rStyle w:val="Hyperlink"/>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bookmarkStart w:id="9" w:name="sub_29"/>
      <w:bookmarkEnd w:id="9"/>
      <w:r>
        <w:tab/>
      </w:r>
      <w:r>
        <w:tab/>
      </w:r>
      <w:r>
        <w:tab/>
      </w:r>
      <w:r>
        <w:tab/>
      </w:r>
      <w:r>
        <w:tab/>
      </w:r>
      <w:r>
        <w:tab/>
      </w:r>
      <w:r>
        <w:tab/>
      </w:r>
      <w:r>
        <w:tab/>
      </w:r>
      <w:r>
        <w:tab/>
      </w:r>
      <w:r>
        <w:tab/>
      </w:r>
      <w:r>
        <w:tab/>
      </w:r>
      <w:r>
        <w:tab/>
      </w:r>
      <w:r>
        <w:tab/>
        <w:t xml:space="preserve">К числу обязательных условий освобождения от уголовной ответственности за совершение преступлений, предусмотренных </w:t>
      </w:r>
      <w:hyperlink r:id="rId19" w:history="1">
        <w:r>
          <w:rPr>
            <w:rStyle w:val="Hyperlink"/>
          </w:rPr>
          <w:t>статьями 291</w:t>
        </w:r>
      </w:hyperlink>
      <w:r>
        <w:t xml:space="preserve">, </w:t>
      </w:r>
      <w:hyperlink r:id="rId20" w:history="1">
        <w:r>
          <w:rPr>
            <w:rStyle w:val="Hyperlink"/>
          </w:rPr>
          <w:t>291.1</w:t>
        </w:r>
      </w:hyperlink>
      <w:r>
        <w:t xml:space="preserve"> и </w:t>
      </w:r>
      <w:hyperlink r:id="rId21" w:history="1">
        <w:r>
          <w:rPr>
            <w:rStyle w:val="Hyperlink"/>
          </w:rPr>
          <w:t>частью 1</w:t>
        </w:r>
      </w:hyperlink>
      <w:r>
        <w:t xml:space="preserve"> или </w:t>
      </w:r>
      <w:hyperlink r:id="rId22" w:history="1">
        <w:r>
          <w:rPr>
            <w:rStyle w:val="Hyperlink"/>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r>
        <w:tab/>
      </w:r>
      <w:r>
        <w:tab/>
      </w:r>
      <w:r>
        <w:tab/>
      </w:r>
      <w:r>
        <w:tab/>
      </w:r>
      <w:r>
        <w:tab/>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r>
        <w:tab/>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F60C6A" w:rsidRDefault="00F60C6A" w:rsidP="00C43166">
      <w:pPr>
        <w:pStyle w:val="a"/>
      </w:pPr>
      <w:r>
        <w:rPr>
          <w:b/>
          <w:bCs/>
        </w:rPr>
        <w:t> </w:t>
      </w:r>
    </w:p>
    <w:p w:rsidR="00F60C6A" w:rsidRDefault="00F60C6A" w:rsidP="00C43166">
      <w:pPr>
        <w:adjustRightInd w:val="0"/>
        <w:spacing w:before="100" w:beforeAutospacing="1"/>
        <w:ind w:firstLine="720"/>
        <w:jc w:val="both"/>
      </w:pPr>
      <w:r>
        <w:rPr>
          <w:b/>
          <w:bCs/>
        </w:rPr>
        <w:t>Предметом взяточничества</w:t>
      </w:r>
      <w:r>
        <w:t xml:space="preserve"> (</w:t>
      </w:r>
      <w:hyperlink r:id="rId23" w:history="1">
        <w:r>
          <w:rPr>
            <w:rStyle w:val="Hyperlink"/>
          </w:rPr>
          <w:t>статьи 290</w:t>
        </w:r>
      </w:hyperlink>
      <w:r>
        <w:t xml:space="preserve">, </w:t>
      </w:r>
      <w:hyperlink r:id="rId24" w:history="1">
        <w:r>
          <w:rPr>
            <w:rStyle w:val="Hyperlink"/>
          </w:rPr>
          <w:t>291</w:t>
        </w:r>
      </w:hyperlink>
      <w:r>
        <w:t xml:space="preserve"> и </w:t>
      </w:r>
      <w:hyperlink r:id="rId25" w:history="1">
        <w:r>
          <w:rPr>
            <w:rStyle w:val="Hyperlink"/>
          </w:rPr>
          <w:t>291.1</w:t>
        </w:r>
      </w:hyperlink>
      <w:r>
        <w:t xml:space="preserve"> УК РФ) и коммерческого подкупа (</w:t>
      </w:r>
      <w:hyperlink r:id="rId26" w:history="1">
        <w:r>
          <w:rPr>
            <w:rStyle w:val="Hyperlink"/>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r>
        <w:tab/>
        <w:t xml:space="preserve">Понятия, характеризующие предмет взятки: </w:t>
      </w:r>
      <w:r>
        <w:tab/>
      </w:r>
      <w:r>
        <w:tab/>
      </w:r>
      <w:r>
        <w:tab/>
      </w:r>
      <w:r>
        <w:tab/>
      </w:r>
      <w:r>
        <w:tab/>
      </w:r>
      <w:r>
        <w:tab/>
      </w:r>
      <w:r>
        <w:tab/>
        <w:t xml:space="preserve">- деньги в смысле </w:t>
      </w:r>
      <w:hyperlink r:id="rId27" w:history="1">
        <w:r>
          <w:rPr>
            <w:rStyle w:val="Hyperlink"/>
          </w:rPr>
          <w:t>ст. 290</w:t>
        </w:r>
      </w:hyperlink>
      <w:r>
        <w:t xml:space="preserve"> УК РФ означают любую валюту, находящуюся в обороте; </w:t>
      </w:r>
      <w:r>
        <w:tab/>
        <w:t xml:space="preserve">- понятие ценной бумаги дано в </w:t>
      </w:r>
      <w:hyperlink r:id="rId28" w:history="1">
        <w:r>
          <w:rPr>
            <w:rStyle w:val="Hyperlink"/>
          </w:rPr>
          <w:t>ст. 142</w:t>
        </w:r>
      </w:hyperlink>
      <w:r>
        <w:t xml:space="preserve"> ГК РФ как документа, удостоверяющего имущественные права, осуществление или передача которых возможны только при предъявлении ценной бумаги. Перечень видов ценных бумаг дан в </w:t>
      </w:r>
      <w:hyperlink r:id="rId29" w:history="1">
        <w:r>
          <w:rPr>
            <w:rStyle w:val="Hyperlink"/>
          </w:rPr>
          <w:t>ст. 143</w:t>
        </w:r>
      </w:hyperlink>
      <w:r>
        <w:t xml:space="preserve"> ГК РФ; </w:t>
      </w:r>
      <w:r>
        <w:tab/>
      </w:r>
      <w:r>
        <w:tab/>
      </w:r>
      <w:r>
        <w:tab/>
        <w:t xml:space="preserve">- иное имущество - любые материальные ценности, обладающие товарной стоимостью. </w:t>
      </w:r>
      <w:r>
        <w:tab/>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r>
        <w:tab/>
      </w:r>
      <w:r>
        <w:tab/>
      </w:r>
      <w:r>
        <w:tab/>
      </w:r>
      <w:r>
        <w:tab/>
      </w:r>
      <w:r>
        <w:tab/>
      </w:r>
      <w:r>
        <w:tab/>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30" w:history="1">
        <w:r>
          <w:rPr>
            <w:rStyle w:val="Hyperlink"/>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r>
        <w:tab/>
      </w:r>
      <w:r>
        <w:tab/>
      </w:r>
      <w:r>
        <w:tab/>
      </w:r>
      <w:r>
        <w:tab/>
      </w:r>
      <w:r>
        <w:tab/>
      </w:r>
      <w:r>
        <w:tab/>
      </w:r>
      <w:r>
        <w:tab/>
      </w:r>
      <w:r>
        <w:tab/>
      </w:r>
      <w:r>
        <w:tab/>
        <w:t>В соответствии с рекомендациями ГРЕКО (Группа государств против коррупции) по распоряжению Генерального прокурора РФ начата работа по подготовке проектов изменений в Уголовный кодекс. Речь идет о том, чтобы считать взяткой не только деньги или другие выгоды, имеющие денежную стоимость, но и вообще любые преимущества нематериального характера.</w:t>
      </w:r>
      <w:r>
        <w:tab/>
      </w:r>
      <w:r>
        <w:tab/>
      </w:r>
      <w:r>
        <w:tab/>
      </w:r>
      <w:r>
        <w:tab/>
      </w:r>
      <w:r>
        <w:tab/>
      </w:r>
      <w:r>
        <w:tab/>
      </w:r>
      <w:r>
        <w:tab/>
      </w:r>
      <w:r>
        <w:tab/>
      </w:r>
      <w:r>
        <w:tab/>
      </w:r>
      <w:r>
        <w:tab/>
      </w:r>
      <w:r>
        <w:tab/>
      </w:r>
      <w:r>
        <w:tab/>
      </w:r>
      <w:r>
        <w:tab/>
        <w:t>По оценке ГРЕКО в понятие взятки должны быть включены и "нематериальные преимущества, рыночную стоимость которых невозможно установить - например, позитивные отзывы в прессе, повышение по службе или предоставление возможностей по работе, выдачу дипломов, оказание сексуальных услуг и т.д.".</w:t>
      </w:r>
    </w:p>
    <w:p w:rsidR="00F60C6A" w:rsidRDefault="00F60C6A" w:rsidP="00C43166">
      <w:pPr>
        <w:adjustRightInd w:val="0"/>
        <w:spacing w:before="100" w:beforeAutospacing="1"/>
        <w:ind w:firstLine="720"/>
        <w:jc w:val="both"/>
      </w:pPr>
      <w:r>
        <w:t>Следующая группа квалифицирующих признаков объединена законодателем в ч. 5 ст. 290 УК РФ. Это «деяния, предусмотренные частями первой, второй или третьей статьи 290 УК РФ, если они совершены:</w:t>
      </w:r>
      <w:r>
        <w:tab/>
      </w:r>
      <w:r>
        <w:tab/>
      </w:r>
      <w:r>
        <w:tab/>
      </w:r>
      <w:r>
        <w:tab/>
      </w:r>
      <w:r>
        <w:tab/>
      </w:r>
      <w:r>
        <w:tab/>
      </w:r>
      <w:r>
        <w:tab/>
      </w:r>
      <w:r>
        <w:tab/>
      </w:r>
      <w:r>
        <w:tab/>
      </w:r>
      <w:r>
        <w:tab/>
      </w:r>
      <w:r>
        <w:tab/>
        <w:t>а) группой лиц по предварительному сговору или организованной группой;</w:t>
      </w:r>
      <w:r>
        <w:tab/>
      </w:r>
      <w:r>
        <w:tab/>
      </w:r>
      <w:r>
        <w:tab/>
        <w:t>в) с вымогательством взятки;</w:t>
      </w:r>
      <w:r>
        <w:tab/>
      </w:r>
      <w:r>
        <w:tab/>
      </w:r>
      <w:r>
        <w:tab/>
      </w:r>
      <w:r>
        <w:tab/>
      </w:r>
      <w:r>
        <w:tab/>
      </w:r>
      <w:r>
        <w:tab/>
      </w:r>
      <w:r>
        <w:tab/>
      </w:r>
      <w:r>
        <w:tab/>
      </w:r>
      <w:r>
        <w:tab/>
        <w:t>г) в крупном размере.</w:t>
      </w:r>
      <w:r>
        <w:tab/>
      </w:r>
      <w:r>
        <w:tab/>
      </w:r>
      <w:r>
        <w:tab/>
      </w:r>
      <w:r>
        <w:tab/>
      </w:r>
      <w:r>
        <w:tab/>
      </w:r>
      <w:r>
        <w:tab/>
      </w:r>
      <w:r>
        <w:tab/>
      </w:r>
      <w:r>
        <w:tab/>
      </w:r>
      <w:r>
        <w:tab/>
        <w:t>Первым признаком является - совершение преступления группой лиц по предварительному сговору или организованной группой. (п. «а» ч.5 ст.290УК РФ)</w:t>
      </w:r>
      <w:bookmarkStart w:id="10" w:name="sub_15"/>
      <w:bookmarkEnd w:id="10"/>
      <w:r>
        <w:tab/>
      </w:r>
      <w:r>
        <w:tab/>
      </w:r>
      <w:r>
        <w:tab/>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r>
        <w:tab/>
      </w:r>
      <w:r>
        <w:tab/>
      </w:r>
      <w:r>
        <w:tab/>
      </w:r>
      <w:r>
        <w:tab/>
      </w:r>
      <w:r>
        <w:tab/>
      </w:r>
      <w:r>
        <w:tab/>
      </w:r>
      <w:r>
        <w:tab/>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r>
        <w:tab/>
      </w:r>
      <w:r>
        <w:tab/>
      </w:r>
      <w:r>
        <w:tab/>
      </w:r>
      <w:r>
        <w:tab/>
      </w:r>
      <w:r>
        <w:tab/>
      </w:r>
      <w:r>
        <w:tab/>
      </w:r>
      <w:r>
        <w:tab/>
      </w:r>
      <w:r>
        <w:tab/>
      </w:r>
      <w:r>
        <w:tab/>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bookmarkStart w:id="11" w:name="sub_16"/>
      <w:bookmarkEnd w:id="11"/>
      <w:r>
        <w:t xml:space="preserve"> Исходя из положений </w:t>
      </w:r>
      <w:hyperlink r:id="rId31" w:history="1">
        <w:r>
          <w:rPr>
            <w:rStyle w:val="Hyperlink"/>
          </w:rPr>
          <w:t>статьи 35</w:t>
        </w:r>
      </w:hyperlink>
      <w: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r>
        <w:tab/>
      </w:r>
      <w:r>
        <w:tab/>
        <w:t>В организованную группу (</w:t>
      </w:r>
      <w:hyperlink r:id="rId32" w:history="1">
        <w:r>
          <w:rPr>
            <w:rStyle w:val="Hyperlink"/>
          </w:rPr>
          <w:t>пункт "а" части 5 статьи 290</w:t>
        </w:r>
      </w:hyperlink>
      <w:r>
        <w:t xml:space="preserve"> УК РФ и </w:t>
      </w:r>
      <w:hyperlink r:id="rId33" w:history="1">
        <w:r>
          <w:rPr>
            <w:rStyle w:val="Hyperlink"/>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r>
        <w:tab/>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34" w:history="1">
        <w:r>
          <w:rPr>
            <w:rStyle w:val="Hyperlink"/>
          </w:rPr>
          <w:t>статьи 290</w:t>
        </w:r>
      </w:hyperlink>
      <w:r>
        <w:t xml:space="preserve"> или </w:t>
      </w:r>
      <w:hyperlink r:id="rId35" w:history="1">
        <w:r>
          <w:rPr>
            <w:rStyle w:val="Hyperlink"/>
          </w:rPr>
          <w:t>статьи 204</w:t>
        </w:r>
      </w:hyperlink>
      <w:r>
        <w:t xml:space="preserve"> УК РФ без ссылки на </w:t>
      </w:r>
      <w:hyperlink r:id="rId36" w:history="1">
        <w:r>
          <w:rPr>
            <w:rStyle w:val="Hyperlink"/>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r>
        <w:tab/>
      </w:r>
      <w:r>
        <w:tab/>
      </w:r>
      <w:r>
        <w:tab/>
      </w:r>
      <w:r>
        <w:tab/>
      </w:r>
      <w:r>
        <w:tab/>
      </w:r>
      <w:r>
        <w:tab/>
      </w:r>
      <w:r>
        <w:tab/>
      </w:r>
      <w:r>
        <w:tab/>
      </w:r>
      <w:r>
        <w:tab/>
      </w:r>
      <w:r>
        <w:tab/>
      </w:r>
      <w:r>
        <w:rPr>
          <w:b/>
          <w:bCs/>
        </w:rPr>
        <w:t>Рассмотрим следующий признак - «вымогательство взятки»</w:t>
      </w:r>
      <w:r>
        <w:t xml:space="preserve">. Под вымогательство взятки  </w:t>
      </w:r>
      <w:bookmarkStart w:id="12" w:name="sub_18"/>
      <w:bookmarkEnd w:id="12"/>
      <w:r>
        <w:t>(</w:t>
      </w:r>
      <w:hyperlink r:id="rId37" w:history="1">
        <w:r>
          <w:rPr>
            <w:rStyle w:val="Hyperlink"/>
          </w:rPr>
          <w:t>пункт "б" части 5 статьи 290</w:t>
        </w:r>
      </w:hyperlink>
      <w:r>
        <w:t xml:space="preserve"> УК РФ) или предмета коммерческого подкупа (</w:t>
      </w:r>
      <w:hyperlink r:id="rId38" w:history="1">
        <w:r>
          <w:rPr>
            <w:rStyle w:val="Hyperlink"/>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r>
        <w:tab/>
      </w:r>
      <w:r>
        <w:tab/>
      </w:r>
      <w:r>
        <w:tab/>
      </w:r>
      <w:r>
        <w:tab/>
      </w:r>
      <w:r>
        <w:tab/>
      </w:r>
      <w:r>
        <w:tab/>
      </w:r>
      <w:r>
        <w:tab/>
      </w:r>
      <w:r>
        <w:tab/>
      </w:r>
      <w:r>
        <w:tab/>
      </w:r>
      <w:r>
        <w:tab/>
      </w:r>
      <w:r>
        <w:tab/>
        <w:t xml:space="preserve">Для квалификации содеянного по </w:t>
      </w:r>
      <w:hyperlink r:id="rId39" w:history="1">
        <w:r>
          <w:rPr>
            <w:rStyle w:val="Hyperlink"/>
          </w:rPr>
          <w:t>пункту "б" части 5 статьи 290</w:t>
        </w:r>
      </w:hyperlink>
      <w:r>
        <w:t xml:space="preserve"> УК РФ либо по </w:t>
      </w:r>
      <w:hyperlink r:id="rId40" w:history="1">
        <w:r>
          <w:rPr>
            <w:rStyle w:val="Hyperlink"/>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r>
        <w:tab/>
        <w:t>В крупном размере (п. «г» ч. 4 ст. 290 УК РФ).</w:t>
      </w:r>
      <w:r>
        <w:tab/>
      </w:r>
      <w:r>
        <w:tab/>
      </w:r>
      <w:r>
        <w:tab/>
      </w:r>
      <w:r>
        <w:tab/>
      </w:r>
      <w:r>
        <w:tab/>
      </w:r>
      <w:r>
        <w:tab/>
      </w:r>
      <w:r>
        <w:tab/>
        <w:t>Для того, чтобы квалифицировать получение взятки по п.«г» ч.4. ст.290 УК РФ следует учитывать: дефиницию крупного размера ущерба, общую стоимость взятки, включая все ее части.</w:t>
      </w:r>
      <w:r>
        <w:tab/>
        <w:t>В примечании к ст. 290 УК РФ сказано, что взятка считается в крупном размере если сумма денег, стоимость ценных бумаг, и другого имущества или выгод имущественного характера, превышают 150 тысяч рублей.</w:t>
      </w:r>
      <w:bookmarkStart w:id="13" w:name="sub_2911012"/>
      <w:bookmarkEnd w:id="13"/>
    </w:p>
    <w:p w:rsidR="00F60C6A" w:rsidRDefault="00F60C6A" w:rsidP="00C43166">
      <w:pPr>
        <w:adjustRightInd w:val="0"/>
        <w:spacing w:before="100" w:beforeAutospacing="1"/>
        <w:ind w:firstLine="720"/>
        <w:jc w:val="center"/>
      </w:pPr>
      <w:r>
        <w:rPr>
          <w:b/>
          <w:bCs/>
        </w:rPr>
        <w:t>Типовые ситуации.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w:t>
      </w:r>
      <w:r>
        <w:t> </w:t>
      </w:r>
    </w:p>
    <w:p w:rsidR="00F60C6A" w:rsidRDefault="00F60C6A" w:rsidP="00C43166">
      <w:pPr>
        <w:adjustRightInd w:val="0"/>
        <w:spacing w:before="100" w:beforeAutospacing="1"/>
        <w:ind w:firstLine="720"/>
        <w:jc w:val="both"/>
      </w:pPr>
      <w:r>
        <w:t>1. Применяются следующие способы вуалирования дачи-получения взятки:</w:t>
      </w:r>
    </w:p>
    <w:p w:rsidR="00F60C6A" w:rsidRDefault="00F60C6A" w:rsidP="00C43166">
      <w:pPr>
        <w:adjustRightInd w:val="0"/>
        <w:spacing w:before="100" w:beforeAutospacing="1"/>
        <w:jc w:val="both"/>
      </w:pPr>
      <w:r>
        <w:tab/>
        <w:t>- дарение;</w:t>
      </w:r>
      <w:r>
        <w:tab/>
      </w:r>
      <w:r>
        <w:tab/>
      </w:r>
      <w:r>
        <w:tab/>
      </w:r>
      <w:r>
        <w:tab/>
      </w:r>
      <w:r>
        <w:tab/>
      </w:r>
      <w:r>
        <w:tab/>
      </w:r>
      <w:r>
        <w:tab/>
      </w:r>
      <w:r>
        <w:tab/>
      </w:r>
      <w:r>
        <w:tab/>
      </w:r>
      <w:r>
        <w:tab/>
      </w:r>
      <w:r>
        <w:tab/>
      </w:r>
      <w:r>
        <w:tab/>
        <w:t>- займ;</w:t>
      </w:r>
      <w:r>
        <w:tab/>
      </w:r>
      <w:r>
        <w:tab/>
      </w:r>
      <w:r>
        <w:tab/>
      </w:r>
      <w:r>
        <w:tab/>
      </w:r>
      <w:r>
        <w:tab/>
      </w:r>
      <w:r>
        <w:tab/>
      </w:r>
      <w:r>
        <w:tab/>
      </w:r>
      <w:r>
        <w:tab/>
      </w:r>
      <w:r>
        <w:tab/>
      </w:r>
      <w:r>
        <w:tab/>
      </w:r>
      <w:r>
        <w:tab/>
      </w:r>
      <w:r>
        <w:tab/>
      </w:r>
      <w:r>
        <w:tab/>
        <w:t>- погашение несуществующего долга или прощение действительного долга;</w:t>
      </w:r>
      <w:r>
        <w:tab/>
      </w:r>
      <w:r>
        <w:tab/>
        <w:t>- купля-продажа ценных вещей за бесценок, неравноценный обмен вещей;</w:t>
      </w:r>
      <w:r>
        <w:tab/>
      </w:r>
      <w:r>
        <w:tab/>
      </w:r>
      <w:r>
        <w:tab/>
        <w:t>- отпуск товаров по льготным (заниженным) ценам;</w:t>
      </w:r>
      <w:r>
        <w:tab/>
      </w:r>
      <w:r>
        <w:tab/>
      </w:r>
      <w:r>
        <w:tab/>
      </w:r>
      <w:r>
        <w:tab/>
      </w:r>
      <w:r>
        <w:tab/>
      </w:r>
      <w:r>
        <w:tab/>
        <w:t>- под видом проигрыша в карты, бильярд и другие игры, лотереи;</w:t>
      </w:r>
      <w:r>
        <w:tab/>
      </w:r>
      <w:r>
        <w:tab/>
      </w:r>
      <w:r>
        <w:tab/>
      </w:r>
      <w:r>
        <w:tab/>
        <w:t>- под видом выигранного пари;</w:t>
      </w:r>
      <w:r>
        <w:tab/>
      </w:r>
      <w:r>
        <w:tab/>
      </w:r>
      <w:r>
        <w:tab/>
      </w:r>
      <w:r>
        <w:tab/>
      </w:r>
      <w:r>
        <w:tab/>
      </w:r>
      <w:r>
        <w:tab/>
      </w:r>
      <w:r>
        <w:tab/>
      </w:r>
      <w:r>
        <w:tab/>
      </w:r>
      <w:r>
        <w:tab/>
        <w:t>- незаконная выплата премий;</w:t>
      </w:r>
      <w:r>
        <w:tab/>
      </w:r>
      <w:r>
        <w:tab/>
      </w:r>
      <w:r>
        <w:tab/>
      </w:r>
      <w:r>
        <w:tab/>
      </w:r>
      <w:r>
        <w:tab/>
      </w:r>
      <w:r>
        <w:tab/>
      </w:r>
      <w:r>
        <w:tab/>
      </w:r>
      <w:r>
        <w:tab/>
      </w:r>
      <w:r>
        <w:tab/>
        <w:t>- заключение фиктивных трудовых соглашений и гражданско-правовых договоров и выплата по ним взяткополучателю или его родным и знакомым (а также доверенным лицам) за якобы выполненную работу, работу по совместительству и т.д.;</w:t>
      </w:r>
      <w:r>
        <w:tab/>
      </w:r>
      <w:r>
        <w:tab/>
      </w:r>
      <w:r>
        <w:tab/>
      </w:r>
      <w:r>
        <w:tab/>
      </w:r>
      <w:r>
        <w:tab/>
        <w:t>- систематическое угощение должностного лица или организация систематического питания за счет взяткодателя или его фирмы (организации);</w:t>
      </w:r>
      <w:r>
        <w:tab/>
      </w:r>
      <w:r>
        <w:tab/>
      </w:r>
      <w:r>
        <w:tab/>
      </w:r>
      <w:r>
        <w:tab/>
      </w:r>
      <w:r>
        <w:tab/>
      </w:r>
      <w:r>
        <w:tab/>
        <w:t>- выполнение для взяткополучателя безвозмездно или явно за низкую оплату каких-либо работ хозяйственного назначения (ремонт квартиры, автомобиля, изготовление мебели, пошив одежды и пр.);</w:t>
      </w:r>
      <w:r>
        <w:tab/>
      </w:r>
      <w:r>
        <w:tab/>
      </w:r>
      <w:r>
        <w:tab/>
      </w:r>
      <w:r>
        <w:tab/>
      </w:r>
      <w:r>
        <w:tab/>
      </w:r>
      <w:r>
        <w:tab/>
      </w:r>
      <w:r>
        <w:tab/>
      </w:r>
      <w:r>
        <w:tab/>
      </w:r>
      <w:r>
        <w:tab/>
      </w:r>
      <w:r>
        <w:tab/>
      </w:r>
      <w:r>
        <w:tab/>
      </w:r>
      <w:r>
        <w:tab/>
        <w:t>- пересылка денег по почте лично взяткополучателю или его доверенному лицу;</w:t>
      </w:r>
      <w:r>
        <w:tab/>
      </w:r>
      <w:r>
        <w:tab/>
        <w:t>- внесение взяткодателем денег на счет взяткополучателя или открытие лицевого счета на его имя;</w:t>
      </w:r>
      <w:r>
        <w:tab/>
      </w:r>
      <w:r>
        <w:tab/>
      </w:r>
      <w:r>
        <w:tab/>
      </w:r>
      <w:r>
        <w:tab/>
      </w:r>
      <w:r>
        <w:tab/>
      </w:r>
      <w:r>
        <w:tab/>
      </w:r>
      <w:r>
        <w:tab/>
      </w:r>
      <w:r>
        <w:tab/>
      </w:r>
      <w:r>
        <w:tab/>
      </w:r>
      <w:r>
        <w:tab/>
      </w:r>
      <w:r>
        <w:tab/>
      </w:r>
      <w:r>
        <w:tab/>
      </w:r>
      <w:r>
        <w:tab/>
        <w:t>- передача взяткополучателю расчетной (дебетовой) карты на сумму взятки либо приобретение для взяткополучателя корпоративной пластиковой карты с оплатой определенных услуг или товаров на сумму взятки (например, топливные карты);</w:t>
      </w:r>
      <w:r>
        <w:tab/>
      </w:r>
      <w:r>
        <w:tab/>
      </w:r>
      <w:r>
        <w:tab/>
        <w:t>- оказание материальной помощи;</w:t>
      </w:r>
      <w:r>
        <w:tab/>
      </w:r>
      <w:r>
        <w:tab/>
      </w:r>
      <w:r>
        <w:tab/>
      </w:r>
      <w:r>
        <w:tab/>
      </w:r>
      <w:r>
        <w:tab/>
      </w:r>
      <w:r>
        <w:tab/>
      </w:r>
      <w:r>
        <w:tab/>
      </w:r>
      <w:r>
        <w:tab/>
      </w:r>
      <w:r>
        <w:tab/>
        <w:t>- деньги в паспорте (за прописку в гостинице, инспектору ГИБДД при нарушении правил дорожного движения, при покупке билетов);</w:t>
      </w:r>
      <w:r>
        <w:tab/>
      </w:r>
      <w:r>
        <w:tab/>
      </w:r>
      <w:r>
        <w:tab/>
      </w:r>
      <w:r>
        <w:tab/>
      </w:r>
      <w:r>
        <w:tab/>
      </w:r>
      <w:r>
        <w:tab/>
      </w:r>
      <w:r>
        <w:tab/>
        <w:t>- предоставление различных путевок бесплатно или со значительной скидкой;</w:t>
      </w:r>
      <w:r>
        <w:tab/>
      </w:r>
      <w:r>
        <w:tab/>
        <w:t>- использование должностным лицом "своих" коммерческих структур путем опосредованного перепоручения им функций, относящихся к компетенции самого коррумпированного чиновника. В подобных случаях чиновник однозначно дает понять обратившемуся к нему посетителю, что положительное решение его вопроса возможно только после аудиторской проверки, консультаций, юридической оценки, проработки документов и тому подобных согласований вопроса с конкретной "фирмой". После оплаты "услуг" "фирме" заинтересованным лицом чиновник получает причитающееся ему вознаграждение в той или иной форме уже непосредственно от "фирмы";</w:t>
      </w:r>
      <w:r>
        <w:tab/>
      </w:r>
      <w:r>
        <w:tab/>
      </w:r>
      <w:r>
        <w:tab/>
      </w:r>
      <w:r>
        <w:tab/>
      </w:r>
      <w:r>
        <w:tab/>
      </w:r>
      <w:r>
        <w:tab/>
      </w:r>
      <w:r>
        <w:tab/>
      </w:r>
      <w:r>
        <w:tab/>
        <w:t>- организация специальных аукционов для должностных лиц с целью приобретения ими автомобилей, антиквариата и других ценностей по минимальным ценам;</w:t>
      </w:r>
      <w:r>
        <w:tab/>
      </w:r>
      <w:r>
        <w:tab/>
      </w:r>
      <w:r>
        <w:tab/>
      </w:r>
      <w:r>
        <w:tab/>
        <w:t>- оплата обучения детей и родственников, содержание в элитных детских учреждениях;</w:t>
      </w:r>
      <w:r>
        <w:tab/>
        <w:t>- прием вкладов под высокие проценты;</w:t>
      </w:r>
      <w:r>
        <w:tab/>
      </w:r>
      <w:r>
        <w:tab/>
      </w:r>
      <w:r>
        <w:tab/>
      </w:r>
      <w:r>
        <w:tab/>
      </w:r>
      <w:r>
        <w:tab/>
      </w:r>
      <w:r>
        <w:tab/>
      </w:r>
      <w:r>
        <w:tab/>
      </w:r>
      <w:r>
        <w:tab/>
        <w:t>- завышенные гонорары за лекции;</w:t>
      </w:r>
      <w:r>
        <w:tab/>
      </w:r>
      <w:r>
        <w:tab/>
      </w:r>
      <w:r>
        <w:tab/>
      </w:r>
      <w:r>
        <w:tab/>
      </w:r>
      <w:r>
        <w:tab/>
      </w:r>
      <w:r>
        <w:tab/>
      </w:r>
      <w:r>
        <w:tab/>
      </w:r>
      <w:r>
        <w:tab/>
        <w:t>- издание книг неоправданно высоким тиражом и выплата завышенного авторского вознаграждения;</w:t>
      </w:r>
      <w:r>
        <w:tab/>
      </w:r>
      <w:r>
        <w:tab/>
      </w:r>
      <w:r>
        <w:tab/>
      </w:r>
      <w:r>
        <w:tab/>
      </w:r>
      <w:r>
        <w:tab/>
      </w:r>
      <w:r>
        <w:tab/>
      </w:r>
      <w:r>
        <w:tab/>
      </w:r>
      <w:r>
        <w:tab/>
      </w:r>
      <w:r>
        <w:tab/>
      </w:r>
      <w:r>
        <w:tab/>
      </w:r>
      <w:r>
        <w:tab/>
      </w:r>
      <w:r>
        <w:tab/>
        <w:t>- передача акций родственникам или доверенным лицам;</w:t>
      </w:r>
      <w:r>
        <w:tab/>
      </w:r>
      <w:r>
        <w:tab/>
      </w:r>
      <w:r>
        <w:tab/>
      </w:r>
      <w:r>
        <w:tab/>
      </w:r>
      <w:r>
        <w:tab/>
        <w:t>- создание специальных фондов;</w:t>
      </w:r>
      <w:r>
        <w:tab/>
      </w:r>
      <w:r>
        <w:tab/>
      </w:r>
      <w:r>
        <w:tab/>
      </w:r>
      <w:r>
        <w:tab/>
      </w:r>
      <w:r>
        <w:tab/>
      </w:r>
      <w:r>
        <w:tab/>
      </w:r>
      <w:r>
        <w:tab/>
      </w:r>
      <w:r>
        <w:tab/>
      </w:r>
      <w:r>
        <w:tab/>
        <w:t>- финансирование партий, движений, кандидатов на выборные должности.</w:t>
      </w:r>
      <w:r>
        <w:tab/>
      </w:r>
      <w:r>
        <w:tab/>
      </w:r>
      <w:r>
        <w:tab/>
        <w:t>Действия (бездействие), выполняемые в интересах взяткодателей. Они также могут быть завуалированы:</w:t>
      </w:r>
    </w:p>
    <w:p w:rsidR="00F60C6A" w:rsidRDefault="00F60C6A" w:rsidP="00C43166">
      <w:pPr>
        <w:adjustRightInd w:val="0"/>
        <w:spacing w:before="100" w:beforeAutospacing="1"/>
        <w:jc w:val="both"/>
      </w:pPr>
      <w:r>
        <w:t>            1. Оказание содействия и поддержки в создании при федеральных и муниципальных предприятиях коммерческих структур с целью "перекачивания" средств этих предприятий на счета определенных фирм.</w:t>
      </w:r>
      <w:r>
        <w:tab/>
      </w:r>
      <w:r>
        <w:tab/>
      </w:r>
      <w:r>
        <w:tab/>
      </w:r>
      <w:r>
        <w:tab/>
      </w:r>
      <w:r>
        <w:tab/>
      </w:r>
      <w:r>
        <w:tab/>
      </w:r>
      <w:r>
        <w:tab/>
      </w:r>
      <w:r>
        <w:tab/>
      </w:r>
      <w:r>
        <w:tab/>
      </w:r>
      <w:r>
        <w:tab/>
      </w:r>
      <w:r>
        <w:tab/>
        <w:t xml:space="preserve"> 2. Передача федеральной и муниципальной собственности по заниженным ценам предпринимательским структурам, минуя продажу через аукционы.</w:t>
      </w:r>
      <w:r>
        <w:tab/>
      </w:r>
      <w:r>
        <w:tab/>
      </w:r>
      <w:r>
        <w:tab/>
      </w:r>
      <w:r>
        <w:tab/>
      </w:r>
      <w:r>
        <w:tab/>
        <w:t>  3. Заключение контрактов, убыточных для государства.</w:t>
      </w:r>
    </w:p>
    <w:p w:rsidR="00F60C6A" w:rsidRDefault="00F60C6A" w:rsidP="00C43166">
      <w:pPr>
        <w:adjustRightInd w:val="0"/>
        <w:spacing w:before="100" w:beforeAutospacing="1"/>
        <w:jc w:val="both"/>
      </w:pPr>
      <w:r>
        <w:t>           4. Попустительство и сокрытие нецелевого использования кредитов, оказание содействия в предоставлении льготных кредитов, выделяемых на целевые программы, например поддержку и перепрофилирование предприятий военно-промышленного комплекса и т.д.</w:t>
      </w:r>
      <w:r>
        <w:tab/>
        <w:t xml:space="preserve"> 5. Попустительство, содействие и непринятие мер к правонарушителям:</w:t>
      </w:r>
      <w:r>
        <w:tab/>
      </w:r>
      <w:r>
        <w:tab/>
      </w:r>
      <w:r>
        <w:tab/>
        <w:t>- консультирование работниками налоговых инспекций и полиций, правоохранительных органов по вопросам уклонения от уплаты налогов и банковского контроля;\</w:t>
      </w:r>
      <w:r>
        <w:tab/>
      </w:r>
      <w:r>
        <w:tab/>
      </w:r>
      <w:r>
        <w:tab/>
        <w:t>- предоставление служебной информации банков, бирж, инвестиционных фондов, налоговой инспекции, прокуратуры, милиции;</w:t>
      </w:r>
      <w:r>
        <w:tab/>
      </w:r>
      <w:r>
        <w:tab/>
      </w:r>
      <w:r>
        <w:tab/>
      </w:r>
      <w:r>
        <w:tab/>
      </w:r>
      <w:r>
        <w:tab/>
      </w:r>
      <w:r>
        <w:tab/>
      </w:r>
      <w:r>
        <w:tab/>
      </w:r>
      <w:r>
        <w:tab/>
        <w:t>- фальсификация материалов документальных ревизий или аудиторских проверок, удостоверение фальсифицированных налоговых деклараций;</w:t>
      </w:r>
      <w:r>
        <w:tab/>
      </w:r>
      <w:r>
        <w:tab/>
      </w:r>
      <w:r>
        <w:tab/>
      </w:r>
      <w:r>
        <w:tab/>
      </w:r>
      <w:r>
        <w:tab/>
      </w:r>
      <w:r>
        <w:tab/>
        <w:t>- инструктаж по поводу поведения в правоохранительных органах, разработка систем защиты от обвинения и мер противодействия следствию.</w:t>
      </w:r>
      <w:r>
        <w:tab/>
      </w:r>
      <w:r>
        <w:tab/>
      </w:r>
      <w:r>
        <w:tab/>
      </w:r>
      <w:r>
        <w:tab/>
      </w:r>
      <w:r>
        <w:tab/>
      </w:r>
      <w:r>
        <w:tab/>
        <w:t>   6. Отказ в регистрации конкурентов взяткодателя, в выдаче им лицензий на право заниматься определенной деятельностью, предоставление коррумпировавшей государственного служащего структуре монопольного права торговли, например газовым оружием, нефтепродуктами, редкоземельными элементами и т.д.</w:t>
      </w:r>
      <w:r>
        <w:tab/>
      </w:r>
      <w:r>
        <w:tab/>
      </w:r>
      <w:r>
        <w:tab/>
      </w:r>
      <w:r>
        <w:tab/>
      </w:r>
      <w:r>
        <w:tab/>
        <w:t xml:space="preserve"> 7. Содействие методам недобросовестной конкуренции на потребительском рынке, выражающееся в юридическом и экономическом подавлении конкурентов взяткодателя (налоговое, арбитражное, следственно-судебное подавление).</w:t>
      </w:r>
      <w:r>
        <w:tab/>
      </w:r>
      <w:r>
        <w:tab/>
      </w:r>
      <w:r>
        <w:tab/>
      </w:r>
      <w:r>
        <w:tab/>
      </w:r>
      <w:r>
        <w:tab/>
        <w:t xml:space="preserve">Изменениями, внесенными в Уголовный кодекс РФ, вступившими в силу 17 мая 2011 г., предусмотрено, что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 </w:t>
      </w:r>
      <w:r>
        <w:tab/>
      </w:r>
      <w:r>
        <w:tab/>
      </w:r>
      <w:r>
        <w:tab/>
      </w:r>
      <w:r>
        <w:tab/>
      </w:r>
      <w:r>
        <w:tab/>
      </w:r>
      <w:r>
        <w:tab/>
        <w:t xml:space="preserve">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пропорциональная значимости используемых полномочий и характеру принимаемого решения.   </w:t>
      </w:r>
      <w:r>
        <w:tab/>
      </w:r>
      <w:r>
        <w:tab/>
      </w:r>
      <w:r>
        <w:tab/>
      </w:r>
      <w:r>
        <w:tab/>
      </w:r>
      <w:r>
        <w:tab/>
      </w:r>
      <w:r>
        <w:tab/>
      </w:r>
      <w:r>
        <w:tab/>
      </w:r>
      <w:r>
        <w:tab/>
      </w:r>
      <w:r>
        <w:tab/>
      </w:r>
      <w:r>
        <w:tab/>
      </w:r>
      <w:r>
        <w:tab/>
      </w:r>
      <w:r>
        <w:tab/>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r>
        <w:tab/>
      </w:r>
      <w:r>
        <w:tab/>
      </w:r>
      <w:r>
        <w:tab/>
      </w:r>
      <w:r>
        <w:tab/>
      </w:r>
      <w:r>
        <w:tab/>
      </w:r>
      <w:r>
        <w:tab/>
      </w:r>
      <w:r>
        <w:tab/>
      </w:r>
      <w:r>
        <w:tab/>
      </w:r>
      <w:r>
        <w:tab/>
        <w:t>Установлена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взяткодателями и (или) взяткополучателем либо в реализации такого соглашения.</w:t>
      </w:r>
      <w:r>
        <w:tab/>
      </w:r>
      <w:r>
        <w:tab/>
      </w:r>
      <w:r>
        <w:tab/>
      </w:r>
      <w:r>
        <w:tab/>
      </w:r>
      <w:r>
        <w:tab/>
      </w:r>
      <w:r>
        <w:tab/>
      </w:r>
      <w:r>
        <w:tab/>
      </w:r>
      <w:r>
        <w:tab/>
      </w:r>
      <w:r>
        <w:tab/>
        <w:t>В части 5 статьи 291.1 УК РФ предусматривается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или предложение посредничества  законодательством признаются более опасными, нежели собственно посредничество.</w:t>
      </w:r>
      <w:r>
        <w:tab/>
      </w:r>
      <w:r>
        <w:tab/>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r>
        <w:tab/>
      </w:r>
      <w:r>
        <w:tab/>
        <w:t xml:space="preserve">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w:t>
      </w:r>
      <w:bookmarkStart w:id="14" w:name="sub_28"/>
      <w:bookmarkEnd w:id="14"/>
      <w:r>
        <w:tab/>
      </w:r>
      <w:r>
        <w:tab/>
      </w:r>
      <w:r>
        <w:tab/>
      </w:r>
      <w:r>
        <w:tab/>
      </w:r>
      <w:r>
        <w:tab/>
      </w:r>
      <w:r>
        <w:tab/>
      </w:r>
      <w:r>
        <w:tab/>
      </w:r>
      <w:r>
        <w:tab/>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41" w:history="1">
        <w:r>
          <w:rPr>
            <w:rStyle w:val="Hyperlink"/>
          </w:rPr>
          <w:t>статье 291</w:t>
        </w:r>
      </w:hyperlink>
      <w:r>
        <w:t xml:space="preserve"> УК РФ за дачу взятки, а работник, выполнивший его поручение, - при наличии оснований, по </w:t>
      </w:r>
      <w:hyperlink r:id="rId42" w:history="1">
        <w:r>
          <w:rPr>
            <w:rStyle w:val="Hyperlink"/>
          </w:rPr>
          <w:t>статье 291.1</w:t>
        </w:r>
      </w:hyperlink>
      <w:r>
        <w:t xml:space="preserve"> УК РФ за посредничество во взяточничестве.</w:t>
      </w:r>
      <w:r>
        <w:tab/>
      </w:r>
      <w:r>
        <w:tab/>
      </w:r>
      <w:r>
        <w:tab/>
      </w:r>
      <w:r>
        <w:tab/>
      </w:r>
      <w:r>
        <w:tab/>
      </w:r>
      <w:r>
        <w:tab/>
      </w:r>
      <w:r>
        <w:tab/>
      </w:r>
      <w:r>
        <w:tab/>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43" w:history="1">
        <w:r>
          <w:rPr>
            <w:rStyle w:val="Hyperlink"/>
          </w:rPr>
          <w:t>части 1</w:t>
        </w:r>
      </w:hyperlink>
      <w:r>
        <w:t xml:space="preserve"> или </w:t>
      </w:r>
      <w:hyperlink r:id="rId44" w:history="1">
        <w:r>
          <w:rPr>
            <w:rStyle w:val="Hyperlink"/>
          </w:rPr>
          <w:t>части 2 статьи 204</w:t>
        </w:r>
      </w:hyperlink>
      <w:r>
        <w:t xml:space="preserve"> УК РФ, а работник, выполнивший его поручение, - по </w:t>
      </w:r>
      <w:hyperlink r:id="rId45" w:history="1">
        <w:r>
          <w:rPr>
            <w:rStyle w:val="Hyperlink"/>
          </w:rPr>
          <w:t>части 5 статьи 33</w:t>
        </w:r>
      </w:hyperlink>
      <w:r>
        <w:t xml:space="preserve"> и части 1 или части 2 статьи 204 УК РФ.</w:t>
      </w:r>
      <w:r>
        <w:tab/>
        <w:t xml:space="preserve">Для предупреждения подобных негативных последствий  лицами, замещающими муниципальные должности,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взятки либо согласие принять взятку или как просьба о даче взятки.    </w:t>
      </w:r>
      <w:r>
        <w:tab/>
      </w:r>
      <w:r>
        <w:tab/>
      </w:r>
      <w:r>
        <w:tab/>
      </w:r>
      <w:r>
        <w:tab/>
      </w:r>
      <w:r>
        <w:tab/>
      </w:r>
      <w:r>
        <w:tab/>
      </w:r>
      <w:r>
        <w:tab/>
      </w:r>
      <w:r>
        <w:tab/>
      </w:r>
      <w:r>
        <w:tab/>
      </w:r>
      <w:r>
        <w:tab/>
      </w:r>
      <w:r>
        <w:tab/>
      </w:r>
      <w:r>
        <w:tab/>
      </w:r>
      <w:r>
        <w:tab/>
        <w:t xml:space="preserve">При поступлении предложений о получении, даче и посредничестве во взяточничестве муниципальный служащий обязан уведомить  в устной и обязательно письменной форме представителя работодателя, органы прокуратуры  и правоохранительные органы  района о случаях обращения к нему каких-либо лиц в целях склонения его к совершению коррупционных правонарушений.   </w:t>
      </w:r>
    </w:p>
    <w:p w:rsidR="00F60C6A" w:rsidRDefault="00F60C6A" w:rsidP="00C43166">
      <w:pPr>
        <w:adjustRightInd w:val="0"/>
        <w:spacing w:before="100" w:beforeAutospacing="1"/>
        <w:ind w:firstLine="720"/>
        <w:jc w:val="both"/>
      </w:pPr>
      <w:r>
        <w:t> </w:t>
      </w: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ind w:firstLine="720"/>
        <w:jc w:val="both"/>
      </w:pPr>
    </w:p>
    <w:p w:rsidR="00F60C6A" w:rsidRDefault="00F60C6A" w:rsidP="00C43166">
      <w:pPr>
        <w:adjustRightInd w:val="0"/>
        <w:spacing w:before="100" w:beforeAutospacing="1"/>
        <w:jc w:val="center"/>
        <w:outlineLvl w:val="0"/>
      </w:pPr>
      <w:r>
        <w:rPr>
          <w:b/>
          <w:bCs/>
        </w:rPr>
        <w:t>СБОРНИК</w:t>
      </w:r>
    </w:p>
    <w:p w:rsidR="00F60C6A" w:rsidRDefault="00F60C6A" w:rsidP="00C43166">
      <w:pPr>
        <w:adjustRightInd w:val="0"/>
        <w:spacing w:before="100" w:beforeAutospacing="1"/>
        <w:jc w:val="center"/>
        <w:outlineLvl w:val="0"/>
      </w:pPr>
      <w:r>
        <w:rPr>
          <w:b/>
          <w:bCs/>
        </w:rPr>
        <w:t xml:space="preserve">положений нормативных правовых актов, регулирующих вопросы применения ответственности за получение и дачу взятки и незаконного вознаграждения </w:t>
      </w:r>
    </w:p>
    <w:p w:rsidR="00F60C6A" w:rsidRDefault="00F60C6A" w:rsidP="00C43166">
      <w:pPr>
        <w:adjustRightInd w:val="0"/>
        <w:spacing w:before="100" w:beforeAutospacing="1"/>
        <w:ind w:firstLine="708"/>
        <w:outlineLvl w:val="0"/>
      </w:pPr>
      <w:r>
        <w:rPr>
          <w:b/>
          <w:bCs/>
        </w:rPr>
        <w:t> </w:t>
      </w:r>
    </w:p>
    <w:p w:rsidR="00F60C6A" w:rsidRDefault="00F60C6A" w:rsidP="00C43166">
      <w:pPr>
        <w:adjustRightInd w:val="0"/>
        <w:spacing w:before="100" w:beforeAutospacing="1"/>
        <w:outlineLvl w:val="0"/>
      </w:pPr>
      <w:r>
        <w:rPr>
          <w:b/>
          <w:bCs/>
        </w:rPr>
        <w:t>         1) Уголовный кодекс Российской Федерации от 13 июня 1996 г. N 63-ФЗ</w:t>
      </w:r>
    </w:p>
    <w:p w:rsidR="00F60C6A" w:rsidRDefault="00F60C6A" w:rsidP="00C43166">
      <w:pPr>
        <w:adjustRightInd w:val="0"/>
        <w:ind w:left="1612" w:hanging="892"/>
        <w:jc w:val="both"/>
      </w:pPr>
      <w:r>
        <w:rPr>
          <w:b/>
          <w:bCs/>
        </w:rPr>
        <w:t>Статья 30. Приготовление к преступлению и покушение на преступление</w:t>
      </w:r>
    </w:p>
    <w:p w:rsidR="00F60C6A" w:rsidRDefault="00F60C6A" w:rsidP="00C43166">
      <w:pPr>
        <w:adjustRightInd w:val="0"/>
        <w:spacing w:before="100" w:beforeAutospacing="1"/>
        <w:ind w:firstLine="720"/>
        <w:jc w:val="both"/>
      </w:pPr>
      <w:bookmarkStart w:id="15" w:name="sub_3001"/>
      <w:bookmarkEnd w:id="15"/>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F60C6A" w:rsidRDefault="00F60C6A" w:rsidP="00C43166">
      <w:pPr>
        <w:adjustRightInd w:val="0"/>
        <w:spacing w:before="100" w:beforeAutospacing="1"/>
        <w:ind w:firstLine="720"/>
        <w:jc w:val="both"/>
      </w:pPr>
      <w:bookmarkStart w:id="16" w:name="sub_3003"/>
      <w:bookmarkEnd w:id="16"/>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F60C6A" w:rsidRDefault="00F60C6A" w:rsidP="00C43166">
      <w:pPr>
        <w:adjustRightInd w:val="0"/>
        <w:ind w:left="1612" w:hanging="892"/>
        <w:jc w:val="both"/>
      </w:pPr>
      <w:r>
        <w:rPr>
          <w:b/>
          <w:bCs/>
        </w:rPr>
        <w:t>Статья 33. Виды соучастников преступления</w:t>
      </w:r>
    </w:p>
    <w:p w:rsidR="00F60C6A" w:rsidRDefault="00F60C6A" w:rsidP="00C43166">
      <w:pPr>
        <w:adjustRightInd w:val="0"/>
        <w:spacing w:before="100" w:beforeAutospacing="1"/>
        <w:ind w:firstLine="720"/>
        <w:jc w:val="both"/>
      </w:pPr>
      <w:bookmarkStart w:id="17" w:name="sub_3305"/>
      <w:bookmarkEnd w:id="17"/>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F60C6A" w:rsidRDefault="00F60C6A" w:rsidP="00C43166">
      <w:pPr>
        <w:adjustRightInd w:val="0"/>
        <w:ind w:left="1612" w:hanging="892"/>
        <w:jc w:val="both"/>
      </w:pPr>
      <w:r>
        <w:rPr>
          <w:b/>
          <w:bCs/>
        </w:rPr>
        <w:t>Статья 66. Назначение наказания за неоконченное преступление</w:t>
      </w:r>
    </w:p>
    <w:p w:rsidR="00F60C6A" w:rsidRDefault="00F60C6A" w:rsidP="00C43166">
      <w:pPr>
        <w:adjustRightInd w:val="0"/>
        <w:spacing w:before="100" w:beforeAutospacing="1"/>
        <w:ind w:firstLine="720"/>
        <w:jc w:val="both"/>
      </w:pPr>
      <w:bookmarkStart w:id="18" w:name="sub_6602"/>
      <w:bookmarkEnd w:id="18"/>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r:id="rId46" w:anchor="sub_2000" w:history="1">
        <w:r>
          <w:rPr>
            <w:rStyle w:val="Hyperlink"/>
          </w:rPr>
          <w:t>Особенной части</w:t>
        </w:r>
      </w:hyperlink>
      <w:r>
        <w:t xml:space="preserve"> настоящего Кодекса за оконченное преступление.</w:t>
      </w:r>
    </w:p>
    <w:p w:rsidR="00F60C6A" w:rsidRDefault="00F60C6A" w:rsidP="00C43166">
      <w:pPr>
        <w:adjustRightInd w:val="0"/>
        <w:spacing w:before="100" w:beforeAutospacing="1"/>
        <w:ind w:firstLine="720"/>
        <w:jc w:val="both"/>
      </w:pPr>
      <w:bookmarkStart w:id="19" w:name="sub_663"/>
      <w:bookmarkEnd w:id="19"/>
      <w: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F60C6A" w:rsidRDefault="00F60C6A" w:rsidP="00C43166">
      <w:pPr>
        <w:adjustRightInd w:val="0"/>
        <w:ind w:left="1612" w:hanging="892"/>
        <w:jc w:val="both"/>
      </w:pPr>
      <w:r>
        <w:rPr>
          <w:b/>
          <w:bCs/>
        </w:rPr>
        <w:t>Статья 204. Коммерческий подкуп</w:t>
      </w:r>
    </w:p>
    <w:p w:rsidR="00F60C6A" w:rsidRDefault="00F60C6A" w:rsidP="00C43166">
      <w:pPr>
        <w:adjustRightInd w:val="0"/>
        <w:spacing w:before="100" w:beforeAutospacing="1"/>
        <w:ind w:firstLine="720"/>
        <w:jc w:val="both"/>
      </w:pPr>
      <w:r>
        <w:t xml:space="preserve">1. Незаконные передача лицу, </w:t>
      </w:r>
      <w:hyperlink r:id="rId47" w:anchor="sub_20101" w:history="1">
        <w:r>
          <w:rPr>
            <w:rStyle w:val="Hyperlink"/>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48" w:history="1">
        <w:r>
          <w:rPr>
            <w:rStyle w:val="Hyperlink"/>
          </w:rPr>
          <w:t>действий (бездействие)</w:t>
        </w:r>
      </w:hyperlink>
      <w:r>
        <w:t xml:space="preserve"> в интересах дающего в связи с занимаемым этим лицом служебным положением -</w:t>
      </w:r>
    </w:p>
    <w:p w:rsidR="00F60C6A" w:rsidRDefault="00F60C6A" w:rsidP="00C43166">
      <w:pPr>
        <w:adjustRightInd w:val="0"/>
        <w:spacing w:before="100" w:beforeAutospacing="1"/>
        <w:ind w:firstLine="72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60C6A" w:rsidRDefault="00F60C6A" w:rsidP="00C43166">
      <w:pPr>
        <w:adjustRightInd w:val="0"/>
        <w:spacing w:before="100" w:beforeAutospacing="1"/>
        <w:ind w:firstLine="720"/>
        <w:jc w:val="both"/>
      </w:pPr>
      <w:r>
        <w:t xml:space="preserve">2. Деяния, предусмотренные </w:t>
      </w:r>
      <w:hyperlink r:id="rId49" w:anchor="sub_20401" w:history="1">
        <w:r>
          <w:rPr>
            <w:rStyle w:val="Hyperlink"/>
          </w:rPr>
          <w:t>частью первой</w:t>
        </w:r>
      </w:hyperlink>
      <w:r>
        <w:t xml:space="preserve"> настоящей статьи, если они:</w:t>
      </w:r>
    </w:p>
    <w:p w:rsidR="00F60C6A" w:rsidRDefault="00F60C6A" w:rsidP="00C43166">
      <w:pPr>
        <w:adjustRightInd w:val="0"/>
        <w:spacing w:before="100" w:beforeAutospacing="1"/>
        <w:ind w:firstLine="720"/>
        <w:jc w:val="both"/>
      </w:pPr>
      <w:r>
        <w:t>а) совершены группой лиц по предварительному сговору или организованной группой;</w:t>
      </w:r>
    </w:p>
    <w:p w:rsidR="00F60C6A" w:rsidRDefault="00F60C6A" w:rsidP="00C43166">
      <w:pPr>
        <w:adjustRightInd w:val="0"/>
        <w:spacing w:before="100" w:beforeAutospacing="1"/>
        <w:ind w:firstLine="720"/>
        <w:jc w:val="both"/>
      </w:pPr>
      <w:r>
        <w:t>б) совершены за заведомо незаконные действия (бездействие), -</w:t>
      </w:r>
    </w:p>
    <w:p w:rsidR="00F60C6A" w:rsidRDefault="00F60C6A" w:rsidP="00C43166">
      <w:pPr>
        <w:adjustRightInd w:val="0"/>
        <w:spacing w:before="100" w:beforeAutospacing="1"/>
        <w:ind w:firstLine="72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60C6A" w:rsidRDefault="00F60C6A" w:rsidP="00C43166">
      <w:pPr>
        <w:adjustRightInd w:val="0"/>
        <w:spacing w:before="100" w:beforeAutospacing="1"/>
        <w:ind w:firstLine="72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60C6A" w:rsidRDefault="00F60C6A" w:rsidP="00C43166">
      <w:pPr>
        <w:adjustRightInd w:val="0"/>
        <w:spacing w:before="100" w:beforeAutospacing="1"/>
        <w:ind w:firstLine="72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60C6A" w:rsidRDefault="00F60C6A" w:rsidP="00C43166">
      <w:pPr>
        <w:adjustRightInd w:val="0"/>
        <w:spacing w:before="100" w:beforeAutospacing="1"/>
        <w:ind w:firstLine="720"/>
        <w:jc w:val="both"/>
      </w:pPr>
      <w:r>
        <w:t xml:space="preserve">4. Деяния, предусмотренные </w:t>
      </w:r>
      <w:hyperlink r:id="rId50" w:anchor="sub_20403" w:history="1">
        <w:r>
          <w:rPr>
            <w:rStyle w:val="Hyperlink"/>
          </w:rPr>
          <w:t>частью третьей</w:t>
        </w:r>
      </w:hyperlink>
      <w:r>
        <w:t xml:space="preserve"> настоящей статьи, если они:</w:t>
      </w:r>
    </w:p>
    <w:p w:rsidR="00F60C6A" w:rsidRDefault="00F60C6A" w:rsidP="00C43166">
      <w:pPr>
        <w:adjustRightInd w:val="0"/>
        <w:spacing w:before="100" w:beforeAutospacing="1"/>
        <w:ind w:firstLine="720"/>
        <w:jc w:val="both"/>
      </w:pPr>
      <w:r>
        <w:t>а) совершены группой лиц по предварительному сговору или организованной группой;</w:t>
      </w:r>
    </w:p>
    <w:p w:rsidR="00F60C6A" w:rsidRDefault="00F60C6A" w:rsidP="00C43166">
      <w:pPr>
        <w:adjustRightInd w:val="0"/>
        <w:spacing w:before="100" w:beforeAutospacing="1"/>
        <w:ind w:firstLine="720"/>
        <w:jc w:val="both"/>
      </w:pPr>
      <w:r>
        <w:t>б) сопряжены с вымогательством предмета подкупа;</w:t>
      </w:r>
    </w:p>
    <w:p w:rsidR="00F60C6A" w:rsidRDefault="00F60C6A" w:rsidP="00C43166">
      <w:pPr>
        <w:adjustRightInd w:val="0"/>
        <w:spacing w:before="100" w:beforeAutospacing="1"/>
        <w:ind w:firstLine="720"/>
        <w:jc w:val="both"/>
      </w:pPr>
      <w:r>
        <w:t>в) совершены за незаконные действия (бездействие), -</w:t>
      </w:r>
    </w:p>
    <w:p w:rsidR="00F60C6A" w:rsidRDefault="00F60C6A" w:rsidP="00C43166">
      <w:pPr>
        <w:adjustRightInd w:val="0"/>
        <w:spacing w:before="100" w:beforeAutospacing="1"/>
        <w:ind w:firstLine="72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60C6A" w:rsidRDefault="00F60C6A" w:rsidP="00C43166">
      <w:pPr>
        <w:adjustRightInd w:val="0"/>
        <w:spacing w:before="100" w:beforeAutospacing="1"/>
        <w:ind w:firstLine="720"/>
        <w:jc w:val="both"/>
      </w:pPr>
      <w:r>
        <w:rPr>
          <w:b/>
          <w:bCs/>
        </w:rPr>
        <w:t>Примечание</w:t>
      </w:r>
      <w:r>
        <w:t xml:space="preserve">. Лицо, совершившее деяния, предусмотренные </w:t>
      </w:r>
      <w:hyperlink r:id="rId51" w:anchor="sub_20401" w:history="1">
        <w:r>
          <w:rPr>
            <w:rStyle w:val="Hyperlink"/>
          </w:rPr>
          <w:t>частями первой</w:t>
        </w:r>
      </w:hyperlink>
      <w:r>
        <w:t xml:space="preserve"> или </w:t>
      </w:r>
      <w:hyperlink r:id="rId52" w:anchor="sub_20402" w:history="1">
        <w:r>
          <w:rPr>
            <w:rStyle w:val="Hyperlink"/>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53" w:history="1">
        <w:r>
          <w:rPr>
            <w:rStyle w:val="Hyperlink"/>
          </w:rPr>
          <w:t>добровольно</w:t>
        </w:r>
      </w:hyperlink>
      <w:r>
        <w:t xml:space="preserve"> сообщило о подкупе органу, имеющему право возбудить уголовное дело.</w:t>
      </w:r>
    </w:p>
    <w:p w:rsidR="00F60C6A" w:rsidRDefault="00F60C6A" w:rsidP="00C43166">
      <w:pPr>
        <w:adjustRightInd w:val="0"/>
        <w:ind w:left="1612" w:hanging="892"/>
        <w:jc w:val="both"/>
      </w:pPr>
      <w:r>
        <w:rPr>
          <w:b/>
          <w:bCs/>
        </w:rPr>
        <w:t>Статья 290. Получение взятки</w:t>
      </w:r>
    </w:p>
    <w:p w:rsidR="00F60C6A" w:rsidRDefault="00F60C6A" w:rsidP="00C43166">
      <w:pPr>
        <w:adjustRightInd w:val="0"/>
        <w:spacing w:before="100" w:beforeAutospacing="1"/>
        <w:ind w:firstLine="72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54" w:history="1">
        <w:r>
          <w:rPr>
            <w:rStyle w:val="Hyperlink"/>
          </w:rPr>
          <w:t>общее покровительство</w:t>
        </w:r>
      </w:hyperlink>
      <w:r>
        <w:t xml:space="preserve"> или </w:t>
      </w:r>
      <w:hyperlink r:id="rId55" w:history="1">
        <w:r>
          <w:rPr>
            <w:rStyle w:val="Hyperlink"/>
          </w:rPr>
          <w:t>попустительство по службе</w:t>
        </w:r>
      </w:hyperlink>
      <w:r>
        <w:t xml:space="preserve"> -</w:t>
      </w:r>
    </w:p>
    <w:p w:rsidR="00F60C6A" w:rsidRDefault="00F60C6A" w:rsidP="00C43166">
      <w:pPr>
        <w:adjustRightInd w:val="0"/>
        <w:spacing w:before="100" w:beforeAutospacing="1"/>
        <w:ind w:firstLine="720"/>
        <w:jc w:val="both"/>
      </w:pPr>
      <w:bookmarkStart w:id="20" w:name="sub_290011"/>
      <w:bookmarkEnd w:id="20"/>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60C6A" w:rsidRDefault="00F60C6A" w:rsidP="00C43166">
      <w:pPr>
        <w:adjustRightInd w:val="0"/>
        <w:spacing w:before="100" w:beforeAutospacing="1"/>
        <w:ind w:firstLine="72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60C6A" w:rsidRDefault="00F60C6A" w:rsidP="00C43166">
      <w:pPr>
        <w:adjustRightInd w:val="0"/>
        <w:spacing w:before="100" w:beforeAutospacing="1"/>
        <w:ind w:firstLine="720"/>
        <w:jc w:val="both"/>
      </w:pPr>
      <w:bookmarkStart w:id="21" w:name="sub_290012"/>
      <w:bookmarkEnd w:id="21"/>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60C6A" w:rsidRDefault="00F60C6A" w:rsidP="00C43166">
      <w:pPr>
        <w:adjustRightInd w:val="0"/>
        <w:spacing w:before="100" w:beforeAutospacing="1"/>
        <w:ind w:firstLine="72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60C6A" w:rsidRDefault="00F60C6A" w:rsidP="00C43166">
      <w:pPr>
        <w:adjustRightInd w:val="0"/>
        <w:spacing w:before="100" w:beforeAutospacing="1"/>
        <w:ind w:firstLine="720"/>
        <w:jc w:val="both"/>
      </w:pPr>
      <w:bookmarkStart w:id="22" w:name="sub_290013"/>
      <w:bookmarkEnd w:id="22"/>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60C6A" w:rsidRDefault="00F60C6A" w:rsidP="00C43166">
      <w:pPr>
        <w:adjustRightInd w:val="0"/>
        <w:spacing w:before="100" w:beforeAutospacing="1"/>
        <w:ind w:firstLine="720"/>
        <w:jc w:val="both"/>
      </w:pPr>
      <w:r>
        <w:t xml:space="preserve">4. Деяния, предусмотренные </w:t>
      </w:r>
      <w:hyperlink r:id="rId56" w:anchor="sub_29001" w:history="1">
        <w:r>
          <w:rPr>
            <w:rStyle w:val="Hyperlink"/>
          </w:rPr>
          <w:t>частями первой-третьей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60C6A" w:rsidRDefault="00F60C6A" w:rsidP="00C43166">
      <w:pPr>
        <w:adjustRightInd w:val="0"/>
        <w:spacing w:before="100" w:beforeAutospacing="1"/>
        <w:ind w:firstLine="720"/>
        <w:jc w:val="both"/>
      </w:pPr>
      <w:bookmarkStart w:id="23" w:name="sub_29014"/>
      <w:bookmarkEnd w:id="23"/>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60C6A" w:rsidRDefault="00F60C6A" w:rsidP="00C43166">
      <w:pPr>
        <w:adjustRightInd w:val="0"/>
        <w:spacing w:before="100" w:beforeAutospacing="1"/>
        <w:ind w:firstLine="720"/>
        <w:jc w:val="both"/>
      </w:pPr>
      <w:r>
        <w:t xml:space="preserve">5. Деяния, предусмотренные </w:t>
      </w:r>
      <w:hyperlink r:id="rId57" w:anchor="sub_29001" w:history="1">
        <w:r>
          <w:rPr>
            <w:rStyle w:val="Hyperlink"/>
          </w:rPr>
          <w:t>частями первой</w:t>
        </w:r>
      </w:hyperlink>
      <w:r>
        <w:t xml:space="preserve">, </w:t>
      </w:r>
      <w:hyperlink r:id="rId58" w:anchor="sub_29003" w:history="1">
        <w:r>
          <w:rPr>
            <w:rStyle w:val="Hyperlink"/>
          </w:rPr>
          <w:t>третьей</w:t>
        </w:r>
      </w:hyperlink>
      <w:r>
        <w:t xml:space="preserve">, </w:t>
      </w:r>
      <w:hyperlink r:id="rId59" w:anchor="sub_29004" w:history="1">
        <w:r>
          <w:rPr>
            <w:rStyle w:val="Hyperlink"/>
          </w:rPr>
          <w:t>четвертой</w:t>
        </w:r>
      </w:hyperlink>
      <w:r>
        <w:t xml:space="preserve"> настоящей статьи, если они совершены:</w:t>
      </w:r>
    </w:p>
    <w:p w:rsidR="00F60C6A" w:rsidRDefault="00F60C6A" w:rsidP="00C43166">
      <w:pPr>
        <w:adjustRightInd w:val="0"/>
        <w:spacing w:before="100" w:beforeAutospacing="1"/>
        <w:ind w:firstLine="720"/>
        <w:jc w:val="both"/>
      </w:pPr>
      <w:bookmarkStart w:id="24" w:name="sub_29051"/>
      <w:bookmarkEnd w:id="24"/>
      <w:r>
        <w:t xml:space="preserve">а) группой лиц </w:t>
      </w:r>
      <w:hyperlink r:id="rId60" w:history="1">
        <w:r>
          <w:rPr>
            <w:rStyle w:val="Hyperlink"/>
          </w:rPr>
          <w:t>по предварительному сговору</w:t>
        </w:r>
      </w:hyperlink>
      <w:r>
        <w:t xml:space="preserve"> или </w:t>
      </w:r>
      <w:hyperlink r:id="rId61" w:history="1">
        <w:r>
          <w:rPr>
            <w:rStyle w:val="Hyperlink"/>
          </w:rPr>
          <w:t>организованной группой</w:t>
        </w:r>
      </w:hyperlink>
      <w:r>
        <w:t>;</w:t>
      </w:r>
    </w:p>
    <w:p w:rsidR="00F60C6A" w:rsidRDefault="00F60C6A" w:rsidP="00C43166">
      <w:pPr>
        <w:adjustRightInd w:val="0"/>
        <w:spacing w:before="100" w:beforeAutospacing="1"/>
        <w:ind w:firstLine="720"/>
        <w:jc w:val="both"/>
      </w:pPr>
      <w:bookmarkStart w:id="25" w:name="sub_29052"/>
      <w:bookmarkEnd w:id="25"/>
      <w:r>
        <w:t xml:space="preserve">б) </w:t>
      </w:r>
      <w:hyperlink r:id="rId62" w:history="1">
        <w:r>
          <w:rPr>
            <w:rStyle w:val="Hyperlink"/>
          </w:rPr>
          <w:t>с вымогательством взятки</w:t>
        </w:r>
      </w:hyperlink>
      <w:r>
        <w:t>;</w:t>
      </w:r>
    </w:p>
    <w:p w:rsidR="00F60C6A" w:rsidRDefault="00F60C6A" w:rsidP="00C43166">
      <w:pPr>
        <w:adjustRightInd w:val="0"/>
        <w:spacing w:before="100" w:beforeAutospacing="1"/>
        <w:ind w:firstLine="720"/>
        <w:jc w:val="both"/>
      </w:pPr>
      <w:bookmarkStart w:id="26" w:name="sub_29053"/>
      <w:bookmarkEnd w:id="26"/>
      <w:r>
        <w:t xml:space="preserve">в) в </w:t>
      </w:r>
      <w:hyperlink r:id="rId63" w:history="1">
        <w:r>
          <w:rPr>
            <w:rStyle w:val="Hyperlink"/>
          </w:rPr>
          <w:t>крупном размере</w:t>
        </w:r>
      </w:hyperlink>
      <w:r>
        <w:t>, -</w:t>
      </w:r>
    </w:p>
    <w:p w:rsidR="00F60C6A" w:rsidRDefault="00F60C6A" w:rsidP="00C43166">
      <w:pPr>
        <w:adjustRightInd w:val="0"/>
        <w:spacing w:before="100" w:beforeAutospacing="1"/>
        <w:ind w:firstLine="720"/>
        <w:jc w:val="both"/>
      </w:pPr>
      <w:bookmarkStart w:id="27" w:name="sub_290532"/>
      <w:bookmarkEnd w:id="27"/>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60C6A" w:rsidRDefault="00F60C6A" w:rsidP="00C43166">
      <w:pPr>
        <w:adjustRightInd w:val="0"/>
        <w:spacing w:before="100" w:beforeAutospacing="1"/>
        <w:ind w:firstLine="720"/>
        <w:jc w:val="both"/>
      </w:pPr>
      <w:r>
        <w:t xml:space="preserve">6. Деяния, предусмотренные </w:t>
      </w:r>
      <w:hyperlink r:id="rId64" w:anchor="sub_29001" w:history="1">
        <w:r>
          <w:rPr>
            <w:rStyle w:val="Hyperlink"/>
          </w:rPr>
          <w:t>частями первой</w:t>
        </w:r>
      </w:hyperlink>
      <w:r>
        <w:t xml:space="preserve">, </w:t>
      </w:r>
      <w:hyperlink r:id="rId65" w:anchor="sub_29003" w:history="1">
        <w:r>
          <w:rPr>
            <w:rStyle w:val="Hyperlink"/>
          </w:rPr>
          <w:t>третьей</w:t>
        </w:r>
      </w:hyperlink>
      <w:r>
        <w:t xml:space="preserve">, </w:t>
      </w:r>
      <w:hyperlink r:id="rId66" w:anchor="sub_29004" w:history="1">
        <w:r>
          <w:rPr>
            <w:rStyle w:val="Hyperlink"/>
          </w:rPr>
          <w:t>четвертой</w:t>
        </w:r>
      </w:hyperlink>
      <w:r>
        <w:t xml:space="preserve"> и </w:t>
      </w:r>
      <w:hyperlink r:id="rId67" w:anchor="sub_29051" w:history="1">
        <w:r>
          <w:rPr>
            <w:rStyle w:val="Hyperlink"/>
          </w:rPr>
          <w:t>пунктами "а"</w:t>
        </w:r>
      </w:hyperlink>
      <w:r>
        <w:t xml:space="preserve"> и </w:t>
      </w:r>
      <w:hyperlink r:id="rId68" w:anchor="sub_29052" w:history="1">
        <w:r>
          <w:rPr>
            <w:rStyle w:val="Hyperlink"/>
          </w:rPr>
          <w:t>"б" части пятой</w:t>
        </w:r>
      </w:hyperlink>
      <w:r>
        <w:t xml:space="preserve"> настоящей статьи, совершенные в особо крупном размере, -</w:t>
      </w:r>
    </w:p>
    <w:p w:rsidR="00F60C6A" w:rsidRDefault="00F60C6A" w:rsidP="00C43166">
      <w:pPr>
        <w:adjustRightInd w:val="0"/>
        <w:spacing w:before="100" w:beforeAutospacing="1"/>
        <w:ind w:firstLine="720"/>
        <w:jc w:val="both"/>
      </w:pPr>
      <w:bookmarkStart w:id="28" w:name="sub_290061"/>
      <w:bookmarkEnd w:id="28"/>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60C6A" w:rsidRDefault="00F60C6A" w:rsidP="00C43166">
      <w:pPr>
        <w:adjustRightInd w:val="0"/>
        <w:spacing w:before="100" w:beforeAutospacing="1"/>
        <w:ind w:firstLine="720"/>
        <w:jc w:val="both"/>
      </w:pPr>
      <w:r>
        <w:rPr>
          <w:b/>
          <w:bCs/>
        </w:rPr>
        <w:t>Примечания</w:t>
      </w:r>
      <w:r>
        <w:t xml:space="preserve">. 1. Значительным размером взятки в настоящей статье, </w:t>
      </w:r>
      <w:hyperlink r:id="rId69" w:anchor="sub_291" w:history="1">
        <w:r>
          <w:rPr>
            <w:rStyle w:val="Hyperlink"/>
          </w:rPr>
          <w:t>статьях 291</w:t>
        </w:r>
      </w:hyperlink>
      <w:r>
        <w:t xml:space="preserve"> и </w:t>
      </w:r>
      <w:hyperlink r:id="rId70" w:anchor="sub_2911" w:history="1">
        <w:r>
          <w:rPr>
            <w:rStyle w:val="Hyperlink"/>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60C6A" w:rsidRDefault="00F60C6A" w:rsidP="00C43166">
      <w:pPr>
        <w:adjustRightInd w:val="0"/>
        <w:spacing w:before="100" w:beforeAutospacing="1"/>
        <w:ind w:firstLine="720"/>
        <w:jc w:val="both"/>
      </w:pPr>
      <w:bookmarkStart w:id="29" w:name="sub_290051"/>
      <w:bookmarkEnd w:id="29"/>
      <w:r>
        <w:t xml:space="preserve">2. Под иностранным должностным лицом в настоящей статье, </w:t>
      </w:r>
      <w:hyperlink r:id="rId71" w:anchor="sub_291" w:history="1">
        <w:r>
          <w:rPr>
            <w:rStyle w:val="Hyperlink"/>
          </w:rPr>
          <w:t>статьях 291</w:t>
        </w:r>
      </w:hyperlink>
      <w:r>
        <w:t xml:space="preserve"> и </w:t>
      </w:r>
      <w:hyperlink r:id="rId72" w:anchor="sub_2911" w:history="1">
        <w:r>
          <w:rPr>
            <w:rStyle w:val="Hyperlink"/>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60C6A" w:rsidRDefault="00F60C6A" w:rsidP="00C43166">
      <w:pPr>
        <w:adjustRightInd w:val="0"/>
        <w:ind w:left="1612" w:hanging="892"/>
        <w:jc w:val="both"/>
      </w:pPr>
      <w:bookmarkStart w:id="30" w:name="sub_291"/>
      <w:bookmarkEnd w:id="30"/>
      <w:r>
        <w:rPr>
          <w:b/>
          <w:bCs/>
        </w:rPr>
        <w:t>Статья 291. Дача взятки</w:t>
      </w:r>
    </w:p>
    <w:p w:rsidR="00F60C6A" w:rsidRDefault="00F60C6A" w:rsidP="00C43166">
      <w:pPr>
        <w:adjustRightInd w:val="0"/>
        <w:spacing w:before="100" w:beforeAutospacing="1"/>
        <w:ind w:firstLine="720"/>
        <w:jc w:val="both"/>
      </w:pPr>
      <w:r>
        <w:t xml:space="preserve">1. Дача взятки должностному лицу, </w:t>
      </w:r>
      <w:hyperlink r:id="rId73" w:anchor="sub_290051" w:history="1">
        <w:r>
          <w:rPr>
            <w:rStyle w:val="Hyperlink"/>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F60C6A" w:rsidRDefault="00F60C6A" w:rsidP="00C43166">
      <w:pPr>
        <w:adjustRightInd w:val="0"/>
        <w:spacing w:before="100" w:beforeAutospacing="1"/>
        <w:ind w:firstLine="720"/>
        <w:jc w:val="both"/>
      </w:pPr>
      <w:bookmarkStart w:id="31" w:name="sub_291011"/>
      <w:bookmarkEnd w:id="31"/>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60C6A" w:rsidRDefault="00F60C6A" w:rsidP="00C43166">
      <w:pPr>
        <w:adjustRightInd w:val="0"/>
        <w:spacing w:before="100" w:beforeAutospacing="1"/>
        <w:ind w:firstLine="720"/>
        <w:jc w:val="both"/>
      </w:pPr>
      <w:r>
        <w:t xml:space="preserve">2. Дача взятки должностному лицу, иностранному должностному лицу либо </w:t>
      </w:r>
      <w:hyperlink r:id="rId74" w:anchor="sub_290051" w:history="1">
        <w:r>
          <w:rPr>
            <w:rStyle w:val="Hyperlink"/>
          </w:rPr>
          <w:t>должностному лицу</w:t>
        </w:r>
      </w:hyperlink>
      <w:r>
        <w:t xml:space="preserve"> публичной международной организации лично или через посредника в </w:t>
      </w:r>
      <w:hyperlink r:id="rId75" w:anchor="sub_29005" w:history="1">
        <w:r>
          <w:rPr>
            <w:rStyle w:val="Hyperlink"/>
          </w:rPr>
          <w:t>значительном размере</w:t>
        </w:r>
      </w:hyperlink>
      <w:r>
        <w:t xml:space="preserve"> -</w:t>
      </w:r>
    </w:p>
    <w:p w:rsidR="00F60C6A" w:rsidRDefault="00F60C6A" w:rsidP="00C43166">
      <w:pPr>
        <w:adjustRightInd w:val="0"/>
        <w:spacing w:before="100" w:beforeAutospacing="1"/>
        <w:ind w:firstLine="720"/>
        <w:jc w:val="both"/>
      </w:pPr>
      <w:bookmarkStart w:id="32" w:name="sub_291201"/>
      <w:bookmarkEnd w:id="32"/>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60C6A" w:rsidRDefault="00F60C6A" w:rsidP="00C43166">
      <w:pPr>
        <w:adjustRightInd w:val="0"/>
        <w:spacing w:before="100" w:beforeAutospacing="1"/>
        <w:ind w:firstLine="720"/>
        <w:jc w:val="both"/>
      </w:pPr>
      <w:r>
        <w:t xml:space="preserve">3. Дача взятки должностному лицу, </w:t>
      </w:r>
      <w:hyperlink r:id="rId76" w:anchor="sub_290051" w:history="1">
        <w:r>
          <w:rPr>
            <w:rStyle w:val="Hyperlink"/>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60C6A" w:rsidRDefault="00F60C6A" w:rsidP="00C43166">
      <w:pPr>
        <w:adjustRightInd w:val="0"/>
        <w:spacing w:before="100" w:beforeAutospacing="1"/>
        <w:ind w:firstLine="720"/>
        <w:jc w:val="both"/>
      </w:pPr>
      <w:bookmarkStart w:id="33" w:name="sub_291031"/>
      <w:bookmarkEnd w:id="33"/>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60C6A" w:rsidRDefault="00F60C6A" w:rsidP="00C43166">
      <w:pPr>
        <w:adjustRightInd w:val="0"/>
        <w:spacing w:before="100" w:beforeAutospacing="1"/>
        <w:ind w:firstLine="720"/>
        <w:jc w:val="both"/>
      </w:pPr>
      <w:r>
        <w:t xml:space="preserve">4. Деяния, предусмотренные </w:t>
      </w:r>
      <w:hyperlink r:id="rId77" w:anchor="sub_29101" w:history="1">
        <w:r>
          <w:rPr>
            <w:rStyle w:val="Hyperlink"/>
          </w:rPr>
          <w:t>частями первой-третьей</w:t>
        </w:r>
      </w:hyperlink>
      <w:r>
        <w:t xml:space="preserve"> настоящей статьи, если они совершены:</w:t>
      </w:r>
    </w:p>
    <w:p w:rsidR="00F60C6A" w:rsidRDefault="00F60C6A" w:rsidP="00C43166">
      <w:pPr>
        <w:adjustRightInd w:val="0"/>
        <w:spacing w:before="100" w:beforeAutospacing="1"/>
        <w:ind w:firstLine="720"/>
        <w:jc w:val="both"/>
      </w:pPr>
      <w:bookmarkStart w:id="34" w:name="sub_291041"/>
      <w:bookmarkEnd w:id="34"/>
      <w:r>
        <w:t>а) группой лиц по предварительному сговору или организованной группой;</w:t>
      </w:r>
    </w:p>
    <w:p w:rsidR="00F60C6A" w:rsidRDefault="00F60C6A" w:rsidP="00C43166">
      <w:pPr>
        <w:adjustRightInd w:val="0"/>
        <w:spacing w:before="100" w:beforeAutospacing="1"/>
        <w:ind w:firstLine="720"/>
        <w:jc w:val="both"/>
      </w:pPr>
      <w:bookmarkStart w:id="35" w:name="sub_291042"/>
      <w:bookmarkEnd w:id="35"/>
      <w:r>
        <w:t xml:space="preserve">б) в </w:t>
      </w:r>
      <w:hyperlink r:id="rId78" w:anchor="sub_29005" w:history="1">
        <w:r>
          <w:rPr>
            <w:rStyle w:val="Hyperlink"/>
          </w:rPr>
          <w:t>крупном размере</w:t>
        </w:r>
      </w:hyperlink>
      <w:r>
        <w:t>, -</w:t>
      </w:r>
    </w:p>
    <w:p w:rsidR="00F60C6A" w:rsidRDefault="00F60C6A" w:rsidP="00C43166">
      <w:pPr>
        <w:adjustRightInd w:val="0"/>
        <w:spacing w:before="100" w:beforeAutospacing="1"/>
        <w:ind w:firstLine="720"/>
        <w:jc w:val="both"/>
      </w:pPr>
      <w:bookmarkStart w:id="36" w:name="sub_2910421"/>
      <w:bookmarkEnd w:id="36"/>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60C6A" w:rsidRDefault="00F60C6A" w:rsidP="00C43166">
      <w:pPr>
        <w:adjustRightInd w:val="0"/>
        <w:spacing w:before="100" w:beforeAutospacing="1"/>
        <w:ind w:firstLine="720"/>
        <w:jc w:val="both"/>
      </w:pPr>
      <w:r>
        <w:t xml:space="preserve">5. Деяния, предусмотренные </w:t>
      </w:r>
      <w:hyperlink r:id="rId79" w:anchor="sub_29101" w:history="1">
        <w:r>
          <w:rPr>
            <w:rStyle w:val="Hyperlink"/>
          </w:rPr>
          <w:t>частями первой-четвертой</w:t>
        </w:r>
      </w:hyperlink>
      <w:r>
        <w:t xml:space="preserve"> настоящей статьи, совершенные в </w:t>
      </w:r>
      <w:hyperlink r:id="rId80" w:anchor="sub_29005" w:history="1">
        <w:r>
          <w:rPr>
            <w:rStyle w:val="Hyperlink"/>
          </w:rPr>
          <w:t>особо крупном размере</w:t>
        </w:r>
      </w:hyperlink>
      <w:r>
        <w:t>, -</w:t>
      </w:r>
    </w:p>
    <w:p w:rsidR="00F60C6A" w:rsidRDefault="00F60C6A" w:rsidP="00C43166">
      <w:pPr>
        <w:adjustRightInd w:val="0"/>
        <w:spacing w:before="100" w:beforeAutospacing="1"/>
        <w:ind w:firstLine="720"/>
        <w:jc w:val="both"/>
      </w:pPr>
      <w:bookmarkStart w:id="37" w:name="sub_291051"/>
      <w:bookmarkEnd w:id="37"/>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60C6A" w:rsidRDefault="00F60C6A" w:rsidP="00C43166">
      <w:pPr>
        <w:adjustRightInd w:val="0"/>
        <w:spacing w:before="100" w:beforeAutospacing="1"/>
        <w:ind w:firstLine="720"/>
        <w:jc w:val="both"/>
      </w:pPr>
      <w:r>
        <w:rPr>
          <w:b/>
          <w:bCs/>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81" w:history="1">
        <w:r>
          <w:rPr>
            <w:rStyle w:val="Hyperlink"/>
          </w:rPr>
          <w:t>добровольно</w:t>
        </w:r>
      </w:hyperlink>
      <w:r>
        <w:t xml:space="preserve"> сообщило о даче взятки органу, имеющему право возбудить уголовное дело.</w:t>
      </w:r>
    </w:p>
    <w:p w:rsidR="00F60C6A" w:rsidRDefault="00F60C6A" w:rsidP="00C43166">
      <w:pPr>
        <w:adjustRightInd w:val="0"/>
        <w:spacing w:before="100" w:beforeAutospacing="1"/>
        <w:jc w:val="both"/>
      </w:pPr>
      <w:r>
        <w:t>             </w:t>
      </w:r>
      <w:r>
        <w:rPr>
          <w:b/>
          <w:bCs/>
        </w:rPr>
        <w:t>Статья 291.1. Посредничество во взяточничестве</w:t>
      </w:r>
    </w:p>
    <w:p w:rsidR="00F60C6A" w:rsidRDefault="00F60C6A" w:rsidP="00C43166">
      <w:pPr>
        <w:adjustRightInd w:val="0"/>
        <w:spacing w:before="100" w:beforeAutospacing="1"/>
        <w:ind w:firstLine="72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82" w:anchor="sub_29005" w:history="1">
        <w:r>
          <w:rPr>
            <w:rStyle w:val="Hyperlink"/>
          </w:rPr>
          <w:t>значительном размере</w:t>
        </w:r>
      </w:hyperlink>
      <w:r>
        <w:t>, -</w:t>
      </w:r>
    </w:p>
    <w:p w:rsidR="00F60C6A" w:rsidRDefault="00F60C6A" w:rsidP="00C43166">
      <w:pPr>
        <w:adjustRightInd w:val="0"/>
        <w:spacing w:before="100" w:beforeAutospacing="1"/>
        <w:ind w:firstLine="72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60C6A" w:rsidRDefault="00F60C6A" w:rsidP="00C43166">
      <w:pPr>
        <w:adjustRightInd w:val="0"/>
        <w:spacing w:before="100" w:beforeAutospacing="1"/>
        <w:ind w:firstLine="720"/>
        <w:jc w:val="both"/>
      </w:pPr>
      <w:bookmarkStart w:id="38" w:name="sub_291102"/>
      <w:bookmarkEnd w:id="38"/>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60C6A" w:rsidRDefault="00F60C6A" w:rsidP="00C43166">
      <w:pPr>
        <w:adjustRightInd w:val="0"/>
        <w:spacing w:before="100" w:beforeAutospacing="1"/>
        <w:ind w:firstLine="720"/>
        <w:jc w:val="both"/>
      </w:pPr>
      <w:bookmarkStart w:id="39" w:name="sub_2911022"/>
      <w:bookmarkEnd w:id="39"/>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60C6A" w:rsidRDefault="00F60C6A" w:rsidP="00C43166">
      <w:pPr>
        <w:adjustRightInd w:val="0"/>
        <w:spacing w:before="100" w:beforeAutospacing="1"/>
        <w:ind w:firstLine="720"/>
        <w:jc w:val="both"/>
      </w:pPr>
      <w:bookmarkStart w:id="40" w:name="sub_291103"/>
      <w:bookmarkEnd w:id="40"/>
      <w:r>
        <w:t>3. Посредничество во взяточничестве, совершенное:</w:t>
      </w:r>
    </w:p>
    <w:p w:rsidR="00F60C6A" w:rsidRDefault="00F60C6A" w:rsidP="00C43166">
      <w:pPr>
        <w:adjustRightInd w:val="0"/>
        <w:spacing w:before="100" w:beforeAutospacing="1"/>
        <w:ind w:firstLine="720"/>
        <w:jc w:val="both"/>
      </w:pPr>
      <w:bookmarkStart w:id="41" w:name="sub_2911031"/>
      <w:bookmarkEnd w:id="41"/>
      <w:r>
        <w:t>а) группой лиц по предварительному сговору или организованной группой;</w:t>
      </w:r>
    </w:p>
    <w:p w:rsidR="00F60C6A" w:rsidRDefault="00F60C6A" w:rsidP="00C43166">
      <w:pPr>
        <w:adjustRightInd w:val="0"/>
        <w:spacing w:before="100" w:beforeAutospacing="1"/>
        <w:ind w:firstLine="720"/>
        <w:jc w:val="both"/>
      </w:pPr>
      <w:bookmarkStart w:id="42" w:name="sub_2911032"/>
      <w:bookmarkEnd w:id="42"/>
      <w:r>
        <w:t xml:space="preserve">б) в </w:t>
      </w:r>
      <w:hyperlink r:id="rId83" w:anchor="sub_29005" w:history="1">
        <w:r>
          <w:rPr>
            <w:rStyle w:val="Hyperlink"/>
          </w:rPr>
          <w:t>крупном размере</w:t>
        </w:r>
      </w:hyperlink>
      <w:r>
        <w:t>, -</w:t>
      </w:r>
    </w:p>
    <w:p w:rsidR="00F60C6A" w:rsidRDefault="00F60C6A" w:rsidP="00C43166">
      <w:pPr>
        <w:adjustRightInd w:val="0"/>
        <w:spacing w:before="100" w:beforeAutospacing="1"/>
        <w:ind w:firstLine="720"/>
        <w:jc w:val="both"/>
      </w:pPr>
      <w:bookmarkStart w:id="43" w:name="sub_29110322"/>
      <w:bookmarkEnd w:id="43"/>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60C6A" w:rsidRDefault="00F60C6A" w:rsidP="00C43166">
      <w:pPr>
        <w:adjustRightInd w:val="0"/>
        <w:spacing w:before="100" w:beforeAutospacing="1"/>
        <w:ind w:firstLine="720"/>
        <w:jc w:val="both"/>
      </w:pPr>
      <w:bookmarkStart w:id="44" w:name="sub_291104"/>
      <w:bookmarkEnd w:id="44"/>
      <w:r>
        <w:t xml:space="preserve">4. Посредничество во взяточничестве, совершенное в </w:t>
      </w:r>
      <w:hyperlink r:id="rId84" w:anchor="sub_29005" w:history="1">
        <w:r>
          <w:rPr>
            <w:rStyle w:val="Hyperlink"/>
          </w:rPr>
          <w:t>особо крупном размере</w:t>
        </w:r>
      </w:hyperlink>
      <w:r>
        <w:t>, -</w:t>
      </w:r>
    </w:p>
    <w:p w:rsidR="00F60C6A" w:rsidRDefault="00F60C6A" w:rsidP="00C43166">
      <w:pPr>
        <w:adjustRightInd w:val="0"/>
        <w:spacing w:before="100" w:beforeAutospacing="1"/>
        <w:ind w:firstLine="720"/>
        <w:jc w:val="both"/>
      </w:pPr>
      <w:bookmarkStart w:id="45" w:name="sub_2911042"/>
      <w:bookmarkEnd w:id="45"/>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60C6A" w:rsidRDefault="00F60C6A" w:rsidP="00C43166">
      <w:pPr>
        <w:adjustRightInd w:val="0"/>
        <w:spacing w:before="100" w:beforeAutospacing="1"/>
        <w:ind w:firstLine="720"/>
        <w:jc w:val="both"/>
      </w:pPr>
      <w:bookmarkStart w:id="46" w:name="sub_291105"/>
      <w:bookmarkEnd w:id="46"/>
      <w:r>
        <w:t>5. Обещание или предложение посредничества во взяточничестве -</w:t>
      </w:r>
    </w:p>
    <w:p w:rsidR="00F60C6A" w:rsidRDefault="00F60C6A" w:rsidP="00C43166">
      <w:pPr>
        <w:adjustRightInd w:val="0"/>
        <w:spacing w:before="100" w:beforeAutospacing="1"/>
        <w:ind w:firstLine="720"/>
        <w:jc w:val="both"/>
      </w:pPr>
      <w:bookmarkStart w:id="47" w:name="sub_2911052"/>
      <w:bookmarkEnd w:id="47"/>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60C6A" w:rsidRDefault="00F60C6A" w:rsidP="00C43166">
      <w:pPr>
        <w:adjustRightInd w:val="0"/>
        <w:spacing w:before="100" w:beforeAutospacing="1"/>
        <w:ind w:firstLine="720"/>
        <w:jc w:val="both"/>
      </w:pPr>
      <w:bookmarkStart w:id="48" w:name="sub_291106"/>
      <w:bookmarkEnd w:id="48"/>
      <w:r>
        <w:rPr>
          <w:b/>
          <w:bCs/>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85" w:history="1">
        <w:r>
          <w:rPr>
            <w:rStyle w:val="Hyperlink"/>
          </w:rPr>
          <w:t>добровольно</w:t>
        </w:r>
      </w:hyperlink>
      <w:r>
        <w:t xml:space="preserve"> сообщило органу, имеющему право возбудить уголовное дело, о посредничестве во взяточничестве.</w:t>
      </w:r>
    </w:p>
    <w:p w:rsidR="00F60C6A" w:rsidRDefault="00F60C6A" w:rsidP="00C43166">
      <w:pPr>
        <w:adjustRightInd w:val="0"/>
        <w:ind w:left="1612" w:hanging="892"/>
        <w:jc w:val="both"/>
      </w:pPr>
      <w:r>
        <w:rPr>
          <w:b/>
          <w:bCs/>
        </w:rPr>
        <w:t>Статья 304. Провокация взятки либо коммерческого подкупа</w:t>
      </w:r>
    </w:p>
    <w:p w:rsidR="00F60C6A" w:rsidRDefault="00F60C6A" w:rsidP="00C43166">
      <w:pPr>
        <w:adjustRightInd w:val="0"/>
        <w:spacing w:before="100" w:beforeAutospacing="1"/>
        <w:ind w:firstLine="720"/>
        <w:jc w:val="both"/>
      </w:pPr>
      <w:hyperlink r:id="rId86" w:history="1">
        <w:r>
          <w:rPr>
            <w:rStyle w:val="Hyperlink"/>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60C6A" w:rsidRDefault="00F60C6A" w:rsidP="00C43166">
      <w:pPr>
        <w:adjustRightInd w:val="0"/>
        <w:spacing w:before="100" w:beforeAutospacing="1"/>
        <w:ind w:firstLine="720"/>
        <w:jc w:val="both"/>
      </w:pPr>
      <w:bookmarkStart w:id="49" w:name="sub_30402"/>
      <w:bookmarkEnd w:id="49"/>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60C6A" w:rsidRDefault="00F60C6A" w:rsidP="00C43166">
      <w:pPr>
        <w:adjustRightInd w:val="0"/>
        <w:spacing w:before="100" w:beforeAutospacing="1"/>
        <w:ind w:firstLine="720"/>
        <w:jc w:val="both"/>
      </w:pPr>
      <w:bookmarkStart w:id="50" w:name="sub_290"/>
      <w:bookmarkEnd w:id="50"/>
      <w:r>
        <w:t> </w:t>
      </w:r>
    </w:p>
    <w:p w:rsidR="00F60C6A" w:rsidRDefault="00F60C6A" w:rsidP="00C43166">
      <w:pPr>
        <w:pStyle w:val="Heading1"/>
        <w:ind w:firstLine="708"/>
        <w:jc w:val="both"/>
        <w:rPr>
          <w:sz w:val="24"/>
          <w:szCs w:val="24"/>
        </w:rPr>
      </w:pPr>
      <w:r>
        <w:rPr>
          <w:sz w:val="24"/>
          <w:szCs w:val="24"/>
        </w:rPr>
        <w:t>2) Гражданский кодекс Российской Федерации часть первая от 30 ноября 1994 г. N 51-ФЗ, часть четвертая от 18 декабря 2006 г. N 230-ФЗ</w:t>
      </w:r>
    </w:p>
    <w:p w:rsidR="00F60C6A" w:rsidRDefault="00F60C6A" w:rsidP="00C43166">
      <w:pPr>
        <w:adjustRightInd w:val="0"/>
        <w:ind w:left="1612" w:hanging="892"/>
        <w:jc w:val="both"/>
      </w:pPr>
      <w:bookmarkStart w:id="51" w:name="sub_142"/>
      <w:bookmarkEnd w:id="51"/>
      <w:r>
        <w:rPr>
          <w:b/>
          <w:bCs/>
        </w:rPr>
        <w:t>Статья 142.</w:t>
      </w:r>
      <w:r>
        <w:t xml:space="preserve"> Ценная бумага</w:t>
      </w:r>
    </w:p>
    <w:p w:rsidR="00F60C6A" w:rsidRDefault="00F60C6A" w:rsidP="00C43166">
      <w:pPr>
        <w:adjustRightInd w:val="0"/>
        <w:spacing w:before="100" w:beforeAutospacing="1"/>
        <w:ind w:firstLine="720"/>
        <w:jc w:val="both"/>
      </w:pPr>
      <w:bookmarkStart w:id="52" w:name="sub_1421"/>
      <w:bookmarkEnd w:id="52"/>
      <w: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F60C6A" w:rsidRDefault="00F60C6A" w:rsidP="00C43166">
      <w:pPr>
        <w:adjustRightInd w:val="0"/>
        <w:spacing w:before="100" w:beforeAutospacing="1"/>
        <w:ind w:firstLine="720"/>
        <w:jc w:val="both"/>
      </w:pPr>
      <w:bookmarkStart w:id="53" w:name="sub_1225"/>
      <w:bookmarkEnd w:id="53"/>
      <w:r>
        <w:t>С передачей ценной бумаги переходят все удостоверяемые ею права в совокупности.</w:t>
      </w:r>
    </w:p>
    <w:p w:rsidR="00F60C6A" w:rsidRDefault="00F60C6A" w:rsidP="00C43166">
      <w:pPr>
        <w:adjustRightInd w:val="0"/>
        <w:spacing w:before="100" w:beforeAutospacing="1"/>
        <w:ind w:firstLine="720"/>
        <w:jc w:val="both"/>
      </w:pPr>
      <w:bookmarkStart w:id="54" w:name="sub_1422"/>
      <w:bookmarkEnd w:id="54"/>
      <w:r>
        <w:t>2.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F60C6A" w:rsidRDefault="00F60C6A" w:rsidP="00C43166">
      <w:pPr>
        <w:adjustRightInd w:val="0"/>
        <w:ind w:left="1612" w:hanging="892"/>
        <w:jc w:val="both"/>
      </w:pPr>
      <w:bookmarkStart w:id="55" w:name="sub_143"/>
      <w:bookmarkEnd w:id="55"/>
      <w:r>
        <w:rPr>
          <w:b/>
          <w:bCs/>
        </w:rPr>
        <w:t>Статья 143.</w:t>
      </w:r>
      <w:r>
        <w:t xml:space="preserve"> Виды ценных бумаг</w:t>
      </w:r>
    </w:p>
    <w:p w:rsidR="00F60C6A" w:rsidRDefault="00F60C6A" w:rsidP="00C43166">
      <w:pPr>
        <w:adjustRightInd w:val="0"/>
        <w:spacing w:before="100" w:beforeAutospacing="1"/>
        <w:ind w:firstLine="720"/>
        <w:jc w:val="both"/>
      </w:pPr>
      <w: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F60C6A" w:rsidRDefault="00F60C6A" w:rsidP="00C43166">
      <w:pPr>
        <w:adjustRightInd w:val="0"/>
        <w:ind w:left="1612" w:hanging="892"/>
        <w:jc w:val="both"/>
      </w:pPr>
      <w:r>
        <w:rPr>
          <w:b/>
          <w:bCs/>
        </w:rPr>
        <w:t>Статья 1225.</w:t>
      </w:r>
      <w:r>
        <w:t xml:space="preserve"> Охраняемые результаты интеллектуальной деятельности и средства индивидуализации</w:t>
      </w:r>
    </w:p>
    <w:p w:rsidR="00F60C6A" w:rsidRDefault="00F60C6A" w:rsidP="00C43166">
      <w:pPr>
        <w:adjustRightInd w:val="0"/>
        <w:spacing w:before="100" w:beforeAutospacing="1"/>
        <w:ind w:firstLine="720"/>
        <w:jc w:val="both"/>
      </w:pPr>
      <w:bookmarkStart w:id="56" w:name="sub_412251"/>
      <w:bookmarkEnd w:id="56"/>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F60C6A" w:rsidRDefault="00F60C6A" w:rsidP="00C43166">
      <w:pPr>
        <w:adjustRightInd w:val="0"/>
        <w:spacing w:before="100" w:beforeAutospacing="1"/>
        <w:ind w:firstLine="720"/>
        <w:jc w:val="both"/>
      </w:pPr>
      <w:bookmarkStart w:id="57" w:name="sub_41225101"/>
      <w:bookmarkEnd w:id="57"/>
      <w:r>
        <w:t>1) произведения науки, литературы и искусства;</w:t>
      </w:r>
    </w:p>
    <w:p w:rsidR="00F60C6A" w:rsidRDefault="00F60C6A" w:rsidP="00C43166">
      <w:pPr>
        <w:adjustRightInd w:val="0"/>
        <w:spacing w:before="100" w:beforeAutospacing="1"/>
        <w:ind w:firstLine="720"/>
        <w:jc w:val="both"/>
      </w:pPr>
      <w:bookmarkStart w:id="58" w:name="sub_41225102"/>
      <w:bookmarkEnd w:id="58"/>
      <w:r>
        <w:t>2) программы для электронных вычислительных машин (</w:t>
      </w:r>
      <w:hyperlink r:id="rId87" w:anchor="sub_41261" w:history="1">
        <w:r>
          <w:rPr>
            <w:rStyle w:val="Hyperlink"/>
          </w:rPr>
          <w:t>программы для ЭВМ</w:t>
        </w:r>
      </w:hyperlink>
      <w:r>
        <w:t>);</w:t>
      </w:r>
    </w:p>
    <w:p w:rsidR="00F60C6A" w:rsidRDefault="00F60C6A" w:rsidP="00C43166">
      <w:pPr>
        <w:adjustRightInd w:val="0"/>
        <w:spacing w:before="100" w:beforeAutospacing="1"/>
        <w:ind w:firstLine="720"/>
        <w:jc w:val="both"/>
      </w:pPr>
      <w:bookmarkStart w:id="59" w:name="sub_41225103"/>
      <w:bookmarkEnd w:id="59"/>
      <w:r>
        <w:t>3) базы данных;</w:t>
      </w:r>
    </w:p>
    <w:p w:rsidR="00F60C6A" w:rsidRDefault="00F60C6A" w:rsidP="00C43166">
      <w:pPr>
        <w:adjustRightInd w:val="0"/>
        <w:spacing w:before="100" w:beforeAutospacing="1"/>
        <w:ind w:firstLine="720"/>
        <w:jc w:val="both"/>
      </w:pPr>
      <w:bookmarkStart w:id="60" w:name="sub_41225104"/>
      <w:bookmarkEnd w:id="60"/>
      <w:r>
        <w:t>4) </w:t>
      </w:r>
      <w:hyperlink r:id="rId88" w:anchor="sub_40712" w:history="1">
        <w:r>
          <w:rPr>
            <w:rStyle w:val="Hyperlink"/>
          </w:rPr>
          <w:t>исполнения</w:t>
        </w:r>
      </w:hyperlink>
      <w:r>
        <w:t>;</w:t>
      </w:r>
    </w:p>
    <w:p w:rsidR="00F60C6A" w:rsidRDefault="00F60C6A" w:rsidP="00C43166">
      <w:pPr>
        <w:adjustRightInd w:val="0"/>
        <w:spacing w:before="100" w:beforeAutospacing="1"/>
        <w:ind w:firstLine="720"/>
        <w:jc w:val="both"/>
      </w:pPr>
      <w:bookmarkStart w:id="61" w:name="sub_41225105"/>
      <w:bookmarkEnd w:id="61"/>
      <w:r>
        <w:t>5) </w:t>
      </w:r>
      <w:hyperlink r:id="rId89" w:anchor="sub_40713" w:history="1">
        <w:r>
          <w:rPr>
            <w:rStyle w:val="Hyperlink"/>
          </w:rPr>
          <w:t>фонограммы</w:t>
        </w:r>
      </w:hyperlink>
      <w:r>
        <w:t>;</w:t>
      </w:r>
    </w:p>
    <w:p w:rsidR="00F60C6A" w:rsidRDefault="00F60C6A" w:rsidP="00C43166">
      <w:pPr>
        <w:adjustRightInd w:val="0"/>
        <w:spacing w:before="100" w:beforeAutospacing="1"/>
        <w:ind w:firstLine="720"/>
        <w:jc w:val="both"/>
      </w:pPr>
      <w:bookmarkStart w:id="62" w:name="sub_41225106"/>
      <w:bookmarkEnd w:id="62"/>
      <w:r>
        <w:t>6) сообщение в эфир или по кабелю радио- или телепередач (</w:t>
      </w:r>
      <w:hyperlink r:id="rId90" w:anchor="sub_40714" w:history="1">
        <w:r>
          <w:rPr>
            <w:rStyle w:val="Hyperlink"/>
          </w:rPr>
          <w:t>вещание организаций эфирного или кабельного вещания</w:t>
        </w:r>
      </w:hyperlink>
      <w:r>
        <w:t>);</w:t>
      </w:r>
    </w:p>
    <w:p w:rsidR="00F60C6A" w:rsidRDefault="00F60C6A" w:rsidP="00C43166">
      <w:pPr>
        <w:adjustRightInd w:val="0"/>
        <w:spacing w:before="100" w:beforeAutospacing="1"/>
        <w:ind w:firstLine="720"/>
        <w:jc w:val="both"/>
      </w:pPr>
      <w:bookmarkStart w:id="63" w:name="sub_41225107"/>
      <w:bookmarkEnd w:id="63"/>
      <w:r>
        <w:t>7) </w:t>
      </w:r>
      <w:hyperlink r:id="rId91" w:anchor="sub_41350" w:history="1">
        <w:r>
          <w:rPr>
            <w:rStyle w:val="Hyperlink"/>
          </w:rPr>
          <w:t>изобретения</w:t>
        </w:r>
      </w:hyperlink>
      <w:r>
        <w:t>;</w:t>
      </w:r>
    </w:p>
    <w:p w:rsidR="00F60C6A" w:rsidRDefault="00F60C6A" w:rsidP="00C43166">
      <w:pPr>
        <w:adjustRightInd w:val="0"/>
        <w:spacing w:before="100" w:beforeAutospacing="1"/>
        <w:ind w:firstLine="720"/>
        <w:jc w:val="both"/>
      </w:pPr>
      <w:bookmarkStart w:id="64" w:name="sub_41225108"/>
      <w:bookmarkEnd w:id="64"/>
      <w:r>
        <w:t>8) </w:t>
      </w:r>
      <w:hyperlink r:id="rId92" w:anchor="sub_41351" w:history="1">
        <w:r>
          <w:rPr>
            <w:rStyle w:val="Hyperlink"/>
          </w:rPr>
          <w:t>полезные модели</w:t>
        </w:r>
      </w:hyperlink>
      <w:r>
        <w:t>;</w:t>
      </w:r>
    </w:p>
    <w:p w:rsidR="00F60C6A" w:rsidRDefault="00F60C6A" w:rsidP="00C43166">
      <w:pPr>
        <w:adjustRightInd w:val="0"/>
        <w:spacing w:before="100" w:beforeAutospacing="1"/>
        <w:ind w:firstLine="720"/>
        <w:jc w:val="both"/>
      </w:pPr>
      <w:bookmarkStart w:id="65" w:name="sub_41225109"/>
      <w:bookmarkEnd w:id="65"/>
      <w:r>
        <w:t>9) </w:t>
      </w:r>
      <w:hyperlink r:id="rId93" w:anchor="sub_41352" w:history="1">
        <w:r>
          <w:rPr>
            <w:rStyle w:val="Hyperlink"/>
          </w:rPr>
          <w:t>промышленные образцы</w:t>
        </w:r>
      </w:hyperlink>
      <w:r>
        <w:t>;</w:t>
      </w:r>
    </w:p>
    <w:p w:rsidR="00F60C6A" w:rsidRDefault="00F60C6A" w:rsidP="00C43166">
      <w:pPr>
        <w:adjustRightInd w:val="0"/>
        <w:spacing w:before="100" w:beforeAutospacing="1"/>
        <w:ind w:firstLine="720"/>
        <w:jc w:val="both"/>
      </w:pPr>
      <w:bookmarkStart w:id="66" w:name="sub_41225110"/>
      <w:bookmarkEnd w:id="66"/>
      <w:r>
        <w:t>10) </w:t>
      </w:r>
      <w:hyperlink r:id="rId94" w:anchor="sub_41412" w:history="1">
        <w:r>
          <w:rPr>
            <w:rStyle w:val="Hyperlink"/>
          </w:rPr>
          <w:t>селекционные достижения</w:t>
        </w:r>
      </w:hyperlink>
      <w:r>
        <w:t>;</w:t>
      </w:r>
    </w:p>
    <w:p w:rsidR="00F60C6A" w:rsidRDefault="00F60C6A" w:rsidP="00C43166">
      <w:pPr>
        <w:adjustRightInd w:val="0"/>
        <w:spacing w:before="100" w:beforeAutospacing="1"/>
        <w:ind w:firstLine="720"/>
        <w:jc w:val="both"/>
      </w:pPr>
      <w:bookmarkStart w:id="67" w:name="sub_41225111"/>
      <w:bookmarkEnd w:id="67"/>
      <w:r>
        <w:t>11) </w:t>
      </w:r>
      <w:hyperlink r:id="rId95" w:anchor="sub_41448" w:history="1">
        <w:r>
          <w:rPr>
            <w:rStyle w:val="Hyperlink"/>
          </w:rPr>
          <w:t>топологии интегральных микросхем</w:t>
        </w:r>
      </w:hyperlink>
      <w:r>
        <w:t>;</w:t>
      </w:r>
    </w:p>
    <w:p w:rsidR="00F60C6A" w:rsidRDefault="00F60C6A" w:rsidP="00C43166">
      <w:pPr>
        <w:adjustRightInd w:val="0"/>
        <w:spacing w:before="100" w:beforeAutospacing="1"/>
        <w:ind w:firstLine="720"/>
        <w:jc w:val="both"/>
      </w:pPr>
      <w:bookmarkStart w:id="68" w:name="sub_41225112"/>
      <w:bookmarkEnd w:id="68"/>
      <w:r>
        <w:t>12) </w:t>
      </w:r>
      <w:hyperlink r:id="rId96" w:anchor="sub_41465" w:history="1">
        <w:r>
          <w:rPr>
            <w:rStyle w:val="Hyperlink"/>
          </w:rPr>
          <w:t>секреты производства (ноу-хау);</w:t>
        </w:r>
      </w:hyperlink>
    </w:p>
    <w:p w:rsidR="00F60C6A" w:rsidRDefault="00F60C6A" w:rsidP="00C43166">
      <w:pPr>
        <w:adjustRightInd w:val="0"/>
        <w:spacing w:before="100" w:beforeAutospacing="1"/>
        <w:ind w:firstLine="720"/>
        <w:jc w:val="both"/>
      </w:pPr>
      <w:bookmarkStart w:id="69" w:name="sub_41225113"/>
      <w:bookmarkEnd w:id="69"/>
      <w:r>
        <w:t>13) </w:t>
      </w:r>
      <w:hyperlink r:id="rId97" w:anchor="sub_41473" w:history="1">
        <w:r>
          <w:rPr>
            <w:rStyle w:val="Hyperlink"/>
          </w:rPr>
          <w:t>фирменные наименования</w:t>
        </w:r>
      </w:hyperlink>
      <w:r>
        <w:t>;</w:t>
      </w:r>
    </w:p>
    <w:p w:rsidR="00F60C6A" w:rsidRDefault="00F60C6A" w:rsidP="00C43166">
      <w:pPr>
        <w:adjustRightInd w:val="0"/>
        <w:spacing w:before="100" w:beforeAutospacing="1"/>
        <w:ind w:firstLine="720"/>
        <w:jc w:val="both"/>
      </w:pPr>
      <w:bookmarkStart w:id="70" w:name="sub_41225114"/>
      <w:bookmarkEnd w:id="70"/>
      <w:r>
        <w:t>14) </w:t>
      </w:r>
      <w:hyperlink r:id="rId98" w:anchor="sub_41477" w:history="1">
        <w:r>
          <w:rPr>
            <w:rStyle w:val="Hyperlink"/>
          </w:rPr>
          <w:t>товарные знаки и знаки обслуживания</w:t>
        </w:r>
      </w:hyperlink>
      <w:r>
        <w:t>;</w:t>
      </w:r>
    </w:p>
    <w:p w:rsidR="00F60C6A" w:rsidRDefault="00F60C6A" w:rsidP="00C43166">
      <w:pPr>
        <w:adjustRightInd w:val="0"/>
        <w:spacing w:before="100" w:beforeAutospacing="1"/>
        <w:ind w:firstLine="720"/>
        <w:jc w:val="both"/>
      </w:pPr>
      <w:bookmarkStart w:id="71" w:name="sub_41225115"/>
      <w:bookmarkEnd w:id="71"/>
      <w:r>
        <w:t>15) </w:t>
      </w:r>
      <w:hyperlink r:id="rId99" w:anchor="sub_41516" w:history="1">
        <w:r>
          <w:rPr>
            <w:rStyle w:val="Hyperlink"/>
          </w:rPr>
          <w:t>наименования мест происхождения товаров</w:t>
        </w:r>
      </w:hyperlink>
      <w:r>
        <w:t>;</w:t>
      </w:r>
    </w:p>
    <w:p w:rsidR="00F60C6A" w:rsidRDefault="00F60C6A" w:rsidP="00C43166">
      <w:pPr>
        <w:adjustRightInd w:val="0"/>
        <w:spacing w:before="100" w:beforeAutospacing="1"/>
        <w:ind w:firstLine="720"/>
        <w:jc w:val="both"/>
      </w:pPr>
      <w:bookmarkStart w:id="72" w:name="sub_41225116"/>
      <w:bookmarkEnd w:id="72"/>
      <w:r>
        <w:t>16) </w:t>
      </w:r>
      <w:hyperlink r:id="rId100" w:anchor="sub_41538" w:history="1">
        <w:r>
          <w:rPr>
            <w:rStyle w:val="Hyperlink"/>
          </w:rPr>
          <w:t>коммерческие обозначения</w:t>
        </w:r>
      </w:hyperlink>
      <w:r>
        <w:t>.</w:t>
      </w:r>
    </w:p>
    <w:p w:rsidR="00F60C6A" w:rsidRDefault="00F60C6A" w:rsidP="00C43166">
      <w:pPr>
        <w:adjustRightInd w:val="0"/>
        <w:spacing w:before="100" w:beforeAutospacing="1"/>
        <w:ind w:firstLine="720"/>
        <w:jc w:val="both"/>
      </w:pPr>
      <w:bookmarkStart w:id="73" w:name="sub_412252"/>
      <w:bookmarkEnd w:id="73"/>
      <w:r>
        <w:t>2. Интеллектуальная собственность охраняется законом.</w:t>
      </w:r>
    </w:p>
    <w:p w:rsidR="00F60C6A" w:rsidRDefault="00F60C6A" w:rsidP="00C43166">
      <w:pPr>
        <w:adjustRightInd w:val="0"/>
        <w:spacing w:before="108" w:after="108"/>
        <w:ind w:firstLine="708"/>
        <w:jc w:val="both"/>
        <w:outlineLvl w:val="0"/>
      </w:pPr>
      <w:r>
        <w:rPr>
          <w:b/>
          <w:bCs/>
        </w:rPr>
        <w:t> </w:t>
      </w:r>
    </w:p>
    <w:p w:rsidR="00F60C6A" w:rsidRDefault="00F60C6A" w:rsidP="00C43166">
      <w:pPr>
        <w:adjustRightInd w:val="0"/>
        <w:spacing w:before="108" w:after="108"/>
        <w:ind w:firstLine="708"/>
        <w:jc w:val="both"/>
        <w:outlineLvl w:val="0"/>
      </w:pPr>
      <w:r>
        <w:rPr>
          <w:b/>
          <w:bCs/>
        </w:rPr>
        <w:t>3) Кодекс Российской Федерации об административных правонарушениях от 30 декабря 2001 г. N 195-ФЗ</w:t>
      </w:r>
    </w:p>
    <w:p w:rsidR="00F60C6A" w:rsidRDefault="00F60C6A" w:rsidP="00C43166">
      <w:pPr>
        <w:adjustRightInd w:val="0"/>
        <w:ind w:left="1612" w:hanging="892"/>
        <w:jc w:val="both"/>
      </w:pPr>
      <w:r>
        <w:rPr>
          <w:b/>
          <w:bCs/>
        </w:rPr>
        <w:t>Статья 19.28.</w:t>
      </w:r>
      <w:r>
        <w:t xml:space="preserve"> Незаконное вознаграждение от имени юридического лица</w:t>
      </w:r>
    </w:p>
    <w:p w:rsidR="00F60C6A" w:rsidRDefault="00F60C6A" w:rsidP="00C43166">
      <w:pPr>
        <w:adjustRightInd w:val="0"/>
        <w:spacing w:before="100" w:beforeAutospacing="1"/>
        <w:ind w:firstLine="720"/>
        <w:jc w:val="both"/>
      </w:pPr>
      <w:bookmarkStart w:id="74" w:name="sub_192801"/>
      <w:bookmarkEnd w:id="7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60C6A" w:rsidRDefault="00F60C6A" w:rsidP="00C43166">
      <w:pPr>
        <w:adjustRightInd w:val="0"/>
        <w:spacing w:before="100" w:beforeAutospacing="1"/>
        <w:ind w:firstLine="720"/>
        <w:jc w:val="both"/>
      </w:pPr>
      <w:bookmarkStart w:id="75" w:name="sub_1928012"/>
      <w:bookmarkEnd w:id="75"/>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60C6A" w:rsidRDefault="00F60C6A" w:rsidP="00C43166">
      <w:pPr>
        <w:adjustRightInd w:val="0"/>
        <w:spacing w:before="100" w:beforeAutospacing="1"/>
        <w:ind w:firstLine="720"/>
        <w:jc w:val="both"/>
      </w:pPr>
      <w:bookmarkStart w:id="76" w:name="sub_192802"/>
      <w:bookmarkEnd w:id="76"/>
      <w:r>
        <w:t xml:space="preserve">2. Действия, предусмотренные </w:t>
      </w:r>
      <w:hyperlink r:id="rId101" w:anchor="sub_192801" w:history="1">
        <w:r>
          <w:rPr>
            <w:rStyle w:val="Hyperlink"/>
          </w:rPr>
          <w:t>частью 1</w:t>
        </w:r>
      </w:hyperlink>
      <w:r>
        <w:t xml:space="preserve"> настоящей статьи, совершенные в крупном размере, -</w:t>
      </w:r>
    </w:p>
    <w:p w:rsidR="00F60C6A" w:rsidRDefault="00F60C6A" w:rsidP="00C43166">
      <w:pPr>
        <w:adjustRightInd w:val="0"/>
        <w:spacing w:before="100" w:beforeAutospacing="1"/>
        <w:ind w:firstLine="720"/>
        <w:jc w:val="both"/>
      </w:pPr>
      <w:bookmarkStart w:id="77" w:name="sub_1928022"/>
      <w:bookmarkEnd w:id="77"/>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60C6A" w:rsidRDefault="00F60C6A" w:rsidP="00C43166">
      <w:pPr>
        <w:adjustRightInd w:val="0"/>
        <w:spacing w:before="100" w:beforeAutospacing="1"/>
        <w:ind w:firstLine="720"/>
        <w:jc w:val="both"/>
      </w:pPr>
      <w:bookmarkStart w:id="78" w:name="sub_192803"/>
      <w:bookmarkEnd w:id="78"/>
      <w:r>
        <w:t xml:space="preserve">3. Действия, предусмотренные </w:t>
      </w:r>
      <w:hyperlink r:id="rId102" w:anchor="sub_192801" w:history="1">
        <w:r>
          <w:rPr>
            <w:rStyle w:val="Hyperlink"/>
          </w:rPr>
          <w:t>частью 1</w:t>
        </w:r>
      </w:hyperlink>
      <w:r>
        <w:t xml:space="preserve"> настоящей статьи, совершенные в особо крупном размере, -</w:t>
      </w:r>
    </w:p>
    <w:p w:rsidR="00F60C6A" w:rsidRDefault="00F60C6A" w:rsidP="00C43166">
      <w:pPr>
        <w:adjustRightInd w:val="0"/>
        <w:spacing w:before="100" w:beforeAutospacing="1"/>
        <w:ind w:firstLine="720"/>
        <w:jc w:val="both"/>
      </w:pPr>
      <w:bookmarkStart w:id="79" w:name="sub_1928032"/>
      <w:bookmarkEnd w:id="79"/>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60C6A" w:rsidRDefault="00F60C6A" w:rsidP="00C43166">
      <w:pPr>
        <w:adjustRightInd w:val="0"/>
        <w:spacing w:before="100" w:beforeAutospacing="1"/>
        <w:ind w:firstLine="720"/>
        <w:jc w:val="both"/>
      </w:pPr>
      <w:bookmarkStart w:id="80" w:name="sub_19208"/>
      <w:bookmarkEnd w:id="80"/>
      <w:r>
        <w:rPr>
          <w:b/>
          <w:bCs/>
        </w:rPr>
        <w:t>Примечания:</w:t>
      </w:r>
    </w:p>
    <w:p w:rsidR="00F60C6A" w:rsidRDefault="00F60C6A" w:rsidP="00C43166">
      <w:pPr>
        <w:adjustRightInd w:val="0"/>
        <w:spacing w:before="100" w:beforeAutospacing="1"/>
        <w:ind w:firstLine="720"/>
        <w:jc w:val="both"/>
      </w:pPr>
      <w:bookmarkStart w:id="81" w:name="sub_19281"/>
      <w:bookmarkEnd w:id="81"/>
      <w:r>
        <w:t xml:space="preserve">1. В настоящей статье под должностным лицом понимаются лица, указанные в </w:t>
      </w:r>
      <w:hyperlink r:id="rId103" w:history="1">
        <w:r>
          <w:rPr>
            <w:rStyle w:val="Hyperlink"/>
          </w:rPr>
          <w:t>примечаниях 1-3</w:t>
        </w:r>
      </w:hyperlink>
      <w:r>
        <w:t xml:space="preserve"> к статье 285 Уголовного кодекса Российской Федерации.</w:t>
      </w:r>
    </w:p>
    <w:p w:rsidR="00F60C6A" w:rsidRDefault="00F60C6A" w:rsidP="00C43166">
      <w:pPr>
        <w:adjustRightInd w:val="0"/>
        <w:spacing w:before="100" w:beforeAutospacing="1"/>
        <w:ind w:firstLine="720"/>
        <w:jc w:val="both"/>
      </w:pPr>
      <w:bookmarkStart w:id="82" w:name="sub_19282"/>
      <w:bookmarkEnd w:id="82"/>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04" w:history="1">
        <w:r>
          <w:rPr>
            <w:rStyle w:val="Hyperlink"/>
          </w:rPr>
          <w:t>примечании 1</w:t>
        </w:r>
      </w:hyperlink>
      <w:r>
        <w:t xml:space="preserve"> к статье 201 Уголовного кодекса Российской Федерации.</w:t>
      </w:r>
    </w:p>
    <w:p w:rsidR="00F60C6A" w:rsidRDefault="00F60C6A" w:rsidP="00C43166">
      <w:pPr>
        <w:adjustRightInd w:val="0"/>
        <w:spacing w:before="100" w:beforeAutospacing="1"/>
        <w:ind w:firstLine="720"/>
        <w:jc w:val="both"/>
      </w:pPr>
      <w:bookmarkStart w:id="83" w:name="sub_19283"/>
      <w:bookmarkEnd w:id="83"/>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60C6A" w:rsidRDefault="00F60C6A" w:rsidP="00C43166">
      <w:pPr>
        <w:adjustRightInd w:val="0"/>
        <w:spacing w:before="100" w:beforeAutospacing="1"/>
        <w:ind w:firstLine="720"/>
        <w:jc w:val="both"/>
      </w:pPr>
      <w:bookmarkStart w:id="84" w:name="sub_19284"/>
      <w:bookmarkEnd w:id="84"/>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60C6A" w:rsidRDefault="00F60C6A" w:rsidP="00C43166">
      <w:pPr>
        <w:adjustRightInd w:val="0"/>
        <w:spacing w:before="100" w:beforeAutospacing="1"/>
        <w:ind w:firstLine="720"/>
        <w:jc w:val="both"/>
      </w:pPr>
      <w:r>
        <w:t> </w:t>
      </w:r>
    </w:p>
    <w:p w:rsidR="00F60C6A" w:rsidRDefault="00F60C6A" w:rsidP="00C43166">
      <w:pPr>
        <w:adjustRightInd w:val="0"/>
        <w:spacing w:before="100" w:beforeAutospacing="1"/>
        <w:ind w:firstLine="720"/>
        <w:jc w:val="both"/>
      </w:pPr>
      <w:r>
        <w:rPr>
          <w:b/>
          <w:bCs/>
        </w:rPr>
        <w:t>4) Постановление Пленума Верховного Суда РФ от 09.07.2013 г. № 24 «О судебной практике по делам о взяточничестве и об иных коррупционных преступлениях» – далее Постановление Пленума ВС РФ.</w:t>
      </w:r>
    </w:p>
    <w:p w:rsidR="00F60C6A" w:rsidRDefault="00F60C6A" w:rsidP="00C43166"/>
    <w:p w:rsidR="00F60C6A" w:rsidRDefault="00F60C6A">
      <w:bookmarkStart w:id="85" w:name="_GoBack"/>
      <w:bookmarkEnd w:id="85"/>
    </w:p>
    <w:sectPr w:rsidR="00F60C6A" w:rsidSect="00B64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8D9"/>
    <w:rsid w:val="003D34BA"/>
    <w:rsid w:val="00B477CC"/>
    <w:rsid w:val="00B638D9"/>
    <w:rsid w:val="00B64F23"/>
    <w:rsid w:val="00C43166"/>
    <w:rsid w:val="00CC2D87"/>
    <w:rsid w:val="00F60C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66"/>
    <w:rPr>
      <w:rFonts w:ascii="Times New Roman" w:eastAsia="Times New Roman" w:hAnsi="Times New Roman"/>
      <w:sz w:val="24"/>
      <w:szCs w:val="24"/>
    </w:rPr>
  </w:style>
  <w:style w:type="paragraph" w:styleId="Heading1">
    <w:name w:val="heading 1"/>
    <w:basedOn w:val="Normal"/>
    <w:link w:val="Heading1Char"/>
    <w:uiPriority w:val="99"/>
    <w:qFormat/>
    <w:rsid w:val="00C4316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166"/>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C43166"/>
    <w:rPr>
      <w:rFonts w:cs="Times New Roman"/>
      <w:color w:val="0000FF"/>
      <w:u w:val="single"/>
    </w:rPr>
  </w:style>
  <w:style w:type="paragraph" w:customStyle="1" w:styleId="a">
    <w:name w:val="a"/>
    <w:basedOn w:val="Normal"/>
    <w:uiPriority w:val="99"/>
    <w:rsid w:val="00C431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8813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204" TargetMode="External"/><Relationship Id="rId21" Type="http://schemas.openxmlformats.org/officeDocument/2006/relationships/hyperlink" Target="garantf1://10008000.20401" TargetMode="External"/><Relationship Id="rId42" Type="http://schemas.openxmlformats.org/officeDocument/2006/relationships/hyperlink" Target="garantf1://10008000.2911" TargetMode="External"/><Relationship Id="rId47" Type="http://schemas.openxmlformats.org/officeDocument/2006/relationships/hyperlink" Target="file:///C:\Users\Users\&#208;&#174;&#208;" TargetMode="External"/><Relationship Id="rId63" Type="http://schemas.openxmlformats.org/officeDocument/2006/relationships/hyperlink" Target="garantf1://70310688.2104" TargetMode="External"/><Relationship Id="rId68" Type="http://schemas.openxmlformats.org/officeDocument/2006/relationships/hyperlink" Target="file:///C:\Users\Users\&#208;&#174;&#208;" TargetMode="External"/><Relationship Id="rId84" Type="http://schemas.openxmlformats.org/officeDocument/2006/relationships/hyperlink" Target="file:///C:\Users\Users\&#208;&#174;&#208;" TargetMode="External"/><Relationship Id="rId89" Type="http://schemas.openxmlformats.org/officeDocument/2006/relationships/hyperlink" Target="file:///C:\Users\Users\&#208;&#174;&#208;" TargetMode="External"/><Relationship Id="rId7" Type="http://schemas.openxmlformats.org/officeDocument/2006/relationships/hyperlink" Target="garantf1://12036354.170106" TargetMode="External"/><Relationship Id="rId71" Type="http://schemas.openxmlformats.org/officeDocument/2006/relationships/hyperlink" Target="file:///C:\Users\Users\&#208;&#174;&#208;" TargetMode="External"/><Relationship Id="rId92" Type="http://schemas.openxmlformats.org/officeDocument/2006/relationships/hyperlink" Target="file:///C:\Users\Users\&#208;&#174;&#208;" TargetMode="External"/><Relationship Id="rId2" Type="http://schemas.openxmlformats.org/officeDocument/2006/relationships/settings" Target="settings.xml"/><Relationship Id="rId16" Type="http://schemas.openxmlformats.org/officeDocument/2006/relationships/hyperlink" Target="garantf1://10008000.291" TargetMode="External"/><Relationship Id="rId29" Type="http://schemas.openxmlformats.org/officeDocument/2006/relationships/hyperlink" Target="garantf1://10064072.143" TargetMode="External"/><Relationship Id="rId11" Type="http://schemas.openxmlformats.org/officeDocument/2006/relationships/hyperlink" Target="garantf1://10008000.304" TargetMode="External"/><Relationship Id="rId24" Type="http://schemas.openxmlformats.org/officeDocument/2006/relationships/hyperlink" Target="garantf1://10008000.291" TargetMode="External"/><Relationship Id="rId32" Type="http://schemas.openxmlformats.org/officeDocument/2006/relationships/hyperlink" Target="garantf1://10008000.29051" TargetMode="External"/><Relationship Id="rId37" Type="http://schemas.openxmlformats.org/officeDocument/2006/relationships/hyperlink" Target="garantf1://10008000.29052" TargetMode="External"/><Relationship Id="rId40" Type="http://schemas.openxmlformats.org/officeDocument/2006/relationships/hyperlink" Target="garantf1://10008000.204042" TargetMode="External"/><Relationship Id="rId45" Type="http://schemas.openxmlformats.org/officeDocument/2006/relationships/hyperlink" Target="garantf1://10008000.3305" TargetMode="External"/><Relationship Id="rId53" Type="http://schemas.openxmlformats.org/officeDocument/2006/relationships/hyperlink" Target="garantf1://70310688.29" TargetMode="External"/><Relationship Id="rId58" Type="http://schemas.openxmlformats.org/officeDocument/2006/relationships/hyperlink" Target="file:///C:\Users\Users\&#208;&#174;&#208;" TargetMode="External"/><Relationship Id="rId66" Type="http://schemas.openxmlformats.org/officeDocument/2006/relationships/hyperlink" Target="file:///C:\Users\Users\&#208;&#174;&#208;" TargetMode="External"/><Relationship Id="rId74" Type="http://schemas.openxmlformats.org/officeDocument/2006/relationships/hyperlink" Target="file:///C:\Users\Users\&#208;&#174;&#208;" TargetMode="External"/><Relationship Id="rId79" Type="http://schemas.openxmlformats.org/officeDocument/2006/relationships/hyperlink" Target="file:///C:\Users\Users\&#208;&#174;&#208;" TargetMode="External"/><Relationship Id="rId87" Type="http://schemas.openxmlformats.org/officeDocument/2006/relationships/hyperlink" Target="file:///C:\Users\Users\&#208;&#174;&#208;" TargetMode="External"/><Relationship Id="rId102" Type="http://schemas.openxmlformats.org/officeDocument/2006/relationships/hyperlink" Target="file:///C:\Users\Users\&#208;&#174;&#208;" TargetMode="External"/><Relationship Id="rId5" Type="http://schemas.openxmlformats.org/officeDocument/2006/relationships/hyperlink" Target="garantf1://70310688.52" TargetMode="External"/><Relationship Id="rId61" Type="http://schemas.openxmlformats.org/officeDocument/2006/relationships/hyperlink" Target="garantf1://70310688.16" TargetMode="External"/><Relationship Id="rId82" Type="http://schemas.openxmlformats.org/officeDocument/2006/relationships/hyperlink" Target="file:///C:\Users\Users\&#208;&#174;&#208;" TargetMode="External"/><Relationship Id="rId90" Type="http://schemas.openxmlformats.org/officeDocument/2006/relationships/hyperlink" Target="file:///C:\Users\Users\&#208;&#174;&#208;" TargetMode="External"/><Relationship Id="rId95" Type="http://schemas.openxmlformats.org/officeDocument/2006/relationships/hyperlink" Target="file:///C:\Users\Users\&#208;&#174;&#208;" TargetMode="External"/><Relationship Id="rId19" Type="http://schemas.openxmlformats.org/officeDocument/2006/relationships/hyperlink" Target="garantf1://10008000.291" TargetMode="External"/><Relationship Id="rId14" Type="http://schemas.openxmlformats.org/officeDocument/2006/relationships/hyperlink" Target="garantf1://10008000.29002" TargetMode="External"/><Relationship Id="rId22" Type="http://schemas.openxmlformats.org/officeDocument/2006/relationships/hyperlink" Target="garantf1://10008000.20402" TargetMode="External"/><Relationship Id="rId27" Type="http://schemas.openxmlformats.org/officeDocument/2006/relationships/hyperlink" Target="garantf1://10008000.290" TargetMode="External"/><Relationship Id="rId30" Type="http://schemas.openxmlformats.org/officeDocument/2006/relationships/hyperlink" Target="garantf1://10064072.41225" TargetMode="External"/><Relationship Id="rId35" Type="http://schemas.openxmlformats.org/officeDocument/2006/relationships/hyperlink" Target="garantf1://10008000.204" TargetMode="External"/><Relationship Id="rId43" Type="http://schemas.openxmlformats.org/officeDocument/2006/relationships/hyperlink" Target="garantf1://10008000.20401" TargetMode="External"/><Relationship Id="rId48" Type="http://schemas.openxmlformats.org/officeDocument/2006/relationships/hyperlink" Target="garantf1://70310688.3" TargetMode="External"/><Relationship Id="rId56" Type="http://schemas.openxmlformats.org/officeDocument/2006/relationships/hyperlink" Target="file:///C:\Users\Users\&#208;&#174;&#208;" TargetMode="External"/><Relationship Id="rId64" Type="http://schemas.openxmlformats.org/officeDocument/2006/relationships/hyperlink" Target="file:///C:\Users\Users\&#208;&#174;&#208;" TargetMode="External"/><Relationship Id="rId69" Type="http://schemas.openxmlformats.org/officeDocument/2006/relationships/hyperlink" Target="file:///C:\Users\Users\&#208;&#174;&#208;" TargetMode="External"/><Relationship Id="rId77" Type="http://schemas.openxmlformats.org/officeDocument/2006/relationships/hyperlink" Target="file:///C:\Users\Users\&#208;&#174;&#208;" TargetMode="External"/><Relationship Id="rId100" Type="http://schemas.openxmlformats.org/officeDocument/2006/relationships/hyperlink" Target="file:///C:\Users\Users\&#208;&#174;&#208;" TargetMode="External"/><Relationship Id="rId105" Type="http://schemas.openxmlformats.org/officeDocument/2006/relationships/fontTable" Target="fontTable.xml"/><Relationship Id="rId8" Type="http://schemas.openxmlformats.org/officeDocument/2006/relationships/hyperlink" Target="file:///C:\Users\Users\&#208;&#174;&#208;" TargetMode="External"/><Relationship Id="rId51" Type="http://schemas.openxmlformats.org/officeDocument/2006/relationships/hyperlink" Target="file:///C:\Users\Users\&#208;&#174;&#208;" TargetMode="External"/><Relationship Id="rId72" Type="http://schemas.openxmlformats.org/officeDocument/2006/relationships/hyperlink" Target="file:///C:\Users\Users\&#208;&#174;&#208;" TargetMode="External"/><Relationship Id="rId80" Type="http://schemas.openxmlformats.org/officeDocument/2006/relationships/hyperlink" Target="file:///C:\Users\Users\&#208;&#174;&#208;" TargetMode="External"/><Relationship Id="rId85" Type="http://schemas.openxmlformats.org/officeDocument/2006/relationships/hyperlink" Target="garantf1://70310688.29" TargetMode="External"/><Relationship Id="rId93" Type="http://schemas.openxmlformats.org/officeDocument/2006/relationships/hyperlink" Target="file:///C:\Users\Users\&#208;&#174;&#208;" TargetMode="External"/><Relationship Id="rId98" Type="http://schemas.openxmlformats.org/officeDocument/2006/relationships/hyperlink" Target="file:///C:\Users\Users\&#208;&#174;&#208;" TargetMode="External"/><Relationship Id="rId3" Type="http://schemas.openxmlformats.org/officeDocument/2006/relationships/webSettings" Target="webSettings.xml"/><Relationship Id="rId12" Type="http://schemas.openxmlformats.org/officeDocument/2006/relationships/hyperlink" Target="garantf1://10008000.3001" TargetMode="External"/><Relationship Id="rId17" Type="http://schemas.openxmlformats.org/officeDocument/2006/relationships/hyperlink" Target="garantf1://10008000.20401" TargetMode="External"/><Relationship Id="rId25" Type="http://schemas.openxmlformats.org/officeDocument/2006/relationships/hyperlink" Target="garantf1://10008000.2911" TargetMode="External"/><Relationship Id="rId33" Type="http://schemas.openxmlformats.org/officeDocument/2006/relationships/hyperlink" Target="garantf1://10008000.204021" TargetMode="External"/><Relationship Id="rId38" Type="http://schemas.openxmlformats.org/officeDocument/2006/relationships/hyperlink" Target="garantf1://10008000.204042" TargetMode="External"/><Relationship Id="rId46" Type="http://schemas.openxmlformats.org/officeDocument/2006/relationships/hyperlink" Target="file:///C:\Users\Users\&#208;&#174;&#208;" TargetMode="External"/><Relationship Id="rId59" Type="http://schemas.openxmlformats.org/officeDocument/2006/relationships/hyperlink" Target="file:///C:\Users\Users\&#208;&#174;&#208;" TargetMode="External"/><Relationship Id="rId67" Type="http://schemas.openxmlformats.org/officeDocument/2006/relationships/hyperlink" Target="file:///C:\Users\Users\&#208;&#174;&#208;" TargetMode="External"/><Relationship Id="rId103" Type="http://schemas.openxmlformats.org/officeDocument/2006/relationships/hyperlink" Target="garantf1://10008000.28511" TargetMode="External"/><Relationship Id="rId20" Type="http://schemas.openxmlformats.org/officeDocument/2006/relationships/hyperlink" Target="garantf1://10008000.2911" TargetMode="External"/><Relationship Id="rId41" Type="http://schemas.openxmlformats.org/officeDocument/2006/relationships/hyperlink" Target="garantf1://10008000.291" TargetMode="External"/><Relationship Id="rId54" Type="http://schemas.openxmlformats.org/officeDocument/2006/relationships/hyperlink" Target="garantf1://70310688.51" TargetMode="External"/><Relationship Id="rId62" Type="http://schemas.openxmlformats.org/officeDocument/2006/relationships/hyperlink" Target="garantf1://70310688.18" TargetMode="External"/><Relationship Id="rId70" Type="http://schemas.openxmlformats.org/officeDocument/2006/relationships/hyperlink" Target="file:///C:\Users\Users\&#208;&#174;&#208;" TargetMode="External"/><Relationship Id="rId75" Type="http://schemas.openxmlformats.org/officeDocument/2006/relationships/hyperlink" Target="file:///C:\Users\Users\&#208;&#174;&#208;" TargetMode="External"/><Relationship Id="rId83" Type="http://schemas.openxmlformats.org/officeDocument/2006/relationships/hyperlink" Target="file:///C:\Users\Users\&#208;&#174;&#208;" TargetMode="External"/><Relationship Id="rId88" Type="http://schemas.openxmlformats.org/officeDocument/2006/relationships/hyperlink" Target="file:///C:\Users\Users\&#208;&#174;&#208;" TargetMode="External"/><Relationship Id="rId91" Type="http://schemas.openxmlformats.org/officeDocument/2006/relationships/hyperlink" Target="file:///C:\Users\Users\&#208;&#174;&#208;" TargetMode="External"/><Relationship Id="rId96" Type="http://schemas.openxmlformats.org/officeDocument/2006/relationships/hyperlink" Target="file:///C:\Users\Users\&#208;&#174;&#208;" TargetMode="External"/><Relationship Id="rId1" Type="http://schemas.openxmlformats.org/officeDocument/2006/relationships/styles" Target="styles.xml"/><Relationship Id="rId6" Type="http://schemas.openxmlformats.org/officeDocument/2006/relationships/hyperlink" Target="garantf1://10008000.29003" TargetMode="External"/><Relationship Id="rId15" Type="http://schemas.openxmlformats.org/officeDocument/2006/relationships/hyperlink" Target="garantf1://10008000.20402" TargetMode="External"/><Relationship Id="rId23" Type="http://schemas.openxmlformats.org/officeDocument/2006/relationships/hyperlink" Target="garantf1://10008000.290" TargetMode="External"/><Relationship Id="rId28" Type="http://schemas.openxmlformats.org/officeDocument/2006/relationships/hyperlink" Target="garantf1://10064072.142" TargetMode="External"/><Relationship Id="rId36" Type="http://schemas.openxmlformats.org/officeDocument/2006/relationships/hyperlink" Target="garantf1://10008000.33" TargetMode="External"/><Relationship Id="rId49" Type="http://schemas.openxmlformats.org/officeDocument/2006/relationships/hyperlink" Target="file:///C:\Users\Users\&#208;&#174;&#208;" TargetMode="External"/><Relationship Id="rId57" Type="http://schemas.openxmlformats.org/officeDocument/2006/relationships/hyperlink" Target="file:///C:\Users\Users\&#208;&#174;&#208;" TargetMode="External"/><Relationship Id="rId106" Type="http://schemas.openxmlformats.org/officeDocument/2006/relationships/theme" Target="theme/theme1.xml"/><Relationship Id="rId10" Type="http://schemas.openxmlformats.org/officeDocument/2006/relationships/hyperlink" Target="file:///C:\Users\Users\&#208;&#174;&#208;" TargetMode="External"/><Relationship Id="rId31" Type="http://schemas.openxmlformats.org/officeDocument/2006/relationships/hyperlink" Target="garantf1://10008000.35" TargetMode="External"/><Relationship Id="rId44" Type="http://schemas.openxmlformats.org/officeDocument/2006/relationships/hyperlink" Target="garantf1://10008000.20402" TargetMode="External"/><Relationship Id="rId52" Type="http://schemas.openxmlformats.org/officeDocument/2006/relationships/hyperlink" Target="file:///C:\Users\Users\&#208;&#174;&#208;" TargetMode="External"/><Relationship Id="rId60" Type="http://schemas.openxmlformats.org/officeDocument/2006/relationships/hyperlink" Target="garantf1://70310688.15" TargetMode="External"/><Relationship Id="rId65" Type="http://schemas.openxmlformats.org/officeDocument/2006/relationships/hyperlink" Target="file:///C:\Users\Users\&#208;&#174;&#208;" TargetMode="External"/><Relationship Id="rId73" Type="http://schemas.openxmlformats.org/officeDocument/2006/relationships/hyperlink" Target="file:///C:\Users\Users\&#208;&#174;&#208;" TargetMode="External"/><Relationship Id="rId78" Type="http://schemas.openxmlformats.org/officeDocument/2006/relationships/hyperlink" Target="file:///C:\Users\Users\&#208;&#174;&#208;" TargetMode="External"/><Relationship Id="rId81" Type="http://schemas.openxmlformats.org/officeDocument/2006/relationships/hyperlink" Target="garantf1://70310688.29" TargetMode="External"/><Relationship Id="rId86" Type="http://schemas.openxmlformats.org/officeDocument/2006/relationships/hyperlink" Target="garantf1://70310688.32" TargetMode="External"/><Relationship Id="rId94" Type="http://schemas.openxmlformats.org/officeDocument/2006/relationships/hyperlink" Target="file:///C:\Users\Users\&#208;&#174;&#208;" TargetMode="External"/><Relationship Id="rId99" Type="http://schemas.openxmlformats.org/officeDocument/2006/relationships/hyperlink" Target="file:///C:\Users\Users\&#208;&#174;&#208;" TargetMode="External"/><Relationship Id="rId101" Type="http://schemas.openxmlformats.org/officeDocument/2006/relationships/hyperlink" Target="file:///C:\Users\Users\&#208;&#174;&#208;" TargetMode="External"/><Relationship Id="rId4" Type="http://schemas.openxmlformats.org/officeDocument/2006/relationships/hyperlink" Target="garantf1://70310688.51" TargetMode="External"/><Relationship Id="rId9" Type="http://schemas.openxmlformats.org/officeDocument/2006/relationships/hyperlink" Target="garantf1://12085476.107" TargetMode="External"/><Relationship Id="rId13" Type="http://schemas.openxmlformats.org/officeDocument/2006/relationships/hyperlink" Target="garantf1://10008000.29103" TargetMode="External"/><Relationship Id="rId18" Type="http://schemas.openxmlformats.org/officeDocument/2006/relationships/hyperlink" Target="garantf1://10008000.20402" TargetMode="External"/><Relationship Id="rId39" Type="http://schemas.openxmlformats.org/officeDocument/2006/relationships/hyperlink" Target="garantf1://10008000.29052" TargetMode="External"/><Relationship Id="rId34" Type="http://schemas.openxmlformats.org/officeDocument/2006/relationships/hyperlink" Target="garantf1://10008000.290" TargetMode="External"/><Relationship Id="rId50" Type="http://schemas.openxmlformats.org/officeDocument/2006/relationships/hyperlink" Target="file:///C:\Users\Users\&#208;&#174;&#208;" TargetMode="External"/><Relationship Id="rId55" Type="http://schemas.openxmlformats.org/officeDocument/2006/relationships/hyperlink" Target="garantf1://70310688.52" TargetMode="External"/><Relationship Id="rId76" Type="http://schemas.openxmlformats.org/officeDocument/2006/relationships/hyperlink" Target="file:///C:\Users\Users\&#208;&#174;&#208;" TargetMode="External"/><Relationship Id="rId97" Type="http://schemas.openxmlformats.org/officeDocument/2006/relationships/hyperlink" Target="file:///C:\Users\Users\&#208;&#174;&#208;" TargetMode="External"/><Relationship Id="rId104" Type="http://schemas.openxmlformats.org/officeDocument/2006/relationships/hyperlink" Target="garantf1://10008000.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9815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user</cp:lastModifiedBy>
  <cp:revision>3</cp:revision>
  <cp:lastPrinted>2016-11-18T07:30:00Z</cp:lastPrinted>
  <dcterms:created xsi:type="dcterms:W3CDTF">2016-11-18T07:27:00Z</dcterms:created>
  <dcterms:modified xsi:type="dcterms:W3CDTF">2016-11-18T07:30:00Z</dcterms:modified>
</cp:coreProperties>
</file>