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B" w:rsidRDefault="00234E2B" w:rsidP="002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234E2B" w:rsidRDefault="00234E2B" w:rsidP="00234E2B">
      <w:pPr>
        <w:jc w:val="center"/>
        <w:rPr>
          <w:sz w:val="28"/>
          <w:szCs w:val="28"/>
        </w:rPr>
      </w:pPr>
    </w:p>
    <w:p w:rsidR="00234E2B" w:rsidRDefault="00234E2B" w:rsidP="00234E2B">
      <w:pPr>
        <w:jc w:val="center"/>
        <w:rPr>
          <w:sz w:val="28"/>
          <w:szCs w:val="28"/>
        </w:rPr>
      </w:pPr>
    </w:p>
    <w:p w:rsidR="00234E2B" w:rsidRDefault="00234E2B" w:rsidP="00234E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4E2B" w:rsidRDefault="00234E2B" w:rsidP="00234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апреля 2017 года № </w:t>
      </w:r>
      <w:r w:rsidR="00DB7746">
        <w:rPr>
          <w:sz w:val="28"/>
          <w:szCs w:val="28"/>
        </w:rPr>
        <w:t>20</w:t>
      </w:r>
    </w:p>
    <w:p w:rsidR="00234E2B" w:rsidRDefault="00234E2B" w:rsidP="00234E2B">
      <w:pPr>
        <w:jc w:val="center"/>
        <w:rPr>
          <w:sz w:val="28"/>
          <w:szCs w:val="28"/>
        </w:rPr>
      </w:pPr>
    </w:p>
    <w:p w:rsidR="00BC084C" w:rsidRDefault="00BC084C" w:rsidP="00234E2B">
      <w:pPr>
        <w:jc w:val="center"/>
        <w:rPr>
          <w:sz w:val="28"/>
          <w:szCs w:val="28"/>
        </w:rPr>
      </w:pPr>
    </w:p>
    <w:p w:rsidR="00234E2B" w:rsidRPr="00DE223B" w:rsidRDefault="00234E2B" w:rsidP="00234E2B">
      <w:pPr>
        <w:jc w:val="center"/>
        <w:rPr>
          <w:sz w:val="28"/>
          <w:szCs w:val="28"/>
        </w:rPr>
      </w:pPr>
      <w:r w:rsidRPr="00DE223B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в постановление</w:t>
      </w:r>
      <w:r w:rsidR="00AC21D3">
        <w:rPr>
          <w:sz w:val="28"/>
          <w:szCs w:val="28"/>
        </w:rPr>
        <w:t xml:space="preserve"> администрации сельского</w:t>
      </w:r>
      <w:r>
        <w:rPr>
          <w:sz w:val="28"/>
          <w:szCs w:val="28"/>
        </w:rPr>
        <w:t xml:space="preserve"> </w:t>
      </w:r>
      <w:r w:rsidR="00AC21D3">
        <w:rPr>
          <w:sz w:val="28"/>
          <w:szCs w:val="28"/>
        </w:rPr>
        <w:t>поселения Бик-Кармалинский сельсовет муниципального района Давлекановский район Республики Башкортостан от 28 сентября 2012 года № 35 «Об утверждении административного регламента предоставления муниципальной услуги</w:t>
      </w:r>
      <w:r w:rsidRPr="00DE223B">
        <w:rPr>
          <w:sz w:val="28"/>
          <w:szCs w:val="28"/>
        </w:rPr>
        <w:t xml:space="preserve">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234E2B" w:rsidRPr="00624794" w:rsidRDefault="00234E2B" w:rsidP="00234E2B">
      <w:pPr>
        <w:jc w:val="center"/>
        <w:rPr>
          <w:sz w:val="28"/>
          <w:szCs w:val="28"/>
        </w:rPr>
      </w:pPr>
    </w:p>
    <w:p w:rsidR="00234E2B" w:rsidRPr="00624794" w:rsidRDefault="00234E2B" w:rsidP="00AC21D3">
      <w:pPr>
        <w:ind w:firstLine="709"/>
        <w:jc w:val="both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</w:t>
      </w:r>
      <w:proofErr w:type="spellStart"/>
      <w:r w:rsidRPr="00624794">
        <w:rPr>
          <w:sz w:val="28"/>
          <w:szCs w:val="28"/>
        </w:rPr>
        <w:t>Давлекановского</w:t>
      </w:r>
      <w:proofErr w:type="spellEnd"/>
      <w:r w:rsidRPr="00624794">
        <w:rPr>
          <w:sz w:val="28"/>
          <w:szCs w:val="28"/>
        </w:rPr>
        <w:t xml:space="preserve">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AC21D3">
        <w:rPr>
          <w:sz w:val="28"/>
          <w:szCs w:val="28"/>
        </w:rPr>
        <w:t xml:space="preserve">оссийской </w:t>
      </w:r>
      <w:r w:rsidRPr="00624794">
        <w:rPr>
          <w:sz w:val="28"/>
          <w:szCs w:val="28"/>
        </w:rPr>
        <w:t>Ф</w:t>
      </w:r>
      <w:r w:rsidR="00AC21D3">
        <w:rPr>
          <w:sz w:val="28"/>
          <w:szCs w:val="28"/>
        </w:rPr>
        <w:t>едерации</w:t>
      </w:r>
      <w:r w:rsidRPr="00624794">
        <w:rPr>
          <w:sz w:val="28"/>
          <w:szCs w:val="28"/>
        </w:rPr>
        <w:t>»,</w:t>
      </w:r>
    </w:p>
    <w:p w:rsidR="00234E2B" w:rsidRPr="00624794" w:rsidRDefault="00234E2B" w:rsidP="00AC21D3">
      <w:pPr>
        <w:ind w:firstLine="709"/>
        <w:rPr>
          <w:sz w:val="28"/>
          <w:szCs w:val="28"/>
        </w:rPr>
      </w:pPr>
      <w:r w:rsidRPr="00624794">
        <w:rPr>
          <w:sz w:val="28"/>
          <w:szCs w:val="28"/>
        </w:rPr>
        <w:t>ПОСТАНОВЛЯЮ:</w:t>
      </w:r>
    </w:p>
    <w:p w:rsidR="00234E2B" w:rsidRPr="00DE223B" w:rsidRDefault="00234E2B" w:rsidP="00234E2B">
      <w:pPr>
        <w:ind w:left="68"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</w:t>
      </w:r>
      <w:r>
        <w:rPr>
          <w:sz w:val="28"/>
          <w:szCs w:val="28"/>
        </w:rPr>
        <w:t xml:space="preserve">Бик-Кармалинский </w:t>
      </w:r>
      <w:r w:rsidRPr="00DE223B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>28.09.2012 года</w:t>
      </w:r>
      <w:r w:rsidRPr="00DE223B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DE223B">
        <w:rPr>
          <w:sz w:val="28"/>
          <w:szCs w:val="28"/>
        </w:rPr>
        <w:t xml:space="preserve"> (далее – Административный регламент) следующие изменения:</w:t>
      </w:r>
    </w:p>
    <w:p w:rsidR="00234E2B" w:rsidRPr="00DE223B" w:rsidRDefault="00234E2B" w:rsidP="00234E2B">
      <w:pPr>
        <w:ind w:left="68"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</w:t>
      </w:r>
      <w:r w:rsidRPr="00DE223B">
        <w:rPr>
          <w:sz w:val="28"/>
          <w:szCs w:val="28"/>
        </w:rPr>
        <w:t xml:space="preserve"> 1.7 раздела 1 </w:t>
      </w:r>
      <w:r w:rsidRPr="00DE223B">
        <w:rPr>
          <w:rStyle w:val="blk3"/>
          <w:color w:val="000000"/>
          <w:sz w:val="28"/>
          <w:szCs w:val="28"/>
        </w:rPr>
        <w:t>Административного регламента изложить в следующей редакции</w:t>
      </w:r>
      <w:r w:rsidRPr="00DE223B">
        <w:rPr>
          <w:sz w:val="28"/>
          <w:szCs w:val="28"/>
        </w:rPr>
        <w:t>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Муниципальная услуга предоставляется следующим категориям заявителей: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1) гражданам, состоящим на учете в качестве нуждающихся в жилых помещениях в соответствии со </w:t>
      </w:r>
      <w:hyperlink r:id="rId4" w:history="1">
        <w:r w:rsidRPr="00DE223B">
          <w:rPr>
            <w:color w:val="0000FF"/>
            <w:sz w:val="28"/>
            <w:szCs w:val="28"/>
          </w:rPr>
          <w:t>статьей 52</w:t>
        </w:r>
      </w:hyperlink>
      <w:r w:rsidRPr="00DE223B">
        <w:rPr>
          <w:sz w:val="28"/>
          <w:szCs w:val="28"/>
        </w:rPr>
        <w:t xml:space="preserve"> Жилищного кодекса Российской Федерации;</w:t>
      </w:r>
      <w:proofErr w:type="gramEnd"/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>2) молодым семьям,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совместно с ним проживающих, нуждающимся в жилых помещениях, на основаниях, предусмотренных жилищным законодательством, не являющимся собственниками жилых помещений;</w:t>
      </w:r>
      <w:proofErr w:type="gramEnd"/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3) гражданам, имеющим трех и более несовершеннолетних детей и нуждающимся в жилых помещениях, на основаниях, предусмотренных жилищным законодательством;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lastRenderedPageBreak/>
        <w:t>4) гражданам, имеющим несовершеннолетнего ребенка-инвалида и нуждающимся в жилых помещениях, на основаниях, предусмотренных жилищным законодательством.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Земельные участки предоставляются гражданам, указанным в </w:t>
      </w:r>
      <w:hyperlink r:id="rId5" w:history="1">
        <w:r>
          <w:rPr>
            <w:color w:val="0000FF"/>
            <w:sz w:val="28"/>
            <w:szCs w:val="28"/>
          </w:rPr>
          <w:t xml:space="preserve">п.п. </w:t>
        </w:r>
        <w:r w:rsidRPr="00DE223B">
          <w:rPr>
            <w:color w:val="0000FF"/>
            <w:sz w:val="28"/>
            <w:szCs w:val="28"/>
          </w:rPr>
          <w:t>3</w:t>
        </w:r>
      </w:hyperlink>
      <w:r w:rsidRPr="00DE223B">
        <w:rPr>
          <w:sz w:val="28"/>
          <w:szCs w:val="28"/>
        </w:rPr>
        <w:t xml:space="preserve"> и </w:t>
      </w:r>
      <w:hyperlink r:id="rId6" w:history="1">
        <w:r w:rsidRPr="00DE223B">
          <w:rPr>
            <w:color w:val="0000FF"/>
            <w:sz w:val="28"/>
            <w:szCs w:val="28"/>
          </w:rPr>
          <w:t xml:space="preserve">4 </w:t>
        </w:r>
      </w:hyperlink>
      <w:r w:rsidRPr="00DE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1.7 </w:t>
      </w:r>
      <w:r w:rsidRPr="00DE223B">
        <w:rPr>
          <w:sz w:val="28"/>
          <w:szCs w:val="28"/>
        </w:rPr>
        <w:t>Административного регламента, и их несовершеннолетним детям в общую долевую собственность в равных долях.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Предоставление земельных участков в общую долевую собственность детям, достигшим совершеннолетия, не осуществляется.</w:t>
      </w:r>
    </w:p>
    <w:p w:rsidR="00234E2B" w:rsidRPr="00DE223B" w:rsidRDefault="00234E2B" w:rsidP="00234E2B">
      <w:pPr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Получение несовершеннолетними детьми земельных участков в общую долевую собственность в соответствии с </w:t>
      </w:r>
      <w:r>
        <w:rPr>
          <w:sz w:val="28"/>
          <w:szCs w:val="28"/>
        </w:rPr>
        <w:t xml:space="preserve">абзацем 6 п. 1.7 Административного регламента </w:t>
      </w:r>
      <w:r w:rsidRPr="00DE223B">
        <w:rPr>
          <w:sz w:val="28"/>
          <w:szCs w:val="28"/>
        </w:rPr>
        <w:t>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оснований, предусмотренных настоящим пунктом.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E223B">
        <w:rPr>
          <w:sz w:val="28"/>
          <w:szCs w:val="28"/>
        </w:rPr>
        <w:t>ункт 2.</w:t>
      </w:r>
      <w:r>
        <w:rPr>
          <w:sz w:val="28"/>
          <w:szCs w:val="28"/>
        </w:rPr>
        <w:t>11</w:t>
      </w:r>
      <w:r w:rsidRPr="00DE223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DE223B">
        <w:rPr>
          <w:sz w:val="28"/>
          <w:szCs w:val="28"/>
        </w:rPr>
        <w:t>В целях оказания муниципальной услуги заявитель предоставляет в администрацию сельского поселения заявление.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DE223B">
        <w:rPr>
          <w:sz w:val="28"/>
          <w:szCs w:val="28"/>
        </w:rPr>
        <w:t xml:space="preserve"> оказания муниципальной услуги необходимы следующие документы: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7" w:history="1">
        <w:r w:rsidRPr="00DE223B">
          <w:rPr>
            <w:color w:val="0000FF"/>
            <w:sz w:val="28"/>
            <w:szCs w:val="28"/>
          </w:rPr>
          <w:t>статьей 52</w:t>
        </w:r>
      </w:hyperlink>
      <w:r w:rsidRPr="00DE223B">
        <w:rPr>
          <w:sz w:val="28"/>
          <w:szCs w:val="28"/>
        </w:rPr>
        <w:t xml:space="preserve"> Жилищного кодекса Российской Федерации: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DE223B">
        <w:rPr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б) доверенность - в случае подачи заявления представителем;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"/>
      <w:bookmarkEnd w:id="2"/>
      <w:r w:rsidRPr="00DE223B">
        <w:rPr>
          <w:sz w:val="28"/>
          <w:szCs w:val="28"/>
        </w:rPr>
        <w:t>в) справка о регистрации по месту жительства;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"/>
      <w:bookmarkEnd w:id="3"/>
      <w:r w:rsidRPr="00DE223B">
        <w:rPr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8" w:history="1">
        <w:r w:rsidRPr="00DE223B">
          <w:rPr>
            <w:color w:val="0000FF"/>
            <w:sz w:val="28"/>
            <w:szCs w:val="28"/>
          </w:rPr>
          <w:t>статьей 52</w:t>
        </w:r>
      </w:hyperlink>
      <w:r w:rsidRPr="00DE223B">
        <w:rPr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E223B">
        <w:rPr>
          <w:sz w:val="28"/>
          <w:szCs w:val="28"/>
        </w:rPr>
        <w:t>д</w:t>
      </w:r>
      <w:proofErr w:type="spellEnd"/>
      <w:r w:rsidRPr="00DE223B">
        <w:rPr>
          <w:sz w:val="28"/>
          <w:szCs w:val="28"/>
        </w:rPr>
        <w:t>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"/>
      <w:bookmarkEnd w:id="4"/>
      <w:r w:rsidRPr="00DE223B">
        <w:rPr>
          <w:sz w:val="28"/>
          <w:szCs w:val="28"/>
        </w:rPr>
        <w:t xml:space="preserve">е) выписка из </w:t>
      </w:r>
      <w:r>
        <w:rPr>
          <w:sz w:val="28"/>
          <w:szCs w:val="28"/>
        </w:rPr>
        <w:t>Единого государственного реестра недвижимости</w:t>
      </w:r>
      <w:r w:rsidRPr="00DE223B">
        <w:rPr>
          <w:sz w:val="28"/>
          <w:szCs w:val="28"/>
        </w:rPr>
        <w:t xml:space="preserve">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</w:t>
      </w:r>
      <w:r w:rsidRPr="00DE223B">
        <w:rPr>
          <w:sz w:val="28"/>
          <w:szCs w:val="28"/>
        </w:rPr>
        <w:lastRenderedPageBreak/>
        <w:t>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"/>
      <w:bookmarkEnd w:id="5"/>
      <w:r w:rsidRPr="00DE223B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б) доверенность - в случае подачи заявления представителем;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в) копия свидетельства о браке;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г) копия свидетельства о рождении ребенка (детей);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E223B">
        <w:rPr>
          <w:sz w:val="28"/>
          <w:szCs w:val="28"/>
        </w:rPr>
        <w:t>д</w:t>
      </w:r>
      <w:proofErr w:type="spellEnd"/>
      <w:r w:rsidRPr="00DE223B">
        <w:rPr>
          <w:sz w:val="28"/>
          <w:szCs w:val="28"/>
        </w:rPr>
        <w:t>) справка о регистрации по месту жительства;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4"/>
      <w:bookmarkEnd w:id="6"/>
      <w:r w:rsidRPr="00DE223B">
        <w:rPr>
          <w:sz w:val="28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DE223B">
        <w:rPr>
          <w:sz w:val="28"/>
          <w:szCs w:val="28"/>
        </w:rPr>
        <w:t>похозяйственной</w:t>
      </w:r>
      <w:proofErr w:type="spellEnd"/>
      <w:r w:rsidRPr="00DE223B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"/>
      <w:bookmarkEnd w:id="7"/>
      <w:r w:rsidRPr="00DE223B">
        <w:rPr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E223B">
        <w:rPr>
          <w:sz w:val="28"/>
          <w:szCs w:val="28"/>
        </w:rPr>
        <w:t>з</w:t>
      </w:r>
      <w:proofErr w:type="spellEnd"/>
      <w:r w:rsidRPr="00DE223B">
        <w:rPr>
          <w:sz w:val="28"/>
          <w:szCs w:val="28"/>
        </w:rPr>
        <w:t>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234E2B" w:rsidRPr="00DE223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7"/>
      <w:bookmarkEnd w:id="8"/>
      <w:r w:rsidRPr="00DE223B">
        <w:rPr>
          <w:sz w:val="28"/>
          <w:szCs w:val="28"/>
        </w:rPr>
        <w:t xml:space="preserve">и) выписка из </w:t>
      </w:r>
      <w:r>
        <w:rPr>
          <w:sz w:val="28"/>
          <w:szCs w:val="28"/>
        </w:rPr>
        <w:t xml:space="preserve">Единого государственного реестра недвижимости </w:t>
      </w:r>
      <w:r w:rsidRPr="00DE223B">
        <w:rPr>
          <w:sz w:val="28"/>
          <w:szCs w:val="28"/>
        </w:rPr>
        <w:t>о зарегистрированных на имя каждого из супругов (родителя), ребенка (детей) правах на объекты недвижимости;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9"/>
      <w:bookmarkEnd w:id="9"/>
      <w:r w:rsidRPr="00DE223B">
        <w:rPr>
          <w:sz w:val="28"/>
          <w:szCs w:val="28"/>
        </w:rPr>
        <w:t>а) копии документов, удостоверяющих личность супругов или родителя;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б) доверенность - в случае подачи заявления представителем;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в) копия свидетельства о браке (при наличии);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E223B">
        <w:rPr>
          <w:sz w:val="28"/>
          <w:szCs w:val="28"/>
        </w:rPr>
        <w:t>д</w:t>
      </w:r>
      <w:proofErr w:type="spellEnd"/>
      <w:r w:rsidRPr="00DE223B">
        <w:rPr>
          <w:sz w:val="28"/>
          <w:szCs w:val="28"/>
        </w:rPr>
        <w:t>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е) справка о регистрации по месту жительства;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5"/>
      <w:bookmarkEnd w:id="10"/>
      <w:r w:rsidRPr="00DE223B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DE223B">
        <w:rPr>
          <w:sz w:val="28"/>
          <w:szCs w:val="28"/>
        </w:rPr>
        <w:t>похозяйственной</w:t>
      </w:r>
      <w:proofErr w:type="spellEnd"/>
      <w:r w:rsidRPr="00DE223B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26"/>
      <w:bookmarkEnd w:id="11"/>
      <w:proofErr w:type="spellStart"/>
      <w:r w:rsidRPr="00DE223B">
        <w:rPr>
          <w:sz w:val="28"/>
          <w:szCs w:val="28"/>
        </w:rPr>
        <w:t>з</w:t>
      </w:r>
      <w:proofErr w:type="spellEnd"/>
      <w:r w:rsidRPr="00DE223B">
        <w:rPr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7"/>
      <w:bookmarkEnd w:id="12"/>
      <w:r w:rsidRPr="00DE223B">
        <w:rPr>
          <w:sz w:val="28"/>
          <w:szCs w:val="28"/>
        </w:rPr>
        <w:lastRenderedPageBreak/>
        <w:t xml:space="preserve">и) выписка из </w:t>
      </w:r>
      <w:r>
        <w:rPr>
          <w:sz w:val="28"/>
          <w:szCs w:val="28"/>
        </w:rPr>
        <w:t xml:space="preserve">Единого государственного реестра недвижимости </w:t>
      </w:r>
      <w:r w:rsidRPr="00DE223B">
        <w:rPr>
          <w:sz w:val="28"/>
          <w:szCs w:val="28"/>
        </w:rPr>
        <w:t>о зарегистрированных на имя каждого из супругов (родителя), детей правах на объекты недвижимости;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29"/>
      <w:bookmarkEnd w:id="13"/>
      <w:r w:rsidRPr="00DE223B">
        <w:rPr>
          <w:sz w:val="28"/>
          <w:szCs w:val="28"/>
        </w:rPr>
        <w:t>а) копия документа, удостоверяющего личность супругов или родителя;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б) доверенность - в случае подачи заявления представителем;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E223B">
        <w:rPr>
          <w:sz w:val="28"/>
          <w:szCs w:val="28"/>
        </w:rPr>
        <w:t>д</w:t>
      </w:r>
      <w:proofErr w:type="spellEnd"/>
      <w:r w:rsidRPr="00DE223B">
        <w:rPr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е) справка о регистрации по месту жительства;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5"/>
      <w:bookmarkEnd w:id="14"/>
      <w:r w:rsidRPr="00DE223B">
        <w:rPr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DE223B">
        <w:rPr>
          <w:sz w:val="28"/>
          <w:szCs w:val="28"/>
        </w:rPr>
        <w:t>похозяйственной</w:t>
      </w:r>
      <w:proofErr w:type="spellEnd"/>
      <w:r w:rsidRPr="00DE223B">
        <w:rPr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36"/>
      <w:bookmarkEnd w:id="15"/>
      <w:proofErr w:type="spellStart"/>
      <w:r w:rsidRPr="00DE223B">
        <w:rPr>
          <w:sz w:val="28"/>
          <w:szCs w:val="28"/>
        </w:rPr>
        <w:t>з</w:t>
      </w:r>
      <w:proofErr w:type="spellEnd"/>
      <w:r w:rsidRPr="00DE223B">
        <w:rPr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7"/>
      <w:bookmarkEnd w:id="16"/>
      <w:r w:rsidRPr="00DE223B">
        <w:rPr>
          <w:sz w:val="28"/>
          <w:szCs w:val="28"/>
        </w:rPr>
        <w:t xml:space="preserve">и) выписка из </w:t>
      </w:r>
      <w:r>
        <w:rPr>
          <w:sz w:val="28"/>
          <w:szCs w:val="28"/>
        </w:rPr>
        <w:t xml:space="preserve">Единого государственного реестра недвижимости </w:t>
      </w:r>
      <w:r w:rsidRPr="00DE223B">
        <w:rPr>
          <w:sz w:val="28"/>
          <w:szCs w:val="28"/>
        </w:rPr>
        <w:t>о зарегистрированных на имя каждого из супругов (родителя) правах на объекты недвижимости.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Копии документов, указанные в настоящем пункте, представляются заверенными в установленном законодательством порядке либо с предъявлением оригиналов документов.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1.3.Пункт 2.12</w:t>
      </w:r>
      <w:r w:rsidRPr="00DE223B">
        <w:rPr>
          <w:sz w:val="28"/>
          <w:szCs w:val="28"/>
        </w:rPr>
        <w:t xml:space="preserve"> Административного регламента изложить в следующей</w:t>
      </w:r>
      <w:r>
        <w:rPr>
          <w:sz w:val="28"/>
          <w:szCs w:val="28"/>
        </w:rPr>
        <w:t xml:space="preserve"> </w:t>
      </w:r>
      <w:r w:rsidRPr="00DE223B">
        <w:rPr>
          <w:sz w:val="28"/>
          <w:szCs w:val="28"/>
        </w:rPr>
        <w:t>редакции: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Документы, указанные в </w:t>
      </w:r>
      <w:hyperlink w:anchor="Par2" w:history="1">
        <w:r w:rsidRPr="00DE223B">
          <w:rPr>
            <w:color w:val="0000FF"/>
            <w:sz w:val="28"/>
            <w:szCs w:val="28"/>
          </w:rPr>
          <w:t>подпунктах "а"</w:t>
        </w:r>
      </w:hyperlink>
      <w:r w:rsidRPr="00DE223B">
        <w:rPr>
          <w:sz w:val="28"/>
          <w:szCs w:val="28"/>
        </w:rPr>
        <w:t xml:space="preserve"> - </w:t>
      </w:r>
      <w:hyperlink w:anchor="Par4" w:history="1">
        <w:r w:rsidRPr="00DE223B">
          <w:rPr>
            <w:color w:val="0000FF"/>
            <w:sz w:val="28"/>
            <w:szCs w:val="28"/>
          </w:rPr>
          <w:t>"в" пункта 1</w:t>
        </w:r>
      </w:hyperlink>
      <w:r w:rsidRPr="00DE223B">
        <w:rPr>
          <w:sz w:val="28"/>
          <w:szCs w:val="28"/>
        </w:rPr>
        <w:t xml:space="preserve">, </w:t>
      </w:r>
      <w:hyperlink w:anchor="Par9" w:history="1">
        <w:r w:rsidRPr="00DE223B">
          <w:rPr>
            <w:color w:val="0000FF"/>
            <w:sz w:val="28"/>
            <w:szCs w:val="28"/>
          </w:rPr>
          <w:t>подпунктах "а"</w:t>
        </w:r>
      </w:hyperlink>
      <w:r w:rsidRPr="00DE223B">
        <w:rPr>
          <w:sz w:val="28"/>
          <w:szCs w:val="28"/>
        </w:rPr>
        <w:t xml:space="preserve"> - </w:t>
      </w:r>
      <w:hyperlink w:anchor="Par14" w:history="1">
        <w:r w:rsidRPr="00DE223B">
          <w:rPr>
            <w:color w:val="0000FF"/>
            <w:sz w:val="28"/>
            <w:szCs w:val="28"/>
          </w:rPr>
          <w:t>"е" пункта 2</w:t>
        </w:r>
      </w:hyperlink>
      <w:r w:rsidRPr="00DE223B">
        <w:rPr>
          <w:sz w:val="28"/>
          <w:szCs w:val="28"/>
        </w:rPr>
        <w:t xml:space="preserve">, </w:t>
      </w:r>
      <w:hyperlink w:anchor="Par19" w:history="1">
        <w:r w:rsidRPr="00DE223B">
          <w:rPr>
            <w:color w:val="0000FF"/>
            <w:sz w:val="28"/>
            <w:szCs w:val="28"/>
          </w:rPr>
          <w:t>подпунктах "а"</w:t>
        </w:r>
      </w:hyperlink>
      <w:r w:rsidRPr="00DE223B">
        <w:rPr>
          <w:sz w:val="28"/>
          <w:szCs w:val="28"/>
        </w:rPr>
        <w:t xml:space="preserve"> - </w:t>
      </w:r>
      <w:hyperlink w:anchor="Par25" w:history="1">
        <w:r w:rsidRPr="00DE223B">
          <w:rPr>
            <w:color w:val="0000FF"/>
            <w:sz w:val="28"/>
            <w:szCs w:val="28"/>
          </w:rPr>
          <w:t>"ж" пункта 3</w:t>
        </w:r>
      </w:hyperlink>
      <w:r w:rsidRPr="00DE223B">
        <w:rPr>
          <w:sz w:val="28"/>
          <w:szCs w:val="28"/>
        </w:rPr>
        <w:t xml:space="preserve">, </w:t>
      </w:r>
      <w:hyperlink w:anchor="Par29" w:history="1">
        <w:r w:rsidRPr="00DE223B">
          <w:rPr>
            <w:color w:val="0000FF"/>
            <w:sz w:val="28"/>
            <w:szCs w:val="28"/>
          </w:rPr>
          <w:t>подпунктах "а"</w:t>
        </w:r>
      </w:hyperlink>
      <w:r w:rsidRPr="00DE223B">
        <w:rPr>
          <w:sz w:val="28"/>
          <w:szCs w:val="28"/>
        </w:rPr>
        <w:t xml:space="preserve"> - </w:t>
      </w:r>
      <w:hyperlink w:anchor="Par35" w:history="1">
        <w:r w:rsidRPr="00DE223B">
          <w:rPr>
            <w:color w:val="0000FF"/>
            <w:sz w:val="28"/>
            <w:szCs w:val="28"/>
          </w:rPr>
          <w:t>"ж" пункта 4</w:t>
        </w:r>
      </w:hyperlink>
      <w:r w:rsidRPr="00DE223B">
        <w:rPr>
          <w:sz w:val="28"/>
          <w:szCs w:val="28"/>
        </w:rPr>
        <w:t xml:space="preserve"> п. 2.</w:t>
      </w:r>
      <w:r>
        <w:rPr>
          <w:sz w:val="28"/>
          <w:szCs w:val="28"/>
        </w:rPr>
        <w:t>11</w:t>
      </w:r>
      <w:r w:rsidRPr="00DE223B">
        <w:rPr>
          <w:sz w:val="28"/>
          <w:szCs w:val="28"/>
        </w:rPr>
        <w:t xml:space="preserve"> Административного регламента, представляются заявителем самостоятельно.</w:t>
      </w:r>
      <w:proofErr w:type="gramEnd"/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Документы, указанные в </w:t>
      </w:r>
      <w:hyperlink w:anchor="Par5" w:history="1">
        <w:r w:rsidRPr="00DE223B">
          <w:rPr>
            <w:color w:val="0000FF"/>
            <w:sz w:val="28"/>
            <w:szCs w:val="28"/>
          </w:rPr>
          <w:t>подпунктах "г"</w:t>
        </w:r>
      </w:hyperlink>
      <w:r w:rsidRPr="00DE223B">
        <w:rPr>
          <w:sz w:val="28"/>
          <w:szCs w:val="28"/>
        </w:rPr>
        <w:t xml:space="preserve"> - </w:t>
      </w:r>
      <w:hyperlink w:anchor="Par7" w:history="1">
        <w:r w:rsidRPr="00DE223B">
          <w:rPr>
            <w:color w:val="0000FF"/>
            <w:sz w:val="28"/>
            <w:szCs w:val="28"/>
          </w:rPr>
          <w:t>"е" пункта 1</w:t>
        </w:r>
      </w:hyperlink>
      <w:r w:rsidRPr="00DE223B">
        <w:rPr>
          <w:sz w:val="28"/>
          <w:szCs w:val="28"/>
        </w:rPr>
        <w:t xml:space="preserve">, </w:t>
      </w:r>
      <w:hyperlink w:anchor="Par15" w:history="1">
        <w:r w:rsidRPr="00DE223B">
          <w:rPr>
            <w:color w:val="0000FF"/>
            <w:sz w:val="28"/>
            <w:szCs w:val="28"/>
          </w:rPr>
          <w:t>подпунктах "ж"</w:t>
        </w:r>
      </w:hyperlink>
      <w:r w:rsidRPr="00DE223B">
        <w:rPr>
          <w:sz w:val="28"/>
          <w:szCs w:val="28"/>
        </w:rPr>
        <w:t xml:space="preserve"> - </w:t>
      </w:r>
      <w:hyperlink w:anchor="Par17" w:history="1">
        <w:r w:rsidRPr="00DE223B">
          <w:rPr>
            <w:color w:val="0000FF"/>
            <w:sz w:val="28"/>
            <w:szCs w:val="28"/>
          </w:rPr>
          <w:t>"и" пункта 2</w:t>
        </w:r>
      </w:hyperlink>
      <w:r w:rsidRPr="00DE223B">
        <w:rPr>
          <w:sz w:val="28"/>
          <w:szCs w:val="28"/>
        </w:rPr>
        <w:t xml:space="preserve">, </w:t>
      </w:r>
      <w:hyperlink w:anchor="Par26" w:history="1">
        <w:r w:rsidRPr="00DE223B">
          <w:rPr>
            <w:color w:val="0000FF"/>
            <w:sz w:val="28"/>
            <w:szCs w:val="28"/>
          </w:rPr>
          <w:t>подпунктах "</w:t>
        </w:r>
        <w:proofErr w:type="spellStart"/>
        <w:r w:rsidRPr="00DE223B">
          <w:rPr>
            <w:color w:val="0000FF"/>
            <w:sz w:val="28"/>
            <w:szCs w:val="28"/>
          </w:rPr>
          <w:t>з</w:t>
        </w:r>
        <w:proofErr w:type="spellEnd"/>
        <w:r w:rsidRPr="00DE223B">
          <w:rPr>
            <w:color w:val="0000FF"/>
            <w:sz w:val="28"/>
            <w:szCs w:val="28"/>
          </w:rPr>
          <w:t>"</w:t>
        </w:r>
      </w:hyperlink>
      <w:r w:rsidRPr="00DE223B">
        <w:rPr>
          <w:sz w:val="28"/>
          <w:szCs w:val="28"/>
        </w:rPr>
        <w:t xml:space="preserve">, </w:t>
      </w:r>
      <w:hyperlink w:anchor="Par27" w:history="1">
        <w:r w:rsidRPr="00DE223B">
          <w:rPr>
            <w:color w:val="0000FF"/>
            <w:sz w:val="28"/>
            <w:szCs w:val="28"/>
          </w:rPr>
          <w:t>"и" пункта 3</w:t>
        </w:r>
      </w:hyperlink>
      <w:r w:rsidRPr="00DE223B">
        <w:rPr>
          <w:sz w:val="28"/>
          <w:szCs w:val="28"/>
        </w:rPr>
        <w:t xml:space="preserve">, </w:t>
      </w:r>
      <w:hyperlink w:anchor="Par36" w:history="1">
        <w:r w:rsidRPr="00DE223B">
          <w:rPr>
            <w:color w:val="0000FF"/>
            <w:sz w:val="28"/>
            <w:szCs w:val="28"/>
          </w:rPr>
          <w:t>подпунктах "</w:t>
        </w:r>
        <w:proofErr w:type="spellStart"/>
        <w:r w:rsidRPr="00DE223B">
          <w:rPr>
            <w:color w:val="0000FF"/>
            <w:sz w:val="28"/>
            <w:szCs w:val="28"/>
          </w:rPr>
          <w:t>з</w:t>
        </w:r>
        <w:proofErr w:type="spellEnd"/>
        <w:r w:rsidRPr="00DE223B">
          <w:rPr>
            <w:color w:val="0000FF"/>
            <w:sz w:val="28"/>
            <w:szCs w:val="28"/>
          </w:rPr>
          <w:t>"</w:t>
        </w:r>
      </w:hyperlink>
      <w:r w:rsidRPr="00DE223B">
        <w:rPr>
          <w:sz w:val="28"/>
          <w:szCs w:val="28"/>
        </w:rPr>
        <w:t xml:space="preserve">, </w:t>
      </w:r>
      <w:hyperlink w:anchor="Par37" w:history="1">
        <w:r w:rsidRPr="00DE223B">
          <w:rPr>
            <w:color w:val="0000FF"/>
            <w:sz w:val="28"/>
            <w:szCs w:val="28"/>
          </w:rPr>
          <w:t xml:space="preserve">"и" пункта 4 </w:t>
        </w:r>
      </w:hyperlink>
      <w:r w:rsidRPr="00DE223B">
        <w:rPr>
          <w:sz w:val="28"/>
          <w:szCs w:val="28"/>
        </w:rPr>
        <w:t xml:space="preserve"> п. 2.</w:t>
      </w:r>
      <w:r>
        <w:rPr>
          <w:sz w:val="28"/>
          <w:szCs w:val="28"/>
        </w:rPr>
        <w:t>11</w:t>
      </w:r>
      <w:r w:rsidRPr="00DE223B">
        <w:rPr>
          <w:sz w:val="28"/>
          <w:szCs w:val="28"/>
        </w:rPr>
        <w:t xml:space="preserve"> Административного регламента, запрашиваются администрацией сельского поселения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1.4. Внести изменения в п. 2.23 Административного регламент</w:t>
      </w:r>
      <w:r>
        <w:rPr>
          <w:sz w:val="28"/>
          <w:szCs w:val="28"/>
        </w:rPr>
        <w:t>а</w:t>
      </w:r>
      <w:r w:rsidRPr="00DE223B">
        <w:rPr>
          <w:sz w:val="28"/>
          <w:szCs w:val="28"/>
        </w:rPr>
        <w:t xml:space="preserve">, изложить его в </w:t>
      </w:r>
      <w:r>
        <w:rPr>
          <w:sz w:val="28"/>
          <w:szCs w:val="28"/>
        </w:rPr>
        <w:t>следующей</w:t>
      </w:r>
      <w:r w:rsidRPr="00DE223B">
        <w:rPr>
          <w:sz w:val="28"/>
          <w:szCs w:val="28"/>
        </w:rPr>
        <w:t xml:space="preserve"> редакции:</w:t>
      </w:r>
    </w:p>
    <w:p w:rsidR="00234E2B" w:rsidRPr="002B1AA5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AA5">
        <w:rPr>
          <w:sz w:val="28"/>
          <w:szCs w:val="28"/>
        </w:rPr>
        <w:lastRenderedPageBreak/>
        <w:t>Основания для отказа в предоставлении муниципальной услуги:</w:t>
      </w:r>
    </w:p>
    <w:p w:rsidR="00234E2B" w:rsidRPr="002B1AA5" w:rsidRDefault="00234E2B" w:rsidP="00234E2B">
      <w:pPr>
        <w:ind w:firstLine="709"/>
        <w:jc w:val="both"/>
        <w:rPr>
          <w:sz w:val="28"/>
          <w:szCs w:val="28"/>
        </w:rPr>
      </w:pPr>
      <w:r w:rsidRPr="002B1AA5">
        <w:rPr>
          <w:sz w:val="28"/>
          <w:szCs w:val="28"/>
        </w:rPr>
        <w:t xml:space="preserve">1)несоответствие заявителя условиям, установленным в </w:t>
      </w:r>
      <w:hyperlink r:id="rId9" w:history="1">
        <w:r w:rsidRPr="002B1AA5">
          <w:rPr>
            <w:color w:val="0000FF"/>
            <w:sz w:val="28"/>
            <w:szCs w:val="28"/>
          </w:rPr>
          <w:t>п.</w:t>
        </w:r>
      </w:hyperlink>
      <w:r w:rsidRPr="002B1AA5">
        <w:rPr>
          <w:sz w:val="28"/>
          <w:szCs w:val="28"/>
        </w:rPr>
        <w:t xml:space="preserve"> 1.7 Административного регламента,  в </w:t>
      </w:r>
      <w:hyperlink r:id="rId10" w:history="1">
        <w:r w:rsidRPr="002B1AA5">
          <w:rPr>
            <w:color w:val="0000FF"/>
            <w:sz w:val="28"/>
            <w:szCs w:val="28"/>
          </w:rPr>
          <w:t>статье 10</w:t>
        </w:r>
      </w:hyperlink>
      <w:r w:rsidRPr="002B1AA5">
        <w:rPr>
          <w:sz w:val="28"/>
          <w:szCs w:val="28"/>
        </w:rPr>
        <w:t xml:space="preserve"> Закона Республики Башкортостан от 05.01.2004 N 59-з «О регулировании земельных отношений в Республике Башкортостан»;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2) предоставление недостоверных сведений;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3) 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4)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</w:t>
      </w:r>
      <w:smartTag w:uri="urn:schemas-microsoft-com:office:smarttags" w:element="metricconverter">
        <w:smartTagPr>
          <w:attr w:name="ProductID" w:val="0,08 га"/>
        </w:smartTagPr>
        <w:r w:rsidRPr="00DE223B">
          <w:rPr>
            <w:sz w:val="28"/>
            <w:szCs w:val="28"/>
          </w:rPr>
          <w:t>0,08 га</w:t>
        </w:r>
      </w:smartTag>
      <w:r w:rsidRPr="00DE223B">
        <w:rPr>
          <w:sz w:val="28"/>
          <w:szCs w:val="28"/>
        </w:rPr>
        <w:t xml:space="preserve"> и более, за исключением категорий граждан, предусмотренных </w:t>
      </w:r>
      <w:hyperlink r:id="rId11" w:history="1">
        <w:r>
          <w:rPr>
            <w:color w:val="0000FF"/>
            <w:sz w:val="28"/>
            <w:szCs w:val="28"/>
          </w:rPr>
          <w:t>п.п.</w:t>
        </w:r>
        <w:r w:rsidRPr="00DE223B">
          <w:rPr>
            <w:color w:val="0000FF"/>
            <w:sz w:val="28"/>
            <w:szCs w:val="28"/>
          </w:rPr>
          <w:t xml:space="preserve"> 3</w:t>
        </w:r>
      </w:hyperlink>
      <w:r w:rsidRPr="00DE223B">
        <w:rPr>
          <w:sz w:val="28"/>
          <w:szCs w:val="28"/>
        </w:rPr>
        <w:t xml:space="preserve"> и </w:t>
      </w:r>
      <w:hyperlink r:id="rId12" w:history="1">
        <w:r w:rsidRPr="00DE223B">
          <w:rPr>
            <w:color w:val="0000FF"/>
            <w:sz w:val="28"/>
            <w:szCs w:val="28"/>
          </w:rPr>
          <w:t xml:space="preserve">4 </w:t>
        </w:r>
      </w:hyperlink>
      <w:r w:rsidRPr="00DE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1.7 </w:t>
      </w:r>
      <w:r w:rsidRPr="00DE223B">
        <w:rPr>
          <w:sz w:val="28"/>
          <w:szCs w:val="28"/>
        </w:rPr>
        <w:t>Административного регламента;</w:t>
      </w:r>
      <w:proofErr w:type="gramEnd"/>
    </w:p>
    <w:p w:rsidR="00234E2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5)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234E2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постановке на учет по основаниям, предусмотренным </w:t>
      </w:r>
      <w:hyperlink r:id="rId13" w:history="1">
        <w:r>
          <w:rPr>
            <w:color w:val="0000FF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color w:val="0000FF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пункта, не препятствует повторному обращению заявителя в уполномоченный орган после устранения причин, послуживших основанием для отказа.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Гражданин, состоящий на учете, снимается с учета на основании решения земельной комиссии в следующих случаях: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1) подачи им заявления о снятии с учета;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2)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3) смерти гражданина, состоящего на учете;</w:t>
      </w:r>
    </w:p>
    <w:p w:rsidR="00234E2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4) если на дату принятия решения о предоставлении земельного участка заявитель перестал соответствовать условиям </w:t>
      </w:r>
      <w:hyperlink r:id="rId16" w:history="1">
        <w:r w:rsidRPr="00DE223B">
          <w:rPr>
            <w:color w:val="0000FF"/>
            <w:sz w:val="28"/>
            <w:szCs w:val="28"/>
          </w:rPr>
          <w:t>п.</w:t>
        </w:r>
      </w:hyperlink>
      <w:r w:rsidRPr="00DE223B">
        <w:rPr>
          <w:sz w:val="28"/>
          <w:szCs w:val="28"/>
        </w:rPr>
        <w:t xml:space="preserve"> 1.7 Административного регламента, </w:t>
      </w:r>
      <w:r>
        <w:rPr>
          <w:sz w:val="28"/>
          <w:szCs w:val="28"/>
        </w:rPr>
        <w:t>ст. 10</w:t>
      </w:r>
      <w:r w:rsidRPr="002B1AA5">
        <w:rPr>
          <w:sz w:val="28"/>
          <w:szCs w:val="28"/>
        </w:rPr>
        <w:t xml:space="preserve"> Закона Республики Башкортостан от 05.01.2004 N 59-з «О регулировании земельных отношений в Республике Башкортостан»</w:t>
      </w:r>
      <w:r>
        <w:rPr>
          <w:sz w:val="28"/>
          <w:szCs w:val="28"/>
        </w:rPr>
        <w:t xml:space="preserve"> </w:t>
      </w:r>
      <w:r w:rsidRPr="00DE223B">
        <w:rPr>
          <w:sz w:val="28"/>
          <w:szCs w:val="28"/>
        </w:rPr>
        <w:t xml:space="preserve">за исключением случаев, </w:t>
      </w:r>
      <w:r>
        <w:rPr>
          <w:sz w:val="28"/>
          <w:szCs w:val="28"/>
        </w:rPr>
        <w:t xml:space="preserve">достижения детьми (одним из детей), указанными в </w:t>
      </w:r>
      <w:hyperlink r:id="rId17" w:history="1">
        <w:r>
          <w:rPr>
            <w:color w:val="0000FF"/>
            <w:sz w:val="28"/>
            <w:szCs w:val="28"/>
          </w:rPr>
          <w:t>п.п. 3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color w:val="0000FF"/>
            <w:sz w:val="28"/>
            <w:szCs w:val="28"/>
          </w:rPr>
          <w:t xml:space="preserve">4 </w:t>
        </w:r>
      </w:hyperlink>
      <w:r>
        <w:rPr>
          <w:sz w:val="28"/>
          <w:szCs w:val="28"/>
        </w:rPr>
        <w:t xml:space="preserve"> п. 1.7  Административного регламента, совершеннолетия после постановки на учет и до</w:t>
      </w:r>
      <w:proofErr w:type="gramEnd"/>
      <w:r>
        <w:rPr>
          <w:sz w:val="28"/>
          <w:szCs w:val="28"/>
        </w:rPr>
        <w:t xml:space="preserve">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5) получения в установленном порядке от органа государственной власти или органа местного самоуправления бюджетных средств на </w:t>
      </w:r>
      <w:r w:rsidRPr="00DE223B">
        <w:rPr>
          <w:sz w:val="28"/>
          <w:szCs w:val="28"/>
        </w:rPr>
        <w:lastRenderedPageBreak/>
        <w:t>приобретение или строительство жилого помещения, за исключением средств материнского (семейного) капитала;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6) реализации права на бесплатное предоставление земельного участка для индивидуального жилищного строительства, за исключением случаев получение несовершеннолетними детьми земельных участков в общую долевую собственность в соответствии с п. 1.7 Административного регламента.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223B">
        <w:rPr>
          <w:sz w:val="28"/>
          <w:szCs w:val="28"/>
        </w:rPr>
        <w:t xml:space="preserve">7)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</w:t>
      </w:r>
      <w:smartTag w:uri="urn:schemas-microsoft-com:office:smarttags" w:element="metricconverter">
        <w:smartTagPr>
          <w:attr w:name="ProductID" w:val="0,08 га"/>
        </w:smartTagPr>
        <w:r w:rsidRPr="00DE223B">
          <w:rPr>
            <w:sz w:val="28"/>
            <w:szCs w:val="28"/>
          </w:rPr>
          <w:t>0,08 га</w:t>
        </w:r>
      </w:smartTag>
      <w:r w:rsidRPr="00DE223B">
        <w:rPr>
          <w:sz w:val="28"/>
          <w:szCs w:val="28"/>
        </w:rPr>
        <w:t xml:space="preserve"> и более, за исключением категорий граждан, предусмотренных </w:t>
      </w:r>
      <w:hyperlink r:id="rId19" w:history="1">
        <w:r w:rsidRPr="00DE223B">
          <w:rPr>
            <w:color w:val="0000FF"/>
            <w:sz w:val="28"/>
            <w:szCs w:val="28"/>
          </w:rPr>
          <w:t>пунктами 3</w:t>
        </w:r>
      </w:hyperlink>
      <w:r w:rsidRPr="00DE223B">
        <w:rPr>
          <w:sz w:val="28"/>
          <w:szCs w:val="28"/>
        </w:rPr>
        <w:t xml:space="preserve"> и </w:t>
      </w:r>
      <w:hyperlink r:id="rId20" w:history="1">
        <w:r w:rsidRPr="00DE223B">
          <w:rPr>
            <w:color w:val="0000FF"/>
            <w:sz w:val="28"/>
            <w:szCs w:val="28"/>
          </w:rPr>
          <w:t>4 п.</w:t>
        </w:r>
      </w:hyperlink>
      <w:r w:rsidRPr="00DE223B">
        <w:rPr>
          <w:sz w:val="28"/>
          <w:szCs w:val="28"/>
        </w:rPr>
        <w:t xml:space="preserve"> </w:t>
      </w:r>
      <w:r>
        <w:rPr>
          <w:sz w:val="28"/>
          <w:szCs w:val="28"/>
        </w:rPr>
        <w:t>1.7</w:t>
      </w:r>
      <w:r w:rsidRPr="00DE223B">
        <w:rPr>
          <w:sz w:val="28"/>
          <w:szCs w:val="28"/>
        </w:rPr>
        <w:t xml:space="preserve"> Административного регламента.</w:t>
      </w:r>
      <w:proofErr w:type="gramEnd"/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E223B">
        <w:rPr>
          <w:sz w:val="28"/>
          <w:szCs w:val="28"/>
        </w:rPr>
        <w:t xml:space="preserve">. Внести </w:t>
      </w:r>
      <w:proofErr w:type="gramStart"/>
      <w:r w:rsidRPr="00DE223B">
        <w:rPr>
          <w:sz w:val="28"/>
          <w:szCs w:val="28"/>
        </w:rPr>
        <w:t>изменения</w:t>
      </w:r>
      <w:proofErr w:type="gramEnd"/>
      <w:r w:rsidRPr="00DE223B">
        <w:rPr>
          <w:sz w:val="28"/>
          <w:szCs w:val="28"/>
        </w:rPr>
        <w:t xml:space="preserve"> в Административный регламент дополнив его п. 3.6 следующего содержания: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С учетом решения земельной комиссии администрация сельского поселения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Гражданин в течение 30 календарных дней с момента получения извещения направляет в уполномоченный орган письменное согласие на предложенный земельный участок.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В случае </w:t>
      </w:r>
      <w:proofErr w:type="spellStart"/>
      <w:r w:rsidRPr="00DE223B">
        <w:rPr>
          <w:sz w:val="28"/>
          <w:szCs w:val="28"/>
        </w:rPr>
        <w:t>непоступления</w:t>
      </w:r>
      <w:proofErr w:type="spellEnd"/>
      <w:r w:rsidRPr="00DE223B">
        <w:rPr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DE223B">
        <w:rPr>
          <w:sz w:val="28"/>
          <w:szCs w:val="28"/>
        </w:rPr>
        <w:t>числе</w:t>
      </w:r>
      <w:proofErr w:type="gramEnd"/>
      <w:r w:rsidRPr="00DE223B">
        <w:rPr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234E2B" w:rsidRDefault="00234E2B" w:rsidP="0023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23B">
        <w:rPr>
          <w:sz w:val="28"/>
          <w:szCs w:val="28"/>
        </w:rPr>
        <w:t xml:space="preserve">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</w:t>
      </w:r>
      <w:r w:rsidRPr="00DE223B">
        <w:rPr>
          <w:sz w:val="28"/>
          <w:szCs w:val="28"/>
        </w:rPr>
        <w:lastRenderedPageBreak/>
        <w:t xml:space="preserve">распределении земельных участков, включаемых в перечни земельных участков. </w:t>
      </w:r>
      <w:r>
        <w:rPr>
          <w:sz w:val="28"/>
          <w:szCs w:val="28"/>
        </w:rPr>
        <w:t>Снятие с учета по указанному основанию не лишает гражданина права повторного обращения в администрацию сельского поселения в порядке, установленном настоящим Административным регламентом.</w:t>
      </w:r>
    </w:p>
    <w:p w:rsidR="00234E2B" w:rsidRPr="00DE223B" w:rsidRDefault="00234E2B" w:rsidP="0023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1.6.Внести изменения в пункт 1.1 Административного регламента, слова «государственная собственность на которые не разграничена» исключить.</w:t>
      </w:r>
    </w:p>
    <w:p w:rsidR="00234E2B" w:rsidRPr="00DE223B" w:rsidRDefault="00234E2B" w:rsidP="00234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2.</w:t>
      </w:r>
      <w:proofErr w:type="gramStart"/>
      <w:r w:rsidRPr="00DE223B">
        <w:rPr>
          <w:sz w:val="28"/>
          <w:szCs w:val="28"/>
        </w:rPr>
        <w:t>Контроль за</w:t>
      </w:r>
      <w:proofErr w:type="gramEnd"/>
      <w:r w:rsidRPr="00DE223B">
        <w:rPr>
          <w:sz w:val="28"/>
          <w:szCs w:val="28"/>
        </w:rPr>
        <w:t xml:space="preserve"> исполнением постановления оставляю за собой.</w:t>
      </w:r>
    </w:p>
    <w:p w:rsidR="00234E2B" w:rsidRPr="00DE223B" w:rsidRDefault="00234E2B" w:rsidP="00234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3B"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234E2B" w:rsidRDefault="00234E2B" w:rsidP="00234E2B">
      <w:pPr>
        <w:jc w:val="both"/>
        <w:rPr>
          <w:sz w:val="28"/>
          <w:szCs w:val="28"/>
        </w:rPr>
      </w:pPr>
    </w:p>
    <w:p w:rsidR="00234E2B" w:rsidRDefault="00234E2B" w:rsidP="00234E2B">
      <w:pPr>
        <w:jc w:val="both"/>
        <w:rPr>
          <w:sz w:val="28"/>
          <w:szCs w:val="28"/>
        </w:rPr>
      </w:pPr>
    </w:p>
    <w:p w:rsidR="00234E2B" w:rsidRPr="00C83739" w:rsidRDefault="00234E2B" w:rsidP="00234E2B">
      <w:pPr>
        <w:jc w:val="both"/>
        <w:rPr>
          <w:sz w:val="28"/>
          <w:szCs w:val="28"/>
        </w:rPr>
      </w:pPr>
    </w:p>
    <w:p w:rsidR="00234E2B" w:rsidRDefault="00234E2B" w:rsidP="00234E2B">
      <w:pPr>
        <w:jc w:val="both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234E2B" w:rsidRPr="00234E2B" w:rsidRDefault="00234E2B">
      <w:pPr>
        <w:rPr>
          <w:sz w:val="28"/>
          <w:szCs w:val="28"/>
        </w:rPr>
      </w:pPr>
      <w:r w:rsidRPr="00234E2B">
        <w:rPr>
          <w:sz w:val="28"/>
          <w:szCs w:val="28"/>
        </w:rPr>
        <w:t xml:space="preserve">Бик-Кармалинский сельсовет                                                           </w:t>
      </w:r>
      <w:proofErr w:type="spellStart"/>
      <w:r w:rsidRPr="00234E2B">
        <w:rPr>
          <w:sz w:val="28"/>
          <w:szCs w:val="28"/>
        </w:rPr>
        <w:t>О.Р.Лукманов</w:t>
      </w:r>
      <w:proofErr w:type="spellEnd"/>
    </w:p>
    <w:sectPr w:rsidR="00234E2B" w:rsidRPr="00234E2B" w:rsidSect="0061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2B"/>
    <w:rsid w:val="000E7CD7"/>
    <w:rsid w:val="00234E2B"/>
    <w:rsid w:val="0061396B"/>
    <w:rsid w:val="00AA6AD0"/>
    <w:rsid w:val="00AC21D3"/>
    <w:rsid w:val="00BC084C"/>
    <w:rsid w:val="00C9655C"/>
    <w:rsid w:val="00DB7746"/>
    <w:rsid w:val="00D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E2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E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uiPriority w:val="99"/>
    <w:rsid w:val="00234E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68EFF2FFBC89E78ACFA87A4EE2229851343F732AB2BCAFB4D128FCAB8D89a3R3G" TargetMode="External"/><Relationship Id="rId13" Type="http://schemas.openxmlformats.org/officeDocument/2006/relationships/hyperlink" Target="consultantplus://offline/ref=3BE52C3FBEABA637A45BB2FDB0D181145A719D5194BAEF594E827BA210276F9B705F61501FFB041A6FA84B1CCDi0H" TargetMode="External"/><Relationship Id="rId18" Type="http://schemas.openxmlformats.org/officeDocument/2006/relationships/hyperlink" Target="consultantplus://offline/ref=8C6112FBB733FEAB598641EBDE59280BE1B6FCF377D73753DB37069E788D0B46F24ECE9CD39769637040058Bk9nD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FC4C2B1D8D87C081CE68EFF2FFBC89E78ACFA87A4EE2229851343F732AB2BCAFB4D128FCAB8D89a3R3G" TargetMode="External"/><Relationship Id="rId12" Type="http://schemas.openxmlformats.org/officeDocument/2006/relationships/hyperlink" Target="consultantplus://offline/ref=7DDB268880A4A3B0979F58DD1B5763D4ABE7107ACB06BA71F86AEC8E1B2B704C43FF7F98014971229ADBEF90xBcCG" TargetMode="External"/><Relationship Id="rId17" Type="http://schemas.openxmlformats.org/officeDocument/2006/relationships/hyperlink" Target="consultantplus://offline/ref=8C6112FBB733FEAB598641EBDE59280BE1B6FCF377D73753DB37069E788D0B46F24ECE9CD39769637040058Bk9n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25CD85D85C8B130A9F6B879861B655AAF1BFC78C99AAD45585CA8FFED84DD4519735F39E3EB8B15189EF072Fj3G" TargetMode="External"/><Relationship Id="rId20" Type="http://schemas.openxmlformats.org/officeDocument/2006/relationships/hyperlink" Target="consultantplus://offline/ref=9825CD85D85C8B130A9F6B879861B655AAF1BFC78C99AAD45585CA8FFED84DD4519735F39E3EB8B15189EF072Fj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7542F1B31CBA9CCDAFCC19F1DE36A03426D96E0269309C9382E535681BE8BF4DAAC22622D7FACA306962Dp6g3G" TargetMode="External"/><Relationship Id="rId11" Type="http://schemas.openxmlformats.org/officeDocument/2006/relationships/hyperlink" Target="consultantplus://offline/ref=7DDB268880A4A3B0979F58DD1B5763D4ABE7107ACB06BA71F86AEC8E1B2B704C43FF7F98014971229ADBEF90xBcFG" TargetMode="External"/><Relationship Id="rId5" Type="http://schemas.openxmlformats.org/officeDocument/2006/relationships/hyperlink" Target="consultantplus://offline/ref=8707542F1B31CBA9CCDAFCC19F1DE36A03426D96E0269309C9382E535681BE8BF4DAAC22622D7FACA306962Dp6g0G" TargetMode="External"/><Relationship Id="rId15" Type="http://schemas.openxmlformats.org/officeDocument/2006/relationships/hyperlink" Target="consultantplus://offline/ref=3BE52C3FBEABA637A45BB2FDB0D181145A719D5194BAEF594E827BA210276F9B705F61501FFB041A6FA84B1DCDi8H" TargetMode="External"/><Relationship Id="rId10" Type="http://schemas.openxmlformats.org/officeDocument/2006/relationships/hyperlink" Target="consultantplus://offline/ref=A13A7EB6D948DCF05BC167B0C364C193D727058E42460B4CDBABBA5051F634937EBDFE5AB903284205A2FD5855f9H" TargetMode="External"/><Relationship Id="rId19" Type="http://schemas.openxmlformats.org/officeDocument/2006/relationships/hyperlink" Target="consultantplus://offline/ref=9825CD85D85C8B130A9F6B879861B655AAF1BFC78C99AAD45585CA8FFED84DD4519735F39E3EB8B15189EF072Fj6G" TargetMode="External"/><Relationship Id="rId4" Type="http://schemas.openxmlformats.org/officeDocument/2006/relationships/hyperlink" Target="consultantplus://offline/ref=8B0EAE4DC1E42608357C7112D718AAF5A394D4528CC8DD3D5E0538DF77F6322D7E35B775BCCFE3ADr2J9G" TargetMode="External"/><Relationship Id="rId9" Type="http://schemas.openxmlformats.org/officeDocument/2006/relationships/hyperlink" Target="consultantplus://offline/ref=7DDB268880A4A3B0979F58DD1B5763D4ABE7107ACB06BA71F86AEC8E1B2B704C43FF7F98014971229ADBEF90xBcAG" TargetMode="External"/><Relationship Id="rId14" Type="http://schemas.openxmlformats.org/officeDocument/2006/relationships/hyperlink" Target="consultantplus://offline/ref=3BE52C3FBEABA637A45BB2FDB0D181145A719D5194BAEF594E827BA210276F9B705F61501FFB041A6FA84B1DCDi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2017-04-11T10:33:00Z</cp:lastPrinted>
  <dcterms:created xsi:type="dcterms:W3CDTF">2017-04-11T10:12:00Z</dcterms:created>
  <dcterms:modified xsi:type="dcterms:W3CDTF">2017-04-11T10:33:00Z</dcterms:modified>
</cp:coreProperties>
</file>