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231A" w:rsidRPr="00A4231A" w:rsidRDefault="00A4231A" w:rsidP="00A4231A">
      <w:pPr>
        <w:jc w:val="center"/>
        <w:rPr>
          <w:sz w:val="28"/>
          <w:szCs w:val="28"/>
        </w:rPr>
      </w:pPr>
      <w:bookmarkStart w:id="0" w:name="_GoBack"/>
      <w:r w:rsidRPr="00A4231A">
        <w:rPr>
          <w:sz w:val="28"/>
          <w:szCs w:val="28"/>
        </w:rPr>
        <w:t xml:space="preserve">О проведении публичных слушаний по проекту  решения Совета «О внесении изменений и дополнений в Устав  сельского поселения Кидрячевский сельсовет 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Башкортостан» </w:t>
      </w:r>
    </w:p>
    <w:bookmarkEnd w:id="0"/>
    <w:p w:rsidR="00A4231A" w:rsidRPr="00A4231A" w:rsidRDefault="00A4231A" w:rsidP="00A4231A">
      <w:pPr>
        <w:ind w:firstLine="720"/>
        <w:jc w:val="both"/>
        <w:rPr>
          <w:sz w:val="28"/>
          <w:szCs w:val="28"/>
        </w:rPr>
      </w:pPr>
    </w:p>
    <w:p w:rsidR="00A4231A" w:rsidRPr="00A4231A" w:rsidRDefault="00A4231A" w:rsidP="00A4231A">
      <w:pPr>
        <w:ind w:firstLine="567"/>
        <w:jc w:val="both"/>
        <w:rPr>
          <w:sz w:val="28"/>
          <w:szCs w:val="28"/>
        </w:rPr>
      </w:pPr>
      <w:proofErr w:type="gramStart"/>
      <w:r w:rsidRPr="00A4231A">
        <w:rPr>
          <w:sz w:val="28"/>
          <w:szCs w:val="28"/>
        </w:rPr>
        <w:t xml:space="preserve">В соответствии с пунктами 2,3 статьи 28 Федерального закона от 06.10.2003 года № 131-ФЗ «Об общих принципах организации местного самоуправления в Российской Федерации», пунктом 3 статьи 11 Устава 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Башкортостан, утвержденных решением Совета сельского</w:t>
      </w:r>
      <w:proofErr w:type="gramEnd"/>
      <w:r w:rsidRPr="00A4231A">
        <w:rPr>
          <w:sz w:val="28"/>
          <w:szCs w:val="28"/>
        </w:rPr>
        <w:t xml:space="preserve">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Башкортостан, Совет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 </w:t>
      </w:r>
      <w:proofErr w:type="gramStart"/>
      <w:r w:rsidRPr="00A4231A">
        <w:rPr>
          <w:sz w:val="28"/>
          <w:szCs w:val="28"/>
        </w:rPr>
        <w:t>р</w:t>
      </w:r>
      <w:proofErr w:type="gramEnd"/>
      <w:r w:rsidRPr="00A4231A">
        <w:rPr>
          <w:sz w:val="28"/>
          <w:szCs w:val="28"/>
        </w:rPr>
        <w:t xml:space="preserve"> е ш и л:</w:t>
      </w:r>
    </w:p>
    <w:p w:rsidR="00A4231A" w:rsidRPr="00A4231A" w:rsidRDefault="00A4231A" w:rsidP="00A4231A">
      <w:pPr>
        <w:ind w:firstLine="709"/>
        <w:jc w:val="both"/>
        <w:rPr>
          <w:sz w:val="28"/>
          <w:szCs w:val="28"/>
        </w:rPr>
      </w:pPr>
      <w:r w:rsidRPr="00A4231A">
        <w:rPr>
          <w:sz w:val="28"/>
          <w:szCs w:val="28"/>
        </w:rPr>
        <w:t xml:space="preserve">1.Провести публичные слушания по проекту решения Совета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Башкортостан» 28 марта 2023 года в 10.00 часов в здании Администрации сельского поселения по адресу: РБ.,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район, с. </w:t>
      </w:r>
      <w:proofErr w:type="spellStart"/>
      <w:r w:rsidRPr="00A4231A">
        <w:rPr>
          <w:sz w:val="28"/>
          <w:szCs w:val="28"/>
        </w:rPr>
        <w:t>Кидрячево</w:t>
      </w:r>
      <w:proofErr w:type="spellEnd"/>
      <w:r w:rsidRPr="00A4231A">
        <w:rPr>
          <w:sz w:val="28"/>
          <w:szCs w:val="28"/>
        </w:rPr>
        <w:t xml:space="preserve">, ул. </w:t>
      </w:r>
      <w:proofErr w:type="gramStart"/>
      <w:r w:rsidRPr="00A4231A">
        <w:rPr>
          <w:sz w:val="28"/>
          <w:szCs w:val="28"/>
        </w:rPr>
        <w:t>Школьная</w:t>
      </w:r>
      <w:proofErr w:type="gramEnd"/>
      <w:r w:rsidRPr="00A4231A">
        <w:rPr>
          <w:sz w:val="28"/>
          <w:szCs w:val="28"/>
        </w:rPr>
        <w:t xml:space="preserve">, д. 1/1. </w:t>
      </w:r>
    </w:p>
    <w:p w:rsidR="00A4231A" w:rsidRPr="00A4231A" w:rsidRDefault="00A4231A" w:rsidP="00A4231A">
      <w:pPr>
        <w:ind w:firstLine="567"/>
        <w:jc w:val="both"/>
        <w:rPr>
          <w:sz w:val="28"/>
          <w:szCs w:val="28"/>
        </w:rPr>
      </w:pPr>
      <w:r w:rsidRPr="00A4231A">
        <w:rPr>
          <w:sz w:val="28"/>
          <w:szCs w:val="28"/>
        </w:rPr>
        <w:t xml:space="preserve">2.Организацию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r w:rsidRPr="00A4231A">
        <w:rPr>
          <w:rFonts w:hint="eastAsia"/>
          <w:sz w:val="28"/>
          <w:szCs w:val="28"/>
        </w:rPr>
        <w:t>Кидрячевский</w:t>
      </w:r>
      <w:r w:rsidRPr="00A4231A">
        <w:rPr>
          <w:sz w:val="28"/>
          <w:szCs w:val="28"/>
        </w:rPr>
        <w:t xml:space="preserve">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Башкортостан.</w:t>
      </w:r>
    </w:p>
    <w:p w:rsidR="00A4231A" w:rsidRPr="00A4231A" w:rsidRDefault="00A4231A" w:rsidP="00A4231A">
      <w:pPr>
        <w:ind w:firstLine="720"/>
        <w:jc w:val="both"/>
        <w:rPr>
          <w:sz w:val="28"/>
          <w:szCs w:val="28"/>
        </w:rPr>
      </w:pPr>
      <w:proofErr w:type="gramStart"/>
      <w:r w:rsidRPr="00A4231A">
        <w:rPr>
          <w:sz w:val="28"/>
          <w:szCs w:val="28"/>
        </w:rPr>
        <w:t xml:space="preserve">3.Разместить проект решения Совета «О внесении изменений и дополнений в Устав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Башкортостан» для ознакомления на информационном стенде в здании администрации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 в сети Интернет (</w:t>
      </w:r>
      <w:proofErr w:type="spellStart"/>
      <w:r w:rsidRPr="00A4231A">
        <w:rPr>
          <w:sz w:val="28"/>
          <w:szCs w:val="28"/>
        </w:rPr>
        <w:t>sovet-davleka</w:t>
      </w:r>
      <w:proofErr w:type="spellEnd"/>
      <w:r w:rsidRPr="00A4231A">
        <w:rPr>
          <w:sz w:val="28"/>
          <w:szCs w:val="28"/>
          <w:lang w:val="en-US"/>
        </w:rPr>
        <w:t>novo</w:t>
      </w:r>
      <w:r w:rsidRPr="00A4231A">
        <w:rPr>
          <w:sz w:val="28"/>
          <w:szCs w:val="28"/>
        </w:rPr>
        <w:t>.</w:t>
      </w:r>
      <w:proofErr w:type="spellStart"/>
      <w:r w:rsidRPr="00A4231A">
        <w:rPr>
          <w:sz w:val="28"/>
          <w:szCs w:val="28"/>
          <w:lang w:val="en-US"/>
        </w:rPr>
        <w:t>ru</w:t>
      </w:r>
      <w:proofErr w:type="spellEnd"/>
      <w:r w:rsidRPr="00A4231A">
        <w:rPr>
          <w:sz w:val="28"/>
          <w:szCs w:val="28"/>
        </w:rPr>
        <w:t>).</w:t>
      </w:r>
      <w:proofErr w:type="gramEnd"/>
    </w:p>
    <w:p w:rsidR="00A4231A" w:rsidRPr="00A4231A" w:rsidRDefault="00A4231A" w:rsidP="00A4231A">
      <w:pPr>
        <w:ind w:firstLine="720"/>
        <w:jc w:val="both"/>
        <w:rPr>
          <w:sz w:val="28"/>
          <w:szCs w:val="28"/>
        </w:rPr>
      </w:pPr>
      <w:r w:rsidRPr="00A4231A">
        <w:rPr>
          <w:sz w:val="28"/>
          <w:szCs w:val="28"/>
        </w:rPr>
        <w:t>4.Установить срок подачи письменных предложений</w:t>
      </w:r>
    </w:p>
    <w:p w:rsidR="00A4231A" w:rsidRPr="00A4231A" w:rsidRDefault="00A4231A" w:rsidP="00A4231A">
      <w:pPr>
        <w:ind w:firstLine="720"/>
        <w:jc w:val="both"/>
        <w:rPr>
          <w:sz w:val="28"/>
          <w:szCs w:val="28"/>
        </w:rPr>
      </w:pPr>
      <w:r w:rsidRPr="00A4231A">
        <w:rPr>
          <w:sz w:val="28"/>
          <w:szCs w:val="28"/>
        </w:rPr>
        <w:t xml:space="preserve">- по проекту решения Совета «О внесении изменений и дополнений в Устав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lastRenderedPageBreak/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Башкортостан» – не позднее 18 часов                       27 марта 2023 года.</w:t>
      </w:r>
    </w:p>
    <w:p w:rsidR="00A4231A" w:rsidRPr="00A4231A" w:rsidRDefault="00A4231A" w:rsidP="00A4231A">
      <w:pPr>
        <w:ind w:firstLine="720"/>
        <w:jc w:val="both"/>
        <w:rPr>
          <w:sz w:val="28"/>
          <w:szCs w:val="28"/>
        </w:rPr>
      </w:pPr>
      <w:r w:rsidRPr="00A4231A">
        <w:rPr>
          <w:sz w:val="28"/>
          <w:szCs w:val="28"/>
        </w:rPr>
        <w:t xml:space="preserve">5.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Кидрячевский сельсовет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район, село </w:t>
      </w:r>
      <w:proofErr w:type="spellStart"/>
      <w:r w:rsidRPr="00A4231A">
        <w:rPr>
          <w:sz w:val="28"/>
          <w:szCs w:val="28"/>
        </w:rPr>
        <w:t>Кидрячево</w:t>
      </w:r>
      <w:proofErr w:type="spellEnd"/>
      <w:r w:rsidRPr="00A4231A">
        <w:rPr>
          <w:sz w:val="28"/>
          <w:szCs w:val="28"/>
        </w:rPr>
        <w:t xml:space="preserve">, ул. </w:t>
      </w:r>
      <w:proofErr w:type="gramStart"/>
      <w:r w:rsidRPr="00A4231A">
        <w:rPr>
          <w:sz w:val="28"/>
          <w:szCs w:val="28"/>
        </w:rPr>
        <w:t>Школьная</w:t>
      </w:r>
      <w:proofErr w:type="gramEnd"/>
      <w:r w:rsidRPr="00A4231A">
        <w:rPr>
          <w:sz w:val="28"/>
          <w:szCs w:val="28"/>
        </w:rPr>
        <w:t>, 1/1, кабинет управляющего делами администрации.</w:t>
      </w:r>
    </w:p>
    <w:p w:rsidR="00A4231A" w:rsidRPr="00A4231A" w:rsidRDefault="00A4231A" w:rsidP="00A4231A">
      <w:pPr>
        <w:ind w:firstLine="720"/>
        <w:jc w:val="both"/>
        <w:rPr>
          <w:sz w:val="28"/>
          <w:szCs w:val="28"/>
        </w:rPr>
      </w:pPr>
      <w:r w:rsidRPr="00A4231A">
        <w:rPr>
          <w:sz w:val="28"/>
          <w:szCs w:val="28"/>
        </w:rPr>
        <w:t xml:space="preserve">6.Настоящее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A4231A">
        <w:rPr>
          <w:sz w:val="28"/>
          <w:szCs w:val="28"/>
        </w:rPr>
        <w:t>Давлекановский</w:t>
      </w:r>
      <w:proofErr w:type="spellEnd"/>
      <w:r w:rsidRPr="00A4231A">
        <w:rPr>
          <w:sz w:val="28"/>
          <w:szCs w:val="28"/>
        </w:rPr>
        <w:t xml:space="preserve"> район Республики Башкортостан в сети Интернет.</w:t>
      </w:r>
    </w:p>
    <w:p w:rsidR="00A4231A" w:rsidRPr="00A4231A" w:rsidRDefault="00A4231A" w:rsidP="00A4231A">
      <w:pPr>
        <w:jc w:val="both"/>
        <w:rPr>
          <w:sz w:val="28"/>
          <w:szCs w:val="20"/>
        </w:rPr>
      </w:pPr>
    </w:p>
    <w:p w:rsidR="00A4231A" w:rsidRPr="00A4231A" w:rsidRDefault="00A4231A" w:rsidP="00A4231A">
      <w:pPr>
        <w:jc w:val="both"/>
        <w:rPr>
          <w:sz w:val="28"/>
          <w:szCs w:val="20"/>
        </w:rPr>
      </w:pPr>
    </w:p>
    <w:p w:rsidR="00A4231A" w:rsidRPr="00A4231A" w:rsidRDefault="00A4231A" w:rsidP="00A4231A">
      <w:pPr>
        <w:jc w:val="both"/>
        <w:rPr>
          <w:sz w:val="28"/>
          <w:szCs w:val="20"/>
        </w:rPr>
      </w:pPr>
    </w:p>
    <w:p w:rsidR="00A4231A" w:rsidRPr="00A4231A" w:rsidRDefault="00A4231A" w:rsidP="00A4231A">
      <w:pPr>
        <w:rPr>
          <w:sz w:val="28"/>
          <w:szCs w:val="28"/>
        </w:rPr>
      </w:pPr>
      <w:r w:rsidRPr="00A4231A">
        <w:rPr>
          <w:sz w:val="28"/>
          <w:szCs w:val="28"/>
        </w:rPr>
        <w:t xml:space="preserve">Глава сельского поселения </w:t>
      </w:r>
    </w:p>
    <w:p w:rsidR="00A4231A" w:rsidRPr="00A4231A" w:rsidRDefault="00A4231A" w:rsidP="00A4231A">
      <w:pPr>
        <w:rPr>
          <w:sz w:val="28"/>
          <w:szCs w:val="28"/>
        </w:rPr>
      </w:pPr>
      <w:r w:rsidRPr="00A4231A">
        <w:rPr>
          <w:sz w:val="28"/>
          <w:szCs w:val="28"/>
        </w:rPr>
        <w:t xml:space="preserve">                                                                                       </w:t>
      </w:r>
    </w:p>
    <w:p w:rsidR="00A4231A" w:rsidRPr="00A4231A" w:rsidRDefault="00A4231A" w:rsidP="00A4231A">
      <w:pPr>
        <w:rPr>
          <w:sz w:val="28"/>
          <w:szCs w:val="20"/>
        </w:rPr>
      </w:pPr>
    </w:p>
    <w:p w:rsidR="001A40E5" w:rsidRDefault="001A40E5" w:rsidP="00A423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A40E5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39</cp:revision>
  <dcterms:created xsi:type="dcterms:W3CDTF">2016-01-12T13:02:00Z</dcterms:created>
  <dcterms:modified xsi:type="dcterms:W3CDTF">2024-02-06T04:15:00Z</dcterms:modified>
</cp:coreProperties>
</file>