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A" w:rsidRDefault="009E32EA" w:rsidP="009E32EA">
      <w:pPr>
        <w:spacing w:after="0" w:line="240" w:lineRule="auto"/>
        <w:ind w:firstLine="85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ПРОЕКТ</w:t>
      </w:r>
    </w:p>
    <w:p w:rsidR="00EA4D21" w:rsidRPr="008D7D91" w:rsidRDefault="00EA4D21" w:rsidP="00EA4D21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Администрация </w:t>
      </w:r>
      <w:r w:rsidR="009E32EA">
        <w:rPr>
          <w:b/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ПОСТАНОВЛЕНИЕ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«____» __________20___ года № _____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9E32E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9E32E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Шестаевский сельсовет муниципального района Давлекановский район</w:t>
      </w:r>
    </w:p>
    <w:p w:rsidR="006E0C59" w:rsidRPr="008D7D91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E32EA">
        <w:rPr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9E32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9E32EA">
        <w:rPr>
          <w:bCs/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Настоящее Постановление </w:t>
      </w:r>
      <w:r w:rsidR="009E32EA">
        <w:rPr>
          <w:color w:val="000000" w:themeColor="text1"/>
        </w:rPr>
        <w:t>подлежит о</w:t>
      </w:r>
      <w:r w:rsidRPr="008D7D91">
        <w:rPr>
          <w:color w:val="000000" w:themeColor="text1"/>
        </w:rPr>
        <w:t>бнародова</w:t>
      </w:r>
      <w:r w:rsidR="009E32EA">
        <w:rPr>
          <w:color w:val="000000" w:themeColor="text1"/>
        </w:rPr>
        <w:t>нию 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Pr="008D7D91">
        <w:rPr>
          <w:color w:val="000000" w:themeColor="text1"/>
        </w:rPr>
        <w:t>.</w:t>
      </w:r>
    </w:p>
    <w:p w:rsidR="00EA4D21" w:rsidRPr="008D7D91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Контроль за исполнением настоящего постановления </w:t>
      </w:r>
      <w:r w:rsidR="009E32EA"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Default="006E0C59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 w:rsidRPr="008D7D91">
        <w:rPr>
          <w:color w:val="000000" w:themeColor="text1"/>
        </w:rPr>
        <w:t xml:space="preserve">Глава </w:t>
      </w:r>
      <w:r w:rsidR="009E32EA">
        <w:rPr>
          <w:color w:val="000000" w:themeColor="text1"/>
        </w:rPr>
        <w:t>сельского поселения</w:t>
      </w:r>
    </w:p>
    <w:p w:rsidR="009E32EA" w:rsidRDefault="009E32EA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Шестаевский сельсовет муниципального района</w:t>
      </w:r>
    </w:p>
    <w:p w:rsidR="006E0C59" w:rsidRPr="008D7D91" w:rsidRDefault="009E32EA" w:rsidP="008E266D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>Давлекановский район Республики Башкортостан</w:t>
      </w:r>
      <w:r w:rsidR="006E0C59" w:rsidRPr="008D7D91">
        <w:rPr>
          <w:color w:val="000000" w:themeColor="text1"/>
        </w:rPr>
        <w:t xml:space="preserve"> 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Pr="007C38E6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8D7D91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Утвержден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Постановлением </w:t>
      </w:r>
    </w:p>
    <w:p w:rsidR="0087605E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Администрации</w:t>
      </w:r>
      <w:r w:rsidR="001B2F8F">
        <w:rPr>
          <w:b/>
          <w:color w:val="000000" w:themeColor="text1"/>
        </w:rPr>
        <w:t xml:space="preserve"> сельского поселения</w:t>
      </w:r>
    </w:p>
    <w:p w:rsidR="001B2F8F" w:rsidRDefault="001B2F8F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Шестаевский сельсовет муниципального района</w:t>
      </w:r>
    </w:p>
    <w:p w:rsidR="001B2F8F" w:rsidRPr="008D7D91" w:rsidRDefault="001B2F8F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Давлекановский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___________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 ____________20</w:t>
      </w:r>
      <w:r w:rsidR="00941884" w:rsidRPr="008D7D91">
        <w:rPr>
          <w:b/>
          <w:color w:val="000000" w:themeColor="text1"/>
        </w:rPr>
        <w:t>__</w:t>
      </w:r>
      <w:r w:rsidRPr="008D7D91">
        <w:rPr>
          <w:b/>
          <w:color w:val="000000" w:themeColor="text1"/>
        </w:rPr>
        <w:t>года № ___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1B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1B2F8F">
        <w:rPr>
          <w:b/>
          <w:bCs/>
          <w:color w:val="000000" w:themeColor="text1"/>
        </w:rPr>
        <w:t>сельском поселении Шестаевский сельсовет муниципального района Давлекановский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>в</w:t>
      </w:r>
      <w:r w:rsidR="001B2F8F">
        <w:rPr>
          <w:color w:val="000000" w:themeColor="text1"/>
        </w:rPr>
        <w:t xml:space="preserve"> сельском поселении Шестаевский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BC7B68">
        <w:rPr>
          <w:rFonts w:eastAsia="Calibri"/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>)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BC7B68">
        <w:rPr>
          <w:color w:val="000000" w:themeColor="text1"/>
          <w:lang w:val="en-US"/>
        </w:rPr>
        <w:t>http</w:t>
      </w:r>
      <w:r w:rsidR="00BC7B68">
        <w:rPr>
          <w:color w:val="000000" w:themeColor="text1"/>
        </w:rPr>
        <w:t>:/</w:t>
      </w:r>
      <w:r w:rsidR="00BC7B68" w:rsidRPr="00BC7B68">
        <w:rPr>
          <w:color w:val="000000" w:themeColor="text1"/>
        </w:rPr>
        <w:t>/</w:t>
      </w:r>
      <w:r w:rsidR="00BC7B68">
        <w:rPr>
          <w:color w:val="000000" w:themeColor="text1"/>
          <w:lang w:val="en-US"/>
        </w:rPr>
        <w:t>sovet</w:t>
      </w:r>
      <w:r w:rsidR="00BC7B68" w:rsidRPr="00BC7B68">
        <w:rPr>
          <w:color w:val="000000" w:themeColor="text1"/>
        </w:rPr>
        <w:t>-</w:t>
      </w:r>
      <w:r w:rsidR="00BC7B68">
        <w:rPr>
          <w:color w:val="000000" w:themeColor="text1"/>
          <w:lang w:val="en-US"/>
        </w:rPr>
        <w:t>davlekanovo</w:t>
      </w:r>
      <w:r w:rsidR="00BC7B68" w:rsidRPr="00BC7B68">
        <w:rPr>
          <w:color w:val="000000" w:themeColor="text1"/>
        </w:rPr>
        <w:t>.</w:t>
      </w:r>
      <w:r w:rsidR="001F5EC9" w:rsidRPr="008D7D91">
        <w:rPr>
          <w:color w:val="000000" w:themeColor="text1"/>
          <w:lang w:val="en-US"/>
        </w:rPr>
        <w:t>ru</w:t>
      </w:r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D7D91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DD1040" w:rsidRPr="008D7D91" w:rsidRDefault="002B0583" w:rsidP="00DD1040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8D7D91">
        <w:rPr>
          <w:color w:val="000000" w:themeColor="text1"/>
        </w:rPr>
        <w:lastRenderedPageBreak/>
        <w:t>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BC7B68">
        <w:rPr>
          <w:rFonts w:eastAsia="Calibri"/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</w:t>
      </w:r>
      <w:r w:rsidR="007F270F">
        <w:rPr>
          <w:rFonts w:eastAsia="Calibri"/>
          <w:color w:val="000000" w:themeColor="text1"/>
        </w:rPr>
        <w:t>.</w:t>
      </w:r>
      <w:r w:rsidRPr="008D7D91">
        <w:rPr>
          <w:rFonts w:eastAsia="Calibri"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8D7D91" w:rsidRDefault="007C4681" w:rsidP="00DD10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</w:t>
      </w:r>
      <w:r w:rsidRPr="008D7D91">
        <w:rPr>
          <w:bCs/>
          <w:color w:val="000000" w:themeColor="text1"/>
        </w:rPr>
        <w:lastRenderedPageBreak/>
        <w:t xml:space="preserve">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7F270F">
        <w:rPr>
          <w:rFonts w:eastAsia="Calibri"/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</w:t>
      </w:r>
      <w:r w:rsidR="005D479B" w:rsidRPr="008D7D91">
        <w:rPr>
          <w:rFonts w:eastAsia="Calibri"/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случае аварийно-восстановительного ремонта инженерных коммуникаций, </w:t>
      </w:r>
      <w:r w:rsidR="00A00AB5" w:rsidRPr="008D7D91">
        <w:rPr>
          <w:color w:val="000000" w:themeColor="text1"/>
        </w:rPr>
        <w:lastRenderedPageBreak/>
        <w:t>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7F270F">
        <w:rPr>
          <w:rFonts w:eastAsia="Calibri"/>
          <w:color w:val="000000" w:themeColor="text1"/>
        </w:rPr>
        <w:t>сельского поселения Шестаевский сельсовет муниципального района Давлекановский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8D7D91">
        <w:rPr>
          <w:b/>
          <w:bCs/>
          <w:color w:val="000000" w:themeColor="text1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7D3530"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8D7D91">
        <w:rPr>
          <w:color w:val="000000" w:themeColor="text1"/>
        </w:rPr>
        <w:t>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</w:t>
      </w:r>
      <w:r w:rsidR="002E4E49" w:rsidRPr="008D7D91">
        <w:rPr>
          <w:color w:val="000000" w:themeColor="text1"/>
        </w:rPr>
        <w:lastRenderedPageBreak/>
        <w:t>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8D7D91">
        <w:rPr>
          <w:rFonts w:eastAsia="Calibri"/>
          <w:color w:val="000000" w:themeColor="text1"/>
        </w:rPr>
        <w:lastRenderedPageBreak/>
        <w:t>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8D7D91">
        <w:rPr>
          <w:color w:val="000000" w:themeColor="text1"/>
        </w:rPr>
        <w:t> </w:t>
      </w:r>
      <w:r w:rsidR="002C1307" w:rsidRPr="008D7D91">
        <w:rPr>
          <w:color w:val="000000" w:themeColor="text1"/>
        </w:rPr>
        <w:t>непредъявление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неподтверждение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</w:t>
      </w:r>
      <w:r w:rsidRPr="008D7D91">
        <w:rPr>
          <w:color w:val="000000" w:themeColor="text1"/>
        </w:rPr>
        <w:lastRenderedPageBreak/>
        <w:t xml:space="preserve">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F270F">
        <w:rPr>
          <w:color w:val="FF0000"/>
        </w:rPr>
        <w:t>Администрации сельского поселения Шестаевский сельсовет муниципального района Давлекановский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8D7D91">
        <w:rPr>
          <w:color w:val="000000" w:themeColor="text1"/>
        </w:rPr>
        <w:lastRenderedPageBreak/>
        <w:t>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</w:t>
      </w:r>
      <w:r w:rsidRPr="008D7D91">
        <w:rPr>
          <w:color w:val="000000" w:themeColor="text1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сурдопереводчика и тифлосурдопереводчика;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8B3E81" w:rsidRPr="008D7D91">
        <w:rPr>
          <w:color w:val="000000" w:themeColor="text1"/>
        </w:rPr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8D7D91">
        <w:rPr>
          <w:color w:val="000000" w:themeColor="text1"/>
        </w:rPr>
        <w:lastRenderedPageBreak/>
        <w:t>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</w:t>
      </w:r>
      <w:r w:rsidRPr="008D7D91">
        <w:rPr>
          <w:color w:val="000000" w:themeColor="text1"/>
        </w:rPr>
        <w:lastRenderedPageBreak/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lastRenderedPageBreak/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8D7D91">
        <w:rPr>
          <w:color w:val="000000" w:themeColor="text1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8D7D91">
        <w:rPr>
          <w:color w:val="000000" w:themeColor="text1"/>
        </w:rPr>
        <w:lastRenderedPageBreak/>
        <w:t>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5E744A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</w:t>
      </w:r>
      <w:r w:rsidRPr="008D7D91">
        <w:rPr>
          <w:color w:val="000000" w:themeColor="text1"/>
        </w:rPr>
        <w:lastRenderedPageBreak/>
        <w:t>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E81BCA">
        <w:rPr>
          <w:color w:val="000000" w:themeColor="text1"/>
        </w:rPr>
        <w:t>Администрации сельского поселения Шестаевский сельсовет муниципального района Давлекановский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8D7D91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</w:t>
      </w:r>
      <w:r w:rsidRPr="008D7D91">
        <w:rPr>
          <w:color w:val="000000" w:themeColor="text1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r w:rsidR="008F4726" w:rsidRPr="008D7D91">
        <w:rPr>
          <w:color w:val="000000" w:themeColor="text1"/>
        </w:rPr>
        <w:t xml:space="preserve"> 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D1040" w:rsidRDefault="00E6655F" w:rsidP="00DD10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D1040">
        <w:rPr>
          <w:b/>
          <w:bCs/>
          <w:color w:val="000000" w:themeColor="text1"/>
          <w:sz w:val="24"/>
          <w:szCs w:val="24"/>
        </w:rPr>
        <w:t xml:space="preserve">Работы производить в соответствии с требованиями Правил благоустройства территории </w:t>
      </w:r>
      <w:r w:rsidR="00E81BCA" w:rsidRPr="00DD1040">
        <w:rPr>
          <w:b/>
          <w:bCs/>
          <w:color w:val="000000" w:themeColor="text1"/>
          <w:sz w:val="24"/>
          <w:szCs w:val="24"/>
        </w:rPr>
        <w:t>сельского поселения Шестаевский сельсовет муниципального района Давлекановский район Республики Башкортостан</w:t>
      </w:r>
      <w:r w:rsidRPr="00DD1040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P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bookmarkStart w:id="2" w:name="_GoBack"/>
      <w:bookmarkEnd w:id="2"/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DD1040">
          <w:headerReference w:type="default" r:id="rId20"/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Принятие и направление решения о предоставлении разрешения на осуществление земляных работ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Отсутствие оснований для отказа в предоставлении услуги, предусмотренных п. 2.14.2 настоящего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(предоставление) заявителю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4A" w:rsidRDefault="005E744A" w:rsidP="007753F7">
      <w:pPr>
        <w:spacing w:after="0" w:line="240" w:lineRule="auto"/>
      </w:pPr>
      <w:r>
        <w:separator/>
      </w:r>
    </w:p>
  </w:endnote>
  <w:endnote w:type="continuationSeparator" w:id="0">
    <w:p w:rsidR="005E744A" w:rsidRDefault="005E744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4A" w:rsidRDefault="005E744A" w:rsidP="007753F7">
      <w:pPr>
        <w:spacing w:after="0" w:line="240" w:lineRule="auto"/>
      </w:pPr>
      <w:r>
        <w:separator/>
      </w:r>
    </w:p>
  </w:footnote>
  <w:footnote w:type="continuationSeparator" w:id="0">
    <w:p w:rsidR="005E744A" w:rsidRDefault="005E744A" w:rsidP="007753F7">
      <w:pPr>
        <w:spacing w:after="0" w:line="240" w:lineRule="auto"/>
      </w:pPr>
      <w:r>
        <w:continuationSeparator/>
      </w:r>
    </w:p>
  </w:footnote>
  <w:footnote w:id="1">
    <w:p w:rsidR="00BC7B68" w:rsidRPr="00B75E5E" w:rsidRDefault="00BC7B68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BC7B68" w:rsidRDefault="00BC7B68" w:rsidP="00A166BD">
      <w:pPr>
        <w:pStyle w:val="ac"/>
      </w:pPr>
    </w:p>
  </w:footnote>
  <w:footnote w:id="3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7B68" w:rsidRPr="001B2C0B" w:rsidRDefault="00BC7B68" w:rsidP="001B2C0B">
      <w:pPr>
        <w:pStyle w:val="ac"/>
        <w:jc w:val="both"/>
        <w:rPr>
          <w:sz w:val="16"/>
        </w:rPr>
      </w:pPr>
    </w:p>
  </w:footnote>
  <w:footnote w:id="4">
    <w:p w:rsidR="00BC7B68" w:rsidRPr="001B2C0B" w:rsidRDefault="00BC7B68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BC7B68" w:rsidRDefault="00BC7B68" w:rsidP="001B2C0B">
      <w:pPr>
        <w:pStyle w:val="ac"/>
        <w:jc w:val="both"/>
      </w:pPr>
    </w:p>
  </w:footnote>
  <w:footnote w:id="5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BC7B68" w:rsidRPr="001B2C0B" w:rsidRDefault="00BC7B68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BC7B68" w:rsidRDefault="00BC7B68">
      <w:pPr>
        <w:pStyle w:val="ac"/>
      </w:pPr>
    </w:p>
  </w:footnote>
  <w:footnote w:id="7">
    <w:p w:rsidR="00BC7B68" w:rsidRPr="001B2C0B" w:rsidRDefault="00BC7B68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C7B68" w:rsidRDefault="00BC7B68" w:rsidP="005D479B">
      <w:pPr>
        <w:pStyle w:val="ac"/>
      </w:pPr>
    </w:p>
  </w:footnote>
  <w:footnote w:id="8">
    <w:p w:rsidR="00BC7B68" w:rsidRPr="002A21E9" w:rsidRDefault="00BC7B6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BC7B68" w:rsidRDefault="00BC7B68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DD1040">
          <w:rPr>
            <w:noProof/>
            <w:sz w:val="24"/>
            <w:szCs w:val="24"/>
          </w:rPr>
          <w:t>58</w:t>
        </w:r>
        <w:r w:rsidRPr="00EF41F1">
          <w:rPr>
            <w:sz w:val="24"/>
            <w:szCs w:val="24"/>
          </w:rPr>
          <w:fldChar w:fldCharType="end"/>
        </w:r>
      </w:p>
    </w:sdtContent>
  </w:sdt>
  <w:p w:rsidR="00BC7B68" w:rsidRDefault="00BC7B6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6331BF"/>
    <w:multiLevelType w:val="hybridMultilevel"/>
    <w:tmpl w:val="56708E9A"/>
    <w:lvl w:ilvl="0" w:tplc="1BE6B3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2F8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3F5877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44A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0F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2EA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7B68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040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1BCA"/>
    <w:rsid w:val="00E82040"/>
    <w:rsid w:val="00E8289A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8386-4C8B-4CC9-9D82-1BC49B89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20123</Words>
  <Characters>114707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8</cp:revision>
  <cp:lastPrinted>2021-10-13T04:33:00Z</cp:lastPrinted>
  <dcterms:created xsi:type="dcterms:W3CDTF">2021-10-18T12:21:00Z</dcterms:created>
  <dcterms:modified xsi:type="dcterms:W3CDTF">2021-10-29T05:44:00Z</dcterms:modified>
</cp:coreProperties>
</file>