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Pr="005809A5" w:rsidRDefault="00446FC2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46FC2" w:rsidRDefault="00446FC2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809A5" w:rsidRPr="005809A5" w:rsidRDefault="005809A5" w:rsidP="0092181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 xml:space="preserve">02 августа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>3</w:t>
      </w:r>
      <w:r w:rsidR="00424888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21815" w:rsidRPr="00921815" w:rsidRDefault="00921815" w:rsidP="00921815">
      <w:pPr>
        <w:pStyle w:val="ConsPlusNormal"/>
        <w:jc w:val="center"/>
        <w:rPr>
          <w:sz w:val="28"/>
          <w:szCs w:val="28"/>
        </w:rPr>
      </w:pPr>
      <w:r w:rsidRPr="00921815">
        <w:rPr>
          <w:sz w:val="28"/>
          <w:szCs w:val="28"/>
        </w:rPr>
        <w:t>«О внесении изменений в Административный регламент по предоставлению муниципальной услуги «Предоставление однократно, бесплатно в собственность граждан земельных участков, находящихся в муниципальной собственности сельского поселения, для индивидуального жилищного строительства»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 xml:space="preserve">       Рассмотрев протест прокурора </w:t>
      </w:r>
      <w:proofErr w:type="spellStart"/>
      <w:r w:rsidRPr="00921815">
        <w:rPr>
          <w:sz w:val="28"/>
          <w:szCs w:val="28"/>
        </w:rPr>
        <w:t>Давлекановского</w:t>
      </w:r>
      <w:proofErr w:type="spellEnd"/>
      <w:r w:rsidRPr="00921815">
        <w:rPr>
          <w:sz w:val="28"/>
          <w:szCs w:val="28"/>
        </w:rPr>
        <w:t xml:space="preserve"> района, руководствуясь </w:t>
      </w:r>
      <w:proofErr w:type="spellStart"/>
      <w:r w:rsidRPr="00921815">
        <w:rPr>
          <w:sz w:val="28"/>
          <w:szCs w:val="28"/>
        </w:rPr>
        <w:t>ст.ст</w:t>
      </w:r>
      <w:proofErr w:type="spellEnd"/>
      <w:r w:rsidRPr="00921815">
        <w:rPr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 xml:space="preserve">                                         ПОСТАНОВЛЯЮ: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proofErr w:type="gramStart"/>
      <w:r w:rsidRPr="00921815">
        <w:rPr>
          <w:sz w:val="28"/>
          <w:szCs w:val="28"/>
        </w:rPr>
        <w:t xml:space="preserve">1.Внести изменения в Административный регламент по предоставлению муниципальной услуги «Предоставление однократно, бесплатно в собственность граждан земельных участков, находящихся в муниципальной собственности сельского поселения </w:t>
      </w:r>
      <w:proofErr w:type="spellStart"/>
      <w:r w:rsidRPr="00921815">
        <w:rPr>
          <w:sz w:val="28"/>
          <w:szCs w:val="28"/>
        </w:rPr>
        <w:t>Казангуловский</w:t>
      </w:r>
      <w:proofErr w:type="spellEnd"/>
      <w:r w:rsidRPr="00921815">
        <w:rPr>
          <w:sz w:val="28"/>
          <w:szCs w:val="28"/>
        </w:rPr>
        <w:t xml:space="preserve"> сельсовет муниципального района </w:t>
      </w:r>
      <w:proofErr w:type="spellStart"/>
      <w:r w:rsidRPr="00921815">
        <w:rPr>
          <w:sz w:val="28"/>
          <w:szCs w:val="28"/>
        </w:rPr>
        <w:t>Давлекановский</w:t>
      </w:r>
      <w:proofErr w:type="spellEnd"/>
      <w:r w:rsidRPr="00921815">
        <w:rPr>
          <w:sz w:val="28"/>
          <w:szCs w:val="28"/>
        </w:rPr>
        <w:t xml:space="preserve"> район Республики Башкортостан, для индивидуального жилищного строительства, утвержденный постановлением главы сельского поселения </w:t>
      </w:r>
      <w:proofErr w:type="spellStart"/>
      <w:r w:rsidRPr="00921815">
        <w:rPr>
          <w:sz w:val="28"/>
          <w:szCs w:val="28"/>
        </w:rPr>
        <w:t>Казангуловский</w:t>
      </w:r>
      <w:proofErr w:type="spellEnd"/>
      <w:r w:rsidRPr="00921815">
        <w:rPr>
          <w:sz w:val="28"/>
          <w:szCs w:val="28"/>
        </w:rPr>
        <w:t xml:space="preserve"> сельсовет муниципального района </w:t>
      </w:r>
      <w:proofErr w:type="spellStart"/>
      <w:r w:rsidRPr="00921815">
        <w:rPr>
          <w:sz w:val="28"/>
          <w:szCs w:val="28"/>
        </w:rPr>
        <w:t>Давлекановский</w:t>
      </w:r>
      <w:proofErr w:type="spellEnd"/>
      <w:r w:rsidRPr="00921815">
        <w:rPr>
          <w:sz w:val="28"/>
          <w:szCs w:val="28"/>
        </w:rPr>
        <w:t xml:space="preserve"> район от 13.10.2017 №61/14 (далее – Административный регламент), пункт 1.2 Административного регламента изложить в</w:t>
      </w:r>
      <w:proofErr w:type="gramEnd"/>
      <w:r w:rsidRPr="00921815">
        <w:rPr>
          <w:sz w:val="28"/>
          <w:szCs w:val="28"/>
        </w:rPr>
        <w:t xml:space="preserve"> следующей редакции: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1.2. Заявителями являются следующие категории граждан либо их уполномоченные представителя, действующие на основании доверенности, оформленной в соответствии с действующим законодательством: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proofErr w:type="gramStart"/>
      <w:r w:rsidRPr="00921815">
        <w:rPr>
          <w:sz w:val="28"/>
          <w:szCs w:val="28"/>
        </w:rPr>
        <w:t>1) граждане, состоящие на учете в качестве нуждающихся в жилых помещениях в соответствии со ст. 52 Жилищного кодекса Российской Федерации;</w:t>
      </w:r>
      <w:proofErr w:type="gramEnd"/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proofErr w:type="gramStart"/>
      <w:r w:rsidRPr="00921815">
        <w:rPr>
          <w:sz w:val="28"/>
          <w:szCs w:val="28"/>
        </w:rPr>
        <w:t>2)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помещениях, на основаниях, предусмотренных жилищным законодательством, не являющихся собственниками жилых помещений;</w:t>
      </w:r>
      <w:proofErr w:type="gramEnd"/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3)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4)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2. Внести изменения в п. 2.8 Административного регламента, изложив его в следующей редакции: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2.8. Исчерпывающий перечень документов, необходимых для предоставления муниципальной услуги, порядок их предоставления.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lastRenderedPageBreak/>
        <w:t>Для получения муниципальной услуги необходимы следующие документы: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1) для граждан, состоящих на учете в качестве нуждающихся в жилых помещениях в соответствии со ст. 52 Жилищного кодекса Российской Федерации: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б) доверенность - в случае подачи заявления представителем;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в) справка о регистрации по месту жительства;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ст. 52 Жилищного кодекса Российской Федерации, с указанием даты постановки на учет;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д)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proofErr w:type="gramStart"/>
      <w:r w:rsidRPr="00921815">
        <w:rPr>
          <w:sz w:val="28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а) копии документов, удостоверяющих личность супругов или родителя;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б) доверенность - в случае подачи заявления представителем;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в) копия свидетельства о браке;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г) копия свидетельства о рождении ребенка (детей);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д) справка о регистрации по месту жительства;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921815">
        <w:rPr>
          <w:sz w:val="28"/>
          <w:szCs w:val="28"/>
        </w:rPr>
        <w:t>похозяйственной</w:t>
      </w:r>
      <w:proofErr w:type="spellEnd"/>
      <w:r w:rsidRPr="00921815">
        <w:rPr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 xml:space="preserve"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 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proofErr w:type="gramStart"/>
      <w:r w:rsidRPr="00921815">
        <w:rPr>
          <w:sz w:val="28"/>
          <w:szCs w:val="28"/>
        </w:rPr>
        <w:t>з) 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закона от 21 июля 1997 года N 122-ФЗ "О государственной регистрации прав на недвижимое имущество и сделок с ним");</w:t>
      </w:r>
      <w:proofErr w:type="gramEnd"/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lastRenderedPageBreak/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а) копии документов, удостоверяющих личность супругов или родителя;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б) доверенность - в случае подачи заявления представителем;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в) копия свидетельства о браке (при наличии);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д)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е) справка о регистрации по месту жительства;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921815">
        <w:rPr>
          <w:sz w:val="28"/>
          <w:szCs w:val="28"/>
        </w:rPr>
        <w:t>похозяйственной</w:t>
      </w:r>
      <w:proofErr w:type="spellEnd"/>
      <w:r w:rsidRPr="00921815">
        <w:rPr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proofErr w:type="gramStart"/>
      <w:r w:rsidRPr="00921815">
        <w:rPr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  <w:proofErr w:type="gramEnd"/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а) копия документа, удостоверяющего личность супругов или родителя;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б) доверенность - в случае подачи заявления представителем;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 xml:space="preserve">д) копия справки, подтверждающей факт установления инвалидности, выданной учреждением государственной службы </w:t>
      </w:r>
      <w:proofErr w:type="gramStart"/>
      <w:r w:rsidRPr="00921815">
        <w:rPr>
          <w:sz w:val="28"/>
          <w:szCs w:val="28"/>
        </w:rPr>
        <w:t>медико-социальной</w:t>
      </w:r>
      <w:proofErr w:type="gramEnd"/>
      <w:r w:rsidRPr="00921815">
        <w:rPr>
          <w:sz w:val="28"/>
          <w:szCs w:val="28"/>
        </w:rPr>
        <w:t xml:space="preserve"> экспертизы;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е) справка о регистрации по месту жительства;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921815">
        <w:rPr>
          <w:sz w:val="28"/>
          <w:szCs w:val="28"/>
        </w:rPr>
        <w:t>похозяйственной</w:t>
      </w:r>
      <w:proofErr w:type="spellEnd"/>
      <w:r w:rsidRPr="00921815">
        <w:rPr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ребенком (детьми) права на предоставление земельного участка бесплатно для индивидуального жилищного строительства;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lastRenderedPageBreak/>
        <w:t>и) выписка из Единого государственного реестра недвижимости о зарегистрированных на имя каждого из</w:t>
      </w:r>
      <w:proofErr w:type="gramStart"/>
      <w:r w:rsidRPr="00921815">
        <w:rPr>
          <w:sz w:val="28"/>
          <w:szCs w:val="28"/>
        </w:rPr>
        <w:t xml:space="preserve"> ,</w:t>
      </w:r>
      <w:proofErr w:type="gramEnd"/>
      <w:r w:rsidRPr="00921815">
        <w:rPr>
          <w:sz w:val="28"/>
          <w:szCs w:val="28"/>
        </w:rPr>
        <w:t xml:space="preserve"> ребенка (детей) правах на объекты недвижимости.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Копии документов, указанные в п. 2.8 Административного регламента, представляются заверенными в установленном законодательством порядке либо с предъявлением оригиналов документов.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3. Внести изменения в п. 2.9 – 2.10 Административного регламента, изложить их в следующей редакции: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2.9. Исчерпывающий перечень документов, подлежащих предоставлению заявителями самостоятельно.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proofErr w:type="gramStart"/>
      <w:r w:rsidRPr="00921815">
        <w:rPr>
          <w:sz w:val="28"/>
          <w:szCs w:val="28"/>
        </w:rPr>
        <w:t>Документы, указанные в подпунктах "а" - "в" пункта 1, подпунктах "а" - "е" пункта 2, подпунктах "а" - "ж" пункта 3, подпунктах "а" - "ж" пункта 4 п. 2.8 Административного регламента представляются заявителем самостоятельно.</w:t>
      </w:r>
      <w:proofErr w:type="gramEnd"/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2.10.Перечень документов, подлежащих получению администрацией сельского поселения в рамках межведомственного взаимодействия и которые заявитель вправе предоставить по собственной инициативе.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 xml:space="preserve">Документы, указанные в подпунктах "г" - "е" пункта 1, подпунктах "ж" - "и" пункта 2, подпунктах "з", "и" пункта 3, подпунктах "з", "и" пункта 4 п. 2.8 Административного регламента, запрашиваются администрацией сельского поселения </w:t>
      </w:r>
      <w:proofErr w:type="spellStart"/>
      <w:r w:rsidRPr="00921815">
        <w:rPr>
          <w:sz w:val="28"/>
          <w:szCs w:val="28"/>
        </w:rPr>
        <w:t>Казангуловский</w:t>
      </w:r>
      <w:proofErr w:type="spellEnd"/>
      <w:r w:rsidRPr="00921815">
        <w:rPr>
          <w:sz w:val="28"/>
          <w:szCs w:val="28"/>
        </w:rPr>
        <w:t xml:space="preserve">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4. Внести изменения в п. 2.14 Административного регламента, изложить его в следующей редакции: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2.14. Исчерпывающий перечень оснований для отказа в предоставлении муниципальной услуги: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-несоответствие заявителя условиям, установленным п. 1.2 Административного регламента и ст. 10 Закона Республики Башкортостан от 05.01.2004 N 59-з «О регулировании земельных отношений в Республике Башкортостан»;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 xml:space="preserve">          -предоставление недостоверных сведений;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-непредставление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proofErr w:type="gramStart"/>
      <w:r w:rsidRPr="00921815">
        <w:rPr>
          <w:sz w:val="28"/>
          <w:szCs w:val="28"/>
        </w:rPr>
        <w:t xml:space="preserve">-наличие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proofErr w:type="spellStart"/>
      <w:r w:rsidRPr="00921815">
        <w:rPr>
          <w:sz w:val="28"/>
          <w:szCs w:val="28"/>
        </w:rPr>
        <w:t>п.п</w:t>
      </w:r>
      <w:proofErr w:type="spellEnd"/>
      <w:r w:rsidRPr="00921815">
        <w:rPr>
          <w:sz w:val="28"/>
          <w:szCs w:val="28"/>
        </w:rPr>
        <w:t xml:space="preserve">. 3, 4 п. 1.2 Административного регламента; </w:t>
      </w:r>
      <w:proofErr w:type="gramEnd"/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-получение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lastRenderedPageBreak/>
        <w:t>5. Внести изменения в абзацы 3-6 п. 2.4 Административного регламента, изложив их в следующей редакции: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 xml:space="preserve">Земельная комиссия в течение 10 рабочих дней </w:t>
      </w:r>
      <w:proofErr w:type="gramStart"/>
      <w:r w:rsidRPr="00921815">
        <w:rPr>
          <w:sz w:val="28"/>
          <w:szCs w:val="28"/>
        </w:rPr>
        <w:t>с даты публикации</w:t>
      </w:r>
      <w:proofErr w:type="gramEnd"/>
      <w:r w:rsidRPr="00921815">
        <w:rPr>
          <w:sz w:val="28"/>
          <w:szCs w:val="28"/>
        </w:rPr>
        <w:t xml:space="preserve"> перечня земельных участков принимает решение о предварительном распределении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учете, в порядке очередности.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С учетом решения земельной комиссии, Администрация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Гражданин в течение 30 календарных дней с момента получения извещения направляет в Администрацию письменное согласие на предложенный земельный участок.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В случае поступления письменного согласия на предложенный земельный участок Администрация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 xml:space="preserve">В случае </w:t>
      </w:r>
      <w:proofErr w:type="spellStart"/>
      <w:r w:rsidRPr="00921815">
        <w:rPr>
          <w:sz w:val="28"/>
          <w:szCs w:val="28"/>
        </w:rPr>
        <w:t>непоступления</w:t>
      </w:r>
      <w:proofErr w:type="spellEnd"/>
      <w:r w:rsidRPr="00921815">
        <w:rPr>
          <w:sz w:val="28"/>
          <w:szCs w:val="28"/>
        </w:rPr>
        <w:t xml:space="preserve"> от гражданина согласия на предложенный земельный участок, в том </w:t>
      </w:r>
      <w:proofErr w:type="gramStart"/>
      <w:r w:rsidRPr="00921815">
        <w:rPr>
          <w:sz w:val="28"/>
          <w:szCs w:val="28"/>
        </w:rPr>
        <w:t>числе</w:t>
      </w:r>
      <w:proofErr w:type="gramEnd"/>
      <w:r w:rsidRPr="00921815">
        <w:rPr>
          <w:sz w:val="28"/>
          <w:szCs w:val="28"/>
        </w:rPr>
        <w:t xml:space="preserve">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 xml:space="preserve">Гражданин снимается </w:t>
      </w:r>
      <w:proofErr w:type="gramStart"/>
      <w:r w:rsidRPr="00921815">
        <w:rPr>
          <w:sz w:val="28"/>
          <w:szCs w:val="28"/>
        </w:rPr>
        <w:t>с учета в случае троекратного возврата в Администрацию извещений с отметкой о возврате</w:t>
      </w:r>
      <w:proofErr w:type="gramEnd"/>
      <w:r w:rsidRPr="00921815">
        <w:rPr>
          <w:sz w:val="28"/>
          <w:szCs w:val="28"/>
        </w:rPr>
        <w:t xml:space="preserve"> отделением почтовой связи. При этом извещения должны быть направлены Администрацией на основании трех решений земельной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Администрацию с заявлением об оказании муниципальной услуги.</w:t>
      </w:r>
    </w:p>
    <w:p w:rsidR="00921815" w:rsidRPr="0092181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6.</w:t>
      </w:r>
      <w:proofErr w:type="gramStart"/>
      <w:r w:rsidRPr="00921815">
        <w:rPr>
          <w:sz w:val="28"/>
          <w:szCs w:val="28"/>
        </w:rPr>
        <w:t>Контроль за</w:t>
      </w:r>
      <w:proofErr w:type="gramEnd"/>
      <w:r w:rsidRPr="00921815">
        <w:rPr>
          <w:sz w:val="28"/>
          <w:szCs w:val="28"/>
        </w:rPr>
        <w:t xml:space="preserve"> исполнением постановления оставляю за собой.</w:t>
      </w:r>
    </w:p>
    <w:p w:rsidR="00424888" w:rsidRPr="00FE0785" w:rsidRDefault="00921815" w:rsidP="00921815">
      <w:pPr>
        <w:pStyle w:val="ConsPlusNormal"/>
        <w:jc w:val="both"/>
        <w:rPr>
          <w:sz w:val="28"/>
          <w:szCs w:val="28"/>
        </w:rPr>
      </w:pPr>
      <w:r w:rsidRPr="00921815">
        <w:rPr>
          <w:sz w:val="28"/>
          <w:szCs w:val="28"/>
        </w:rPr>
        <w:t>7.Настоящее постановление подлежит обнародованию в порядке, установленно</w:t>
      </w:r>
      <w:r>
        <w:rPr>
          <w:sz w:val="28"/>
          <w:szCs w:val="28"/>
        </w:rPr>
        <w:t>м действующим законодательством.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r w:rsidRPr="00650312">
        <w:rPr>
          <w:sz w:val="28"/>
          <w:szCs w:val="28"/>
        </w:rPr>
        <w:t>Глава сельского поселения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Казангуловский</w:t>
      </w:r>
      <w:proofErr w:type="spellEnd"/>
      <w:r w:rsidRPr="00650312">
        <w:rPr>
          <w:sz w:val="28"/>
          <w:szCs w:val="28"/>
        </w:rPr>
        <w:t xml:space="preserve"> сельсовет </w:t>
      </w:r>
      <w:proofErr w:type="spellStart"/>
      <w:r w:rsidRPr="00650312">
        <w:rPr>
          <w:sz w:val="28"/>
          <w:szCs w:val="28"/>
        </w:rPr>
        <w:t>муницпального</w:t>
      </w:r>
      <w:proofErr w:type="spellEnd"/>
      <w:r w:rsidRPr="00650312">
        <w:rPr>
          <w:sz w:val="28"/>
          <w:szCs w:val="28"/>
        </w:rPr>
        <w:t xml:space="preserve"> района 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Давлекановский</w:t>
      </w:r>
      <w:proofErr w:type="spellEnd"/>
      <w:r w:rsidRPr="00650312">
        <w:rPr>
          <w:sz w:val="28"/>
          <w:szCs w:val="28"/>
        </w:rPr>
        <w:t xml:space="preserve"> район Республики Башкортостан                                     </w:t>
      </w:r>
      <w:proofErr w:type="spellStart"/>
      <w:r w:rsidRPr="00650312">
        <w:rPr>
          <w:sz w:val="28"/>
          <w:szCs w:val="28"/>
        </w:rPr>
        <w:t>И.Р.Мухаметгалин</w:t>
      </w:r>
      <w:proofErr w:type="spellEnd"/>
      <w:r w:rsidRPr="00650312">
        <w:rPr>
          <w:sz w:val="28"/>
          <w:szCs w:val="28"/>
        </w:rPr>
        <w:t xml:space="preserve">                     </w:t>
      </w:r>
    </w:p>
    <w:p w:rsidR="00C20C9D" w:rsidRPr="00C20C9D" w:rsidRDefault="00C20C9D" w:rsidP="00672E53">
      <w:pPr>
        <w:pStyle w:val="ConsPlusNormal"/>
        <w:rPr>
          <w:sz w:val="28"/>
          <w:szCs w:val="28"/>
        </w:rPr>
      </w:pPr>
    </w:p>
    <w:sectPr w:rsidR="00C20C9D" w:rsidRPr="00C20C9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734A5"/>
    <w:rsid w:val="00275D6A"/>
    <w:rsid w:val="00284C35"/>
    <w:rsid w:val="002A1F70"/>
    <w:rsid w:val="002C0F11"/>
    <w:rsid w:val="002E18DA"/>
    <w:rsid w:val="00314E5D"/>
    <w:rsid w:val="003C4BBE"/>
    <w:rsid w:val="003F5F30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B6ABD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D5BA9"/>
    <w:rsid w:val="006D7A8A"/>
    <w:rsid w:val="006F7F6A"/>
    <w:rsid w:val="00717F35"/>
    <w:rsid w:val="00736338"/>
    <w:rsid w:val="0074475A"/>
    <w:rsid w:val="007531E8"/>
    <w:rsid w:val="007644E0"/>
    <w:rsid w:val="007A6CC1"/>
    <w:rsid w:val="008446F4"/>
    <w:rsid w:val="008802A8"/>
    <w:rsid w:val="008C5817"/>
    <w:rsid w:val="00921815"/>
    <w:rsid w:val="009A55B2"/>
    <w:rsid w:val="009E22B5"/>
    <w:rsid w:val="00A00323"/>
    <w:rsid w:val="00A00A95"/>
    <w:rsid w:val="00A332A2"/>
    <w:rsid w:val="00A80DE0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53927"/>
    <w:rsid w:val="00E602CB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38</cp:revision>
  <cp:lastPrinted>2016-04-19T08:19:00Z</cp:lastPrinted>
  <dcterms:created xsi:type="dcterms:W3CDTF">2016-04-19T08:19:00Z</dcterms:created>
  <dcterms:modified xsi:type="dcterms:W3CDTF">2018-10-10T11:06:00Z</dcterms:modified>
</cp:coreProperties>
</file>