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D1" w:rsidRDefault="001E27D1" w:rsidP="001E27D1">
      <w:r>
        <w:t xml:space="preserve">Прокуратура </w:t>
      </w:r>
      <w:proofErr w:type="spellStart"/>
      <w:r>
        <w:t>Давлекановского</w:t>
      </w:r>
      <w:proofErr w:type="spellEnd"/>
      <w:r>
        <w:t xml:space="preserve"> района защитила права незаконно уволенного работника</w:t>
      </w:r>
    </w:p>
    <w:p w:rsidR="001E27D1" w:rsidRDefault="001E27D1" w:rsidP="001E27D1"/>
    <w:p w:rsidR="001E27D1" w:rsidRDefault="001E27D1" w:rsidP="001E27D1">
      <w:r>
        <w:t>Проверкой, проведенной прокуратурой района, установлено, что образовательной организаций в отсутствие правовых оснований с работником заключен срочный трудовой договор. По истечении срока действия договора работник уволен.</w:t>
      </w:r>
    </w:p>
    <w:p w:rsidR="001E27D1" w:rsidRDefault="001E27D1" w:rsidP="001E27D1">
      <w:proofErr w:type="gramStart"/>
      <w:r>
        <w:t xml:space="preserve">Посчитав увольнение незаконным прокуратура района обратилась в суд с исковым заявлением о восстановлении сотрудника на работе в прежней должности и взыскании заработка за время вынужденного прогула, которое удовлетворено. </w:t>
      </w:r>
      <w:proofErr w:type="gramEnd"/>
    </w:p>
    <w:p w:rsidR="001E27D1" w:rsidRDefault="001E27D1" w:rsidP="001E27D1">
      <w:r>
        <w:t>Не согласившись с состоявшимся судебным решением, ответчик обжаловал его, полагая, что имел основания для заключения срочного трудового договора.</w:t>
      </w:r>
    </w:p>
    <w:p w:rsidR="00AC00D4" w:rsidRDefault="001E27D1" w:rsidP="001E27D1">
      <w:r>
        <w:t>В данном деле точку поставил Верховный Суд Республики Башкортостан, заняв позицию уволенного работника, в том числе взыскав заработную плату за время вынужденного прогула в размере 37 341,21 руб.</w:t>
      </w:r>
      <w:bookmarkStart w:id="0" w:name="_GoBack"/>
      <w:bookmarkEnd w:id="0"/>
    </w:p>
    <w:sectPr w:rsidR="00AC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1"/>
    <w:rsid w:val="001E27D1"/>
    <w:rsid w:val="00A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Имай-Кармалы</dc:creator>
  <cp:lastModifiedBy>Имай-Кармалы</cp:lastModifiedBy>
  <cp:revision>1</cp:revision>
  <dcterms:created xsi:type="dcterms:W3CDTF">2023-06-26T07:09:00Z</dcterms:created>
  <dcterms:modified xsi:type="dcterms:W3CDTF">2023-06-26T07:10:00Z</dcterms:modified>
</cp:coreProperties>
</file>