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C6" w:rsidRDefault="00C057C6" w:rsidP="00B50EC0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26F6" w:rsidRDefault="002A524B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2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35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6F6" w:rsidRDefault="007A26F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7A26F6" w:rsidRDefault="007A26F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15A9" w:rsidRDefault="007A26F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="002A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24699" w:rsidRDefault="00B50EC0" w:rsidP="00B5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4699" w:rsidRDefault="00324699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B50EC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031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30310" w:rsidRPr="00D538D6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530310">
        <w:rPr>
          <w:rFonts w:ascii="Times New Roman" w:hAnsi="Times New Roman" w:cs="Times New Roman"/>
          <w:sz w:val="28"/>
          <w:szCs w:val="28"/>
        </w:rPr>
        <w:t>и п</w:t>
      </w:r>
      <w:r w:rsidRPr="00D538D6">
        <w:rPr>
          <w:rFonts w:ascii="Times New Roman" w:hAnsi="Times New Roman" w:cs="Times New Roman"/>
          <w:sz w:val="28"/>
          <w:szCs w:val="28"/>
        </w:rPr>
        <w:t>оложения  об общественной комиссии</w:t>
      </w:r>
      <w:r w:rsidR="00530310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D538D6">
        <w:rPr>
          <w:rFonts w:ascii="Times New Roman" w:hAnsi="Times New Roman" w:cs="Times New Roman"/>
          <w:sz w:val="28"/>
          <w:szCs w:val="28"/>
        </w:rPr>
        <w:t xml:space="preserve">вопросам подготовки и </w:t>
      </w:r>
      <w:r w:rsidR="00D538D6" w:rsidRPr="00D538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538D6">
        <w:rPr>
          <w:rFonts w:ascii="Times New Roman" w:hAnsi="Times New Roman" w:cs="Times New Roman"/>
          <w:sz w:val="28"/>
          <w:szCs w:val="28"/>
        </w:rPr>
        <w:t>муниципальн</w:t>
      </w:r>
      <w:r w:rsidR="00D538D6" w:rsidRPr="00D538D6">
        <w:rPr>
          <w:rFonts w:ascii="Times New Roman" w:hAnsi="Times New Roman" w:cs="Times New Roman"/>
          <w:sz w:val="28"/>
          <w:szCs w:val="28"/>
        </w:rPr>
        <w:t>ой</w:t>
      </w:r>
      <w:r w:rsidRPr="00D538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8D6" w:rsidRPr="00D538D6">
        <w:rPr>
          <w:rFonts w:ascii="Times New Roman" w:hAnsi="Times New Roman" w:cs="Times New Roman"/>
          <w:sz w:val="28"/>
          <w:szCs w:val="28"/>
        </w:rPr>
        <w:t>ы</w:t>
      </w:r>
      <w:r w:rsidRPr="00D538D6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</w:t>
      </w:r>
      <w:r w:rsidRPr="00D538D6">
        <w:rPr>
          <w:rFonts w:ascii="Times New Roman" w:hAnsi="Times New Roman" w:cs="Times New Roman"/>
          <w:sz w:val="28"/>
          <w:szCs w:val="28"/>
        </w:rPr>
        <w:t xml:space="preserve">ной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</w:t>
      </w:r>
      <w:r w:rsidR="00E907BB">
        <w:rPr>
          <w:rFonts w:ascii="Times New Roman" w:hAnsi="Times New Roman" w:cs="Times New Roman"/>
          <w:sz w:val="28"/>
          <w:szCs w:val="28"/>
        </w:rPr>
        <w:t>19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50E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538D6">
        <w:rPr>
          <w:rFonts w:ascii="Times New Roman" w:hAnsi="Times New Roman" w:cs="Times New Roman"/>
          <w:sz w:val="28"/>
          <w:szCs w:val="28"/>
        </w:rPr>
        <w:t>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324699" w:rsidP="002166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N 169, </w:t>
      </w:r>
      <w:r w:rsid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ст.11 Закона Республики Башкортостан от 18.03.2005 N 162-з «О местном самоуправлении в Республике Башкортостан»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,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eastAsia="Times New Roman" w:hAnsi="Times New Roman" w:cs="Times New Roman"/>
          <w:sz w:val="28"/>
          <w:szCs w:val="28"/>
        </w:rPr>
        <w:t>современ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538D6" w:rsidRDefault="00876BD6" w:rsidP="00B50EC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6643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643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 комиссии по вопросам подготовки и реализации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Pr="00216643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поселении  город Давлеканово муниципального района Давлекановский район Республики Башкортостан на </w:t>
      </w:r>
      <w:r w:rsidR="00C77C2A">
        <w:rPr>
          <w:rFonts w:ascii="Times New Roman" w:hAnsi="Times New Roman"/>
          <w:sz w:val="28"/>
          <w:szCs w:val="28"/>
        </w:rPr>
        <w:t>201</w:t>
      </w:r>
      <w:r w:rsidR="00E907BB">
        <w:rPr>
          <w:rFonts w:ascii="Times New Roman" w:hAnsi="Times New Roman"/>
          <w:sz w:val="28"/>
          <w:szCs w:val="28"/>
        </w:rPr>
        <w:t>9</w:t>
      </w:r>
      <w:r w:rsidR="00C77C2A">
        <w:rPr>
          <w:rFonts w:ascii="Times New Roman" w:hAnsi="Times New Roman"/>
          <w:sz w:val="28"/>
          <w:szCs w:val="28"/>
        </w:rPr>
        <w:t>-202</w:t>
      </w:r>
      <w:r w:rsidR="00E907BB">
        <w:rPr>
          <w:rFonts w:ascii="Times New Roman" w:hAnsi="Times New Roman"/>
          <w:sz w:val="28"/>
          <w:szCs w:val="28"/>
        </w:rPr>
        <w:t>4</w:t>
      </w:r>
      <w:r w:rsidR="00C77C2A">
        <w:rPr>
          <w:rFonts w:ascii="Times New Roman" w:hAnsi="Times New Roman"/>
          <w:sz w:val="28"/>
          <w:szCs w:val="28"/>
        </w:rPr>
        <w:t xml:space="preserve"> годы</w:t>
      </w:r>
      <w:r w:rsidRPr="002166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6BD6" w:rsidRPr="00216643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216643">
        <w:rPr>
          <w:rFonts w:ascii="Times New Roman" w:hAnsi="Times New Roman" w:cs="Times New Roman"/>
          <w:sz w:val="28"/>
          <w:szCs w:val="28"/>
        </w:rPr>
        <w:t>П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216643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 w:rsidRPr="00216643">
        <w:rPr>
          <w:rFonts w:ascii="Times New Roman" w:hAnsi="Times New Roman" w:cs="Times New Roman"/>
          <w:sz w:val="28"/>
          <w:szCs w:val="28"/>
        </w:rPr>
        <w:t>поселении  город Давлеканово муниципального района Давлекановский район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324699" w:rsidRPr="00216643">
        <w:rPr>
          <w:rFonts w:ascii="Times New Roman" w:hAnsi="Times New Roman" w:cs="Times New Roman"/>
          <w:sz w:val="28"/>
          <w:szCs w:val="28"/>
        </w:rPr>
        <w:t>»</w:t>
      </w: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A281B" w:rsidRDefault="00216643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DA281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B50EC0" w:rsidRDefault="00B50EC0" w:rsidP="00B50EC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B50EC0" w:rsidRDefault="00B50EC0" w:rsidP="00B50EC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B50EC0" w:rsidRDefault="00B50EC0" w:rsidP="00B50EC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B50EC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</w:t>
      </w:r>
      <w:r w:rsidR="00C22F96">
        <w:rPr>
          <w:rFonts w:ascii="Times New Roman" w:hAnsi="Times New Roman" w:cs="Times New Roman"/>
          <w:sz w:val="28"/>
          <w:szCs w:val="28"/>
        </w:rPr>
        <w:t xml:space="preserve">      </w:t>
      </w:r>
      <w:r w:rsidR="00B50E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07BB">
        <w:rPr>
          <w:rFonts w:ascii="Times New Roman" w:hAnsi="Times New Roman" w:cs="Times New Roman"/>
          <w:sz w:val="28"/>
          <w:szCs w:val="28"/>
        </w:rPr>
        <w:t xml:space="preserve">    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C2A">
        <w:rPr>
          <w:rFonts w:ascii="Times New Roman" w:hAnsi="Times New Roman" w:cs="Times New Roman"/>
          <w:sz w:val="28"/>
          <w:szCs w:val="28"/>
        </w:rPr>
        <w:t>В.В.Гапоненко</w:t>
      </w:r>
    </w:p>
    <w:p w:rsidR="00E907BB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50EC0" w:rsidRDefault="00B50EC0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B50EC0" w:rsidRDefault="00B50EC0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216643" w:rsidRPr="00215FA8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Приложение </w:t>
      </w:r>
    </w:p>
    <w:p w:rsidR="00216643" w:rsidRPr="00215FA8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15FA8">
        <w:rPr>
          <w:rFonts w:ascii="Times New Roman" w:hAnsi="Times New Roman" w:cs="Times New Roman"/>
        </w:rPr>
        <w:t>к постановлению администрации</w:t>
      </w:r>
    </w:p>
    <w:p w:rsidR="00216643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 xml:space="preserve">городском поселении  город Давлеканово </w:t>
      </w:r>
    </w:p>
    <w:p w:rsidR="00216643" w:rsidRDefault="00216643" w:rsidP="00216643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A4D1C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216643" w:rsidRPr="006A4D1C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lastRenderedPageBreak/>
        <w:t>Республики Башкортостан                                                                                             «____»___________20</w:t>
      </w:r>
      <w:r w:rsidR="00E907BB">
        <w:rPr>
          <w:rFonts w:ascii="Times New Roman" w:hAnsi="Times New Roman" w:cs="Times New Roman"/>
        </w:rPr>
        <w:t>2</w:t>
      </w:r>
      <w:r w:rsidR="00C77C2A">
        <w:rPr>
          <w:rFonts w:ascii="Times New Roman" w:hAnsi="Times New Roman" w:cs="Times New Roman"/>
        </w:rPr>
        <w:t>_</w:t>
      </w:r>
      <w:r w:rsidRPr="006A4D1C">
        <w:rPr>
          <w:rFonts w:ascii="Times New Roman" w:hAnsi="Times New Roman" w:cs="Times New Roman"/>
        </w:rPr>
        <w:t>г.  №_______</w:t>
      </w:r>
    </w:p>
    <w:p w:rsidR="00216643" w:rsidRPr="00D538D6" w:rsidRDefault="00216643" w:rsidP="00216643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216643">
      <w:pPr>
        <w:jc w:val="both"/>
        <w:rPr>
          <w:sz w:val="28"/>
          <w:szCs w:val="28"/>
        </w:rPr>
      </w:pPr>
    </w:p>
    <w:p w:rsidR="00216643" w:rsidRPr="00313679" w:rsidRDefault="00216643" w:rsidP="0021664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Состав общественной  комиссии по вопросам подготовки и реализации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Pr="00313679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поселении  город Давлеканово муниципального района Давлекановский район Республики Башкортостан на </w:t>
      </w:r>
      <w:r w:rsidR="00C77C2A">
        <w:rPr>
          <w:rFonts w:ascii="Times New Roman" w:hAnsi="Times New Roman"/>
          <w:sz w:val="28"/>
          <w:szCs w:val="28"/>
        </w:rPr>
        <w:t>201</w:t>
      </w:r>
      <w:r w:rsidR="00E907BB">
        <w:rPr>
          <w:rFonts w:ascii="Times New Roman" w:hAnsi="Times New Roman"/>
          <w:sz w:val="28"/>
          <w:szCs w:val="28"/>
        </w:rPr>
        <w:t>9</w:t>
      </w:r>
      <w:r w:rsidR="00C77C2A">
        <w:rPr>
          <w:rFonts w:ascii="Times New Roman" w:hAnsi="Times New Roman"/>
          <w:sz w:val="28"/>
          <w:szCs w:val="28"/>
        </w:rPr>
        <w:t>-202</w:t>
      </w:r>
      <w:r w:rsidR="00E907BB">
        <w:rPr>
          <w:rFonts w:ascii="Times New Roman" w:hAnsi="Times New Roman"/>
          <w:sz w:val="28"/>
          <w:szCs w:val="28"/>
        </w:rPr>
        <w:t>4</w:t>
      </w:r>
      <w:r w:rsidR="00C77C2A">
        <w:rPr>
          <w:rFonts w:ascii="Times New Roman" w:hAnsi="Times New Roman"/>
          <w:sz w:val="28"/>
          <w:szCs w:val="28"/>
        </w:rPr>
        <w:t xml:space="preserve"> годы</w:t>
      </w:r>
      <w:r w:rsidRPr="00313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D54" w:rsidRDefault="00DD2D54" w:rsidP="00216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DD2D54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16643" w:rsidRDefault="00216643" w:rsidP="00216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C2A">
        <w:rPr>
          <w:rFonts w:ascii="Times New Roman" w:hAnsi="Times New Roman" w:cs="Times New Roman"/>
          <w:sz w:val="28"/>
          <w:szCs w:val="28"/>
        </w:rPr>
        <w:t>Гапоненко В.В.</w:t>
      </w: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313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313679">
        <w:rPr>
          <w:rFonts w:ascii="Times New Roman" w:hAnsi="Times New Roman" w:cs="Times New Roman"/>
          <w:sz w:val="28"/>
          <w:szCs w:val="28"/>
        </w:rPr>
        <w:t>г.Давлеканово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D54" w:rsidRPr="00313679" w:rsidRDefault="00DD2D54" w:rsidP="00216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643" w:rsidRPr="00313679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16643" w:rsidRDefault="00216643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Биктимиров Д.Ю. - 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313679">
        <w:rPr>
          <w:rFonts w:ascii="Times New Roman" w:hAnsi="Times New Roman" w:cs="Times New Roman"/>
          <w:sz w:val="28"/>
          <w:szCs w:val="28"/>
        </w:rPr>
        <w:t>г.Давлеканово;</w:t>
      </w:r>
    </w:p>
    <w:p w:rsidR="00DD2D54" w:rsidRPr="00313679" w:rsidRDefault="00DD2D54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B0E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Секретарь комиссии-</w:t>
      </w:r>
    </w:p>
    <w:p w:rsidR="00216643" w:rsidRDefault="00216643" w:rsidP="00C22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3679">
        <w:rPr>
          <w:rFonts w:ascii="Times New Roman" w:hAnsi="Times New Roman" w:cs="Times New Roman"/>
          <w:sz w:val="28"/>
          <w:szCs w:val="28"/>
        </w:rPr>
        <w:t>Сахибгареева А.С.</w:t>
      </w:r>
      <w:r w:rsidR="00C22B0E"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 xml:space="preserve"> нач</w:t>
      </w:r>
      <w:r w:rsidR="00C22B0E">
        <w:rPr>
          <w:rFonts w:ascii="Times New Roman" w:hAnsi="Times New Roman" w:cs="Times New Roman"/>
          <w:sz w:val="28"/>
          <w:szCs w:val="28"/>
        </w:rPr>
        <w:t>.</w:t>
      </w:r>
      <w:r w:rsidRPr="00313679">
        <w:rPr>
          <w:rFonts w:ascii="Times New Roman" w:hAnsi="Times New Roman" w:cs="Times New Roman"/>
          <w:sz w:val="28"/>
          <w:szCs w:val="28"/>
        </w:rPr>
        <w:t xml:space="preserve"> отдела ЖКХ администрации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</w:t>
      </w:r>
      <w:r w:rsidRPr="00313679">
        <w:rPr>
          <w:rFonts w:ascii="Times New Roman" w:hAnsi="Times New Roman" w:cs="Times New Roman"/>
          <w:sz w:val="28"/>
          <w:szCs w:val="28"/>
        </w:rPr>
        <w:t>ГП г.Давлеканово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>;</w:t>
      </w:r>
    </w:p>
    <w:p w:rsidR="00DD2D54" w:rsidRPr="00313679" w:rsidRDefault="00DD2D54" w:rsidP="00C22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643" w:rsidRPr="00313679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2D54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7BB">
        <w:rPr>
          <w:rFonts w:ascii="Times New Roman" w:hAnsi="Times New Roman" w:cs="Times New Roman"/>
          <w:sz w:val="28"/>
          <w:szCs w:val="28"/>
        </w:rPr>
        <w:t>Маслов В.Г.</w:t>
      </w:r>
      <w:r w:rsidRPr="0031367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31367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МР Давлекановский район РБ (по согласованию);</w:t>
      </w:r>
    </w:p>
    <w:p w:rsidR="00216643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Ахметзянов Р.Г. </w:t>
      </w:r>
      <w:r w:rsidR="00365CB1">
        <w:rPr>
          <w:rFonts w:ascii="Times New Roman" w:hAnsi="Times New Roman" w:cs="Times New Roman"/>
          <w:sz w:val="28"/>
          <w:szCs w:val="28"/>
        </w:rPr>
        <w:t>–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365CB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главы администрации- начальник управления            сельского хозяйства, </w:t>
      </w:r>
      <w:r w:rsidR="00216643">
        <w:rPr>
          <w:rFonts w:ascii="Times New Roman" w:hAnsi="Times New Roman" w:cs="Times New Roman"/>
          <w:sz w:val="28"/>
          <w:szCs w:val="28"/>
        </w:rPr>
        <w:t>С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216643">
        <w:rPr>
          <w:rFonts w:ascii="Times New Roman" w:hAnsi="Times New Roman" w:cs="Times New Roman"/>
          <w:sz w:val="28"/>
          <w:szCs w:val="28"/>
        </w:rPr>
        <w:t>М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216643">
        <w:rPr>
          <w:rFonts w:ascii="Times New Roman" w:hAnsi="Times New Roman" w:cs="Times New Roman"/>
          <w:sz w:val="28"/>
          <w:szCs w:val="28"/>
        </w:rPr>
        <w:t>О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216643">
        <w:rPr>
          <w:rFonts w:ascii="Times New Roman" w:hAnsi="Times New Roman" w:cs="Times New Roman"/>
          <w:sz w:val="28"/>
          <w:szCs w:val="28"/>
        </w:rPr>
        <w:t xml:space="preserve"> Давлекановского района БРО ВПП </w:t>
      </w:r>
      <w:r w:rsidR="00216643" w:rsidRPr="00313679">
        <w:rPr>
          <w:rFonts w:ascii="Times New Roman" w:hAnsi="Times New Roman" w:cs="Times New Roman"/>
          <w:sz w:val="28"/>
          <w:szCs w:val="28"/>
        </w:rPr>
        <w:t>«Единая Россия»</w:t>
      </w:r>
      <w:r w:rsidR="00216643" w:rsidRPr="00216643">
        <w:rPr>
          <w:rFonts w:ascii="Times New Roman" w:hAnsi="Times New Roman" w:cs="Times New Roman"/>
          <w:sz w:val="28"/>
          <w:szCs w:val="28"/>
        </w:rPr>
        <w:t xml:space="preserve"> </w:t>
      </w:r>
      <w:r w:rsidR="00C77C2A">
        <w:rPr>
          <w:rFonts w:ascii="Times New Roman" w:hAnsi="Times New Roman" w:cs="Times New Roman"/>
          <w:sz w:val="28"/>
          <w:szCs w:val="28"/>
        </w:rPr>
        <w:t>(по согла</w:t>
      </w:r>
      <w:r w:rsidR="00216643">
        <w:rPr>
          <w:rFonts w:ascii="Times New Roman" w:hAnsi="Times New Roman" w:cs="Times New Roman"/>
          <w:sz w:val="28"/>
          <w:szCs w:val="28"/>
        </w:rPr>
        <w:t>сованию);</w:t>
      </w:r>
    </w:p>
    <w:p w:rsidR="00C77C2A" w:rsidRDefault="00C77C2A" w:rsidP="002166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 З.Н. – начальник финансового управления муниципального района Давлекановский район Республики Башкортостан</w:t>
      </w: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54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7BB">
        <w:rPr>
          <w:rFonts w:ascii="Times New Roman" w:hAnsi="Times New Roman" w:cs="Times New Roman"/>
          <w:sz w:val="28"/>
          <w:szCs w:val="28"/>
        </w:rPr>
        <w:t>Фаткина Л.Т.</w:t>
      </w:r>
      <w:r w:rsidRPr="00313679">
        <w:rPr>
          <w:rFonts w:ascii="Times New Roman" w:hAnsi="Times New Roman" w:cs="Times New Roman"/>
          <w:sz w:val="28"/>
          <w:szCs w:val="28"/>
        </w:rPr>
        <w:t xml:space="preserve"> – </w:t>
      </w:r>
      <w:r w:rsidR="00E907B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ЖКХ администрации МР </w:t>
      </w:r>
      <w:r w:rsidRPr="00313679">
        <w:rPr>
          <w:rFonts w:ascii="Times New Roman" w:hAnsi="Times New Roman" w:cs="Times New Roman"/>
          <w:sz w:val="28"/>
          <w:szCs w:val="28"/>
        </w:rPr>
        <w:t>Давлекановский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136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643" w:rsidRPr="00313679" w:rsidRDefault="00216643" w:rsidP="00C22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Селезнев И.Г. – главный архитектор администрации </w:t>
      </w:r>
      <w:r>
        <w:rPr>
          <w:rFonts w:ascii="Times New Roman" w:hAnsi="Times New Roman" w:cs="Times New Roman"/>
          <w:sz w:val="28"/>
          <w:szCs w:val="28"/>
        </w:rPr>
        <w:t>МР Д</w:t>
      </w:r>
      <w:r w:rsidR="00C77C2A">
        <w:rPr>
          <w:rFonts w:ascii="Times New Roman" w:hAnsi="Times New Roman" w:cs="Times New Roman"/>
          <w:sz w:val="28"/>
          <w:szCs w:val="28"/>
        </w:rPr>
        <w:t>авлекановский район РБ (по согла</w:t>
      </w:r>
      <w:r>
        <w:rPr>
          <w:rFonts w:ascii="Times New Roman" w:hAnsi="Times New Roman" w:cs="Times New Roman"/>
          <w:sz w:val="28"/>
          <w:szCs w:val="28"/>
        </w:rPr>
        <w:t>сованию);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Калимуллина С.Н.- депутат Совета администрации ГП г.Давлеканово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BD6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Котова О.В.</w:t>
      </w:r>
      <w:r w:rsidR="00456898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="00A04FFF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456898">
        <w:rPr>
          <w:rFonts w:ascii="Times New Roman" w:hAnsi="Times New Roman" w:cs="Times New Roman"/>
          <w:sz w:val="28"/>
          <w:szCs w:val="28"/>
        </w:rPr>
        <w:t>общественного контроля в сфере ЖКХ муниципального района Давлекановский район Республики Башкортостан;</w:t>
      </w:r>
    </w:p>
    <w:p w:rsidR="00456898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Маев О.А. </w:t>
      </w:r>
      <w:r w:rsidR="00456898">
        <w:rPr>
          <w:rFonts w:ascii="Times New Roman" w:hAnsi="Times New Roman" w:cs="Times New Roman"/>
          <w:sz w:val="28"/>
          <w:szCs w:val="28"/>
        </w:rPr>
        <w:t xml:space="preserve"> – главный специалист по муниципальному контролю управления сельского хозяйства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7BB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7BB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7BB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B0E" w:rsidRDefault="00456898" w:rsidP="00C22B0E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6898" w:rsidRDefault="00456898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54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54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54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091" w:rsidRDefault="00BE7091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215FA8" w:rsidRDefault="006A3DFD" w:rsidP="00C22F96">
      <w:pPr>
        <w:spacing w:after="1"/>
        <w:ind w:hanging="284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 xml:space="preserve">Приложение </w:t>
      </w:r>
    </w:p>
    <w:p w:rsidR="00876BD6" w:rsidRPr="00215FA8" w:rsidRDefault="006A3DFD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>к постановлению администрации</w:t>
      </w:r>
    </w:p>
    <w:p w:rsidR="006A4D1C" w:rsidRDefault="006A4D1C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 xml:space="preserve">городском поселении  город Давлеканово </w:t>
      </w:r>
    </w:p>
    <w:p w:rsidR="006A4D1C" w:rsidRDefault="006A4D1C" w:rsidP="006A4D1C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A4D1C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3C53E4" w:rsidRPr="006A4D1C" w:rsidRDefault="006A4D1C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lastRenderedPageBreak/>
        <w:t>Республики Башкортостан</w:t>
      </w:r>
      <w:r w:rsidR="006A3DFD" w:rsidRPr="006A4D1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 w:rsidRPr="006A4D1C">
        <w:rPr>
          <w:rFonts w:ascii="Times New Roman" w:hAnsi="Times New Roman" w:cs="Times New Roman"/>
        </w:rPr>
        <w:t xml:space="preserve">          </w:t>
      </w:r>
      <w:r w:rsidR="003C53E4" w:rsidRPr="006A4D1C">
        <w:rPr>
          <w:rFonts w:ascii="Times New Roman" w:hAnsi="Times New Roman" w:cs="Times New Roman"/>
        </w:rPr>
        <w:t>«____»_</w:t>
      </w:r>
      <w:r w:rsidR="00215FA8" w:rsidRPr="006A4D1C">
        <w:rPr>
          <w:rFonts w:ascii="Times New Roman" w:hAnsi="Times New Roman" w:cs="Times New Roman"/>
        </w:rPr>
        <w:t>_</w:t>
      </w:r>
      <w:r w:rsidR="003C53E4" w:rsidRPr="006A4D1C">
        <w:rPr>
          <w:rFonts w:ascii="Times New Roman" w:hAnsi="Times New Roman" w:cs="Times New Roman"/>
        </w:rPr>
        <w:t>____</w:t>
      </w:r>
      <w:r w:rsidR="00215FA8" w:rsidRPr="006A4D1C">
        <w:rPr>
          <w:rFonts w:ascii="Times New Roman" w:hAnsi="Times New Roman" w:cs="Times New Roman"/>
        </w:rPr>
        <w:t>_</w:t>
      </w:r>
      <w:r w:rsidR="003C53E4" w:rsidRPr="006A4D1C">
        <w:rPr>
          <w:rFonts w:ascii="Times New Roman" w:hAnsi="Times New Roman" w:cs="Times New Roman"/>
        </w:rPr>
        <w:t>____20</w:t>
      </w:r>
      <w:r w:rsidR="00E907BB">
        <w:rPr>
          <w:rFonts w:ascii="Times New Roman" w:hAnsi="Times New Roman" w:cs="Times New Roman"/>
        </w:rPr>
        <w:t>23</w:t>
      </w:r>
      <w:r w:rsidR="003C53E4" w:rsidRPr="006A4D1C">
        <w:rPr>
          <w:rFonts w:ascii="Times New Roman" w:hAnsi="Times New Roman" w:cs="Times New Roman"/>
        </w:rPr>
        <w:t>г.  №_</w:t>
      </w:r>
      <w:r w:rsidR="00215FA8" w:rsidRPr="006A4D1C">
        <w:rPr>
          <w:rFonts w:ascii="Times New Roman" w:hAnsi="Times New Roman" w:cs="Times New Roman"/>
        </w:rPr>
        <w:t>__</w:t>
      </w:r>
      <w:r w:rsidR="003C53E4" w:rsidRPr="006A4D1C">
        <w:rPr>
          <w:rFonts w:ascii="Times New Roman" w:hAnsi="Times New Roman" w:cs="Times New Roman"/>
        </w:rPr>
        <w:t>____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3A774A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53E4" w:rsidRPr="00D538D6">
        <w:rPr>
          <w:rFonts w:ascii="Times New Roman" w:hAnsi="Times New Roman" w:cs="Times New Roman"/>
          <w:sz w:val="28"/>
          <w:szCs w:val="28"/>
        </w:rPr>
        <w:t>»</w:t>
      </w:r>
    </w:p>
    <w:p w:rsidR="003C53E4" w:rsidRPr="00D538D6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 Республике Башкортостан», ст.17 Устава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и устанавливает  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2A5D8E">
        <w:rPr>
          <w:rFonts w:ascii="Times New Roman" w:hAnsi="Times New Roman" w:cs="Times New Roman"/>
          <w:sz w:val="28"/>
          <w:szCs w:val="28"/>
        </w:rPr>
        <w:t>поселении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A5D8E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E7091">
        <w:rPr>
          <w:rFonts w:ascii="Times New Roman" w:hAnsi="Times New Roman" w:cs="Times New Roman"/>
          <w:sz w:val="28"/>
          <w:szCs w:val="28"/>
        </w:rPr>
        <w:t>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C3C92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7537" w:rsidRPr="00D538D6">
        <w:rPr>
          <w:rFonts w:ascii="Times New Roman" w:hAnsi="Times New Roman" w:cs="Times New Roman"/>
          <w:sz w:val="28"/>
          <w:szCs w:val="28"/>
        </w:rPr>
        <w:t>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D538D6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0B722C"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="000B722C"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федерального, республиканского значения, </w:t>
      </w:r>
      <w:r w:rsidR="000B722C"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Pr="00D538D6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 w:rsidR="002A524B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</w:t>
      </w:r>
      <w:r w:rsidR="002A524B">
        <w:rPr>
          <w:rFonts w:ascii="Times New Roman" w:hAnsi="Times New Roman" w:cs="Times New Roman"/>
          <w:sz w:val="28"/>
          <w:szCs w:val="28"/>
        </w:rPr>
        <w:t xml:space="preserve">2019-2024 </w:t>
      </w:r>
      <w:r w:rsidR="00BE7091">
        <w:rPr>
          <w:rFonts w:ascii="Times New Roman" w:hAnsi="Times New Roman" w:cs="Times New Roman"/>
          <w:sz w:val="28"/>
          <w:szCs w:val="28"/>
        </w:rPr>
        <w:t>годы</w:t>
      </w:r>
      <w:r w:rsidR="00E85D0A" w:rsidRPr="00D538D6">
        <w:rPr>
          <w:rFonts w:ascii="Times New Roman" w:hAnsi="Times New Roman" w:cs="Times New Roman"/>
          <w:sz w:val="28"/>
          <w:szCs w:val="28"/>
        </w:rPr>
        <w:t>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D538D6">
        <w:rPr>
          <w:rFonts w:ascii="Times New Roman" w:hAnsi="Times New Roman" w:cs="Times New Roman"/>
          <w:sz w:val="28"/>
          <w:szCs w:val="28"/>
        </w:rPr>
        <w:t>2)</w:t>
      </w:r>
      <w:r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9D2DD3" w:rsidRPr="002A5D8E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185382">
        <w:rPr>
          <w:rFonts w:ascii="Times New Roman" w:hAnsi="Times New Roman" w:cs="Times New Roman"/>
          <w:sz w:val="28"/>
          <w:szCs w:val="28"/>
        </w:rPr>
        <w:t>двенадцати</w:t>
      </w:r>
      <w:r w:rsidR="00C22B0E" w:rsidRPr="00C22B0E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C22B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Default="00D45290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D538D6" w:rsidRDefault="004265E4" w:rsidP="0042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D538D6" w:rsidRDefault="004265E4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07A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организаций и учреждений 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1"/>
      <w:r w:rsidR="00FB3BBC"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</w:t>
      </w:r>
      <w:r w:rsidR="00216643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FB3BBC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CC3230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CD5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</w:t>
      </w:r>
      <w:r w:rsidR="00216643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Pr="00D538D6">
        <w:rPr>
          <w:rFonts w:ascii="Times New Roman" w:hAnsi="Times New Roman" w:cs="Times New Roman"/>
          <w:sz w:val="28"/>
          <w:szCs w:val="28"/>
        </w:rPr>
        <w:t>,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sectPr w:rsidR="007D1AB0" w:rsidSect="00B50EC0">
      <w:footerReference w:type="default" r:id="rId10"/>
      <w:pgSz w:w="11906" w:h="16838"/>
      <w:pgMar w:top="426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26" w:rsidRDefault="007E3B26" w:rsidP="000A7330">
      <w:r>
        <w:separator/>
      </w:r>
    </w:p>
  </w:endnote>
  <w:endnote w:type="continuationSeparator" w:id="0">
    <w:p w:rsidR="007E3B26" w:rsidRDefault="007E3B26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761468"/>
      <w:docPartObj>
        <w:docPartGallery w:val="Page Numbers (Bottom of Page)"/>
        <w:docPartUnique/>
      </w:docPartObj>
    </w:sdtPr>
    <w:sdtEndPr/>
    <w:sdtContent>
      <w:p w:rsidR="000A7330" w:rsidRDefault="00617A5E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7A26F6">
          <w:rPr>
            <w:noProof/>
          </w:rPr>
          <w:t>2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26" w:rsidRDefault="007E3B26" w:rsidP="000A7330">
      <w:r>
        <w:separator/>
      </w:r>
    </w:p>
  </w:footnote>
  <w:footnote w:type="continuationSeparator" w:id="0">
    <w:p w:rsidR="007E3B26" w:rsidRDefault="007E3B26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42C66AC9"/>
    <w:multiLevelType w:val="hybridMultilevel"/>
    <w:tmpl w:val="55980236"/>
    <w:lvl w:ilvl="0" w:tplc="BA3638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0E"/>
    <w:rsid w:val="000009E7"/>
    <w:rsid w:val="00004BED"/>
    <w:rsid w:val="000065F7"/>
    <w:rsid w:val="0001609D"/>
    <w:rsid w:val="000214FB"/>
    <w:rsid w:val="00024FBB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E47A4"/>
    <w:rsid w:val="000F544C"/>
    <w:rsid w:val="00103807"/>
    <w:rsid w:val="00113AFD"/>
    <w:rsid w:val="00117D1E"/>
    <w:rsid w:val="00150EEC"/>
    <w:rsid w:val="0015647C"/>
    <w:rsid w:val="001613B0"/>
    <w:rsid w:val="00173C18"/>
    <w:rsid w:val="0018492C"/>
    <w:rsid w:val="00185382"/>
    <w:rsid w:val="001A7CB9"/>
    <w:rsid w:val="001C4D32"/>
    <w:rsid w:val="001C63BB"/>
    <w:rsid w:val="001F1B9B"/>
    <w:rsid w:val="001F7DA4"/>
    <w:rsid w:val="00202AEE"/>
    <w:rsid w:val="00215FA8"/>
    <w:rsid w:val="00216643"/>
    <w:rsid w:val="00217537"/>
    <w:rsid w:val="002269AB"/>
    <w:rsid w:val="002308BF"/>
    <w:rsid w:val="00233B21"/>
    <w:rsid w:val="00242DDC"/>
    <w:rsid w:val="00272FBA"/>
    <w:rsid w:val="002737CF"/>
    <w:rsid w:val="002845E0"/>
    <w:rsid w:val="002A524B"/>
    <w:rsid w:val="002A5D8E"/>
    <w:rsid w:val="002C65EC"/>
    <w:rsid w:val="002C7EB0"/>
    <w:rsid w:val="002D692A"/>
    <w:rsid w:val="0030042B"/>
    <w:rsid w:val="003017A7"/>
    <w:rsid w:val="00322298"/>
    <w:rsid w:val="00324699"/>
    <w:rsid w:val="00344E49"/>
    <w:rsid w:val="003502A6"/>
    <w:rsid w:val="00350EE0"/>
    <w:rsid w:val="0036172B"/>
    <w:rsid w:val="00365CB1"/>
    <w:rsid w:val="0037571C"/>
    <w:rsid w:val="00375F0B"/>
    <w:rsid w:val="003926B3"/>
    <w:rsid w:val="003A2F8B"/>
    <w:rsid w:val="003A774A"/>
    <w:rsid w:val="003B464D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65E4"/>
    <w:rsid w:val="0045107D"/>
    <w:rsid w:val="004540EA"/>
    <w:rsid w:val="00456898"/>
    <w:rsid w:val="00470422"/>
    <w:rsid w:val="00477D90"/>
    <w:rsid w:val="0049548B"/>
    <w:rsid w:val="004A7413"/>
    <w:rsid w:val="004B5E77"/>
    <w:rsid w:val="004C0DF7"/>
    <w:rsid w:val="004C23AA"/>
    <w:rsid w:val="004C7FF7"/>
    <w:rsid w:val="004D4EB3"/>
    <w:rsid w:val="004E2353"/>
    <w:rsid w:val="004F2F0C"/>
    <w:rsid w:val="00501E98"/>
    <w:rsid w:val="00510F9E"/>
    <w:rsid w:val="00530310"/>
    <w:rsid w:val="0053324C"/>
    <w:rsid w:val="00535A5D"/>
    <w:rsid w:val="00564E41"/>
    <w:rsid w:val="00574EBA"/>
    <w:rsid w:val="00585BCA"/>
    <w:rsid w:val="0059435F"/>
    <w:rsid w:val="005A368D"/>
    <w:rsid w:val="005A3FB7"/>
    <w:rsid w:val="005A4AC7"/>
    <w:rsid w:val="005B3AD6"/>
    <w:rsid w:val="005B5E12"/>
    <w:rsid w:val="005C1798"/>
    <w:rsid w:val="005C33CD"/>
    <w:rsid w:val="005C3C92"/>
    <w:rsid w:val="005C6841"/>
    <w:rsid w:val="005D31C2"/>
    <w:rsid w:val="005D38C2"/>
    <w:rsid w:val="005F73FA"/>
    <w:rsid w:val="006019FF"/>
    <w:rsid w:val="00603A53"/>
    <w:rsid w:val="0060721B"/>
    <w:rsid w:val="00607477"/>
    <w:rsid w:val="00611FA8"/>
    <w:rsid w:val="00617A5E"/>
    <w:rsid w:val="00627EDA"/>
    <w:rsid w:val="0063324B"/>
    <w:rsid w:val="00654381"/>
    <w:rsid w:val="00671C5A"/>
    <w:rsid w:val="00676582"/>
    <w:rsid w:val="00683D80"/>
    <w:rsid w:val="00683F7A"/>
    <w:rsid w:val="00695BB1"/>
    <w:rsid w:val="006A3DFD"/>
    <w:rsid w:val="006A4D1C"/>
    <w:rsid w:val="006B3AD1"/>
    <w:rsid w:val="006B4644"/>
    <w:rsid w:val="006B49BE"/>
    <w:rsid w:val="006C68F9"/>
    <w:rsid w:val="006C77FD"/>
    <w:rsid w:val="006E51D8"/>
    <w:rsid w:val="007012C0"/>
    <w:rsid w:val="007172C5"/>
    <w:rsid w:val="007257B7"/>
    <w:rsid w:val="00740676"/>
    <w:rsid w:val="00741ED8"/>
    <w:rsid w:val="007459DF"/>
    <w:rsid w:val="00757E84"/>
    <w:rsid w:val="007744CB"/>
    <w:rsid w:val="00776830"/>
    <w:rsid w:val="00780A75"/>
    <w:rsid w:val="00784720"/>
    <w:rsid w:val="00795C9C"/>
    <w:rsid w:val="007A26F6"/>
    <w:rsid w:val="007C06F4"/>
    <w:rsid w:val="007C2FC7"/>
    <w:rsid w:val="007C4F29"/>
    <w:rsid w:val="007D1AB0"/>
    <w:rsid w:val="007E3B26"/>
    <w:rsid w:val="007E5329"/>
    <w:rsid w:val="007F3481"/>
    <w:rsid w:val="007F616C"/>
    <w:rsid w:val="00807664"/>
    <w:rsid w:val="00807ADB"/>
    <w:rsid w:val="00812DD1"/>
    <w:rsid w:val="0081619A"/>
    <w:rsid w:val="00823BE7"/>
    <w:rsid w:val="00833E3C"/>
    <w:rsid w:val="00836DAF"/>
    <w:rsid w:val="00840320"/>
    <w:rsid w:val="00842002"/>
    <w:rsid w:val="0085089C"/>
    <w:rsid w:val="008628E4"/>
    <w:rsid w:val="00867EAD"/>
    <w:rsid w:val="008709E1"/>
    <w:rsid w:val="00876BD6"/>
    <w:rsid w:val="0088246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2F8D"/>
    <w:rsid w:val="00965F6C"/>
    <w:rsid w:val="009662DE"/>
    <w:rsid w:val="00973781"/>
    <w:rsid w:val="0097401E"/>
    <w:rsid w:val="0098196F"/>
    <w:rsid w:val="00982E39"/>
    <w:rsid w:val="009952C5"/>
    <w:rsid w:val="009A3B89"/>
    <w:rsid w:val="009D2DD3"/>
    <w:rsid w:val="009E48C9"/>
    <w:rsid w:val="009F349A"/>
    <w:rsid w:val="009F4F15"/>
    <w:rsid w:val="009F68FE"/>
    <w:rsid w:val="00A00D84"/>
    <w:rsid w:val="00A04859"/>
    <w:rsid w:val="00A04FFF"/>
    <w:rsid w:val="00A11C65"/>
    <w:rsid w:val="00A2230B"/>
    <w:rsid w:val="00A24786"/>
    <w:rsid w:val="00A26594"/>
    <w:rsid w:val="00A56D7F"/>
    <w:rsid w:val="00A656DD"/>
    <w:rsid w:val="00A67D1A"/>
    <w:rsid w:val="00A729E6"/>
    <w:rsid w:val="00A80844"/>
    <w:rsid w:val="00A83326"/>
    <w:rsid w:val="00A905A6"/>
    <w:rsid w:val="00AA25F5"/>
    <w:rsid w:val="00AA71F5"/>
    <w:rsid w:val="00AB6334"/>
    <w:rsid w:val="00AC4144"/>
    <w:rsid w:val="00AD42E1"/>
    <w:rsid w:val="00AE46AC"/>
    <w:rsid w:val="00AE53E6"/>
    <w:rsid w:val="00AF5717"/>
    <w:rsid w:val="00B011F9"/>
    <w:rsid w:val="00B015A9"/>
    <w:rsid w:val="00B03AA6"/>
    <w:rsid w:val="00B268F2"/>
    <w:rsid w:val="00B45522"/>
    <w:rsid w:val="00B50EC0"/>
    <w:rsid w:val="00B6591E"/>
    <w:rsid w:val="00B81DF4"/>
    <w:rsid w:val="00B94C23"/>
    <w:rsid w:val="00B95AAB"/>
    <w:rsid w:val="00BC3606"/>
    <w:rsid w:val="00BE7091"/>
    <w:rsid w:val="00C057C6"/>
    <w:rsid w:val="00C12861"/>
    <w:rsid w:val="00C2150E"/>
    <w:rsid w:val="00C22B0E"/>
    <w:rsid w:val="00C22F96"/>
    <w:rsid w:val="00C27AB0"/>
    <w:rsid w:val="00C42550"/>
    <w:rsid w:val="00C5386C"/>
    <w:rsid w:val="00C61CD4"/>
    <w:rsid w:val="00C77C2A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5582F"/>
    <w:rsid w:val="00D60B5E"/>
    <w:rsid w:val="00D62CB9"/>
    <w:rsid w:val="00D83954"/>
    <w:rsid w:val="00D9091C"/>
    <w:rsid w:val="00DA281B"/>
    <w:rsid w:val="00DA3401"/>
    <w:rsid w:val="00DD2D54"/>
    <w:rsid w:val="00DD3738"/>
    <w:rsid w:val="00DD6058"/>
    <w:rsid w:val="00DE5FA4"/>
    <w:rsid w:val="00DF03F5"/>
    <w:rsid w:val="00E014E9"/>
    <w:rsid w:val="00E04E48"/>
    <w:rsid w:val="00E07F1A"/>
    <w:rsid w:val="00E33733"/>
    <w:rsid w:val="00E72F43"/>
    <w:rsid w:val="00E74E3A"/>
    <w:rsid w:val="00E80937"/>
    <w:rsid w:val="00E85D0A"/>
    <w:rsid w:val="00E907BB"/>
    <w:rsid w:val="00E92DAE"/>
    <w:rsid w:val="00EB5A6D"/>
    <w:rsid w:val="00EC0B89"/>
    <w:rsid w:val="00EC2781"/>
    <w:rsid w:val="00EC5A4E"/>
    <w:rsid w:val="00EF3F30"/>
    <w:rsid w:val="00EF515E"/>
    <w:rsid w:val="00F11287"/>
    <w:rsid w:val="00F14174"/>
    <w:rsid w:val="00F17A59"/>
    <w:rsid w:val="00F200F2"/>
    <w:rsid w:val="00F22094"/>
    <w:rsid w:val="00F25CB7"/>
    <w:rsid w:val="00F3145D"/>
    <w:rsid w:val="00F631C9"/>
    <w:rsid w:val="00F65FDF"/>
    <w:rsid w:val="00F8656C"/>
    <w:rsid w:val="00FA77DF"/>
    <w:rsid w:val="00FB3BBC"/>
    <w:rsid w:val="00FB727A"/>
    <w:rsid w:val="00FC0568"/>
    <w:rsid w:val="00FC604A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3316"/>
  <w15:docId w15:val="{C0ED0975-BF94-4E3D-BF01-24D3F424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60AE-ABA6-42C4-BA84-AD3FA686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user</cp:lastModifiedBy>
  <cp:revision>2</cp:revision>
  <cp:lastPrinted>2023-03-14T04:14:00Z</cp:lastPrinted>
  <dcterms:created xsi:type="dcterms:W3CDTF">2023-03-15T12:06:00Z</dcterms:created>
  <dcterms:modified xsi:type="dcterms:W3CDTF">2023-03-15T12:06:00Z</dcterms:modified>
</cp:coreProperties>
</file>