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91" w:rsidRPr="00863891" w:rsidRDefault="00863891" w:rsidP="00863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3891">
        <w:rPr>
          <w:rFonts w:ascii="Times New Roman" w:hAnsi="Times New Roman" w:cs="Times New Roman"/>
          <w:b/>
          <w:sz w:val="28"/>
          <w:szCs w:val="28"/>
        </w:rPr>
        <w:t>Прокуратура Давлекановского района провела проверку по обращению многодетной матери о незаконном отключении газоснабжения.</w:t>
      </w:r>
    </w:p>
    <w:bookmarkEnd w:id="0"/>
    <w:p w:rsidR="00863891" w:rsidRPr="00863891" w:rsidRDefault="00863891" w:rsidP="0086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891" w:rsidRPr="00863891" w:rsidRDefault="00863891" w:rsidP="0086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1">
        <w:rPr>
          <w:rFonts w:ascii="Times New Roman" w:hAnsi="Times New Roman" w:cs="Times New Roman"/>
          <w:sz w:val="28"/>
          <w:szCs w:val="28"/>
        </w:rPr>
        <w:t>Установлено, что в феврале текущего года ресурсоснабжающая организация ограничила поставку газа в жилой дом из-за образовавшейся задолженности в размере почти 8 тыс. рублей.</w:t>
      </w:r>
    </w:p>
    <w:p w:rsidR="00863891" w:rsidRPr="00863891" w:rsidRDefault="00863891" w:rsidP="0086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1">
        <w:rPr>
          <w:rFonts w:ascii="Times New Roman" w:hAnsi="Times New Roman" w:cs="Times New Roman"/>
          <w:sz w:val="28"/>
          <w:szCs w:val="28"/>
        </w:rPr>
        <w:t>При этом жилье является единственным для семьи, имеющей на иждивении троих детей. Указанные действия воспрепятствовали работе сис</w:t>
      </w:r>
      <w:r>
        <w:rPr>
          <w:rFonts w:ascii="Times New Roman" w:hAnsi="Times New Roman" w:cs="Times New Roman"/>
          <w:sz w:val="28"/>
          <w:szCs w:val="28"/>
        </w:rPr>
        <w:t>темы отопления в зимний период.</w:t>
      </w:r>
    </w:p>
    <w:p w:rsidR="00863891" w:rsidRPr="00863891" w:rsidRDefault="00863891" w:rsidP="0086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1">
        <w:rPr>
          <w:rFonts w:ascii="Times New Roman" w:hAnsi="Times New Roman" w:cs="Times New Roman"/>
          <w:sz w:val="28"/>
          <w:szCs w:val="28"/>
        </w:rPr>
        <w:t xml:space="preserve">Между тем в соответствии с законодательством действия по ограничению или приостановлению предоставления коммунальных услуг не должны приводить к нарушению установленных требований пригодности жилого помещения для </w:t>
      </w:r>
      <w:r>
        <w:rPr>
          <w:rFonts w:ascii="Times New Roman" w:hAnsi="Times New Roman" w:cs="Times New Roman"/>
          <w:sz w:val="28"/>
          <w:szCs w:val="28"/>
        </w:rPr>
        <w:t>постоянного проживания граждан.</w:t>
      </w:r>
    </w:p>
    <w:p w:rsidR="00863891" w:rsidRPr="00863891" w:rsidRDefault="00863891" w:rsidP="0086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1">
        <w:rPr>
          <w:rFonts w:ascii="Times New Roman" w:hAnsi="Times New Roman" w:cs="Times New Roman"/>
          <w:sz w:val="28"/>
          <w:szCs w:val="28"/>
        </w:rPr>
        <w:t>В этой связи прокурор района внес в адрес межрайонного отдела ООО «Газпром межрегионгаз Уфа» представление об у</w:t>
      </w:r>
      <w:r>
        <w:rPr>
          <w:rFonts w:ascii="Times New Roman" w:hAnsi="Times New Roman" w:cs="Times New Roman"/>
          <w:sz w:val="28"/>
          <w:szCs w:val="28"/>
        </w:rPr>
        <w:t>странении выявленных нарушений.</w:t>
      </w:r>
    </w:p>
    <w:p w:rsidR="00A3381E" w:rsidRPr="00863891" w:rsidRDefault="00863891" w:rsidP="0086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1">
        <w:rPr>
          <w:rFonts w:ascii="Times New Roman" w:hAnsi="Times New Roman" w:cs="Times New Roman"/>
          <w:sz w:val="28"/>
          <w:szCs w:val="28"/>
        </w:rPr>
        <w:t>Требования прокурора удовлетворены, газоснабжение восстановлено, с заявительницей заключено соглашение о рассрочке оплаты долга на три месяца.</w:t>
      </w:r>
    </w:p>
    <w:sectPr w:rsidR="00A3381E" w:rsidRPr="00863891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10"/>
    <w:rsid w:val="000F60C4"/>
    <w:rsid w:val="001E3117"/>
    <w:rsid w:val="00863891"/>
    <w:rsid w:val="009A6510"/>
    <w:rsid w:val="009D5ECA"/>
    <w:rsid w:val="00A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8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Ивановка</cp:lastModifiedBy>
  <cp:revision>2</cp:revision>
  <cp:lastPrinted>2022-04-21T07:22:00Z</cp:lastPrinted>
  <dcterms:created xsi:type="dcterms:W3CDTF">2022-04-28T07:27:00Z</dcterms:created>
  <dcterms:modified xsi:type="dcterms:W3CDTF">2022-04-28T07:27:00Z</dcterms:modified>
</cp:coreProperties>
</file>