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4E" w:rsidRPr="004C4E4E" w:rsidRDefault="004C4E4E" w:rsidP="004C4E4E">
      <w:pPr>
        <w:jc w:val="right"/>
        <w:rPr>
          <w:rFonts w:ascii="Times New Roman" w:hAnsi="Times New Roman"/>
          <w:sz w:val="26"/>
          <w:szCs w:val="26"/>
        </w:rPr>
      </w:pPr>
      <w:r w:rsidRPr="004C4E4E">
        <w:rPr>
          <w:rFonts w:ascii="Times New Roman" w:hAnsi="Times New Roman"/>
          <w:sz w:val="26"/>
          <w:szCs w:val="26"/>
        </w:rPr>
        <w:t>ПРОЕКТ</w:t>
      </w: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Со</w:t>
      </w:r>
      <w:r w:rsidR="0078091E">
        <w:rPr>
          <w:rFonts w:ascii="Times New Roman" w:hAnsi="Times New Roman"/>
          <w:sz w:val="26"/>
          <w:szCs w:val="26"/>
        </w:rPr>
        <w:t>вет сельского поселения Алгинский</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DB50D6" w:rsidRDefault="00E72A6A" w:rsidP="00371F1A">
      <w:pPr>
        <w:spacing w:line="276" w:lineRule="auto"/>
        <w:jc w:val="both"/>
        <w:outlineLvl w:val="0"/>
        <w:rPr>
          <w:rFonts w:ascii="Times New Roman" w:hAnsi="Times New Roman"/>
          <w:color w:val="auto"/>
          <w:sz w:val="26"/>
          <w:szCs w:val="26"/>
        </w:rPr>
      </w:pPr>
      <w:bookmarkStart w:id="0" w:name="_GoBack"/>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дополнений </w:t>
      </w:r>
      <w:r w:rsidRPr="004C4E4E">
        <w:rPr>
          <w:rFonts w:ascii="Times New Roman" w:hAnsi="Times New Roman"/>
          <w:color w:val="auto"/>
          <w:sz w:val="26"/>
          <w:szCs w:val="26"/>
        </w:rPr>
        <w:t>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1"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1"/>
      <w:r w:rsidR="0005646C" w:rsidRPr="004C4E4E">
        <w:rPr>
          <w:rFonts w:ascii="Times New Roman" w:hAnsi="Times New Roman"/>
          <w:color w:val="auto"/>
          <w:sz w:val="26"/>
          <w:szCs w:val="26"/>
        </w:rPr>
        <w:t xml:space="preserve"> </w:t>
      </w:r>
      <w:r w:rsidR="0095221B">
        <w:rPr>
          <w:rFonts w:ascii="Times New Roman" w:hAnsi="Times New Roman"/>
          <w:bCs/>
          <w:sz w:val="26"/>
          <w:szCs w:val="26"/>
        </w:rPr>
        <w:t xml:space="preserve">в границах </w:t>
      </w:r>
      <w:r w:rsidR="0078091E">
        <w:rPr>
          <w:rFonts w:ascii="Times New Roman" w:hAnsi="Times New Roman"/>
          <w:sz w:val="26"/>
          <w:szCs w:val="26"/>
        </w:rPr>
        <w:t>сельского поселения Алгинский</w:t>
      </w:r>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bookmarkEnd w:id="0"/>
    <w:p w:rsidR="000E7BBF" w:rsidRPr="00DB50D6" w:rsidRDefault="000E7BBF" w:rsidP="00E72A6A">
      <w:pPr>
        <w:spacing w:line="276" w:lineRule="auto"/>
        <w:jc w:val="both"/>
        <w:outlineLvl w:val="0"/>
        <w:rPr>
          <w:rFonts w:ascii="Times New Roman" w:hAnsi="Times New Roman"/>
          <w:color w:val="auto"/>
          <w:sz w:val="26"/>
          <w:szCs w:val="26"/>
        </w:rPr>
      </w:pPr>
    </w:p>
    <w:p w:rsidR="000E7BBF" w:rsidRPr="00DB50D6" w:rsidRDefault="00B95577" w:rsidP="00E72A6A">
      <w:pPr>
        <w:spacing w:line="276" w:lineRule="auto"/>
        <w:ind w:firstLine="709"/>
        <w:jc w:val="both"/>
        <w:rPr>
          <w:rFonts w:ascii="Times New Roman" w:hAnsi="Times New Roman"/>
          <w:color w:val="auto"/>
          <w:sz w:val="26"/>
          <w:szCs w:val="26"/>
          <w:lang w:eastAsia="zh-CN"/>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Совет</w:t>
      </w:r>
      <w:r w:rsidR="006D33CC">
        <w:rPr>
          <w:rFonts w:ascii="Times New Roman" w:hAnsi="Times New Roman"/>
          <w:sz w:val="26"/>
          <w:szCs w:val="26"/>
        </w:rPr>
        <w:t xml:space="preserve"> сельского поселения Алгинский сельсовет</w:t>
      </w:r>
      <w:r w:rsidR="000F73FE" w:rsidRPr="00DB50D6">
        <w:rPr>
          <w:rFonts w:ascii="Times New Roman" w:hAnsi="Times New Roman"/>
          <w:sz w:val="26"/>
          <w:szCs w:val="26"/>
        </w:rPr>
        <w:t xml:space="preserve"> муниципального района Давлекановски</w:t>
      </w:r>
      <w:r w:rsidRPr="00DB50D6">
        <w:rPr>
          <w:rFonts w:ascii="Times New Roman" w:hAnsi="Times New Roman"/>
          <w:sz w:val="26"/>
          <w:szCs w:val="26"/>
        </w:rPr>
        <w:t>й район Республики Башкортостан</w:t>
      </w:r>
      <w:r w:rsidR="00E72A6A" w:rsidRPr="00DB50D6">
        <w:rPr>
          <w:rFonts w:ascii="Times New Roman" w:hAnsi="Times New Roman"/>
          <w:sz w:val="26"/>
          <w:szCs w:val="26"/>
        </w:rPr>
        <w:t xml:space="preserve"> </w:t>
      </w:r>
      <w:r w:rsidR="000F73FE" w:rsidRPr="00DB50D6">
        <w:rPr>
          <w:rFonts w:ascii="Times New Roman" w:hAnsi="Times New Roman"/>
          <w:sz w:val="26"/>
          <w:szCs w:val="26"/>
        </w:rPr>
        <w:t>р е ш и л:</w:t>
      </w:r>
    </w:p>
    <w:p w:rsidR="00D96728" w:rsidRPr="00DB50D6" w:rsidRDefault="0005646C" w:rsidP="0005646C">
      <w:pPr>
        <w:pStyle w:val="ConsPlusNormal"/>
        <w:numPr>
          <w:ilvl w:val="0"/>
          <w:numId w:val="6"/>
        </w:numPr>
        <w:tabs>
          <w:tab w:val="left" w:pos="1134"/>
        </w:tabs>
        <w:spacing w:line="276" w:lineRule="auto"/>
        <w:ind w:left="0" w:firstLine="709"/>
        <w:jc w:val="both"/>
        <w:rPr>
          <w:sz w:val="26"/>
          <w:szCs w:val="26"/>
        </w:rPr>
      </w:pPr>
      <w:r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78091E">
        <w:rPr>
          <w:sz w:val="26"/>
          <w:szCs w:val="26"/>
        </w:rPr>
        <w:t>сельского поселения Алгинский</w:t>
      </w:r>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78091E">
        <w:rPr>
          <w:sz w:val="26"/>
          <w:szCs w:val="26"/>
        </w:rPr>
        <w:t>сельского поселения Алгинский</w:t>
      </w:r>
      <w:r w:rsidR="004C4E4E" w:rsidRPr="0001676C">
        <w:rPr>
          <w:sz w:val="26"/>
          <w:szCs w:val="26"/>
        </w:rPr>
        <w:t xml:space="preserve"> сельсовет</w:t>
      </w:r>
      <w:r w:rsidR="00E72A6A" w:rsidRPr="00DB50D6">
        <w:rPr>
          <w:sz w:val="26"/>
          <w:szCs w:val="26"/>
        </w:rPr>
        <w:t xml:space="preserve"> муниципального района Давлекановский район Республики Башкортостан</w:t>
      </w:r>
      <w:r w:rsidR="00EE1872">
        <w:rPr>
          <w:sz w:val="26"/>
          <w:szCs w:val="26"/>
        </w:rPr>
        <w:t xml:space="preserve"> от 03.03.2022 № 9</w:t>
      </w:r>
      <w:r w:rsidR="00E72A6A" w:rsidRPr="00DB50D6">
        <w:rPr>
          <w:sz w:val="26"/>
          <w:szCs w:val="26"/>
        </w:rPr>
        <w:t xml:space="preserve"> (далее - Положение)</w:t>
      </w:r>
      <w:r w:rsidR="005E3EED" w:rsidRPr="00DB50D6">
        <w:rPr>
          <w:sz w:val="26"/>
          <w:szCs w:val="26"/>
        </w:rPr>
        <w:t>,</w:t>
      </w:r>
      <w:r w:rsidR="00EE1872">
        <w:rPr>
          <w:sz w:val="26"/>
          <w:szCs w:val="26"/>
        </w:rPr>
        <w:t xml:space="preserve"> </w:t>
      </w:r>
      <w:r w:rsidR="00D96728" w:rsidRPr="00DB50D6">
        <w:rPr>
          <w:sz w:val="26"/>
          <w:szCs w:val="26"/>
        </w:rPr>
        <w:t>следующие изменения:</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2) в течение двух месяцев до даты подачи заявления контролируемого лица </w:t>
      </w:r>
      <w:r w:rsidRPr="00DB50D6">
        <w:rPr>
          <w:sz w:val="26"/>
          <w:szCs w:val="26"/>
        </w:rPr>
        <w:lastRenderedPageBreak/>
        <w:t>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lastRenderedPageBreak/>
        <w:t>Администрация осуществляет учет профилактических визитов».</w:t>
      </w:r>
    </w:p>
    <w:p w:rsidR="00516E0E" w:rsidRPr="00DB50D6" w:rsidRDefault="0005646C"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доказательств при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w:t>
      </w:r>
      <w:r w:rsidRPr="00DB50D6">
        <w:rPr>
          <w:rFonts w:ascii="Times New Roman" w:hAnsi="Times New Roman"/>
          <w:color w:val="000000" w:themeColor="text1"/>
          <w:sz w:val="26"/>
          <w:szCs w:val="26"/>
        </w:rPr>
        <w:lastRenderedPageBreak/>
        <w:t>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05646C">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E2" w:rsidRDefault="006B30E2" w:rsidP="000E7BBF">
      <w:r>
        <w:separator/>
      </w:r>
    </w:p>
  </w:endnote>
  <w:endnote w:type="continuationSeparator" w:id="0">
    <w:p w:rsidR="006B30E2" w:rsidRDefault="006B30E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E2" w:rsidRDefault="006B30E2" w:rsidP="000E7BBF">
      <w:r>
        <w:separator/>
      </w:r>
    </w:p>
  </w:footnote>
  <w:footnote w:type="continuationSeparator" w:id="0">
    <w:p w:rsidR="006B30E2" w:rsidRDefault="006B30E2"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0720E"/>
    <w:rsid w:val="00107676"/>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A2441"/>
    <w:rsid w:val="002C4CF1"/>
    <w:rsid w:val="002D2FB2"/>
    <w:rsid w:val="002E0AB5"/>
    <w:rsid w:val="002F5FCE"/>
    <w:rsid w:val="00312230"/>
    <w:rsid w:val="00335A2A"/>
    <w:rsid w:val="0034195E"/>
    <w:rsid w:val="003509A4"/>
    <w:rsid w:val="00371F1A"/>
    <w:rsid w:val="00381E30"/>
    <w:rsid w:val="00381F21"/>
    <w:rsid w:val="0039477E"/>
    <w:rsid w:val="003B3030"/>
    <w:rsid w:val="003D33DE"/>
    <w:rsid w:val="003E666D"/>
    <w:rsid w:val="00411A4A"/>
    <w:rsid w:val="004320CB"/>
    <w:rsid w:val="00447252"/>
    <w:rsid w:val="00471571"/>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6B30E2"/>
    <w:rsid w:val="006D33CC"/>
    <w:rsid w:val="00707B35"/>
    <w:rsid w:val="00733FF8"/>
    <w:rsid w:val="00775DA7"/>
    <w:rsid w:val="0078091E"/>
    <w:rsid w:val="00787C5D"/>
    <w:rsid w:val="007A03C9"/>
    <w:rsid w:val="007A3412"/>
    <w:rsid w:val="007A7AA9"/>
    <w:rsid w:val="007B0E7C"/>
    <w:rsid w:val="007B0EC4"/>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5C5C"/>
    <w:rsid w:val="00B95577"/>
    <w:rsid w:val="00BB23FA"/>
    <w:rsid w:val="00BE1B2C"/>
    <w:rsid w:val="00BE2694"/>
    <w:rsid w:val="00C06AC1"/>
    <w:rsid w:val="00C52C0D"/>
    <w:rsid w:val="00C70753"/>
    <w:rsid w:val="00C751F4"/>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587B"/>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EE1872"/>
    <w:rsid w:val="00F36D5D"/>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96E9A-3568-48A3-9947-52784A29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58CC-7E04-4A92-8133-04DA4E35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26</cp:revision>
  <cp:lastPrinted>2023-12-19T06:49:00Z</cp:lastPrinted>
  <dcterms:created xsi:type="dcterms:W3CDTF">2023-09-13T10:14:00Z</dcterms:created>
  <dcterms:modified xsi:type="dcterms:W3CDTF">2024-03-12T10:19:00Z</dcterms:modified>
</cp:coreProperties>
</file>