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8A" w:rsidRDefault="0056518A" w:rsidP="0056518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Статья 13.7. Нарушение требований общественного порядка при обращении с животными</w:t>
      </w:r>
    </w:p>
    <w:p w:rsidR="0056518A" w:rsidRDefault="0056518A" w:rsidP="0056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РБ от 03.06.2013 N 691-з)</w:t>
      </w:r>
    </w:p>
    <w:p w:rsidR="0056518A" w:rsidRDefault="0056518A" w:rsidP="005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518A" w:rsidRDefault="0056518A" w:rsidP="005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Перемещение или выгуливание собак без поводка и (или) намордника (за исключением комнатных декоративных пород собак) в общественных местах -</w:t>
      </w:r>
    </w:p>
    <w:p w:rsidR="0056518A" w:rsidRDefault="0056518A" w:rsidP="0056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РБ от 08.07.2016 N 394-з)</w:t>
      </w:r>
    </w:p>
    <w:p w:rsidR="0056518A" w:rsidRDefault="0056518A" w:rsidP="00565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пятисот до двух тысяч рублей.</w:t>
      </w:r>
    </w:p>
    <w:p w:rsidR="0056518A" w:rsidRDefault="0056518A" w:rsidP="00565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Перемещение или выгуливание в общественных местах собаки, относящейся к потенциально опасным породам собак, без намордника, ошейника и поводка, обеспечивающих полную безопасность окружающих, а равно перемещение или выгуливание указанных собак в количестве более двух на одного сопровождающего -</w:t>
      </w:r>
    </w:p>
    <w:p w:rsidR="0056518A" w:rsidRDefault="0056518A" w:rsidP="0056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РБ от 08.07.2016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394-з</w:t>
        </w:r>
      </w:hyperlink>
      <w:r>
        <w:rPr>
          <w:rFonts w:ascii="Arial" w:hAnsi="Arial" w:cs="Arial"/>
          <w:sz w:val="20"/>
          <w:szCs w:val="20"/>
        </w:rPr>
        <w:t xml:space="preserve">, от 29.06.2021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426-з)</w:t>
        </w:r>
      </w:hyperlink>
    </w:p>
    <w:p w:rsidR="0056518A" w:rsidRDefault="0056518A" w:rsidP="00565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четырех тысяч до пяти тысяч рублей.</w:t>
      </w:r>
    </w:p>
    <w:p w:rsidR="0056518A" w:rsidRDefault="0056518A" w:rsidP="0056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1.1 введена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РБ от 24.12.2012 N 623-з)</w:t>
      </w:r>
    </w:p>
    <w:p w:rsidR="0056518A" w:rsidRDefault="0056518A" w:rsidP="00565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Допущение по неосторожности нападения домашнего животного на человека с причинением вреда здоровью человека, если это деяние не образует состав преступления, предусмотренного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118</w:t>
        </w:r>
      </w:hyperlink>
      <w:r>
        <w:rPr>
          <w:rFonts w:ascii="Arial" w:hAnsi="Arial" w:cs="Arial"/>
          <w:sz w:val="20"/>
          <w:szCs w:val="20"/>
        </w:rPr>
        <w:t xml:space="preserve"> Уголовного кодекса Российской Федерации, -</w:t>
      </w:r>
    </w:p>
    <w:p w:rsidR="0056518A" w:rsidRDefault="0056518A" w:rsidP="0056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РБ от 19.07.2012 N 578-з)</w:t>
      </w:r>
    </w:p>
    <w:p w:rsidR="0056518A" w:rsidRDefault="0056518A" w:rsidP="00565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четырех тысяч до пяти тысяч рублей; на должностных лиц - от десяти тысяч до пятнадцати тысяч рублей; на юридических лиц - от сорока тысяч до шестидесяти тысяч рублей.</w:t>
      </w:r>
    </w:p>
    <w:p w:rsidR="0056518A" w:rsidRDefault="0056518A" w:rsidP="00565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Нарушение правил содержания и выгула домашних животных, повлекшее причинение ущерба здоровью или чужому имуществу, если указанное деяние не образует состав правонарушения, предусмотренного законодательством Российской Федерации, -</w:t>
      </w:r>
    </w:p>
    <w:p w:rsidR="0056518A" w:rsidRDefault="0056518A" w:rsidP="0056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РБ от 19.07.2012 N 578-з)</w:t>
      </w:r>
    </w:p>
    <w:p w:rsidR="0056518A" w:rsidRDefault="0056518A" w:rsidP="00565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трех тысяч до четырех тысяч рублей; на должностных лиц - от восьми тысяч до десяти тысяч рублей; на юридических лиц - от тридцати тысяч до пятидесяти тысяч рублей.</w:t>
      </w:r>
    </w:p>
    <w:p w:rsidR="0056518A" w:rsidRDefault="0056518A" w:rsidP="00565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Натравливание домашнего животного на людей или животных, если указанное деяние не образует состав правонарушения, предусмотренного законодательством Российской Федерации, -</w:t>
      </w:r>
    </w:p>
    <w:p w:rsidR="0056518A" w:rsidRDefault="0056518A" w:rsidP="0056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РБ от 07.03.2012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517-з</w:t>
        </w:r>
      </w:hyperlink>
      <w:r>
        <w:rPr>
          <w:rFonts w:ascii="Arial" w:hAnsi="Arial" w:cs="Arial"/>
          <w:sz w:val="20"/>
          <w:szCs w:val="20"/>
        </w:rPr>
        <w:t xml:space="preserve">, от 19.07.2012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578-з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6518A" w:rsidRDefault="0056518A" w:rsidP="00565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четырех тысяч до пяти тысяч рублей.</w:t>
      </w:r>
    </w:p>
    <w:p w:rsidR="0056518A" w:rsidRDefault="0056518A" w:rsidP="00565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Жестокое обращение с животными, в том числе их истязание, не повлекшее гибели животных или их увечья, -</w:t>
      </w:r>
    </w:p>
    <w:p w:rsidR="0056518A" w:rsidRDefault="0056518A" w:rsidP="00565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трех тысяч до четырех тысяч рублей; на должностных лиц - от пяти тысяч до восьми тысяч рублей; на юридических лиц - от десяти тысяч до пятнадцати тысяч рублей.</w:t>
      </w:r>
    </w:p>
    <w:p w:rsidR="0056518A" w:rsidRDefault="0056518A" w:rsidP="0056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 введена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РБ от 03.06.2013 N 691-з)</w:t>
      </w:r>
    </w:p>
    <w:p w:rsidR="0056518A" w:rsidRDefault="0056518A" w:rsidP="00565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Действия (бездействие), предусмотренные частью 5 настоящей статьи, повлекшие гибель животных или их увечье, если указанное деяние не образует состав правонарушения, предусмотренного законодательством Российской Федерации, -</w:t>
      </w:r>
    </w:p>
    <w:p w:rsidR="0056518A" w:rsidRDefault="0056518A" w:rsidP="005651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влекут наложение административного штрафа на граждан в размере от четырех тысяч до пяти тысяч рублей; на должностных лиц - от восьми тысяч до десяти тысяч рублей; на юридических лиц - от пятнадцати тысяч до двадцати тысяч рублей.</w:t>
      </w:r>
    </w:p>
    <w:p w:rsidR="0056518A" w:rsidRDefault="0056518A" w:rsidP="0056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6 введена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РБ от 03.06.2013 N 691-з)</w:t>
      </w:r>
    </w:p>
    <w:p w:rsidR="0056518A" w:rsidRDefault="0056518A" w:rsidP="00565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150" w:rsidRDefault="00CF1150"/>
    <w:sectPr w:rsidR="00CF1150" w:rsidSect="00921C29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F3"/>
    <w:rsid w:val="0056518A"/>
    <w:rsid w:val="00921C29"/>
    <w:rsid w:val="00CA1A94"/>
    <w:rsid w:val="00CF1150"/>
    <w:rsid w:val="00F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BDBBD915A7FEB7267BB348E75F80544C22854DB12190AAADB005764A715360EFE5F099866409F85CB9F7C0B4F7FE2AF1743387F48548D709690E9m5EFN" TargetMode="External"/><Relationship Id="rId13" Type="http://schemas.openxmlformats.org/officeDocument/2006/relationships/hyperlink" Target="consultantplus://offline/ref=1DDBDBBD915A7FEB7267BB348E75F80544C22854DD131606A5D55D5D6CFE193409F1001E9F2F4C9E85CB9C7E03107AF7BE4F4F39615651966C9492mEE8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DBDBBD915A7FEB7267BB348E75F80544C22854DB161B09AADD005764A715360EFE5F099866409F85CB9F7E094F7FE2AF1743387F48548D709690E9m5EFN" TargetMode="External"/><Relationship Id="rId12" Type="http://schemas.openxmlformats.org/officeDocument/2006/relationships/hyperlink" Target="consultantplus://offline/ref=1DDBDBBD915A7FEB7267BB348E75F80544C22854DD1F1C0CA6D55D5D6CFE193409F1001E9F2F4C9E85CB9E7D03107AF7BE4F4F39615651966C9492mEE8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DBDBBD915A7FEB7267BB348E75F80544C22854D2101C0EA7D55D5D6CFE193409F1001E9F2F4C9E85CB9C7503107AF7BE4F4F39615651966C9492mEE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BDBBD915A7FEB7267BB348E75F80544C22854DB161B09AADD005764A715360EFE5F099866409F85CB9F7F014F7FE2AF1743387F48548D709690E9m5EFN" TargetMode="External"/><Relationship Id="rId11" Type="http://schemas.openxmlformats.org/officeDocument/2006/relationships/hyperlink" Target="consultantplus://offline/ref=1DDBDBBD915A7FEB7267BB348E75F80544C22854DD1F1C0CA6D55D5D6CFE193409F1001E9F2F4C9E85CB9E7D03107AF7BE4F4F39615651966C9492mEE8N" TargetMode="External"/><Relationship Id="rId5" Type="http://schemas.openxmlformats.org/officeDocument/2006/relationships/hyperlink" Target="consultantplus://offline/ref=1DDBDBBD915A7FEB7267BB348E75F80544C22854D2101C0EA7D55D5D6CFE193409F1001E9F2F4C9E85CB9C7903107AF7BE4F4F39615651966C9492mEE8N" TargetMode="External"/><Relationship Id="rId15" Type="http://schemas.openxmlformats.org/officeDocument/2006/relationships/hyperlink" Target="consultantplus://offline/ref=1DDBDBBD915A7FEB7267BB348E75F80544C22854D2101C0EA7D55D5D6CFE193409F1001E9F2F4C9E85CB9C7803107AF7BE4F4F39615651966C9492mEE8N" TargetMode="External"/><Relationship Id="rId10" Type="http://schemas.openxmlformats.org/officeDocument/2006/relationships/hyperlink" Target="consultantplus://offline/ref=1DDBDBBD915A7FEB7267BB228D19A70C40CD725EDF101559FF8A06003BF713634EBE595CDB20499881C0CB2C4C1126B2EB5C4E3C6154548Am6E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DBDBBD915A7FEB7267BB348E75F80544C22854D2141B0DA2D55D5D6CFE193409F1001E9F2F4C9E85CB9D7D03107AF7BE4F4F39615651966C9492mEE8N" TargetMode="External"/><Relationship Id="rId14" Type="http://schemas.openxmlformats.org/officeDocument/2006/relationships/hyperlink" Target="consultantplus://offline/ref=1DDBDBBD915A7FEB7267BB348E75F80544C22854DD1F1C0CA6D55D5D6CFE193409F1001E9F2F4C9E85CB9E7D03107AF7BE4F4F39615651966C9492mE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Ивановка</cp:lastModifiedBy>
  <cp:revision>2</cp:revision>
  <cp:lastPrinted>2023-05-11T04:25:00Z</cp:lastPrinted>
  <dcterms:created xsi:type="dcterms:W3CDTF">2023-05-11T05:00:00Z</dcterms:created>
  <dcterms:modified xsi:type="dcterms:W3CDTF">2023-05-11T05:00:00Z</dcterms:modified>
</cp:coreProperties>
</file>