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51" w:rsidRPr="00297EF3" w:rsidRDefault="00296451" w:rsidP="008D0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7EF3">
        <w:rPr>
          <w:rFonts w:ascii="Times New Roman" w:hAnsi="Times New Roman"/>
          <w:sz w:val="28"/>
          <w:szCs w:val="28"/>
        </w:rPr>
        <w:t>Администрация сельского поселения Шестаевский сельсовет муниципального района Давлекановский район Республики Башкортостан</w:t>
      </w:r>
    </w:p>
    <w:p w:rsidR="00296451" w:rsidRDefault="00296451" w:rsidP="008D0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6451" w:rsidRPr="00297EF3" w:rsidRDefault="00296451" w:rsidP="008D0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6451" w:rsidRPr="00297EF3" w:rsidRDefault="00296451" w:rsidP="008D0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7EF3">
        <w:rPr>
          <w:rFonts w:ascii="Times New Roman" w:hAnsi="Times New Roman"/>
          <w:sz w:val="28"/>
          <w:szCs w:val="28"/>
        </w:rPr>
        <w:t>ПОСТАНОВЛЕНИЕ</w:t>
      </w:r>
    </w:p>
    <w:p w:rsidR="00296451" w:rsidRPr="00624794" w:rsidRDefault="00296451" w:rsidP="008D0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 апреля 2020 года № 18</w:t>
      </w:r>
    </w:p>
    <w:p w:rsidR="00296451" w:rsidRPr="00624794" w:rsidRDefault="00296451" w:rsidP="008D0A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451" w:rsidRDefault="00296451" w:rsidP="008D0A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451" w:rsidRPr="005B4D14" w:rsidRDefault="00296451" w:rsidP="001B3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4D1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внесении изменений в </w:t>
      </w:r>
      <w:r>
        <w:rPr>
          <w:rFonts w:ascii="Times New Roman" w:hAnsi="Times New Roman"/>
          <w:iCs/>
          <w:color w:val="000000"/>
          <w:sz w:val="28"/>
          <w:szCs w:val="28"/>
        </w:rPr>
        <w:t>Административный регламент</w:t>
      </w:r>
      <w:r w:rsidRPr="0017299B">
        <w:rPr>
          <w:rFonts w:ascii="Times New Roman" w:hAnsi="Times New Roman"/>
          <w:iCs/>
          <w:color w:val="000000"/>
          <w:sz w:val="28"/>
          <w:szCs w:val="28"/>
        </w:rPr>
        <w:t xml:space="preserve"> оказания муниципальной услуги </w:t>
      </w:r>
      <w:r w:rsidRPr="0017299B">
        <w:rPr>
          <w:rFonts w:ascii="Times New Roman" w:hAnsi="Times New Roman"/>
          <w:color w:val="000000"/>
          <w:sz w:val="28"/>
          <w:szCs w:val="28"/>
        </w:rPr>
        <w:t>«</w:t>
      </w:r>
      <w:r w:rsidRPr="0017299B">
        <w:rPr>
          <w:rFonts w:ascii="Times New Roman" w:hAnsi="Times New Roman"/>
          <w:sz w:val="28"/>
          <w:szCs w:val="28"/>
        </w:rPr>
        <w:t>Предоставление в аренду земельных участков,</w:t>
      </w:r>
      <w:r w:rsidRPr="0017299B">
        <w:rPr>
          <w:rFonts w:ascii="Times New Roman" w:hAnsi="Times New Roman"/>
          <w:bCs/>
          <w:sz w:val="28"/>
          <w:szCs w:val="28"/>
        </w:rPr>
        <w:t xml:space="preserve"> находящихся в муниципальной собственности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Шестаевский сельсовет муниципального района Давлекановский район Республики Башкортостан или собственность на которые не разграничена</w:t>
      </w:r>
      <w:r w:rsidRPr="0017299B">
        <w:rPr>
          <w:rFonts w:ascii="Times New Roman" w:hAnsi="Times New Roman"/>
          <w:bCs/>
          <w:sz w:val="28"/>
          <w:szCs w:val="28"/>
        </w:rPr>
        <w:t>, без проведения торгов</w:t>
      </w:r>
      <w:r w:rsidRPr="005B4D1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утвержденный постановлением от 29.12.2018 № 50/8</w:t>
      </w:r>
    </w:p>
    <w:p w:rsidR="00296451" w:rsidRPr="00624794" w:rsidRDefault="00296451" w:rsidP="001B3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6451" w:rsidRPr="002E77B9" w:rsidRDefault="00296451" w:rsidP="001F2A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прокурора Давлекановского района, руководствуясь </w:t>
      </w:r>
      <w:r>
        <w:rPr>
          <w:rFonts w:ascii="Times New Roman" w:hAnsi="Times New Roman"/>
          <w:sz w:val="28"/>
          <w:szCs w:val="28"/>
        </w:rPr>
        <w:t>статьями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  <w:r>
        <w:rPr>
          <w:rFonts w:ascii="Times New Roman" w:hAnsi="Times New Roman"/>
          <w:sz w:val="28"/>
          <w:szCs w:val="28"/>
        </w:rPr>
        <w:t xml:space="preserve"> п о с т а н о в л я ю:</w:t>
      </w:r>
    </w:p>
    <w:p w:rsidR="00296451" w:rsidRDefault="00296451" w:rsidP="001C2F8F">
      <w:pPr>
        <w:spacing w:after="0" w:line="240" w:lineRule="auto"/>
        <w:ind w:left="68" w:firstLine="709"/>
        <w:jc w:val="both"/>
        <w:rPr>
          <w:rFonts w:ascii="Times New Roman" w:hAnsi="Times New Roman"/>
          <w:bCs/>
          <w:sz w:val="28"/>
          <w:szCs w:val="28"/>
        </w:rPr>
      </w:pPr>
      <w:r w:rsidRPr="002E77B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Внести изменения в пункт 1.2</w:t>
      </w:r>
      <w:r w:rsidRPr="002E77B9">
        <w:rPr>
          <w:rFonts w:ascii="Times New Roman" w:hAnsi="Times New Roman"/>
          <w:sz w:val="28"/>
          <w:szCs w:val="28"/>
        </w:rPr>
        <w:t xml:space="preserve"> </w:t>
      </w:r>
      <w:r w:rsidRPr="0017299B">
        <w:rPr>
          <w:rFonts w:ascii="Times New Roman" w:hAnsi="Times New Roman"/>
          <w:iCs/>
          <w:color w:val="000000"/>
          <w:sz w:val="28"/>
          <w:szCs w:val="28"/>
        </w:rPr>
        <w:t xml:space="preserve">Административного регламента оказания муниципальной услуги </w:t>
      </w:r>
      <w:r w:rsidRPr="0017299B">
        <w:rPr>
          <w:rFonts w:ascii="Times New Roman" w:hAnsi="Times New Roman"/>
          <w:color w:val="000000"/>
          <w:sz w:val="28"/>
          <w:szCs w:val="28"/>
        </w:rPr>
        <w:t>«</w:t>
      </w:r>
      <w:r w:rsidRPr="0017299B">
        <w:rPr>
          <w:rFonts w:ascii="Times New Roman" w:hAnsi="Times New Roman"/>
          <w:sz w:val="28"/>
          <w:szCs w:val="28"/>
        </w:rPr>
        <w:t>Предоставление в аренду земельных участков,</w:t>
      </w:r>
      <w:r w:rsidRPr="0017299B">
        <w:rPr>
          <w:rFonts w:ascii="Times New Roman" w:hAnsi="Times New Roman"/>
          <w:bCs/>
          <w:sz w:val="28"/>
          <w:szCs w:val="28"/>
        </w:rPr>
        <w:t xml:space="preserve"> находящихся в муниципальной собственности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Шестаевский сельсовет муниципального района Давлекановский район Республики Башкортостан или собственность на которые не разграничена</w:t>
      </w:r>
      <w:r w:rsidRPr="0017299B">
        <w:rPr>
          <w:rFonts w:ascii="Times New Roman" w:hAnsi="Times New Roman"/>
          <w:bCs/>
          <w:sz w:val="28"/>
          <w:szCs w:val="28"/>
        </w:rPr>
        <w:t>, без проведения торгов</w:t>
      </w:r>
      <w:r>
        <w:rPr>
          <w:rFonts w:ascii="Times New Roman" w:hAnsi="Times New Roman"/>
          <w:bCs/>
          <w:sz w:val="28"/>
          <w:szCs w:val="28"/>
        </w:rPr>
        <w:t>», утвержденный постановлением администрации сельского поселения Шестаевский сельсовет муниципального района Давлекановский район от 2912.2018 № 50/8 (далее – Административный регламент), пункты 13.2, 13.3 Административного регламента изложить в следующей редакции:</w:t>
      </w:r>
    </w:p>
    <w:p w:rsidR="00296451" w:rsidRPr="00297EF3" w:rsidRDefault="00296451" w:rsidP="001C2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13.2. земельного участка, изъятого для муниципальных нужд в целях комплексного развития территории, иного земельного участка, расположенного в границах территории, в отношении которой принято решение о ее комплексном развитии по инициативе органа местного самоуправления, лицу,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</w:t>
      </w:r>
      <w:hyperlink r:id="rId4" w:history="1">
        <w:r w:rsidRPr="00297EF3">
          <w:rPr>
            <w:rFonts w:ascii="Times New Roman" w:hAnsi="Times New Roman"/>
            <w:sz w:val="28"/>
            <w:szCs w:val="28"/>
          </w:rPr>
          <w:t>кодексом</w:t>
        </w:r>
      </w:hyperlink>
      <w:r w:rsidRPr="00297EF3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296451" w:rsidRDefault="00296451" w:rsidP="001C2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7EF3">
        <w:rPr>
          <w:rFonts w:ascii="Times New Roman" w:hAnsi="Times New Roman"/>
          <w:sz w:val="28"/>
          <w:szCs w:val="28"/>
        </w:rPr>
        <w:t xml:space="preserve">13.3. земельного участка для строительства объектов коммунальной, транспортной, социальной инфраструктур лицу, заключившему договор о комплексном развитии территории в соответствии со </w:t>
      </w:r>
      <w:hyperlink r:id="rId5" w:history="1">
        <w:r w:rsidRPr="00297EF3">
          <w:rPr>
            <w:rFonts w:ascii="Times New Roman" w:hAnsi="Times New Roman"/>
            <w:sz w:val="28"/>
            <w:szCs w:val="28"/>
          </w:rPr>
          <w:t>статьей 46.9</w:t>
        </w:r>
      </w:hyperlink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Федерации.</w:t>
      </w:r>
    </w:p>
    <w:p w:rsidR="00296451" w:rsidRDefault="00296451" w:rsidP="001C2F8F">
      <w:pPr>
        <w:spacing w:after="0" w:line="240" w:lineRule="auto"/>
        <w:ind w:left="68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E77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Внести изменения в пункт 1.2</w:t>
      </w:r>
      <w:r w:rsidRPr="002E77B9">
        <w:rPr>
          <w:rFonts w:ascii="Times New Roman" w:hAnsi="Times New Roman"/>
          <w:sz w:val="28"/>
          <w:szCs w:val="28"/>
        </w:rPr>
        <w:t xml:space="preserve"> </w:t>
      </w:r>
      <w:r w:rsidRPr="0017299B">
        <w:rPr>
          <w:rFonts w:ascii="Times New Roman" w:hAnsi="Times New Roman"/>
          <w:iCs/>
          <w:color w:val="000000"/>
          <w:sz w:val="28"/>
          <w:szCs w:val="28"/>
        </w:rPr>
        <w:t xml:space="preserve">Административного регламента оказания муниципальной услуги </w:t>
      </w:r>
      <w:r w:rsidRPr="0017299B">
        <w:rPr>
          <w:rFonts w:ascii="Times New Roman" w:hAnsi="Times New Roman"/>
          <w:color w:val="000000"/>
          <w:sz w:val="28"/>
          <w:szCs w:val="28"/>
        </w:rPr>
        <w:t>«</w:t>
      </w:r>
      <w:r w:rsidRPr="0017299B">
        <w:rPr>
          <w:rFonts w:ascii="Times New Roman" w:hAnsi="Times New Roman"/>
          <w:sz w:val="28"/>
          <w:szCs w:val="28"/>
        </w:rPr>
        <w:t>Предоставление в аренду земельных участков,</w:t>
      </w:r>
      <w:r w:rsidRPr="0017299B">
        <w:rPr>
          <w:rFonts w:ascii="Times New Roman" w:hAnsi="Times New Roman"/>
          <w:bCs/>
          <w:sz w:val="28"/>
          <w:szCs w:val="28"/>
        </w:rPr>
        <w:t xml:space="preserve"> находящихся в муниципальной собственности сельского поселения</w:t>
      </w:r>
      <w:r w:rsidRPr="001F2A2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Шестаевский сельсовет муниципального района Давлекановский район Республики Башкортостан или собственность на которые не разграничена</w:t>
      </w:r>
      <w:r w:rsidRPr="0017299B">
        <w:rPr>
          <w:rFonts w:ascii="Times New Roman" w:hAnsi="Times New Roman"/>
          <w:bCs/>
          <w:sz w:val="28"/>
          <w:szCs w:val="28"/>
        </w:rPr>
        <w:t>, без проведения торгов</w:t>
      </w:r>
      <w:r>
        <w:rPr>
          <w:rFonts w:ascii="Times New Roman" w:hAnsi="Times New Roman"/>
          <w:bCs/>
          <w:sz w:val="28"/>
          <w:szCs w:val="28"/>
        </w:rPr>
        <w:t>», утвержденный постановлением администрации сельского поселения Шестаевский сельсовет муниципального района Давлекановский район от 2912.2018 № 50/8, дополнить пунктом 1.2 Административного регламента подпунктом  29.1 следующего содержания:</w:t>
      </w:r>
    </w:p>
    <w:p w:rsidR="00296451" w:rsidRPr="001C2F8F" w:rsidRDefault="00296451" w:rsidP="001C2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29.1.</w:t>
      </w:r>
      <w:r w:rsidRPr="001C2F8F">
        <w:rPr>
          <w:rFonts w:ascii="Times New Roman" w:hAnsi="Times New Roman"/>
          <w:sz w:val="28"/>
          <w:szCs w:val="28"/>
        </w:rPr>
        <w:t xml:space="preserve"> 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в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для указанных целей.</w:t>
      </w:r>
      <w:bookmarkStart w:id="0" w:name="_GoBack"/>
      <w:bookmarkEnd w:id="0"/>
    </w:p>
    <w:p w:rsidR="00296451" w:rsidRPr="002E77B9" w:rsidRDefault="00296451" w:rsidP="001C2F8F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E77B9">
        <w:rPr>
          <w:rFonts w:ascii="Times New Roman" w:hAnsi="Times New Roman"/>
          <w:sz w:val="28"/>
          <w:szCs w:val="28"/>
        </w:rPr>
        <w:t>.Контроль за исполнением постановления оставляю за собой.</w:t>
      </w:r>
    </w:p>
    <w:p w:rsidR="00296451" w:rsidRPr="00B5748E" w:rsidRDefault="00296451" w:rsidP="005B4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Pr="00B5748E">
        <w:rPr>
          <w:rFonts w:ascii="Times New Roman" w:hAnsi="Times New Roman"/>
          <w:sz w:val="28"/>
          <w:szCs w:val="28"/>
        </w:rPr>
        <w:t>.Настоящее постановление подлежит обнародованию в порядке, установленном действующим законодательством.</w:t>
      </w:r>
    </w:p>
    <w:p w:rsidR="00296451" w:rsidRDefault="00296451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6451" w:rsidRPr="00C83739" w:rsidRDefault="00296451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6451" w:rsidRDefault="00296451" w:rsidP="00297E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296451" w:rsidRDefault="00296451" w:rsidP="00297E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Шестаевский сельсовет муниципального района</w:t>
      </w:r>
    </w:p>
    <w:p w:rsidR="00296451" w:rsidRDefault="00296451" w:rsidP="00297E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Давлекановский район Республики Башкортостан</w:t>
      </w:r>
    </w:p>
    <w:p w:rsidR="00296451" w:rsidRDefault="00296451" w:rsidP="00297E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Р.А.Теняева</w:t>
      </w:r>
    </w:p>
    <w:p w:rsidR="00296451" w:rsidRDefault="00296451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6451" w:rsidRDefault="00296451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6451" w:rsidRDefault="00296451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6451" w:rsidRDefault="00296451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6451" w:rsidRDefault="00296451" w:rsidP="00675703">
      <w:pPr>
        <w:jc w:val="both"/>
        <w:rPr>
          <w:rFonts w:ascii="Times New Roman" w:hAnsi="Times New Roman"/>
          <w:sz w:val="28"/>
          <w:szCs w:val="28"/>
        </w:rPr>
      </w:pPr>
    </w:p>
    <w:p w:rsidR="00296451" w:rsidRDefault="00296451" w:rsidP="00675703">
      <w:pPr>
        <w:jc w:val="both"/>
        <w:rPr>
          <w:rFonts w:ascii="Times New Roman" w:hAnsi="Times New Roman"/>
          <w:sz w:val="28"/>
          <w:szCs w:val="28"/>
        </w:rPr>
      </w:pPr>
    </w:p>
    <w:p w:rsidR="00296451" w:rsidRDefault="00296451" w:rsidP="00675703">
      <w:pPr>
        <w:jc w:val="both"/>
        <w:rPr>
          <w:rFonts w:ascii="Times New Roman" w:hAnsi="Times New Roman"/>
          <w:sz w:val="28"/>
          <w:szCs w:val="28"/>
        </w:rPr>
      </w:pPr>
    </w:p>
    <w:p w:rsidR="00296451" w:rsidRDefault="00296451" w:rsidP="00675703">
      <w:pPr>
        <w:jc w:val="both"/>
        <w:rPr>
          <w:rFonts w:ascii="Times New Roman" w:hAnsi="Times New Roman"/>
          <w:sz w:val="28"/>
          <w:szCs w:val="28"/>
        </w:rPr>
      </w:pPr>
    </w:p>
    <w:p w:rsidR="00296451" w:rsidRDefault="00296451" w:rsidP="00675703">
      <w:pPr>
        <w:jc w:val="both"/>
        <w:rPr>
          <w:rFonts w:ascii="Times New Roman" w:hAnsi="Times New Roman"/>
          <w:sz w:val="28"/>
          <w:szCs w:val="28"/>
        </w:rPr>
      </w:pPr>
    </w:p>
    <w:p w:rsidR="00296451" w:rsidRDefault="00296451" w:rsidP="00675703">
      <w:pPr>
        <w:jc w:val="both"/>
        <w:rPr>
          <w:rFonts w:ascii="Times New Roman" w:hAnsi="Times New Roman"/>
          <w:sz w:val="28"/>
          <w:szCs w:val="28"/>
        </w:rPr>
      </w:pPr>
    </w:p>
    <w:p w:rsidR="00296451" w:rsidRDefault="00296451" w:rsidP="00675703">
      <w:pPr>
        <w:jc w:val="both"/>
        <w:rPr>
          <w:rFonts w:ascii="Times New Roman" w:hAnsi="Times New Roman"/>
          <w:sz w:val="28"/>
          <w:szCs w:val="28"/>
        </w:rPr>
      </w:pPr>
    </w:p>
    <w:p w:rsidR="00296451" w:rsidRDefault="00296451" w:rsidP="00675703">
      <w:pPr>
        <w:jc w:val="both"/>
        <w:rPr>
          <w:rFonts w:ascii="Times New Roman" w:hAnsi="Times New Roman"/>
          <w:sz w:val="28"/>
          <w:szCs w:val="28"/>
        </w:rPr>
      </w:pPr>
    </w:p>
    <w:p w:rsidR="00296451" w:rsidRDefault="00296451" w:rsidP="00675703">
      <w:pPr>
        <w:jc w:val="both"/>
        <w:rPr>
          <w:rFonts w:ascii="Times New Roman" w:hAnsi="Times New Roman"/>
          <w:sz w:val="28"/>
          <w:szCs w:val="28"/>
        </w:rPr>
      </w:pPr>
    </w:p>
    <w:p w:rsidR="00296451" w:rsidRDefault="00296451" w:rsidP="00675703">
      <w:pPr>
        <w:jc w:val="both"/>
        <w:rPr>
          <w:rFonts w:ascii="Times New Roman" w:hAnsi="Times New Roman"/>
          <w:sz w:val="28"/>
          <w:szCs w:val="28"/>
        </w:rPr>
      </w:pPr>
    </w:p>
    <w:p w:rsidR="00296451" w:rsidRDefault="00296451" w:rsidP="00675703">
      <w:pPr>
        <w:jc w:val="both"/>
        <w:rPr>
          <w:rFonts w:ascii="Times New Roman" w:hAnsi="Times New Roman"/>
          <w:sz w:val="28"/>
          <w:szCs w:val="28"/>
        </w:rPr>
      </w:pPr>
    </w:p>
    <w:p w:rsidR="00296451" w:rsidRDefault="00296451" w:rsidP="00675703">
      <w:pPr>
        <w:jc w:val="both"/>
        <w:rPr>
          <w:rFonts w:ascii="Times New Roman" w:hAnsi="Times New Roman"/>
          <w:sz w:val="28"/>
          <w:szCs w:val="28"/>
        </w:rPr>
      </w:pPr>
    </w:p>
    <w:p w:rsidR="00296451" w:rsidRDefault="00296451" w:rsidP="00675703">
      <w:pPr>
        <w:jc w:val="both"/>
        <w:rPr>
          <w:rFonts w:ascii="Times New Roman" w:hAnsi="Times New Roman"/>
          <w:sz w:val="28"/>
          <w:szCs w:val="28"/>
        </w:rPr>
      </w:pPr>
    </w:p>
    <w:p w:rsidR="00296451" w:rsidRDefault="00296451" w:rsidP="00675703">
      <w:pPr>
        <w:jc w:val="both"/>
        <w:rPr>
          <w:rFonts w:ascii="Times New Roman" w:hAnsi="Times New Roman"/>
          <w:sz w:val="28"/>
          <w:szCs w:val="28"/>
        </w:rPr>
      </w:pPr>
    </w:p>
    <w:p w:rsidR="00296451" w:rsidRDefault="00296451" w:rsidP="00675703">
      <w:pPr>
        <w:jc w:val="both"/>
        <w:rPr>
          <w:rFonts w:ascii="Times New Roman" w:hAnsi="Times New Roman"/>
          <w:sz w:val="28"/>
          <w:szCs w:val="28"/>
        </w:rPr>
      </w:pPr>
    </w:p>
    <w:p w:rsidR="00296451" w:rsidRDefault="00296451" w:rsidP="00675703">
      <w:pPr>
        <w:jc w:val="both"/>
        <w:rPr>
          <w:rFonts w:ascii="Times New Roman" w:hAnsi="Times New Roman"/>
          <w:sz w:val="28"/>
          <w:szCs w:val="28"/>
        </w:rPr>
      </w:pPr>
    </w:p>
    <w:p w:rsidR="00296451" w:rsidRDefault="00296451" w:rsidP="00675703">
      <w:pPr>
        <w:jc w:val="both"/>
        <w:rPr>
          <w:rFonts w:ascii="Times New Roman" w:hAnsi="Times New Roman"/>
          <w:sz w:val="28"/>
          <w:szCs w:val="28"/>
        </w:rPr>
      </w:pPr>
    </w:p>
    <w:p w:rsidR="00296451" w:rsidRDefault="00296451" w:rsidP="00675703">
      <w:pPr>
        <w:jc w:val="both"/>
        <w:rPr>
          <w:rFonts w:ascii="Times New Roman" w:hAnsi="Times New Roman"/>
          <w:sz w:val="28"/>
          <w:szCs w:val="28"/>
        </w:rPr>
      </w:pPr>
    </w:p>
    <w:p w:rsidR="00296451" w:rsidRDefault="00296451"/>
    <w:sectPr w:rsidR="00296451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703"/>
    <w:rsid w:val="000300BB"/>
    <w:rsid w:val="000357E6"/>
    <w:rsid w:val="00057698"/>
    <w:rsid w:val="000C0218"/>
    <w:rsid w:val="000E6596"/>
    <w:rsid w:val="00117C35"/>
    <w:rsid w:val="00154DA9"/>
    <w:rsid w:val="0017299B"/>
    <w:rsid w:val="00197696"/>
    <w:rsid w:val="001B318A"/>
    <w:rsid w:val="001C1470"/>
    <w:rsid w:val="001C2F8F"/>
    <w:rsid w:val="001F2A2C"/>
    <w:rsid w:val="00230876"/>
    <w:rsid w:val="002742FE"/>
    <w:rsid w:val="00296451"/>
    <w:rsid w:val="00297EF3"/>
    <w:rsid w:val="002B2B42"/>
    <w:rsid w:val="002C7218"/>
    <w:rsid w:val="002E145F"/>
    <w:rsid w:val="002E3CEF"/>
    <w:rsid w:val="002E77B9"/>
    <w:rsid w:val="00315EA7"/>
    <w:rsid w:val="00351170"/>
    <w:rsid w:val="00385292"/>
    <w:rsid w:val="003A1C2C"/>
    <w:rsid w:val="003D5FA9"/>
    <w:rsid w:val="003D78B9"/>
    <w:rsid w:val="00472A79"/>
    <w:rsid w:val="00497546"/>
    <w:rsid w:val="004D21FA"/>
    <w:rsid w:val="004F4CFF"/>
    <w:rsid w:val="00504302"/>
    <w:rsid w:val="00557209"/>
    <w:rsid w:val="005846A1"/>
    <w:rsid w:val="005B4D14"/>
    <w:rsid w:val="00603141"/>
    <w:rsid w:val="00624794"/>
    <w:rsid w:val="006529B1"/>
    <w:rsid w:val="00675703"/>
    <w:rsid w:val="006E3D3C"/>
    <w:rsid w:val="00727787"/>
    <w:rsid w:val="00730F88"/>
    <w:rsid w:val="007F1247"/>
    <w:rsid w:val="0085616D"/>
    <w:rsid w:val="008D0A69"/>
    <w:rsid w:val="00972BEF"/>
    <w:rsid w:val="00983041"/>
    <w:rsid w:val="009B06B4"/>
    <w:rsid w:val="009F6A2A"/>
    <w:rsid w:val="00A61EAA"/>
    <w:rsid w:val="00AA5244"/>
    <w:rsid w:val="00AE6888"/>
    <w:rsid w:val="00AF27AC"/>
    <w:rsid w:val="00B1602D"/>
    <w:rsid w:val="00B46A24"/>
    <w:rsid w:val="00B5748E"/>
    <w:rsid w:val="00B774BE"/>
    <w:rsid w:val="00BC349B"/>
    <w:rsid w:val="00C072C9"/>
    <w:rsid w:val="00C8307F"/>
    <w:rsid w:val="00C83739"/>
    <w:rsid w:val="00C85EE8"/>
    <w:rsid w:val="00CE2F38"/>
    <w:rsid w:val="00CE7A59"/>
    <w:rsid w:val="00CF507F"/>
    <w:rsid w:val="00D121D4"/>
    <w:rsid w:val="00D214D1"/>
    <w:rsid w:val="00D4437B"/>
    <w:rsid w:val="00D50839"/>
    <w:rsid w:val="00D8348B"/>
    <w:rsid w:val="00DA7097"/>
    <w:rsid w:val="00DB7C78"/>
    <w:rsid w:val="00DD448F"/>
    <w:rsid w:val="00E74A0A"/>
    <w:rsid w:val="00E924E8"/>
    <w:rsid w:val="00EC2F4D"/>
    <w:rsid w:val="00ED1894"/>
    <w:rsid w:val="00F02F24"/>
    <w:rsid w:val="00F3417C"/>
    <w:rsid w:val="00F57EF5"/>
    <w:rsid w:val="00F64E67"/>
    <w:rsid w:val="00F66EF3"/>
    <w:rsid w:val="00F8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C3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7C7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</w:style>
  <w:style w:type="character" w:customStyle="1" w:styleId="blk6">
    <w:name w:val="blk6"/>
    <w:uiPriority w:val="99"/>
    <w:rsid w:val="00C83739"/>
  </w:style>
  <w:style w:type="paragraph" w:styleId="BalloonText">
    <w:name w:val="Balloon Text"/>
    <w:basedOn w:val="Normal"/>
    <w:link w:val="BalloonTextChar"/>
    <w:uiPriority w:val="99"/>
    <w:semiHidden/>
    <w:rsid w:val="00AF27A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27AC"/>
    <w:rPr>
      <w:rFonts w:ascii="Segoe UI" w:hAnsi="Segoe U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9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C12DB9B02F610921CBF5DAD421C6FC3B955ABBC8E721933DB9C161D604AD464515798C255660504814B1E31E88DB8ED3518CFBDF65F41CE" TargetMode="External"/><Relationship Id="rId4" Type="http://schemas.openxmlformats.org/officeDocument/2006/relationships/hyperlink" Target="consultantplus://offline/ref=3BC12DB9B02F610921CBF5DAD421C6FC3B955ABBC8E721933DB9C161D604AD464515798C24536B504814B1E31E88DB8ED3518CFBDF65F41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332</TotalTime>
  <Pages>3</Pages>
  <Words>534</Words>
  <Characters>3049</Characters>
  <Application>Microsoft Office Outlook</Application>
  <DocSecurity>0</DocSecurity>
  <Lines>0</Lines>
  <Paragraphs>0</Paragraphs>
  <ScaleCrop>false</ScaleCrop>
  <Company>прокуратура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37</cp:revision>
  <cp:lastPrinted>2020-04-02T05:50:00Z</cp:lastPrinted>
  <dcterms:created xsi:type="dcterms:W3CDTF">2015-08-18T09:31:00Z</dcterms:created>
  <dcterms:modified xsi:type="dcterms:W3CDTF">2020-04-02T06:07:00Z</dcterms:modified>
</cp:coreProperties>
</file>