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B46D93">
      <w:pPr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9B269D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B269D" w:rsidRDefault="009B269D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2018 года  №56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B46D93">
      <w:pPr>
        <w:rPr>
          <w:sz w:val="28"/>
          <w:szCs w:val="28"/>
        </w:rPr>
      </w:pPr>
    </w:p>
    <w:p w:rsidR="00D7662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D7662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</w:p>
    <w:p w:rsidR="00C34BE2" w:rsidRPr="00802986" w:rsidRDefault="00D76626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="00C34BE2">
        <w:rPr>
          <w:sz w:val="28"/>
          <w:szCs w:val="28"/>
        </w:rPr>
        <w:t>р</w:t>
      </w:r>
      <w:proofErr w:type="gramEnd"/>
      <w:r w:rsidR="00C34BE2">
        <w:rPr>
          <w:sz w:val="28"/>
          <w:szCs w:val="28"/>
        </w:rPr>
        <w:t xml:space="preserve"> е ш и л</w:t>
      </w:r>
      <w:r w:rsidR="00C34BE2"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C2C87" w:rsidRPr="000C2C87"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D76626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D76626">
        <w:rPr>
          <w:sz w:val="28"/>
          <w:szCs w:val="28"/>
        </w:rPr>
        <w:t xml:space="preserve">22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2017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>№</w:t>
      </w:r>
      <w:r w:rsidR="00D76626">
        <w:rPr>
          <w:sz w:val="28"/>
          <w:szCs w:val="28"/>
        </w:rPr>
        <w:t xml:space="preserve">56 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0C2C87" w:rsidRPr="000C2C87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proofErr w:type="spellStart"/>
      <w:r w:rsidR="000C2C87" w:rsidRPr="000C2C87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5740FA">
        <w:rPr>
          <w:bCs/>
          <w:sz w:val="28"/>
          <w:szCs w:val="28"/>
        </w:rPr>
        <w:t>бюджету и налогам и вопросам муниципальной собственности</w:t>
      </w:r>
      <w:r w:rsidR="00C34BE2">
        <w:rPr>
          <w:bCs/>
          <w:sz w:val="28"/>
          <w:szCs w:val="28"/>
        </w:rPr>
        <w:t xml:space="preserve"> (председатель</w:t>
      </w:r>
      <w:r w:rsidR="005740FA">
        <w:rPr>
          <w:bCs/>
          <w:sz w:val="28"/>
          <w:szCs w:val="28"/>
        </w:rPr>
        <w:t xml:space="preserve"> </w:t>
      </w:r>
      <w:proofErr w:type="spellStart"/>
      <w:r w:rsidR="005740FA">
        <w:rPr>
          <w:bCs/>
          <w:sz w:val="28"/>
          <w:szCs w:val="28"/>
        </w:rPr>
        <w:t>Аюпов</w:t>
      </w:r>
      <w:proofErr w:type="spellEnd"/>
      <w:r w:rsidR="005740FA">
        <w:rPr>
          <w:bCs/>
          <w:sz w:val="28"/>
          <w:szCs w:val="28"/>
        </w:rPr>
        <w:t xml:space="preserve"> А.А.).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985956" w:rsidRDefault="00C34BE2" w:rsidP="0098595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</w:t>
      </w:r>
      <w:proofErr w:type="spellStart"/>
      <w:r w:rsidR="005740FA">
        <w:rPr>
          <w:bCs/>
          <w:sz w:val="28"/>
          <w:szCs w:val="28"/>
        </w:rPr>
        <w:t>Казангуловский</w:t>
      </w:r>
      <w:proofErr w:type="spellEnd"/>
      <w:r w:rsidR="005740FA">
        <w:rPr>
          <w:bCs/>
          <w:sz w:val="28"/>
          <w:szCs w:val="28"/>
        </w:rPr>
        <w:t xml:space="preserve"> сельсовет</w:t>
      </w:r>
      <w:r w:rsidR="00985956">
        <w:rPr>
          <w:bCs/>
          <w:sz w:val="28"/>
          <w:szCs w:val="28"/>
        </w:rPr>
        <w:t xml:space="preserve"> муниципального района</w:t>
      </w:r>
    </w:p>
    <w:p w:rsidR="00C34BE2" w:rsidRPr="00802986" w:rsidRDefault="00985956" w:rsidP="0098595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="005740FA">
        <w:rPr>
          <w:bCs/>
          <w:sz w:val="28"/>
          <w:szCs w:val="28"/>
        </w:rPr>
        <w:t xml:space="preserve">                              </w:t>
      </w:r>
      <w:proofErr w:type="spellStart"/>
      <w:r w:rsidR="005740FA">
        <w:rPr>
          <w:bCs/>
          <w:sz w:val="28"/>
          <w:szCs w:val="28"/>
        </w:rPr>
        <w:t>И.Р.Мухаметгалин</w:t>
      </w:r>
      <w:proofErr w:type="spellEnd"/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801669"/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801669" w:rsidRPr="00801669">
        <w:t>Казангуловский</w:t>
      </w:r>
      <w:proofErr w:type="spellEnd"/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801669">
        <w:t xml:space="preserve">     </w:t>
      </w:r>
      <w:r w:rsidR="00B439E4">
        <w:t xml:space="preserve">от </w:t>
      </w:r>
      <w:r w:rsidR="00801669">
        <w:t>18</w:t>
      </w:r>
      <w:r w:rsidRPr="002A6D01">
        <w:t xml:space="preserve"> </w:t>
      </w:r>
      <w:r w:rsidR="00B439E4">
        <w:t>декабря  2018</w:t>
      </w:r>
      <w:r w:rsidRPr="002A6D01">
        <w:t xml:space="preserve"> года №</w:t>
      </w:r>
      <w:r w:rsidR="00801669">
        <w:t>56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801669" w:rsidRPr="00801669">
        <w:rPr>
          <w:bCs/>
        </w:rPr>
        <w:t>Казангуловский</w:t>
      </w:r>
      <w:proofErr w:type="spellEnd"/>
      <w:r w:rsidR="00801669" w:rsidRPr="00801669">
        <w:rPr>
          <w:bCs/>
        </w:rPr>
        <w:t xml:space="preserve">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proofErr w:type="spellStart"/>
      <w:r w:rsidR="00801669" w:rsidRPr="00801669">
        <w:rPr>
          <w:bCs/>
        </w:rPr>
        <w:t>Казангуловский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801669" w:rsidP="00724BF1">
      <w:proofErr w:type="spellStart"/>
      <w:r>
        <w:t>с</w:t>
      </w:r>
      <w:proofErr w:type="gramStart"/>
      <w:r>
        <w:t>.К</w:t>
      </w:r>
      <w:proofErr w:type="gramEnd"/>
      <w:r>
        <w:t>азангулово</w:t>
      </w:r>
      <w:proofErr w:type="spellEnd"/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    </w:t>
      </w:r>
      <w:r w:rsidR="00635667">
        <w:t xml:space="preserve">                                        </w:t>
      </w:r>
      <w:r w:rsidR="00724BF1">
        <w:t xml:space="preserve"> </w:t>
      </w:r>
      <w:r w:rsidR="00724BF1" w:rsidRPr="002A6D01">
        <w:t>«</w:t>
      </w:r>
      <w:r>
        <w:t>18</w:t>
      </w:r>
      <w:r w:rsidR="00724BF1" w:rsidRPr="002A6D01">
        <w:t xml:space="preserve">» </w:t>
      </w:r>
      <w:r>
        <w:t xml:space="preserve">декабря </w:t>
      </w:r>
      <w:r w:rsidR="00724BF1" w:rsidRPr="002A6D01">
        <w:t>20</w:t>
      </w:r>
      <w:r>
        <w:t>18</w:t>
      </w:r>
      <w:r w:rsidR="00724BF1" w:rsidRPr="002A6D01">
        <w:t xml:space="preserve">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B87AD4">
        <w:t>Мухамедзянова</w:t>
      </w:r>
      <w:proofErr w:type="spellEnd"/>
      <w:r w:rsidR="00B87AD4">
        <w:t xml:space="preserve"> И.Ф.</w:t>
      </w:r>
      <w:r w:rsidRPr="002A6D01">
        <w:t xml:space="preserve">, действующего на основании Устава, с одной стороны, и администрация сельского поселения </w:t>
      </w:r>
      <w:proofErr w:type="spellStart"/>
      <w:r w:rsidR="00B87AD4" w:rsidRPr="00B87AD4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proofErr w:type="spellStart"/>
      <w:r w:rsidR="00B87AD4" w:rsidRPr="00B87AD4">
        <w:t>Казангуловский</w:t>
      </w:r>
      <w:proofErr w:type="spellEnd"/>
      <w:r w:rsidR="00B87AD4" w:rsidRPr="00B87AD4">
        <w:t xml:space="preserve"> </w:t>
      </w:r>
      <w:r w:rsidRPr="002A6D01">
        <w:t>сельсовет, действующего на</w:t>
      </w:r>
      <w:proofErr w:type="gramEnd"/>
      <w:r w:rsidRPr="002A6D01">
        <w:t xml:space="preserve"> </w:t>
      </w:r>
      <w:proofErr w:type="gramStart"/>
      <w:r w:rsidRPr="002A6D01">
        <w:t xml:space="preserve">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proofErr w:type="spellStart"/>
      <w:r w:rsidR="00B87AD4" w:rsidRPr="00B87AD4">
        <w:t>Казангуловский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</w:t>
      </w:r>
      <w:r w:rsidR="00B87AD4">
        <w:t>й</w:t>
      </w:r>
      <w:proofErr w:type="spellEnd"/>
      <w:r w:rsidR="00B87AD4">
        <w:t xml:space="preserve">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B87AD4" w:rsidRPr="00B87AD4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(далее</w:t>
      </w:r>
      <w:proofErr w:type="gramEnd"/>
      <w:r w:rsidRPr="002A6D01">
        <w:t xml:space="preserve"> – </w:t>
      </w:r>
      <w:proofErr w:type="gramStart"/>
      <w:r w:rsidRPr="002A6D01">
        <w:t>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B439E4" w:rsidRPr="00E049D1" w:rsidRDefault="00B439E4" w:rsidP="00B439E4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 перевод жилых помещений в нежилые;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>-утверждение местных нормативов градостроительного проектирования поселения</w:t>
      </w:r>
      <w:r w:rsidRPr="00E049D1">
        <w:rPr>
          <w:color w:val="000000"/>
        </w:rPr>
        <w:t>;</w:t>
      </w:r>
    </w:p>
    <w:p w:rsidR="00B439E4" w:rsidRDefault="00B439E4" w:rsidP="00B439E4">
      <w:pPr>
        <w:ind w:firstLine="708"/>
        <w:jc w:val="both"/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B439E4" w:rsidRPr="00E049D1" w:rsidRDefault="00B439E4" w:rsidP="00B439E4">
      <w:pPr>
        <w:ind w:firstLine="708"/>
        <w:jc w:val="both"/>
        <w:rPr>
          <w:color w:val="000000"/>
        </w:rPr>
      </w:pPr>
      <w:r w:rsidRPr="00611124">
        <w:rPr>
          <w:bCs/>
        </w:rPr>
        <w:t xml:space="preserve"> </w:t>
      </w:r>
      <w:r>
        <w:rPr>
          <w:bCs/>
        </w:rPr>
        <w:t>- разработка и внесение изменений в правила землепользования и застройки поселения;</w:t>
      </w:r>
    </w:p>
    <w:p w:rsidR="00B439E4" w:rsidRPr="00E049D1" w:rsidRDefault="00B439E4" w:rsidP="00B439E4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сельсоветы);</w:t>
      </w:r>
    </w:p>
    <w:p w:rsidR="00B439E4" w:rsidRDefault="00B439E4" w:rsidP="00B439E4">
      <w:pPr>
        <w:ind w:firstLine="708"/>
        <w:jc w:val="both"/>
      </w:pPr>
      <w:proofErr w:type="gramStart"/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B439E4" w:rsidRDefault="00B439E4" w:rsidP="00B439E4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 xml:space="preserve">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EC1D04" w:rsidRPr="00EC1D04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EC1D04" w:rsidRPr="00EC1D04">
        <w:t>Казангуловский</w:t>
      </w:r>
      <w:proofErr w:type="spellEnd"/>
      <w:r w:rsidR="00EC1D04" w:rsidRPr="00EC1D04">
        <w:t xml:space="preserve">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о бюджете на </w:t>
      </w:r>
      <w:r w:rsidR="00B439E4">
        <w:t>2019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2019</w:t>
      </w:r>
      <w:r w:rsidRPr="002A6D01">
        <w:t xml:space="preserve"> год</w:t>
      </w:r>
      <w:r w:rsidR="00B439E4">
        <w:t>а и действует по 31 декабря 2019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AB0EDB" w:rsidRPr="00AB0EDB">
              <w:t>Казангуловский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Default="00AB0EDB" w:rsidP="00AB0EDB">
            <w:pPr>
              <w:jc w:val="both"/>
            </w:pPr>
            <w:r>
              <w:t xml:space="preserve">453421,Республика Башкортостан, </w:t>
            </w:r>
            <w:proofErr w:type="spellStart"/>
            <w:r>
              <w:t>Давлекановский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>, ул.Демская,27</w:t>
            </w:r>
          </w:p>
          <w:p w:rsidR="00AB0EDB" w:rsidRPr="002A6D01" w:rsidRDefault="00AB0EDB" w:rsidP="00AB0EDB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</w:t>
            </w:r>
            <w:r w:rsidR="00AB0EDB">
              <w:t xml:space="preserve"> </w:t>
            </w:r>
            <w:proofErr w:type="spellStart"/>
            <w:r w:rsidR="00AB0EDB">
              <w:t>И.Ф.Мухамедзянов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AB0EDB" w:rsidRPr="00AB0EDB">
              <w:t>Казангуловский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</w:t>
            </w:r>
            <w:r w:rsidR="00AB0EDB">
              <w:t xml:space="preserve">_____________  </w:t>
            </w:r>
            <w:proofErr w:type="spellStart"/>
            <w:r w:rsidR="00AB0EDB">
              <w:t>И.Р.Мухаметгалин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C2C87"/>
    <w:rsid w:val="000D5365"/>
    <w:rsid w:val="00136897"/>
    <w:rsid w:val="001608BA"/>
    <w:rsid w:val="00277EAC"/>
    <w:rsid w:val="003036A4"/>
    <w:rsid w:val="003A6EA2"/>
    <w:rsid w:val="00565563"/>
    <w:rsid w:val="005740FA"/>
    <w:rsid w:val="005F1D87"/>
    <w:rsid w:val="00635667"/>
    <w:rsid w:val="00724BF1"/>
    <w:rsid w:val="00764F7A"/>
    <w:rsid w:val="00801669"/>
    <w:rsid w:val="0094170B"/>
    <w:rsid w:val="00985956"/>
    <w:rsid w:val="009B269D"/>
    <w:rsid w:val="00AB0EDB"/>
    <w:rsid w:val="00AB5BA4"/>
    <w:rsid w:val="00B04A0B"/>
    <w:rsid w:val="00B439E4"/>
    <w:rsid w:val="00B46D93"/>
    <w:rsid w:val="00B87AD4"/>
    <w:rsid w:val="00BF5AAE"/>
    <w:rsid w:val="00C34BE2"/>
    <w:rsid w:val="00D101A6"/>
    <w:rsid w:val="00D76626"/>
    <w:rsid w:val="00D8494B"/>
    <w:rsid w:val="00EC1D04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30EF-7DB3-4F89-B60F-9F8D5AE2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Казангуловский</cp:lastModifiedBy>
  <cp:revision>31</cp:revision>
  <dcterms:created xsi:type="dcterms:W3CDTF">2016-01-12T13:02:00Z</dcterms:created>
  <dcterms:modified xsi:type="dcterms:W3CDTF">2019-01-11T10:39:00Z</dcterms:modified>
</cp:coreProperties>
</file>