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E0" w:rsidRDefault="00BB4C70" w:rsidP="00BB4C70">
      <w:pPr>
        <w:jc w:val="center"/>
        <w:rPr>
          <w:sz w:val="28"/>
          <w:szCs w:val="28"/>
        </w:rPr>
      </w:pPr>
      <w:r>
        <w:rPr>
          <w:sz w:val="28"/>
          <w:szCs w:val="28"/>
        </w:rPr>
        <w:t>Администрация городского поселения</w:t>
      </w:r>
      <w:r w:rsidRPr="009D725A">
        <w:rPr>
          <w:sz w:val="28"/>
          <w:szCs w:val="28"/>
        </w:rPr>
        <w:t xml:space="preserve"> город </w:t>
      </w:r>
      <w:r>
        <w:rPr>
          <w:sz w:val="28"/>
          <w:szCs w:val="28"/>
        </w:rPr>
        <w:t>Давлеканово муниципального района Давлекановский район</w:t>
      </w:r>
      <w:r w:rsidRPr="009D725A">
        <w:rPr>
          <w:sz w:val="28"/>
          <w:szCs w:val="28"/>
        </w:rPr>
        <w:t xml:space="preserve"> Республики Башкортостан</w:t>
      </w:r>
    </w:p>
    <w:p w:rsidR="00BB4C70" w:rsidRDefault="00BB4C70" w:rsidP="00BB4C70">
      <w:pPr>
        <w:spacing w:after="200" w:line="276" w:lineRule="auto"/>
        <w:ind w:left="-720"/>
        <w:jc w:val="center"/>
        <w:rPr>
          <w:sz w:val="28"/>
          <w:szCs w:val="28"/>
        </w:rPr>
      </w:pPr>
    </w:p>
    <w:p w:rsidR="00636DE0" w:rsidRDefault="00BB4C70" w:rsidP="00C10DB1">
      <w:pPr>
        <w:spacing w:line="276" w:lineRule="auto"/>
        <w:ind w:left="-720"/>
        <w:jc w:val="center"/>
        <w:rPr>
          <w:sz w:val="28"/>
          <w:szCs w:val="28"/>
        </w:rPr>
      </w:pPr>
      <w:r>
        <w:rPr>
          <w:sz w:val="28"/>
          <w:szCs w:val="28"/>
        </w:rPr>
        <w:t xml:space="preserve">Постановление </w:t>
      </w:r>
      <w:r w:rsidR="00C10DB1">
        <w:rPr>
          <w:sz w:val="28"/>
          <w:szCs w:val="28"/>
        </w:rPr>
        <w:t xml:space="preserve"> </w:t>
      </w:r>
    </w:p>
    <w:p w:rsidR="00C10DB1" w:rsidRDefault="00C10DB1" w:rsidP="00C10DB1">
      <w:pPr>
        <w:spacing w:line="276" w:lineRule="auto"/>
        <w:ind w:left="-720"/>
        <w:jc w:val="center"/>
        <w:rPr>
          <w:sz w:val="28"/>
          <w:szCs w:val="28"/>
        </w:rPr>
      </w:pPr>
      <w:r>
        <w:rPr>
          <w:sz w:val="28"/>
          <w:szCs w:val="28"/>
        </w:rPr>
        <w:t>о</w:t>
      </w:r>
      <w:r w:rsidR="00BB4C70">
        <w:rPr>
          <w:sz w:val="28"/>
          <w:szCs w:val="28"/>
        </w:rPr>
        <w:t>т 16.08.2021</w:t>
      </w:r>
      <w:r>
        <w:rPr>
          <w:sz w:val="28"/>
          <w:szCs w:val="28"/>
        </w:rPr>
        <w:t xml:space="preserve">      №275</w:t>
      </w:r>
    </w:p>
    <w:p w:rsidR="00636DE0" w:rsidRDefault="00636DE0" w:rsidP="00107711">
      <w:pPr>
        <w:pStyle w:val="ConsPlusTitle"/>
        <w:widowControl/>
        <w:rPr>
          <w:b w:val="0"/>
          <w:sz w:val="28"/>
          <w:szCs w:val="28"/>
        </w:rPr>
      </w:pPr>
    </w:p>
    <w:p w:rsidR="00636DE0" w:rsidRPr="00636DE0" w:rsidRDefault="00636DE0" w:rsidP="00636DE0">
      <w:pPr>
        <w:jc w:val="center"/>
        <w:rPr>
          <w:b/>
          <w:sz w:val="28"/>
          <w:szCs w:val="28"/>
        </w:rPr>
      </w:pPr>
      <w:r w:rsidRPr="00636DE0">
        <w:rPr>
          <w:b/>
          <w:sz w:val="28"/>
          <w:szCs w:val="28"/>
        </w:rPr>
        <w:t>Об утверждении муниципальной программы</w:t>
      </w:r>
    </w:p>
    <w:p w:rsidR="00636DE0" w:rsidRPr="00636DE0" w:rsidRDefault="00636DE0" w:rsidP="00636DE0">
      <w:pPr>
        <w:jc w:val="center"/>
        <w:rPr>
          <w:b/>
          <w:sz w:val="28"/>
          <w:szCs w:val="28"/>
        </w:rPr>
      </w:pPr>
      <w:r w:rsidRPr="00636DE0">
        <w:rPr>
          <w:b/>
          <w:sz w:val="28"/>
          <w:szCs w:val="28"/>
        </w:rPr>
        <w:t>«Комплексное</w:t>
      </w:r>
      <w:r>
        <w:rPr>
          <w:b/>
          <w:sz w:val="28"/>
          <w:szCs w:val="28"/>
        </w:rPr>
        <w:t xml:space="preserve"> развитие систем коммунальной инфраструктуры </w:t>
      </w:r>
      <w:r w:rsidRPr="00636DE0">
        <w:rPr>
          <w:b/>
          <w:sz w:val="28"/>
          <w:szCs w:val="28"/>
        </w:rPr>
        <w:t>городского поселения город Давлеканово</w:t>
      </w:r>
      <w:r>
        <w:rPr>
          <w:b/>
          <w:sz w:val="28"/>
          <w:szCs w:val="28"/>
        </w:rPr>
        <w:t xml:space="preserve"> </w:t>
      </w:r>
      <w:r w:rsidRPr="00636DE0">
        <w:rPr>
          <w:b/>
          <w:sz w:val="28"/>
          <w:szCs w:val="28"/>
        </w:rPr>
        <w:t>муниципального района Давлекановский район</w:t>
      </w:r>
    </w:p>
    <w:p w:rsidR="00636DE0" w:rsidRPr="00636DE0" w:rsidRDefault="00636DE0" w:rsidP="00636DE0">
      <w:pPr>
        <w:jc w:val="center"/>
        <w:rPr>
          <w:b/>
          <w:sz w:val="28"/>
          <w:szCs w:val="28"/>
        </w:rPr>
      </w:pPr>
      <w:r w:rsidRPr="00636DE0">
        <w:rPr>
          <w:b/>
          <w:sz w:val="28"/>
          <w:szCs w:val="28"/>
        </w:rPr>
        <w:t>Республики Башкортостан</w:t>
      </w:r>
      <w:r>
        <w:rPr>
          <w:b/>
          <w:sz w:val="28"/>
          <w:szCs w:val="28"/>
        </w:rPr>
        <w:t xml:space="preserve"> на 20</w:t>
      </w:r>
      <w:r w:rsidR="00352D05">
        <w:rPr>
          <w:b/>
          <w:sz w:val="28"/>
          <w:szCs w:val="28"/>
        </w:rPr>
        <w:t>21</w:t>
      </w:r>
      <w:r>
        <w:rPr>
          <w:b/>
          <w:sz w:val="28"/>
          <w:szCs w:val="28"/>
        </w:rPr>
        <w:t xml:space="preserve"> – 202</w:t>
      </w:r>
      <w:r w:rsidR="00352D05">
        <w:rPr>
          <w:b/>
          <w:sz w:val="28"/>
          <w:szCs w:val="28"/>
        </w:rPr>
        <w:t>5</w:t>
      </w:r>
      <w:r>
        <w:rPr>
          <w:b/>
          <w:sz w:val="28"/>
          <w:szCs w:val="28"/>
        </w:rPr>
        <w:t xml:space="preserve"> годы</w:t>
      </w:r>
      <w:r w:rsidRPr="00636DE0">
        <w:rPr>
          <w:b/>
          <w:sz w:val="28"/>
          <w:szCs w:val="28"/>
        </w:rPr>
        <w:t>»</w:t>
      </w:r>
      <w:r>
        <w:rPr>
          <w:b/>
          <w:sz w:val="28"/>
          <w:szCs w:val="28"/>
        </w:rPr>
        <w:t xml:space="preserve"> </w:t>
      </w:r>
    </w:p>
    <w:p w:rsidR="00636DE0" w:rsidRPr="009D725A" w:rsidRDefault="00636DE0" w:rsidP="00636DE0">
      <w:pPr>
        <w:rPr>
          <w:sz w:val="28"/>
          <w:szCs w:val="28"/>
        </w:rPr>
      </w:pPr>
    </w:p>
    <w:p w:rsidR="00636DE0" w:rsidRPr="003B67DC" w:rsidRDefault="00636DE0" w:rsidP="00656381">
      <w:pPr>
        <w:spacing w:line="360" w:lineRule="auto"/>
        <w:ind w:firstLine="709"/>
        <w:jc w:val="both"/>
        <w:rPr>
          <w:sz w:val="28"/>
          <w:szCs w:val="28"/>
        </w:rPr>
      </w:pPr>
      <w:r w:rsidRPr="003B67DC">
        <w:rPr>
          <w:sz w:val="28"/>
          <w:szCs w:val="28"/>
        </w:rPr>
        <w:t>В соответствии с Федеральным законом от 0</w:t>
      </w:r>
      <w:r w:rsidR="00391E45">
        <w:rPr>
          <w:sz w:val="28"/>
          <w:szCs w:val="28"/>
        </w:rPr>
        <w:t>6</w:t>
      </w:r>
      <w:r w:rsidRPr="003B67DC">
        <w:rPr>
          <w:sz w:val="28"/>
          <w:szCs w:val="28"/>
        </w:rPr>
        <w:t xml:space="preserve"> </w:t>
      </w:r>
      <w:r w:rsidR="00391E45">
        <w:rPr>
          <w:sz w:val="28"/>
          <w:szCs w:val="28"/>
        </w:rPr>
        <w:t>октября</w:t>
      </w:r>
      <w:r w:rsidRPr="003B67DC">
        <w:rPr>
          <w:sz w:val="28"/>
          <w:szCs w:val="28"/>
        </w:rPr>
        <w:t xml:space="preserve"> 20</w:t>
      </w:r>
      <w:r w:rsidR="00391E45">
        <w:rPr>
          <w:sz w:val="28"/>
          <w:szCs w:val="28"/>
        </w:rPr>
        <w:t>0</w:t>
      </w:r>
      <w:r w:rsidRPr="003B67DC">
        <w:rPr>
          <w:sz w:val="28"/>
          <w:szCs w:val="28"/>
        </w:rPr>
        <w:t xml:space="preserve">3 года № </w:t>
      </w:r>
      <w:r w:rsidR="00391E45">
        <w:rPr>
          <w:sz w:val="28"/>
          <w:szCs w:val="28"/>
        </w:rPr>
        <w:t>131</w:t>
      </w:r>
      <w:r w:rsidRPr="003B67DC">
        <w:rPr>
          <w:sz w:val="28"/>
          <w:szCs w:val="28"/>
        </w:rPr>
        <w:t>-ФЗ «О</w:t>
      </w:r>
      <w:r w:rsidR="00391E45">
        <w:rPr>
          <w:sz w:val="28"/>
          <w:szCs w:val="28"/>
        </w:rPr>
        <w:t>б</w:t>
      </w:r>
      <w:r w:rsidRPr="003B67DC">
        <w:rPr>
          <w:sz w:val="28"/>
          <w:szCs w:val="28"/>
        </w:rPr>
        <w:t xml:space="preserve"> </w:t>
      </w:r>
      <w:r w:rsidR="00391E45">
        <w:rPr>
          <w:sz w:val="28"/>
          <w:szCs w:val="28"/>
        </w:rPr>
        <w:t>общих принципах организации местного самоуправления в Российской Федерации</w:t>
      </w:r>
      <w:r w:rsidRPr="003B67DC">
        <w:rPr>
          <w:sz w:val="28"/>
          <w:szCs w:val="28"/>
        </w:rPr>
        <w:t>»</w:t>
      </w:r>
      <w:r w:rsidR="00460367">
        <w:rPr>
          <w:sz w:val="28"/>
          <w:szCs w:val="28"/>
        </w:rPr>
        <w:t xml:space="preserve">, </w:t>
      </w:r>
      <w:r w:rsidRPr="003B67DC">
        <w:rPr>
          <w:sz w:val="28"/>
          <w:szCs w:val="28"/>
        </w:rPr>
        <w:t>п</w:t>
      </w:r>
      <w:r w:rsidR="00460367">
        <w:rPr>
          <w:sz w:val="28"/>
          <w:szCs w:val="28"/>
        </w:rPr>
        <w:t xml:space="preserve"> </w:t>
      </w:r>
      <w:r w:rsidRPr="003B67DC">
        <w:rPr>
          <w:sz w:val="28"/>
          <w:szCs w:val="28"/>
        </w:rPr>
        <w:t>о</w:t>
      </w:r>
      <w:r w:rsidR="00460367">
        <w:rPr>
          <w:sz w:val="28"/>
          <w:szCs w:val="28"/>
        </w:rPr>
        <w:t xml:space="preserve"> </w:t>
      </w:r>
      <w:r w:rsidRPr="003B67DC">
        <w:rPr>
          <w:sz w:val="28"/>
          <w:szCs w:val="28"/>
        </w:rPr>
        <w:t>с</w:t>
      </w:r>
      <w:r w:rsidR="00460367">
        <w:rPr>
          <w:sz w:val="28"/>
          <w:szCs w:val="28"/>
        </w:rPr>
        <w:t xml:space="preserve"> </w:t>
      </w:r>
      <w:r w:rsidRPr="003B67DC">
        <w:rPr>
          <w:sz w:val="28"/>
          <w:szCs w:val="28"/>
        </w:rPr>
        <w:t>т</w:t>
      </w:r>
      <w:r w:rsidR="00460367">
        <w:rPr>
          <w:sz w:val="28"/>
          <w:szCs w:val="28"/>
        </w:rPr>
        <w:t xml:space="preserve"> </w:t>
      </w:r>
      <w:r w:rsidRPr="003B67DC">
        <w:rPr>
          <w:sz w:val="28"/>
          <w:szCs w:val="28"/>
        </w:rPr>
        <w:t>а</w:t>
      </w:r>
      <w:r w:rsidR="00460367">
        <w:rPr>
          <w:sz w:val="28"/>
          <w:szCs w:val="28"/>
        </w:rPr>
        <w:t xml:space="preserve"> </w:t>
      </w:r>
      <w:r w:rsidRPr="003B67DC">
        <w:rPr>
          <w:sz w:val="28"/>
          <w:szCs w:val="28"/>
        </w:rPr>
        <w:t>н</w:t>
      </w:r>
      <w:r w:rsidR="00460367">
        <w:rPr>
          <w:sz w:val="28"/>
          <w:szCs w:val="28"/>
        </w:rPr>
        <w:t xml:space="preserve"> </w:t>
      </w:r>
      <w:r w:rsidRPr="003B67DC">
        <w:rPr>
          <w:sz w:val="28"/>
          <w:szCs w:val="28"/>
        </w:rPr>
        <w:t>о</w:t>
      </w:r>
      <w:r w:rsidR="00460367">
        <w:rPr>
          <w:sz w:val="28"/>
          <w:szCs w:val="28"/>
        </w:rPr>
        <w:t xml:space="preserve"> </w:t>
      </w:r>
      <w:r w:rsidRPr="003B67DC">
        <w:rPr>
          <w:sz w:val="28"/>
          <w:szCs w:val="28"/>
        </w:rPr>
        <w:t>в</w:t>
      </w:r>
      <w:r w:rsidR="00460367">
        <w:rPr>
          <w:sz w:val="28"/>
          <w:szCs w:val="28"/>
        </w:rPr>
        <w:t xml:space="preserve"> </w:t>
      </w:r>
      <w:r w:rsidRPr="003B67DC">
        <w:rPr>
          <w:sz w:val="28"/>
          <w:szCs w:val="28"/>
        </w:rPr>
        <w:t>л</w:t>
      </w:r>
      <w:r w:rsidR="00460367">
        <w:rPr>
          <w:sz w:val="28"/>
          <w:szCs w:val="28"/>
        </w:rPr>
        <w:t xml:space="preserve"> </w:t>
      </w:r>
      <w:r w:rsidRPr="003B67DC">
        <w:rPr>
          <w:sz w:val="28"/>
          <w:szCs w:val="28"/>
        </w:rPr>
        <w:t>я</w:t>
      </w:r>
      <w:r w:rsidR="00460367">
        <w:rPr>
          <w:sz w:val="28"/>
          <w:szCs w:val="28"/>
        </w:rPr>
        <w:t xml:space="preserve"> </w:t>
      </w:r>
      <w:r w:rsidRPr="003B67DC">
        <w:rPr>
          <w:sz w:val="28"/>
          <w:szCs w:val="28"/>
        </w:rPr>
        <w:t>ю:</w:t>
      </w:r>
    </w:p>
    <w:p w:rsidR="00636DE0" w:rsidRPr="009D725A" w:rsidRDefault="00636DE0" w:rsidP="00656381">
      <w:pPr>
        <w:pStyle w:val="ConsPlusNormal"/>
        <w:spacing w:line="360" w:lineRule="auto"/>
        <w:ind w:firstLine="709"/>
        <w:jc w:val="both"/>
        <w:rPr>
          <w:rFonts w:ascii="Times New Roman" w:hAnsi="Times New Roman"/>
          <w:sz w:val="28"/>
          <w:szCs w:val="28"/>
        </w:rPr>
      </w:pPr>
      <w:r w:rsidRPr="009D725A">
        <w:rPr>
          <w:rFonts w:ascii="Times New Roman" w:hAnsi="Times New Roman"/>
          <w:sz w:val="28"/>
          <w:szCs w:val="28"/>
        </w:rPr>
        <w:t xml:space="preserve">1. Утвердить </w:t>
      </w:r>
      <w:r>
        <w:rPr>
          <w:rFonts w:ascii="Times New Roman" w:hAnsi="Times New Roman"/>
          <w:sz w:val="28"/>
          <w:szCs w:val="28"/>
        </w:rPr>
        <w:t>муниципальную программу «</w:t>
      </w:r>
      <w:r w:rsidR="00EA487B">
        <w:rPr>
          <w:rFonts w:ascii="Times New Roman" w:hAnsi="Times New Roman"/>
          <w:sz w:val="28"/>
          <w:szCs w:val="28"/>
        </w:rPr>
        <w:t>Комплексное ра</w:t>
      </w:r>
      <w:r>
        <w:rPr>
          <w:rFonts w:ascii="Times New Roman" w:hAnsi="Times New Roman"/>
          <w:sz w:val="28"/>
          <w:szCs w:val="28"/>
        </w:rPr>
        <w:t xml:space="preserve">звитие </w:t>
      </w:r>
      <w:r w:rsidR="00EA487B">
        <w:rPr>
          <w:rFonts w:ascii="Times New Roman" w:hAnsi="Times New Roman"/>
          <w:sz w:val="28"/>
          <w:szCs w:val="28"/>
        </w:rPr>
        <w:t>систем коммунальной инфраструктуры</w:t>
      </w:r>
      <w:r>
        <w:rPr>
          <w:rFonts w:ascii="Times New Roman" w:hAnsi="Times New Roman"/>
          <w:sz w:val="28"/>
          <w:szCs w:val="28"/>
        </w:rPr>
        <w:t xml:space="preserve"> городского поселения</w:t>
      </w:r>
      <w:r w:rsidRPr="009D725A">
        <w:rPr>
          <w:rFonts w:ascii="Times New Roman" w:hAnsi="Times New Roman"/>
          <w:sz w:val="28"/>
          <w:szCs w:val="28"/>
        </w:rPr>
        <w:t xml:space="preserve"> город </w:t>
      </w:r>
      <w:r>
        <w:rPr>
          <w:rFonts w:ascii="Times New Roman" w:hAnsi="Times New Roman"/>
          <w:sz w:val="28"/>
          <w:szCs w:val="28"/>
        </w:rPr>
        <w:t>Давлеканово муниципального района Давлекановский район</w:t>
      </w:r>
      <w:r w:rsidRPr="009D725A">
        <w:rPr>
          <w:rFonts w:ascii="Times New Roman" w:hAnsi="Times New Roman"/>
          <w:sz w:val="28"/>
          <w:szCs w:val="28"/>
        </w:rPr>
        <w:t xml:space="preserve"> Республики Башкортостан</w:t>
      </w:r>
      <w:r>
        <w:rPr>
          <w:rFonts w:ascii="Times New Roman" w:hAnsi="Times New Roman"/>
          <w:sz w:val="28"/>
          <w:szCs w:val="28"/>
        </w:rPr>
        <w:t>»</w:t>
      </w:r>
      <w:r w:rsidRPr="009D725A">
        <w:rPr>
          <w:rFonts w:ascii="Times New Roman" w:hAnsi="Times New Roman"/>
          <w:sz w:val="28"/>
          <w:szCs w:val="28"/>
        </w:rPr>
        <w:t xml:space="preserve"> согласно приложению</w:t>
      </w:r>
      <w:r w:rsidR="002A3824">
        <w:rPr>
          <w:rFonts w:ascii="Times New Roman" w:hAnsi="Times New Roman"/>
          <w:sz w:val="28"/>
          <w:szCs w:val="28"/>
        </w:rPr>
        <w:t xml:space="preserve"> № 1</w:t>
      </w:r>
      <w:r w:rsidRPr="009D725A">
        <w:rPr>
          <w:rFonts w:ascii="Times New Roman" w:hAnsi="Times New Roman"/>
          <w:sz w:val="28"/>
          <w:szCs w:val="28"/>
        </w:rPr>
        <w:t>.</w:t>
      </w:r>
    </w:p>
    <w:p w:rsidR="00636DE0" w:rsidRPr="009D725A" w:rsidRDefault="00636DE0" w:rsidP="00656381">
      <w:pPr>
        <w:pStyle w:val="ConsPlusNormal"/>
        <w:spacing w:line="360" w:lineRule="auto"/>
        <w:ind w:firstLine="709"/>
        <w:jc w:val="both"/>
        <w:rPr>
          <w:rFonts w:ascii="Times New Roman" w:hAnsi="Times New Roman"/>
          <w:sz w:val="28"/>
          <w:szCs w:val="28"/>
        </w:rPr>
      </w:pPr>
      <w:r w:rsidRPr="009D725A">
        <w:rPr>
          <w:rFonts w:ascii="Times New Roman" w:hAnsi="Times New Roman"/>
          <w:sz w:val="28"/>
          <w:szCs w:val="28"/>
        </w:rPr>
        <w:t xml:space="preserve">2. Контроль за исполнением настоящего Постановления возложить на заместителя главы Администрации городского </w:t>
      </w:r>
      <w:r>
        <w:rPr>
          <w:rFonts w:ascii="Times New Roman" w:hAnsi="Times New Roman"/>
          <w:sz w:val="28"/>
          <w:szCs w:val="28"/>
        </w:rPr>
        <w:t>поселения</w:t>
      </w:r>
      <w:r w:rsidRPr="009D725A">
        <w:rPr>
          <w:rFonts w:ascii="Times New Roman" w:hAnsi="Times New Roman"/>
          <w:sz w:val="28"/>
          <w:szCs w:val="28"/>
        </w:rPr>
        <w:t xml:space="preserve"> город </w:t>
      </w:r>
      <w:r>
        <w:rPr>
          <w:rFonts w:ascii="Times New Roman" w:hAnsi="Times New Roman"/>
          <w:sz w:val="28"/>
          <w:szCs w:val="28"/>
        </w:rPr>
        <w:t xml:space="preserve">Давлеканово муниципального района Давлекановский район </w:t>
      </w:r>
      <w:r w:rsidRPr="009D725A">
        <w:rPr>
          <w:rFonts w:ascii="Times New Roman" w:hAnsi="Times New Roman"/>
          <w:sz w:val="28"/>
          <w:szCs w:val="28"/>
        </w:rPr>
        <w:t xml:space="preserve">Республики Башкортостан </w:t>
      </w:r>
      <w:r>
        <w:rPr>
          <w:rFonts w:ascii="Times New Roman" w:hAnsi="Times New Roman"/>
          <w:sz w:val="28"/>
          <w:szCs w:val="28"/>
        </w:rPr>
        <w:t>Биктимирова</w:t>
      </w:r>
      <w:r w:rsidRPr="009D725A">
        <w:rPr>
          <w:rFonts w:ascii="Times New Roman" w:hAnsi="Times New Roman"/>
          <w:sz w:val="28"/>
          <w:szCs w:val="28"/>
        </w:rPr>
        <w:t xml:space="preserve"> </w:t>
      </w:r>
      <w:r>
        <w:rPr>
          <w:rFonts w:ascii="Times New Roman" w:hAnsi="Times New Roman"/>
          <w:sz w:val="28"/>
          <w:szCs w:val="28"/>
        </w:rPr>
        <w:t>Д</w:t>
      </w:r>
      <w:r w:rsidRPr="009D725A">
        <w:rPr>
          <w:rFonts w:ascii="Times New Roman" w:hAnsi="Times New Roman"/>
          <w:sz w:val="28"/>
          <w:szCs w:val="28"/>
        </w:rPr>
        <w:t>.</w:t>
      </w:r>
      <w:r>
        <w:rPr>
          <w:rFonts w:ascii="Times New Roman" w:hAnsi="Times New Roman"/>
          <w:sz w:val="28"/>
          <w:szCs w:val="28"/>
        </w:rPr>
        <w:t>Ю</w:t>
      </w:r>
      <w:r w:rsidRPr="009D725A">
        <w:rPr>
          <w:rFonts w:ascii="Times New Roman" w:hAnsi="Times New Roman"/>
          <w:sz w:val="28"/>
          <w:szCs w:val="28"/>
        </w:rPr>
        <w:t>.</w:t>
      </w:r>
    </w:p>
    <w:p w:rsidR="00636DE0" w:rsidRDefault="00636DE0" w:rsidP="00636DE0">
      <w:pPr>
        <w:pStyle w:val="ConsPlusNormal"/>
        <w:ind w:firstLine="540"/>
        <w:jc w:val="both"/>
        <w:rPr>
          <w:rFonts w:ascii="Times New Roman" w:hAnsi="Times New Roman"/>
          <w:sz w:val="28"/>
          <w:szCs w:val="28"/>
        </w:rPr>
      </w:pPr>
    </w:p>
    <w:p w:rsidR="00636DE0" w:rsidRDefault="00636DE0" w:rsidP="00636DE0">
      <w:pPr>
        <w:pStyle w:val="ConsPlusNormal"/>
        <w:ind w:firstLine="540"/>
        <w:jc w:val="both"/>
        <w:rPr>
          <w:rFonts w:ascii="Times New Roman" w:hAnsi="Times New Roman"/>
          <w:sz w:val="28"/>
          <w:szCs w:val="28"/>
        </w:rPr>
      </w:pPr>
    </w:p>
    <w:p w:rsidR="00636DE0" w:rsidRDefault="00636DE0" w:rsidP="00107711">
      <w:pPr>
        <w:pStyle w:val="ConsPlusNormal"/>
        <w:ind w:firstLine="540"/>
        <w:jc w:val="right"/>
        <w:rPr>
          <w:rFonts w:ascii="Times New Roman" w:hAnsi="Times New Roman"/>
          <w:sz w:val="28"/>
          <w:szCs w:val="28"/>
        </w:rPr>
      </w:pPr>
    </w:p>
    <w:p w:rsidR="00BB4C70" w:rsidRDefault="00636DE0" w:rsidP="00BB4C70">
      <w:pPr>
        <w:pStyle w:val="ConsPlusNormal"/>
        <w:ind w:firstLine="0"/>
        <w:jc w:val="right"/>
        <w:rPr>
          <w:rFonts w:ascii="Times New Roman" w:hAnsi="Times New Roman"/>
          <w:sz w:val="28"/>
          <w:szCs w:val="28"/>
        </w:rPr>
      </w:pPr>
      <w:r w:rsidRPr="009D725A">
        <w:rPr>
          <w:rFonts w:ascii="Times New Roman" w:hAnsi="Times New Roman"/>
          <w:sz w:val="28"/>
          <w:szCs w:val="28"/>
        </w:rPr>
        <w:t>Глава</w:t>
      </w:r>
      <w:r>
        <w:rPr>
          <w:rFonts w:ascii="Times New Roman" w:hAnsi="Times New Roman"/>
          <w:sz w:val="28"/>
          <w:szCs w:val="28"/>
        </w:rPr>
        <w:t xml:space="preserve"> а</w:t>
      </w:r>
      <w:r w:rsidRPr="009D725A">
        <w:rPr>
          <w:rFonts w:ascii="Times New Roman" w:hAnsi="Times New Roman"/>
          <w:sz w:val="28"/>
          <w:szCs w:val="28"/>
        </w:rPr>
        <w:t xml:space="preserve">дминистрации </w:t>
      </w:r>
      <w:r>
        <w:rPr>
          <w:rFonts w:ascii="Times New Roman" w:hAnsi="Times New Roman"/>
          <w:sz w:val="28"/>
          <w:szCs w:val="28"/>
        </w:rPr>
        <w:t xml:space="preserve">                              </w:t>
      </w:r>
      <w:r w:rsidR="00312FF0">
        <w:rPr>
          <w:rFonts w:ascii="Times New Roman" w:hAnsi="Times New Roman"/>
          <w:sz w:val="28"/>
          <w:szCs w:val="28"/>
        </w:rPr>
        <w:t xml:space="preserve">         </w:t>
      </w:r>
      <w:r>
        <w:rPr>
          <w:rFonts w:ascii="Times New Roman" w:hAnsi="Times New Roman"/>
          <w:sz w:val="28"/>
          <w:szCs w:val="28"/>
        </w:rPr>
        <w:t xml:space="preserve"> </w:t>
      </w:r>
    </w:p>
    <w:p w:rsidR="00636DE0" w:rsidRDefault="00636DE0" w:rsidP="00BB4C70">
      <w:pPr>
        <w:pStyle w:val="ConsPlusNormal"/>
        <w:ind w:firstLine="0"/>
        <w:jc w:val="right"/>
        <w:rPr>
          <w:rFonts w:ascii="Times New Roman" w:hAnsi="Times New Roman"/>
          <w:sz w:val="28"/>
          <w:szCs w:val="28"/>
        </w:rPr>
      </w:pPr>
      <w:r>
        <w:rPr>
          <w:rFonts w:ascii="Times New Roman" w:hAnsi="Times New Roman"/>
          <w:sz w:val="28"/>
          <w:szCs w:val="28"/>
        </w:rPr>
        <w:t xml:space="preserve">                              </w:t>
      </w:r>
      <w:r w:rsidR="00656381">
        <w:rPr>
          <w:rFonts w:ascii="Times New Roman" w:hAnsi="Times New Roman"/>
          <w:sz w:val="28"/>
          <w:szCs w:val="28"/>
        </w:rPr>
        <w:t xml:space="preserve"> </w:t>
      </w:r>
      <w:r>
        <w:rPr>
          <w:rFonts w:ascii="Times New Roman" w:hAnsi="Times New Roman"/>
          <w:sz w:val="28"/>
          <w:szCs w:val="28"/>
        </w:rPr>
        <w:t xml:space="preserve">       </w:t>
      </w:r>
      <w:r w:rsidR="00352D05">
        <w:rPr>
          <w:rFonts w:ascii="Times New Roman" w:hAnsi="Times New Roman"/>
          <w:sz w:val="28"/>
          <w:szCs w:val="28"/>
        </w:rPr>
        <w:t>В.В.Гапоненко</w:t>
      </w:r>
    </w:p>
    <w:p w:rsidR="00107711" w:rsidRDefault="00107711" w:rsidP="00107711">
      <w:pPr>
        <w:pStyle w:val="ConsPlusNormal"/>
        <w:ind w:firstLine="0"/>
        <w:jc w:val="right"/>
        <w:rPr>
          <w:rFonts w:ascii="Times New Roman" w:hAnsi="Times New Roman"/>
          <w:sz w:val="28"/>
          <w:szCs w:val="28"/>
        </w:rPr>
      </w:pPr>
    </w:p>
    <w:p w:rsidR="00107711" w:rsidRDefault="00107711" w:rsidP="00107711">
      <w:pPr>
        <w:pStyle w:val="ConsPlusNormal"/>
        <w:ind w:firstLine="0"/>
        <w:jc w:val="right"/>
        <w:rPr>
          <w:rFonts w:ascii="Times New Roman" w:hAnsi="Times New Roman"/>
          <w:sz w:val="28"/>
          <w:szCs w:val="28"/>
        </w:rPr>
      </w:pPr>
    </w:p>
    <w:p w:rsidR="00107711" w:rsidRDefault="00107711" w:rsidP="00107711">
      <w:pPr>
        <w:pStyle w:val="ConsPlusNormal"/>
        <w:ind w:firstLine="0"/>
        <w:jc w:val="right"/>
        <w:rPr>
          <w:rFonts w:ascii="Times New Roman" w:hAnsi="Times New Roman"/>
          <w:sz w:val="28"/>
          <w:szCs w:val="28"/>
        </w:rPr>
      </w:pPr>
    </w:p>
    <w:p w:rsidR="00107711" w:rsidRDefault="00107711" w:rsidP="00107711">
      <w:pPr>
        <w:pStyle w:val="ConsPlusNormal"/>
        <w:ind w:firstLine="0"/>
        <w:jc w:val="right"/>
        <w:rPr>
          <w:rFonts w:ascii="Times New Roman" w:hAnsi="Times New Roman"/>
          <w:sz w:val="28"/>
          <w:szCs w:val="28"/>
        </w:rPr>
      </w:pPr>
    </w:p>
    <w:p w:rsidR="00BB4C70" w:rsidRDefault="00BB4C70" w:rsidP="00107711">
      <w:pPr>
        <w:pStyle w:val="ConsPlusNormal"/>
        <w:ind w:firstLine="0"/>
        <w:jc w:val="right"/>
        <w:rPr>
          <w:rFonts w:ascii="Times New Roman" w:hAnsi="Times New Roman"/>
          <w:sz w:val="28"/>
          <w:szCs w:val="28"/>
        </w:rPr>
      </w:pPr>
    </w:p>
    <w:p w:rsidR="00BB4C70" w:rsidRDefault="00BB4C70" w:rsidP="00107711">
      <w:pPr>
        <w:pStyle w:val="ConsPlusNormal"/>
        <w:ind w:firstLine="0"/>
        <w:jc w:val="right"/>
        <w:rPr>
          <w:rFonts w:ascii="Times New Roman" w:hAnsi="Times New Roman"/>
          <w:sz w:val="28"/>
          <w:szCs w:val="28"/>
        </w:rPr>
      </w:pPr>
    </w:p>
    <w:p w:rsidR="00BB4C70" w:rsidRDefault="00BB4C70" w:rsidP="00107711">
      <w:pPr>
        <w:pStyle w:val="ConsPlusNormal"/>
        <w:ind w:firstLine="0"/>
        <w:jc w:val="right"/>
        <w:rPr>
          <w:rFonts w:ascii="Times New Roman" w:hAnsi="Times New Roman"/>
          <w:sz w:val="28"/>
          <w:szCs w:val="28"/>
        </w:rPr>
      </w:pPr>
    </w:p>
    <w:p w:rsidR="00352D05" w:rsidRDefault="00352D05" w:rsidP="00107711">
      <w:pPr>
        <w:pStyle w:val="ConsPlusNormal"/>
        <w:ind w:firstLine="0"/>
        <w:jc w:val="right"/>
        <w:rPr>
          <w:rFonts w:ascii="Times New Roman" w:hAnsi="Times New Roman"/>
          <w:sz w:val="28"/>
          <w:szCs w:val="28"/>
        </w:rPr>
      </w:pPr>
    </w:p>
    <w:p w:rsidR="00352D05" w:rsidRDefault="00352D05" w:rsidP="00107711">
      <w:pPr>
        <w:pStyle w:val="ConsPlusNormal"/>
        <w:ind w:firstLine="0"/>
        <w:jc w:val="right"/>
        <w:rPr>
          <w:rFonts w:ascii="Times New Roman" w:hAnsi="Times New Roman"/>
          <w:sz w:val="28"/>
          <w:szCs w:val="28"/>
        </w:rPr>
      </w:pPr>
    </w:p>
    <w:p w:rsidR="001E55AF" w:rsidRDefault="001E55AF" w:rsidP="00107711">
      <w:pPr>
        <w:jc w:val="both"/>
      </w:pPr>
    </w:p>
    <w:p w:rsidR="00107711" w:rsidRPr="00972AC1" w:rsidRDefault="00107711" w:rsidP="00107711">
      <w:pPr>
        <w:jc w:val="both"/>
      </w:pPr>
      <w:r>
        <w:t xml:space="preserve">                                                                                  </w:t>
      </w:r>
      <w:r w:rsidRPr="00972AC1">
        <w:t xml:space="preserve">Приложение </w:t>
      </w:r>
      <w:r>
        <w:t xml:space="preserve">№ 1 </w:t>
      </w:r>
      <w:r w:rsidRPr="00972AC1">
        <w:t xml:space="preserve">к постановлению </w:t>
      </w:r>
      <w:r>
        <w:t>администрации</w:t>
      </w:r>
    </w:p>
    <w:p w:rsidR="00107711" w:rsidRPr="00972AC1" w:rsidRDefault="00107711" w:rsidP="00107711">
      <w:pPr>
        <w:jc w:val="both"/>
      </w:pPr>
      <w:r w:rsidRPr="00972AC1">
        <w:lastRenderedPageBreak/>
        <w:t xml:space="preserve">                                                          </w:t>
      </w:r>
      <w:r>
        <w:t xml:space="preserve">          городского поселения город Давлеканово</w:t>
      </w:r>
    </w:p>
    <w:p w:rsidR="00107711" w:rsidRDefault="00107711" w:rsidP="00107711">
      <w:pPr>
        <w:jc w:val="both"/>
      </w:pPr>
      <w:r w:rsidRPr="00972AC1">
        <w:t xml:space="preserve">                                                             </w:t>
      </w:r>
      <w:r>
        <w:t xml:space="preserve">       муниципального района Давлекановский район </w:t>
      </w:r>
    </w:p>
    <w:p w:rsidR="00107711" w:rsidRDefault="00107711" w:rsidP="00107711">
      <w:pPr>
        <w:jc w:val="both"/>
      </w:pPr>
      <w:r>
        <w:t xml:space="preserve">                                                                    Республики Башкортостан № </w:t>
      </w:r>
      <w:r w:rsidR="00C10DB1">
        <w:t xml:space="preserve">275 </w:t>
      </w:r>
      <w:r>
        <w:t xml:space="preserve">от  </w:t>
      </w:r>
      <w:r w:rsidR="00C10DB1">
        <w:t>16.08.2021г.</w:t>
      </w:r>
      <w:bookmarkStart w:id="0" w:name="_GoBack"/>
      <w:bookmarkEnd w:id="0"/>
    </w:p>
    <w:p w:rsidR="00107711" w:rsidRDefault="00107711" w:rsidP="00107711">
      <w:pPr>
        <w:jc w:val="both"/>
      </w:pPr>
    </w:p>
    <w:p w:rsidR="00107711" w:rsidRPr="00FF5760" w:rsidRDefault="00107711" w:rsidP="00107711">
      <w:pPr>
        <w:jc w:val="both"/>
      </w:pPr>
    </w:p>
    <w:p w:rsidR="00107711" w:rsidRPr="00A46188" w:rsidRDefault="00107711" w:rsidP="00107711">
      <w:pPr>
        <w:pStyle w:val="ConsPlusTitle"/>
        <w:widowControl/>
        <w:jc w:val="center"/>
        <w:rPr>
          <w:rFonts w:ascii="Times New Roman" w:hAnsi="Times New Roman" w:cs="Times New Roman"/>
          <w:sz w:val="24"/>
          <w:szCs w:val="24"/>
        </w:rPr>
      </w:pPr>
      <w:r w:rsidRPr="00A46188">
        <w:rPr>
          <w:rFonts w:ascii="Times New Roman" w:hAnsi="Times New Roman" w:cs="Times New Roman"/>
          <w:sz w:val="24"/>
          <w:szCs w:val="24"/>
        </w:rPr>
        <w:t xml:space="preserve">МУНИЦИПАЛЬНАЯ ПРОГРАММА </w:t>
      </w:r>
    </w:p>
    <w:p w:rsidR="00107711" w:rsidRPr="00A46188" w:rsidRDefault="00107711" w:rsidP="00107711">
      <w:pPr>
        <w:pStyle w:val="ConsPlusTitle"/>
        <w:widowControl/>
        <w:jc w:val="center"/>
        <w:rPr>
          <w:rFonts w:ascii="Times New Roman" w:hAnsi="Times New Roman" w:cs="Times New Roman"/>
          <w:sz w:val="24"/>
          <w:szCs w:val="24"/>
        </w:rPr>
      </w:pPr>
      <w:r w:rsidRPr="00A46188">
        <w:rPr>
          <w:rFonts w:ascii="Times New Roman" w:hAnsi="Times New Roman" w:cs="Times New Roman"/>
          <w:sz w:val="24"/>
          <w:szCs w:val="24"/>
        </w:rPr>
        <w:t>«Комплексное развитие систем коммунальной инфраструктуры городского поселения город Давлеканово муниципального района Давлекановский район Республики Башкортостан на 20</w:t>
      </w:r>
      <w:r w:rsidR="00352D05">
        <w:rPr>
          <w:rFonts w:ascii="Times New Roman" w:hAnsi="Times New Roman" w:cs="Times New Roman"/>
          <w:sz w:val="24"/>
          <w:szCs w:val="24"/>
        </w:rPr>
        <w:t>21</w:t>
      </w:r>
      <w:r w:rsidRPr="00A46188">
        <w:rPr>
          <w:rFonts w:ascii="Times New Roman" w:hAnsi="Times New Roman" w:cs="Times New Roman"/>
          <w:sz w:val="24"/>
          <w:szCs w:val="24"/>
        </w:rPr>
        <w:t xml:space="preserve"> – 202</w:t>
      </w:r>
      <w:r w:rsidR="00352D05">
        <w:rPr>
          <w:rFonts w:ascii="Times New Roman" w:hAnsi="Times New Roman" w:cs="Times New Roman"/>
          <w:sz w:val="24"/>
          <w:szCs w:val="24"/>
        </w:rPr>
        <w:t>5</w:t>
      </w:r>
      <w:r w:rsidRPr="00A46188">
        <w:rPr>
          <w:rFonts w:ascii="Times New Roman" w:hAnsi="Times New Roman" w:cs="Times New Roman"/>
          <w:sz w:val="24"/>
          <w:szCs w:val="24"/>
        </w:rPr>
        <w:t xml:space="preserve"> годы</w:t>
      </w:r>
    </w:p>
    <w:p w:rsidR="00107711" w:rsidRPr="00A46188" w:rsidRDefault="00107711" w:rsidP="00107711">
      <w:pPr>
        <w:autoSpaceDE w:val="0"/>
        <w:autoSpaceDN w:val="0"/>
        <w:adjustRightInd w:val="0"/>
        <w:jc w:val="both"/>
      </w:pPr>
    </w:p>
    <w:p w:rsidR="00107711" w:rsidRPr="00A46188" w:rsidRDefault="00107711" w:rsidP="00107711">
      <w:pPr>
        <w:tabs>
          <w:tab w:val="left" w:pos="1701"/>
        </w:tabs>
        <w:autoSpaceDE w:val="0"/>
        <w:autoSpaceDN w:val="0"/>
        <w:adjustRightInd w:val="0"/>
        <w:jc w:val="center"/>
      </w:pPr>
      <w:r w:rsidRPr="00A46188">
        <w:t>ПАСПОРТ ПРОГРАММЫ</w:t>
      </w:r>
    </w:p>
    <w:p w:rsidR="00107711" w:rsidRPr="00A46188" w:rsidRDefault="00107711" w:rsidP="00107711">
      <w:pPr>
        <w:tabs>
          <w:tab w:val="left" w:pos="1701"/>
        </w:tabs>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6046"/>
      </w:tblGrid>
      <w:tr w:rsidR="00107711" w:rsidRPr="00A46188">
        <w:tc>
          <w:tcPr>
            <w:tcW w:w="4215" w:type="dxa"/>
          </w:tcPr>
          <w:p w:rsidR="00107711" w:rsidRPr="00A46188" w:rsidRDefault="00107711" w:rsidP="00107711">
            <w:pPr>
              <w:pStyle w:val="a5"/>
              <w:numPr>
                <w:ilvl w:val="0"/>
                <w:numId w:val="0"/>
              </w:numPr>
              <w:tabs>
                <w:tab w:val="left" w:pos="284"/>
              </w:tabs>
              <w:spacing w:before="0" w:after="0"/>
              <w:rPr>
                <w:rFonts w:ascii="Times New Roman" w:hAnsi="Times New Roman"/>
                <w:kern w:val="28"/>
                <w:sz w:val="24"/>
                <w:szCs w:val="24"/>
              </w:rPr>
            </w:pPr>
            <w:r w:rsidRPr="00A46188">
              <w:rPr>
                <w:rFonts w:ascii="Times New Roman" w:hAnsi="Times New Roman"/>
                <w:kern w:val="28"/>
                <w:sz w:val="24"/>
                <w:szCs w:val="24"/>
              </w:rPr>
              <w:t>Наименование Программы</w:t>
            </w:r>
          </w:p>
        </w:tc>
        <w:tc>
          <w:tcPr>
            <w:tcW w:w="6153" w:type="dxa"/>
          </w:tcPr>
          <w:p w:rsidR="00107711" w:rsidRPr="00A46188" w:rsidRDefault="00107711" w:rsidP="00352D05">
            <w:pPr>
              <w:pStyle w:val="a5"/>
              <w:numPr>
                <w:ilvl w:val="0"/>
                <w:numId w:val="0"/>
              </w:numPr>
              <w:tabs>
                <w:tab w:val="left" w:pos="310"/>
              </w:tabs>
              <w:spacing w:before="0" w:after="0"/>
              <w:rPr>
                <w:rFonts w:ascii="Times New Roman" w:hAnsi="Times New Roman"/>
                <w:kern w:val="28"/>
                <w:sz w:val="24"/>
                <w:szCs w:val="24"/>
              </w:rPr>
            </w:pPr>
            <w:r w:rsidRPr="00A46188">
              <w:rPr>
                <w:rFonts w:ascii="Times New Roman" w:hAnsi="Times New Roman"/>
                <w:kern w:val="28"/>
                <w:sz w:val="24"/>
                <w:szCs w:val="24"/>
              </w:rPr>
              <w:t>Муниципальная Программа комплексного развития систем коммунальной инфраструктуры муниципального района Давлекановский район  Республики Башкортостан на  20</w:t>
            </w:r>
            <w:r w:rsidR="00352D05">
              <w:rPr>
                <w:rFonts w:ascii="Times New Roman" w:hAnsi="Times New Roman"/>
                <w:kern w:val="28"/>
                <w:sz w:val="24"/>
                <w:szCs w:val="24"/>
              </w:rPr>
              <w:t>21</w:t>
            </w:r>
            <w:r w:rsidRPr="00A46188">
              <w:rPr>
                <w:rFonts w:ascii="Times New Roman" w:hAnsi="Times New Roman"/>
                <w:kern w:val="28"/>
                <w:sz w:val="24"/>
                <w:szCs w:val="24"/>
              </w:rPr>
              <w:t>-202</w:t>
            </w:r>
            <w:r w:rsidR="00352D05">
              <w:rPr>
                <w:rFonts w:ascii="Times New Roman" w:hAnsi="Times New Roman"/>
                <w:kern w:val="28"/>
                <w:sz w:val="24"/>
                <w:szCs w:val="24"/>
              </w:rPr>
              <w:t>5</w:t>
            </w:r>
            <w:r w:rsidRPr="00A46188">
              <w:rPr>
                <w:rFonts w:ascii="Times New Roman" w:hAnsi="Times New Roman"/>
                <w:kern w:val="28"/>
                <w:sz w:val="24"/>
                <w:szCs w:val="24"/>
              </w:rPr>
              <w:t xml:space="preserve"> годы</w:t>
            </w:r>
          </w:p>
        </w:tc>
      </w:tr>
      <w:tr w:rsidR="00107711" w:rsidRPr="00A46188">
        <w:tc>
          <w:tcPr>
            <w:tcW w:w="4215" w:type="dxa"/>
          </w:tcPr>
          <w:p w:rsidR="00107711" w:rsidRPr="00A46188" w:rsidRDefault="00107711" w:rsidP="00107711">
            <w:pPr>
              <w:pStyle w:val="a5"/>
              <w:numPr>
                <w:ilvl w:val="0"/>
                <w:numId w:val="0"/>
              </w:numPr>
              <w:tabs>
                <w:tab w:val="left" w:pos="284"/>
              </w:tabs>
              <w:spacing w:before="0" w:after="0"/>
              <w:rPr>
                <w:rFonts w:ascii="Times New Roman" w:hAnsi="Times New Roman"/>
                <w:kern w:val="28"/>
                <w:sz w:val="24"/>
                <w:szCs w:val="24"/>
              </w:rPr>
            </w:pPr>
            <w:r w:rsidRPr="00A46188">
              <w:rPr>
                <w:rFonts w:ascii="Times New Roman" w:hAnsi="Times New Roman"/>
                <w:kern w:val="28"/>
                <w:sz w:val="24"/>
                <w:szCs w:val="24"/>
              </w:rPr>
              <w:t>Основание для разработки Программы</w:t>
            </w:r>
          </w:p>
        </w:tc>
        <w:tc>
          <w:tcPr>
            <w:tcW w:w="6153" w:type="dxa"/>
          </w:tcPr>
          <w:p w:rsidR="00107711" w:rsidRPr="00A46188" w:rsidRDefault="00107711" w:rsidP="00107711">
            <w:pPr>
              <w:pStyle w:val="a5"/>
              <w:numPr>
                <w:ilvl w:val="0"/>
                <w:numId w:val="0"/>
              </w:numPr>
              <w:tabs>
                <w:tab w:val="left" w:pos="310"/>
              </w:tabs>
              <w:spacing w:before="0" w:after="0"/>
              <w:rPr>
                <w:rFonts w:ascii="Times New Roman" w:hAnsi="Times New Roman"/>
                <w:kern w:val="28"/>
                <w:sz w:val="24"/>
                <w:szCs w:val="24"/>
              </w:rPr>
            </w:pPr>
            <w:r w:rsidRPr="00A46188">
              <w:rPr>
                <w:rFonts w:ascii="Times New Roman" w:hAnsi="Times New Roman"/>
                <w:kern w:val="28"/>
                <w:sz w:val="24"/>
                <w:szCs w:val="24"/>
              </w:rPr>
              <w:t xml:space="preserve">Федеральный закон </w:t>
            </w:r>
            <w:r w:rsidRPr="00A46188">
              <w:rPr>
                <w:rFonts w:ascii="Times New Roman" w:hAnsi="Times New Roman"/>
                <w:sz w:val="24"/>
                <w:szCs w:val="24"/>
              </w:rPr>
              <w:t xml:space="preserve">от </w:t>
            </w:r>
            <w:r>
              <w:rPr>
                <w:rFonts w:ascii="Times New Roman" w:hAnsi="Times New Roman"/>
                <w:sz w:val="24"/>
                <w:szCs w:val="24"/>
              </w:rPr>
              <w:t>06</w:t>
            </w:r>
            <w:r w:rsidRPr="00A46188">
              <w:rPr>
                <w:rFonts w:ascii="Times New Roman" w:hAnsi="Times New Roman"/>
                <w:sz w:val="24"/>
                <w:szCs w:val="24"/>
              </w:rPr>
              <w:t>.</w:t>
            </w:r>
            <w:r>
              <w:rPr>
                <w:rFonts w:ascii="Times New Roman" w:hAnsi="Times New Roman"/>
                <w:sz w:val="24"/>
                <w:szCs w:val="24"/>
              </w:rPr>
              <w:t>10</w:t>
            </w:r>
            <w:r w:rsidRPr="00A46188">
              <w:rPr>
                <w:rFonts w:ascii="Times New Roman" w:hAnsi="Times New Roman"/>
                <w:sz w:val="24"/>
                <w:szCs w:val="24"/>
              </w:rPr>
              <w:t>.</w:t>
            </w:r>
            <w:r>
              <w:rPr>
                <w:rFonts w:ascii="Times New Roman" w:hAnsi="Times New Roman"/>
                <w:sz w:val="24"/>
                <w:szCs w:val="24"/>
              </w:rPr>
              <w:t>2003</w:t>
            </w:r>
            <w:r w:rsidRPr="00A46188">
              <w:rPr>
                <w:rFonts w:ascii="Times New Roman" w:hAnsi="Times New Roman"/>
                <w:sz w:val="24"/>
                <w:szCs w:val="24"/>
              </w:rPr>
              <w:t xml:space="preserve"> № </w:t>
            </w:r>
            <w:r>
              <w:rPr>
                <w:rFonts w:ascii="Times New Roman" w:hAnsi="Times New Roman"/>
                <w:sz w:val="24"/>
                <w:szCs w:val="24"/>
              </w:rPr>
              <w:t>131</w:t>
            </w:r>
            <w:r w:rsidRPr="00A46188">
              <w:rPr>
                <w:rFonts w:ascii="Times New Roman" w:hAnsi="Times New Roman"/>
                <w:sz w:val="24"/>
                <w:szCs w:val="24"/>
              </w:rPr>
              <w:t xml:space="preserve">-ФЗ «Об </w:t>
            </w:r>
            <w:r>
              <w:rPr>
                <w:rFonts w:ascii="Times New Roman" w:hAnsi="Times New Roman"/>
                <w:sz w:val="24"/>
                <w:szCs w:val="24"/>
              </w:rPr>
              <w:t>общих принципах организации местного самоуправления в Российской Федерации</w:t>
            </w:r>
            <w:r w:rsidRPr="00A46188">
              <w:rPr>
                <w:rFonts w:ascii="Times New Roman" w:hAnsi="Times New Roman"/>
                <w:sz w:val="24"/>
                <w:szCs w:val="24"/>
              </w:rPr>
              <w:t>»</w:t>
            </w:r>
          </w:p>
        </w:tc>
      </w:tr>
      <w:tr w:rsidR="00107711" w:rsidRPr="00A46188">
        <w:tc>
          <w:tcPr>
            <w:tcW w:w="4215" w:type="dxa"/>
          </w:tcPr>
          <w:p w:rsidR="00107711" w:rsidRPr="00A46188" w:rsidRDefault="00107711" w:rsidP="00107711">
            <w:pPr>
              <w:pStyle w:val="a5"/>
              <w:numPr>
                <w:ilvl w:val="0"/>
                <w:numId w:val="0"/>
              </w:numPr>
              <w:tabs>
                <w:tab w:val="left" w:pos="284"/>
              </w:tabs>
              <w:spacing w:before="0" w:after="0"/>
              <w:rPr>
                <w:rFonts w:ascii="Times New Roman" w:hAnsi="Times New Roman"/>
                <w:kern w:val="28"/>
                <w:sz w:val="24"/>
                <w:szCs w:val="24"/>
              </w:rPr>
            </w:pPr>
            <w:r w:rsidRPr="00A46188">
              <w:rPr>
                <w:rFonts w:ascii="Times New Roman" w:hAnsi="Times New Roman"/>
                <w:kern w:val="28"/>
                <w:sz w:val="24"/>
                <w:szCs w:val="24"/>
              </w:rPr>
              <w:t>Основные разработчики Программы</w:t>
            </w:r>
          </w:p>
        </w:tc>
        <w:tc>
          <w:tcPr>
            <w:tcW w:w="6153" w:type="dxa"/>
          </w:tcPr>
          <w:p w:rsidR="00107711" w:rsidRPr="00A46188" w:rsidRDefault="00107711" w:rsidP="00107711">
            <w:pPr>
              <w:pStyle w:val="a5"/>
              <w:numPr>
                <w:ilvl w:val="0"/>
                <w:numId w:val="0"/>
              </w:numPr>
              <w:tabs>
                <w:tab w:val="left" w:pos="310"/>
              </w:tabs>
              <w:spacing w:before="0" w:after="0"/>
              <w:rPr>
                <w:rFonts w:ascii="Times New Roman" w:hAnsi="Times New Roman"/>
                <w:kern w:val="28"/>
                <w:sz w:val="24"/>
                <w:szCs w:val="24"/>
              </w:rPr>
            </w:pPr>
            <w:r w:rsidRPr="00A46188">
              <w:rPr>
                <w:rFonts w:ascii="Times New Roman" w:hAnsi="Times New Roman"/>
                <w:kern w:val="28"/>
                <w:sz w:val="24"/>
                <w:szCs w:val="24"/>
              </w:rPr>
              <w:t>Отдел жилищно-коммунального хозяйства администрации городского поселения город Давлеканово муниципального района Давлекановский район Республики Башкортостан</w:t>
            </w:r>
          </w:p>
        </w:tc>
      </w:tr>
      <w:tr w:rsidR="00107711" w:rsidRPr="00A46188">
        <w:tc>
          <w:tcPr>
            <w:tcW w:w="4215" w:type="dxa"/>
          </w:tcPr>
          <w:p w:rsidR="00107711" w:rsidRPr="00A46188" w:rsidRDefault="00107711" w:rsidP="00107711">
            <w:pPr>
              <w:pStyle w:val="a5"/>
              <w:numPr>
                <w:ilvl w:val="0"/>
                <w:numId w:val="0"/>
              </w:numPr>
              <w:tabs>
                <w:tab w:val="left" w:pos="284"/>
              </w:tabs>
              <w:spacing w:before="0" w:after="0"/>
              <w:rPr>
                <w:rFonts w:ascii="Times New Roman" w:hAnsi="Times New Roman"/>
                <w:kern w:val="28"/>
                <w:sz w:val="24"/>
                <w:szCs w:val="24"/>
              </w:rPr>
            </w:pPr>
            <w:r w:rsidRPr="00A46188">
              <w:rPr>
                <w:rFonts w:ascii="Times New Roman" w:hAnsi="Times New Roman"/>
                <w:kern w:val="28"/>
                <w:sz w:val="24"/>
                <w:szCs w:val="24"/>
              </w:rPr>
              <w:t>Цель Программы</w:t>
            </w:r>
          </w:p>
        </w:tc>
        <w:tc>
          <w:tcPr>
            <w:tcW w:w="6153" w:type="dxa"/>
          </w:tcPr>
          <w:p w:rsidR="00107711" w:rsidRPr="00A46188" w:rsidRDefault="00107711" w:rsidP="00107711">
            <w:pPr>
              <w:pStyle w:val="a5"/>
              <w:numPr>
                <w:ilvl w:val="0"/>
                <w:numId w:val="0"/>
              </w:numPr>
              <w:tabs>
                <w:tab w:val="left" w:pos="310"/>
              </w:tabs>
              <w:spacing w:before="0" w:after="0"/>
              <w:rPr>
                <w:rFonts w:ascii="Times New Roman" w:hAnsi="Times New Roman"/>
                <w:kern w:val="28"/>
                <w:sz w:val="24"/>
                <w:szCs w:val="24"/>
              </w:rPr>
            </w:pPr>
            <w:r w:rsidRPr="00A46188">
              <w:rPr>
                <w:rFonts w:ascii="Times New Roman" w:hAnsi="Times New Roman"/>
                <w:sz w:val="24"/>
                <w:szCs w:val="24"/>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107711" w:rsidRPr="00A46188">
        <w:tc>
          <w:tcPr>
            <w:tcW w:w="4215" w:type="dxa"/>
          </w:tcPr>
          <w:p w:rsidR="00107711" w:rsidRPr="00A46188" w:rsidRDefault="00107711" w:rsidP="00107711">
            <w:pPr>
              <w:pStyle w:val="a5"/>
              <w:numPr>
                <w:ilvl w:val="0"/>
                <w:numId w:val="0"/>
              </w:numPr>
              <w:tabs>
                <w:tab w:val="left" w:pos="284"/>
              </w:tabs>
              <w:spacing w:before="0" w:after="0"/>
              <w:rPr>
                <w:rFonts w:ascii="Times New Roman" w:hAnsi="Times New Roman"/>
                <w:kern w:val="28"/>
                <w:sz w:val="24"/>
                <w:szCs w:val="24"/>
              </w:rPr>
            </w:pPr>
            <w:r w:rsidRPr="00A46188">
              <w:rPr>
                <w:rFonts w:ascii="Times New Roman" w:hAnsi="Times New Roman"/>
                <w:kern w:val="28"/>
                <w:sz w:val="24"/>
                <w:szCs w:val="24"/>
              </w:rPr>
              <w:t xml:space="preserve">Задачи Программы </w:t>
            </w:r>
          </w:p>
        </w:tc>
        <w:tc>
          <w:tcPr>
            <w:tcW w:w="6153" w:type="dxa"/>
          </w:tcPr>
          <w:p w:rsidR="00107711" w:rsidRPr="00A46188" w:rsidRDefault="00107711" w:rsidP="00107711">
            <w:pPr>
              <w:pStyle w:val="a5"/>
              <w:numPr>
                <w:ilvl w:val="0"/>
                <w:numId w:val="0"/>
              </w:numPr>
              <w:tabs>
                <w:tab w:val="left" w:pos="310"/>
              </w:tabs>
              <w:spacing w:before="0" w:after="0"/>
              <w:rPr>
                <w:rFonts w:ascii="Times New Roman" w:hAnsi="Times New Roman"/>
                <w:sz w:val="24"/>
                <w:szCs w:val="24"/>
              </w:rPr>
            </w:pPr>
            <w:r w:rsidRPr="00A46188">
              <w:rPr>
                <w:rFonts w:ascii="Times New Roman" w:hAnsi="Times New Roman"/>
                <w:sz w:val="24"/>
                <w:szCs w:val="24"/>
              </w:rPr>
              <w:t>1. Инженерно-техническая оптимизация коммунальных систем.</w:t>
            </w:r>
          </w:p>
          <w:p w:rsidR="00107711" w:rsidRPr="00A46188" w:rsidRDefault="00107711" w:rsidP="00107711">
            <w:pPr>
              <w:pStyle w:val="a5"/>
              <w:numPr>
                <w:ilvl w:val="0"/>
                <w:numId w:val="0"/>
              </w:numPr>
              <w:tabs>
                <w:tab w:val="left" w:pos="310"/>
              </w:tabs>
              <w:spacing w:before="0" w:after="0"/>
              <w:rPr>
                <w:rFonts w:ascii="Times New Roman" w:hAnsi="Times New Roman"/>
                <w:sz w:val="24"/>
                <w:szCs w:val="24"/>
              </w:rPr>
            </w:pPr>
            <w:r w:rsidRPr="00A46188">
              <w:rPr>
                <w:rFonts w:ascii="Times New Roman" w:hAnsi="Times New Roman"/>
                <w:sz w:val="24"/>
                <w:szCs w:val="24"/>
              </w:rPr>
              <w:t xml:space="preserve"> 2. Взаимосвязанное перспективное планирование  развития коммунальных систем.</w:t>
            </w:r>
          </w:p>
          <w:p w:rsidR="00107711" w:rsidRPr="00A46188" w:rsidRDefault="00107711" w:rsidP="00107711">
            <w:pPr>
              <w:pStyle w:val="a5"/>
              <w:numPr>
                <w:ilvl w:val="0"/>
                <w:numId w:val="0"/>
              </w:numPr>
              <w:tabs>
                <w:tab w:val="left" w:pos="310"/>
              </w:tabs>
              <w:spacing w:before="0" w:after="0"/>
              <w:rPr>
                <w:rFonts w:ascii="Times New Roman" w:hAnsi="Times New Roman"/>
                <w:sz w:val="24"/>
                <w:szCs w:val="24"/>
              </w:rPr>
            </w:pPr>
            <w:r w:rsidRPr="00A46188">
              <w:rPr>
                <w:rFonts w:ascii="Times New Roman" w:hAnsi="Times New Roman"/>
                <w:sz w:val="24"/>
                <w:szCs w:val="24"/>
              </w:rPr>
              <w:t xml:space="preserve">3. Обоснование мероприятий по строительству, комплексной реконструкции и модернизации. </w:t>
            </w:r>
          </w:p>
          <w:p w:rsidR="00107711" w:rsidRPr="00A46188" w:rsidRDefault="00107711" w:rsidP="00107711">
            <w:pPr>
              <w:pStyle w:val="a5"/>
              <w:numPr>
                <w:ilvl w:val="0"/>
                <w:numId w:val="0"/>
              </w:numPr>
              <w:tabs>
                <w:tab w:val="left" w:pos="310"/>
              </w:tabs>
              <w:spacing w:before="0" w:after="0"/>
              <w:rPr>
                <w:rFonts w:ascii="Times New Roman" w:hAnsi="Times New Roman"/>
                <w:sz w:val="24"/>
                <w:szCs w:val="24"/>
              </w:rPr>
            </w:pPr>
            <w:r w:rsidRPr="00A46188">
              <w:rPr>
                <w:rFonts w:ascii="Times New Roman" w:hAnsi="Times New Roman"/>
                <w:sz w:val="24"/>
                <w:szCs w:val="24"/>
              </w:rPr>
              <w:t xml:space="preserve">4. Повышение надежности систем  и качества предоставления коммунальных услуг.  </w:t>
            </w:r>
          </w:p>
          <w:p w:rsidR="00107711" w:rsidRPr="00A46188" w:rsidRDefault="00107711" w:rsidP="00107711">
            <w:pPr>
              <w:pStyle w:val="a5"/>
              <w:numPr>
                <w:ilvl w:val="0"/>
                <w:numId w:val="0"/>
              </w:numPr>
              <w:tabs>
                <w:tab w:val="left" w:pos="310"/>
              </w:tabs>
              <w:spacing w:before="0" w:after="0"/>
              <w:rPr>
                <w:rFonts w:ascii="Times New Roman" w:hAnsi="Times New Roman"/>
                <w:sz w:val="24"/>
                <w:szCs w:val="24"/>
              </w:rPr>
            </w:pPr>
            <w:r w:rsidRPr="00A46188">
              <w:rPr>
                <w:rFonts w:ascii="Times New Roman" w:hAnsi="Times New Roman"/>
                <w:sz w:val="24"/>
                <w:szCs w:val="24"/>
              </w:rPr>
              <w:t>5. Совершенствование  механизмов  развития энергосбережения и повышение  энергоэффективности коммунальной инфраструктуры городского поселения.</w:t>
            </w:r>
          </w:p>
          <w:p w:rsidR="00107711" w:rsidRPr="00A46188" w:rsidRDefault="00107711" w:rsidP="00107711">
            <w:pPr>
              <w:pStyle w:val="a5"/>
              <w:numPr>
                <w:ilvl w:val="0"/>
                <w:numId w:val="0"/>
              </w:numPr>
              <w:tabs>
                <w:tab w:val="left" w:pos="310"/>
              </w:tabs>
              <w:spacing w:before="0" w:after="0"/>
              <w:rPr>
                <w:rFonts w:ascii="Times New Roman" w:hAnsi="Times New Roman"/>
                <w:sz w:val="24"/>
                <w:szCs w:val="24"/>
              </w:rPr>
            </w:pPr>
            <w:r w:rsidRPr="00A46188">
              <w:rPr>
                <w:rFonts w:ascii="Times New Roman" w:hAnsi="Times New Roman"/>
                <w:sz w:val="24"/>
                <w:szCs w:val="24"/>
              </w:rPr>
              <w:t>6. Повышение  инвестиционной привлекательности коммунальной инфраструктуры городского поселения город Давлеканово муниципального района Давлекановский район Республики Башкортостан</w:t>
            </w:r>
          </w:p>
        </w:tc>
      </w:tr>
      <w:tr w:rsidR="00107711" w:rsidRPr="00A46188">
        <w:tc>
          <w:tcPr>
            <w:tcW w:w="4215" w:type="dxa"/>
          </w:tcPr>
          <w:p w:rsidR="00107711" w:rsidRPr="00A46188" w:rsidRDefault="00107711" w:rsidP="00107711">
            <w:pPr>
              <w:pStyle w:val="a5"/>
              <w:numPr>
                <w:ilvl w:val="0"/>
                <w:numId w:val="0"/>
              </w:numPr>
              <w:tabs>
                <w:tab w:val="left" w:pos="284"/>
              </w:tabs>
              <w:spacing w:before="0" w:after="0"/>
              <w:rPr>
                <w:rFonts w:ascii="Times New Roman" w:hAnsi="Times New Roman"/>
                <w:kern w:val="28"/>
                <w:sz w:val="24"/>
                <w:szCs w:val="24"/>
              </w:rPr>
            </w:pPr>
            <w:r w:rsidRPr="00A46188">
              <w:rPr>
                <w:rFonts w:ascii="Times New Roman" w:hAnsi="Times New Roman"/>
                <w:kern w:val="28"/>
                <w:sz w:val="24"/>
                <w:szCs w:val="24"/>
              </w:rPr>
              <w:t>Сроки и этапы реализации Программы</w:t>
            </w:r>
          </w:p>
        </w:tc>
        <w:tc>
          <w:tcPr>
            <w:tcW w:w="6153" w:type="dxa"/>
          </w:tcPr>
          <w:p w:rsidR="00107711" w:rsidRPr="00A46188" w:rsidRDefault="00107711" w:rsidP="00352D05">
            <w:pPr>
              <w:pStyle w:val="a5"/>
              <w:numPr>
                <w:ilvl w:val="0"/>
                <w:numId w:val="0"/>
              </w:numPr>
              <w:tabs>
                <w:tab w:val="left" w:pos="310"/>
              </w:tabs>
              <w:spacing w:before="0" w:after="0"/>
              <w:rPr>
                <w:rFonts w:ascii="Times New Roman" w:hAnsi="Times New Roman"/>
                <w:kern w:val="28"/>
                <w:sz w:val="24"/>
                <w:szCs w:val="24"/>
              </w:rPr>
            </w:pPr>
            <w:r w:rsidRPr="00A46188">
              <w:rPr>
                <w:rFonts w:ascii="Times New Roman" w:hAnsi="Times New Roman"/>
                <w:kern w:val="28"/>
                <w:sz w:val="24"/>
                <w:szCs w:val="24"/>
              </w:rPr>
              <w:t>20</w:t>
            </w:r>
            <w:r w:rsidR="00352D05">
              <w:rPr>
                <w:rFonts w:ascii="Times New Roman" w:hAnsi="Times New Roman"/>
                <w:kern w:val="28"/>
                <w:sz w:val="24"/>
                <w:szCs w:val="24"/>
              </w:rPr>
              <w:t>21</w:t>
            </w:r>
            <w:r w:rsidRPr="00A46188">
              <w:rPr>
                <w:rFonts w:ascii="Times New Roman" w:hAnsi="Times New Roman"/>
                <w:kern w:val="28"/>
                <w:sz w:val="24"/>
                <w:szCs w:val="24"/>
              </w:rPr>
              <w:t>-202</w:t>
            </w:r>
            <w:r w:rsidR="00352D05">
              <w:rPr>
                <w:rFonts w:ascii="Times New Roman" w:hAnsi="Times New Roman"/>
                <w:kern w:val="28"/>
                <w:sz w:val="24"/>
                <w:szCs w:val="24"/>
              </w:rPr>
              <w:t>5</w:t>
            </w:r>
            <w:r w:rsidRPr="00A46188">
              <w:rPr>
                <w:rFonts w:ascii="Times New Roman" w:hAnsi="Times New Roman"/>
                <w:kern w:val="28"/>
                <w:sz w:val="24"/>
                <w:szCs w:val="24"/>
              </w:rPr>
              <w:t xml:space="preserve"> годы</w:t>
            </w:r>
          </w:p>
        </w:tc>
      </w:tr>
      <w:tr w:rsidR="00107711" w:rsidRPr="00A46188">
        <w:tc>
          <w:tcPr>
            <w:tcW w:w="4215" w:type="dxa"/>
          </w:tcPr>
          <w:p w:rsidR="00107711" w:rsidRPr="00A46188" w:rsidRDefault="00107711" w:rsidP="00107711">
            <w:pPr>
              <w:pStyle w:val="a5"/>
              <w:numPr>
                <w:ilvl w:val="0"/>
                <w:numId w:val="0"/>
              </w:numPr>
              <w:tabs>
                <w:tab w:val="left" w:pos="284"/>
              </w:tabs>
              <w:spacing w:before="0" w:after="0"/>
              <w:rPr>
                <w:rFonts w:ascii="Times New Roman" w:hAnsi="Times New Roman"/>
                <w:kern w:val="28"/>
                <w:sz w:val="24"/>
                <w:szCs w:val="24"/>
              </w:rPr>
            </w:pPr>
            <w:r w:rsidRPr="00A46188">
              <w:rPr>
                <w:rFonts w:ascii="Times New Roman" w:hAnsi="Times New Roman"/>
                <w:kern w:val="28"/>
                <w:sz w:val="24"/>
                <w:szCs w:val="24"/>
              </w:rPr>
              <w:t>Объёмы и источники финансирования</w:t>
            </w:r>
          </w:p>
        </w:tc>
        <w:tc>
          <w:tcPr>
            <w:tcW w:w="6153" w:type="dxa"/>
          </w:tcPr>
          <w:p w:rsidR="00107711" w:rsidRPr="00A46188" w:rsidRDefault="00107711" w:rsidP="00107711">
            <w:pPr>
              <w:pStyle w:val="ConsPlusCell"/>
              <w:widowControl/>
              <w:rPr>
                <w:rFonts w:ascii="Times New Roman" w:hAnsi="Times New Roman" w:cs="Times New Roman"/>
                <w:sz w:val="24"/>
                <w:szCs w:val="24"/>
              </w:rPr>
            </w:pPr>
            <w:r w:rsidRPr="00A46188">
              <w:rPr>
                <w:rFonts w:ascii="Times New Roman" w:hAnsi="Times New Roman" w:cs="Times New Roman"/>
                <w:sz w:val="24"/>
                <w:szCs w:val="24"/>
              </w:rPr>
              <w:t>Объем финансирования  Программы  составляет  тыс.руб.,</w:t>
            </w:r>
          </w:p>
          <w:p w:rsidR="00107711" w:rsidRPr="00A46188" w:rsidRDefault="00107711" w:rsidP="00107711">
            <w:pPr>
              <w:pStyle w:val="ConsPlusCell"/>
              <w:widowControl/>
              <w:rPr>
                <w:rFonts w:ascii="Times New Roman" w:hAnsi="Times New Roman" w:cs="Times New Roman"/>
                <w:sz w:val="24"/>
                <w:szCs w:val="24"/>
              </w:rPr>
            </w:pPr>
            <w:r w:rsidRPr="00A46188">
              <w:rPr>
                <w:rFonts w:ascii="Times New Roman" w:hAnsi="Times New Roman" w:cs="Times New Roman"/>
                <w:sz w:val="24"/>
                <w:szCs w:val="24"/>
              </w:rPr>
              <w:t xml:space="preserve"> в т.ч. по видам коммунальных услуг:  </w:t>
            </w:r>
          </w:p>
          <w:p w:rsidR="00107711" w:rsidRPr="00A46188" w:rsidRDefault="00107711" w:rsidP="00107711">
            <w:pPr>
              <w:pStyle w:val="ConsPlusCell"/>
              <w:widowControl/>
              <w:rPr>
                <w:rFonts w:ascii="Times New Roman" w:hAnsi="Times New Roman" w:cs="Times New Roman"/>
                <w:sz w:val="24"/>
                <w:szCs w:val="24"/>
              </w:rPr>
            </w:pPr>
            <w:r w:rsidRPr="00A46188">
              <w:rPr>
                <w:rFonts w:ascii="Times New Roman" w:hAnsi="Times New Roman" w:cs="Times New Roman"/>
                <w:sz w:val="24"/>
                <w:szCs w:val="24"/>
              </w:rPr>
              <w:t xml:space="preserve">Теплоснабжение: </w:t>
            </w:r>
            <w:r w:rsidR="001B6822">
              <w:rPr>
                <w:rFonts w:ascii="Times New Roman" w:hAnsi="Times New Roman" w:cs="Times New Roman"/>
                <w:sz w:val="24"/>
                <w:szCs w:val="24"/>
              </w:rPr>
              <w:t xml:space="preserve">400309,34 </w:t>
            </w:r>
            <w:r w:rsidRPr="00A46188">
              <w:rPr>
                <w:rFonts w:ascii="Times New Roman" w:hAnsi="Times New Roman" w:cs="Times New Roman"/>
                <w:sz w:val="24"/>
                <w:szCs w:val="24"/>
              </w:rPr>
              <w:t>тыс.руб.</w:t>
            </w:r>
          </w:p>
          <w:p w:rsidR="00107711" w:rsidRPr="00A46188" w:rsidRDefault="00107711" w:rsidP="00107711">
            <w:pPr>
              <w:pStyle w:val="ConsPlusCell"/>
              <w:widowControl/>
              <w:rPr>
                <w:rFonts w:ascii="Times New Roman" w:hAnsi="Times New Roman" w:cs="Times New Roman"/>
                <w:sz w:val="24"/>
                <w:szCs w:val="24"/>
              </w:rPr>
            </w:pPr>
            <w:r w:rsidRPr="00A46188">
              <w:rPr>
                <w:rFonts w:ascii="Times New Roman" w:hAnsi="Times New Roman" w:cs="Times New Roman"/>
                <w:sz w:val="24"/>
                <w:szCs w:val="24"/>
              </w:rPr>
              <w:t xml:space="preserve">Водоснабжение: </w:t>
            </w:r>
            <w:r w:rsidR="001B6822">
              <w:rPr>
                <w:rFonts w:ascii="Times New Roman" w:hAnsi="Times New Roman" w:cs="Times New Roman"/>
                <w:sz w:val="24"/>
                <w:szCs w:val="24"/>
              </w:rPr>
              <w:t>8700</w:t>
            </w:r>
            <w:r w:rsidRPr="00A46188">
              <w:rPr>
                <w:rFonts w:ascii="Times New Roman" w:hAnsi="Times New Roman" w:cs="Times New Roman"/>
                <w:sz w:val="24"/>
                <w:szCs w:val="24"/>
              </w:rPr>
              <w:t xml:space="preserve"> тыс.руб.</w:t>
            </w:r>
          </w:p>
          <w:p w:rsidR="00107711" w:rsidRPr="00A46188" w:rsidRDefault="00107711" w:rsidP="00107711">
            <w:pPr>
              <w:pStyle w:val="ConsPlusCell"/>
              <w:widowControl/>
              <w:rPr>
                <w:rFonts w:ascii="Times New Roman" w:hAnsi="Times New Roman" w:cs="Times New Roman"/>
                <w:sz w:val="24"/>
                <w:szCs w:val="24"/>
              </w:rPr>
            </w:pPr>
            <w:r w:rsidRPr="00A46188">
              <w:rPr>
                <w:rFonts w:ascii="Times New Roman" w:hAnsi="Times New Roman" w:cs="Times New Roman"/>
                <w:sz w:val="24"/>
                <w:szCs w:val="24"/>
              </w:rPr>
              <w:t>Водоотведение:</w:t>
            </w:r>
            <w:r w:rsidR="001B6822">
              <w:rPr>
                <w:rFonts w:ascii="Times New Roman" w:hAnsi="Times New Roman" w:cs="Times New Roman"/>
                <w:sz w:val="24"/>
                <w:szCs w:val="24"/>
              </w:rPr>
              <w:t xml:space="preserve"> 237700</w:t>
            </w:r>
            <w:r w:rsidRPr="00A46188">
              <w:rPr>
                <w:rFonts w:ascii="Times New Roman" w:hAnsi="Times New Roman" w:cs="Times New Roman"/>
                <w:sz w:val="24"/>
                <w:szCs w:val="24"/>
              </w:rPr>
              <w:t xml:space="preserve"> тыс.руб.</w:t>
            </w:r>
          </w:p>
          <w:p w:rsidR="00107711" w:rsidRPr="00A46188" w:rsidRDefault="00107711" w:rsidP="00107711">
            <w:pPr>
              <w:pStyle w:val="ConsPlusCell"/>
              <w:widowControl/>
              <w:rPr>
                <w:rFonts w:ascii="Times New Roman" w:hAnsi="Times New Roman" w:cs="Times New Roman"/>
                <w:sz w:val="24"/>
                <w:szCs w:val="24"/>
              </w:rPr>
            </w:pPr>
          </w:p>
        </w:tc>
      </w:tr>
    </w:tbl>
    <w:p w:rsidR="00107711" w:rsidRPr="00EB2AA9" w:rsidRDefault="00107711" w:rsidP="00107711">
      <w:pPr>
        <w:autoSpaceDE w:val="0"/>
        <w:autoSpaceDN w:val="0"/>
        <w:adjustRightInd w:val="0"/>
        <w:ind w:firstLine="720"/>
        <w:jc w:val="center"/>
        <w:outlineLvl w:val="2"/>
        <w:rPr>
          <w:sz w:val="28"/>
          <w:szCs w:val="28"/>
        </w:rPr>
      </w:pPr>
    </w:p>
    <w:p w:rsidR="00107711" w:rsidRPr="003C384B" w:rsidRDefault="00107711" w:rsidP="00107711">
      <w:pPr>
        <w:numPr>
          <w:ilvl w:val="0"/>
          <w:numId w:val="15"/>
        </w:numPr>
        <w:autoSpaceDE w:val="0"/>
        <w:autoSpaceDN w:val="0"/>
        <w:adjustRightInd w:val="0"/>
        <w:jc w:val="center"/>
        <w:outlineLvl w:val="2"/>
        <w:rPr>
          <w:b/>
        </w:rPr>
      </w:pPr>
      <w:r w:rsidRPr="003C384B">
        <w:rPr>
          <w:b/>
        </w:rPr>
        <w:lastRenderedPageBreak/>
        <w:t xml:space="preserve">ЗАДАЧИ СОВЕРШЕНСТВОВАНИЯ И РАЗВИТИЯ КОММУНАЛЬНОГО КОМПЛЕКСА ГОРОДСКОГО ПОСЕЛЕНИЯ ГОРОД ДАВЛЕКАНОВО МУНИЦИПАЛЬНОГО РАЙОНА </w:t>
      </w:r>
    </w:p>
    <w:p w:rsidR="00107711" w:rsidRPr="003C384B" w:rsidRDefault="00107711" w:rsidP="00107711">
      <w:pPr>
        <w:autoSpaceDE w:val="0"/>
        <w:autoSpaceDN w:val="0"/>
        <w:adjustRightInd w:val="0"/>
        <w:ind w:left="720"/>
        <w:jc w:val="center"/>
        <w:outlineLvl w:val="2"/>
        <w:rPr>
          <w:b/>
        </w:rPr>
      </w:pPr>
      <w:r w:rsidRPr="003C384B">
        <w:rPr>
          <w:b/>
        </w:rPr>
        <w:t xml:space="preserve">ДАВЛЕКАНОВСКИЙ РАЙОН РЕСПУБЛИКИ БАШКОРТОСТАН </w:t>
      </w:r>
    </w:p>
    <w:p w:rsidR="00107711" w:rsidRPr="003C384B" w:rsidRDefault="00107711" w:rsidP="00107711">
      <w:pPr>
        <w:autoSpaceDE w:val="0"/>
        <w:autoSpaceDN w:val="0"/>
        <w:adjustRightInd w:val="0"/>
        <w:ind w:firstLine="720"/>
        <w:jc w:val="center"/>
      </w:pPr>
    </w:p>
    <w:p w:rsidR="00107711" w:rsidRPr="003C384B" w:rsidRDefault="00107711" w:rsidP="00107711">
      <w:pPr>
        <w:autoSpaceDE w:val="0"/>
        <w:autoSpaceDN w:val="0"/>
        <w:adjustRightInd w:val="0"/>
        <w:ind w:firstLine="720"/>
        <w:jc w:val="both"/>
      </w:pPr>
      <w:r w:rsidRPr="003C384B">
        <w:t>Целью разработки Муниципальной программы комплексного развития систем коммунальной инфраструктуры городского поселения город Давлеканово муниципального района Давлекановский район Республики Башкортостан  является обеспечение развития коммунальных систем и объектов в соответствии с потребностями жи</w:t>
      </w:r>
      <w:r>
        <w:t>лищного строительства, повышения</w:t>
      </w:r>
      <w:r w:rsidRPr="003C384B">
        <w:t xml:space="preserve"> качества производимых для потребителей коммунальных услуг, улучшени</w:t>
      </w:r>
      <w:r>
        <w:t>я</w:t>
      </w:r>
      <w:r w:rsidRPr="003C384B">
        <w:t xml:space="preserve"> экологической ситуации.</w:t>
      </w:r>
    </w:p>
    <w:p w:rsidR="00107711" w:rsidRPr="003C384B" w:rsidRDefault="00107711" w:rsidP="00107711">
      <w:pPr>
        <w:autoSpaceDE w:val="0"/>
        <w:autoSpaceDN w:val="0"/>
        <w:adjustRightInd w:val="0"/>
        <w:ind w:firstLine="720"/>
        <w:jc w:val="both"/>
      </w:pPr>
      <w:r w:rsidRPr="003C384B">
        <w:t>Муниципальная программа комплексного развития систем коммунальной инфраструктуры городского поселения город Давлеканово муниципального района Давлекановский район Республики Башкортостан  и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107711" w:rsidRPr="003C384B" w:rsidRDefault="00107711" w:rsidP="00107711">
      <w:pPr>
        <w:autoSpaceDE w:val="0"/>
        <w:autoSpaceDN w:val="0"/>
        <w:adjustRightInd w:val="0"/>
        <w:ind w:firstLine="720"/>
        <w:jc w:val="both"/>
      </w:pPr>
      <w:r w:rsidRPr="003C384B">
        <w:t xml:space="preserve">Муниципальная программа комплексного развития систем коммунальной инфраструктуры городского поселения город Давлеканово муниципального района Давлекановский район Республики Башкортостан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городского поселения город Давлеканово муниципального района Давлекановский район Республики Башкортостан. </w:t>
      </w:r>
    </w:p>
    <w:p w:rsidR="00107711" w:rsidRPr="003C384B" w:rsidRDefault="00107711" w:rsidP="00107711">
      <w:pPr>
        <w:autoSpaceDE w:val="0"/>
        <w:autoSpaceDN w:val="0"/>
        <w:adjustRightInd w:val="0"/>
        <w:ind w:firstLine="720"/>
        <w:jc w:val="both"/>
      </w:pPr>
      <w:r w:rsidRPr="003C384B">
        <w:rPr>
          <w:u w:val="single"/>
        </w:rPr>
        <w:t>Основными задачами Муниципальной программы</w:t>
      </w:r>
      <w:r w:rsidRPr="003C384B">
        <w:t xml:space="preserve"> комплексного развития систем коммунальной инфраструктуры городского поселения город Давлеканово муниципального района Давлекановский район Республики Башкортостан  являются:</w:t>
      </w:r>
    </w:p>
    <w:p w:rsidR="00107711" w:rsidRPr="003C384B" w:rsidRDefault="00107711" w:rsidP="00107711">
      <w:pPr>
        <w:numPr>
          <w:ilvl w:val="0"/>
          <w:numId w:val="2"/>
        </w:numPr>
        <w:tabs>
          <w:tab w:val="left" w:pos="993"/>
        </w:tabs>
        <w:autoSpaceDE w:val="0"/>
        <w:autoSpaceDN w:val="0"/>
        <w:adjustRightInd w:val="0"/>
        <w:ind w:left="0" w:firstLine="709"/>
        <w:jc w:val="both"/>
      </w:pPr>
      <w:r w:rsidRPr="003C384B">
        <w:t>Инженерно-техническая оптимизация коммунальных систем.</w:t>
      </w:r>
    </w:p>
    <w:p w:rsidR="00107711" w:rsidRPr="003C384B" w:rsidRDefault="00107711" w:rsidP="00107711">
      <w:pPr>
        <w:numPr>
          <w:ilvl w:val="0"/>
          <w:numId w:val="2"/>
        </w:numPr>
        <w:tabs>
          <w:tab w:val="left" w:pos="993"/>
        </w:tabs>
        <w:autoSpaceDE w:val="0"/>
        <w:autoSpaceDN w:val="0"/>
        <w:adjustRightInd w:val="0"/>
        <w:ind w:left="0" w:firstLine="709"/>
        <w:jc w:val="both"/>
      </w:pPr>
      <w:r w:rsidRPr="003C384B">
        <w:t>Взаимосвязанное перспективное планирование развития коммунальных систем.</w:t>
      </w:r>
    </w:p>
    <w:p w:rsidR="00107711" w:rsidRPr="003C384B" w:rsidRDefault="00107711" w:rsidP="00107711">
      <w:pPr>
        <w:numPr>
          <w:ilvl w:val="0"/>
          <w:numId w:val="2"/>
        </w:numPr>
        <w:tabs>
          <w:tab w:val="left" w:pos="993"/>
        </w:tabs>
        <w:autoSpaceDE w:val="0"/>
        <w:autoSpaceDN w:val="0"/>
        <w:adjustRightInd w:val="0"/>
        <w:ind w:left="0" w:firstLine="709"/>
        <w:jc w:val="both"/>
      </w:pPr>
      <w:r w:rsidRPr="003C384B">
        <w:t>Обоснование мероприятий по строительству, комплексной реконструкции и модернизации.</w:t>
      </w:r>
    </w:p>
    <w:p w:rsidR="00107711" w:rsidRPr="003C384B" w:rsidRDefault="00107711" w:rsidP="00107711">
      <w:pPr>
        <w:numPr>
          <w:ilvl w:val="0"/>
          <w:numId w:val="2"/>
        </w:numPr>
        <w:tabs>
          <w:tab w:val="left" w:pos="993"/>
        </w:tabs>
        <w:autoSpaceDE w:val="0"/>
        <w:autoSpaceDN w:val="0"/>
        <w:adjustRightInd w:val="0"/>
        <w:ind w:left="0" w:firstLine="709"/>
        <w:jc w:val="both"/>
      </w:pPr>
      <w:r w:rsidRPr="003C384B">
        <w:t>Повышение надежности систем и качества предоставления коммунальных услуг.</w:t>
      </w:r>
    </w:p>
    <w:p w:rsidR="00107711" w:rsidRPr="003C384B" w:rsidRDefault="00107711" w:rsidP="00107711">
      <w:pPr>
        <w:numPr>
          <w:ilvl w:val="0"/>
          <w:numId w:val="2"/>
        </w:numPr>
        <w:tabs>
          <w:tab w:val="left" w:pos="993"/>
        </w:tabs>
        <w:autoSpaceDE w:val="0"/>
        <w:autoSpaceDN w:val="0"/>
        <w:adjustRightInd w:val="0"/>
        <w:ind w:left="0" w:firstLine="709"/>
        <w:jc w:val="both"/>
      </w:pPr>
      <w:r w:rsidRPr="003C384B">
        <w:t>Совершенствование механизмов развития энергосбережения и повышение энергоэффективности коммунальной инфраструктуры.</w:t>
      </w:r>
    </w:p>
    <w:p w:rsidR="00107711" w:rsidRPr="003C384B" w:rsidRDefault="00107711" w:rsidP="00107711">
      <w:pPr>
        <w:numPr>
          <w:ilvl w:val="0"/>
          <w:numId w:val="2"/>
        </w:numPr>
        <w:tabs>
          <w:tab w:val="left" w:pos="993"/>
        </w:tabs>
        <w:autoSpaceDE w:val="0"/>
        <w:autoSpaceDN w:val="0"/>
        <w:adjustRightInd w:val="0"/>
        <w:ind w:left="0" w:firstLine="709"/>
        <w:jc w:val="both"/>
      </w:pPr>
      <w:r w:rsidRPr="003C384B">
        <w:t>Повышение инвестиционной привлекательности коммунальной инфраструктуры муниципального образования.</w:t>
      </w:r>
    </w:p>
    <w:p w:rsidR="00107711" w:rsidRPr="003C384B" w:rsidRDefault="00107711" w:rsidP="00107711">
      <w:pPr>
        <w:numPr>
          <w:ilvl w:val="0"/>
          <w:numId w:val="2"/>
        </w:numPr>
        <w:tabs>
          <w:tab w:val="left" w:pos="993"/>
        </w:tabs>
        <w:autoSpaceDE w:val="0"/>
        <w:autoSpaceDN w:val="0"/>
        <w:adjustRightInd w:val="0"/>
        <w:ind w:left="0" w:firstLine="709"/>
        <w:jc w:val="both"/>
      </w:pPr>
      <w:r w:rsidRPr="003C384B">
        <w:t>Обеспечение сбалансированности интересов субъектов коммунальной инфраструктуры и потребителей.</w:t>
      </w:r>
    </w:p>
    <w:p w:rsidR="00107711" w:rsidRPr="003C384B" w:rsidRDefault="00107711" w:rsidP="00107711">
      <w:pPr>
        <w:autoSpaceDE w:val="0"/>
        <w:autoSpaceDN w:val="0"/>
        <w:adjustRightInd w:val="0"/>
        <w:ind w:firstLine="540"/>
        <w:jc w:val="both"/>
        <w:rPr>
          <w:b/>
        </w:rPr>
      </w:pPr>
    </w:p>
    <w:p w:rsidR="00107711" w:rsidRPr="003C384B" w:rsidRDefault="00107711" w:rsidP="00107711">
      <w:pPr>
        <w:numPr>
          <w:ilvl w:val="0"/>
          <w:numId w:val="15"/>
        </w:numPr>
        <w:autoSpaceDE w:val="0"/>
        <w:autoSpaceDN w:val="0"/>
        <w:adjustRightInd w:val="0"/>
        <w:jc w:val="center"/>
        <w:outlineLvl w:val="2"/>
        <w:rPr>
          <w:b/>
        </w:rPr>
      </w:pPr>
      <w:r w:rsidRPr="003C384B">
        <w:rPr>
          <w:b/>
        </w:rPr>
        <w:t xml:space="preserve">КРАТКАЯ ХАРАКТЕРИСТИКА ГОРОДСКОГО ПОСЕЛЕНИЯ ГОРОД ДАВЛЕКАНОВО МУНИЦИПАЛЬНОГО РАЙОНА </w:t>
      </w:r>
    </w:p>
    <w:p w:rsidR="00107711" w:rsidRPr="003C384B" w:rsidRDefault="00107711" w:rsidP="00107711">
      <w:pPr>
        <w:autoSpaceDE w:val="0"/>
        <w:autoSpaceDN w:val="0"/>
        <w:adjustRightInd w:val="0"/>
        <w:ind w:left="720"/>
        <w:jc w:val="center"/>
        <w:outlineLvl w:val="2"/>
        <w:rPr>
          <w:b/>
        </w:rPr>
      </w:pPr>
      <w:r w:rsidRPr="003C384B">
        <w:rPr>
          <w:b/>
        </w:rPr>
        <w:t>ДАВЛЕКАНОВСКИЙ РАЙОН РЕСПУБЛИКИ БАШКОРТОСТАН</w:t>
      </w:r>
    </w:p>
    <w:p w:rsidR="00107711" w:rsidRPr="003C384B" w:rsidRDefault="00107711" w:rsidP="00107711">
      <w:pPr>
        <w:autoSpaceDE w:val="0"/>
        <w:autoSpaceDN w:val="0"/>
        <w:adjustRightInd w:val="0"/>
        <w:ind w:firstLine="540"/>
        <w:jc w:val="both"/>
      </w:pPr>
    </w:p>
    <w:p w:rsidR="00107711" w:rsidRPr="004B60E6" w:rsidRDefault="00107711" w:rsidP="00107711">
      <w:pPr>
        <w:pStyle w:val="ConsPlusTitle"/>
        <w:widowControl/>
        <w:ind w:firstLine="709"/>
        <w:jc w:val="center"/>
        <w:outlineLvl w:val="3"/>
        <w:rPr>
          <w:rFonts w:ascii="Times New Roman" w:hAnsi="Times New Roman" w:cs="Times New Roman"/>
          <w:sz w:val="24"/>
          <w:szCs w:val="24"/>
        </w:rPr>
      </w:pPr>
      <w:r w:rsidRPr="004B60E6">
        <w:rPr>
          <w:rFonts w:ascii="Times New Roman" w:hAnsi="Times New Roman" w:cs="Times New Roman"/>
          <w:sz w:val="24"/>
          <w:szCs w:val="24"/>
        </w:rPr>
        <w:t>2.1. Территория</w:t>
      </w:r>
    </w:p>
    <w:p w:rsidR="00107711" w:rsidRPr="003C384B" w:rsidRDefault="00107711" w:rsidP="00107711">
      <w:pPr>
        <w:pStyle w:val="ConsPlusTitle"/>
        <w:widowControl/>
        <w:ind w:firstLine="709"/>
        <w:jc w:val="center"/>
        <w:outlineLvl w:val="3"/>
        <w:rPr>
          <w:rFonts w:ascii="Times New Roman" w:hAnsi="Times New Roman" w:cs="Times New Roman"/>
          <w:b w:val="0"/>
          <w:sz w:val="24"/>
          <w:szCs w:val="24"/>
        </w:rPr>
      </w:pPr>
    </w:p>
    <w:p w:rsidR="00107711" w:rsidRPr="003C384B" w:rsidRDefault="00107711" w:rsidP="00107711">
      <w:pPr>
        <w:autoSpaceDE w:val="0"/>
        <w:autoSpaceDN w:val="0"/>
        <w:adjustRightInd w:val="0"/>
        <w:ind w:firstLine="709"/>
        <w:jc w:val="both"/>
      </w:pPr>
      <w:r w:rsidRPr="003C384B">
        <w:t xml:space="preserve">Город Давлеканово расположен в  центральной части Предуральской степной зоны Башкортостана и является районным центром муниципального района Давлекановский район Республики Башкортостан. Давлеканово находится в </w:t>
      </w:r>
      <w:smartTag w:uri="urn:schemas-microsoft-com:office:smarttags" w:element="metricconverter">
        <w:smartTagPr>
          <w:attr w:name="ProductID" w:val="90 км"/>
        </w:smartTagPr>
        <w:r w:rsidRPr="003C384B">
          <w:t>90 км</w:t>
        </w:r>
      </w:smartTag>
      <w:r w:rsidRPr="003C384B">
        <w:t>. от столицы Республики Башкортостан - г.Уфы.</w:t>
      </w:r>
    </w:p>
    <w:p w:rsidR="00107711" w:rsidRPr="003C384B" w:rsidRDefault="00107711" w:rsidP="00107711">
      <w:pPr>
        <w:autoSpaceDE w:val="0"/>
        <w:autoSpaceDN w:val="0"/>
        <w:adjustRightInd w:val="0"/>
        <w:ind w:firstLine="709"/>
        <w:jc w:val="both"/>
      </w:pPr>
      <w:r w:rsidRPr="003C384B">
        <w:t>Город Давлеканово основан 20 августа 1930 года. Территория района граничит с Альшеевский, Аугазинским, Белебеевским, Благоварским, Буздякским и Чишминским районами.</w:t>
      </w:r>
    </w:p>
    <w:p w:rsidR="00107711" w:rsidRPr="003C384B" w:rsidRDefault="00107711" w:rsidP="00107711">
      <w:pPr>
        <w:ind w:firstLine="708"/>
        <w:jc w:val="both"/>
      </w:pPr>
      <w:r w:rsidRPr="003C384B">
        <w:t xml:space="preserve">Давлеканово – транспортный узел на юго-западе республики, через который проходят железная дорога «Челябинск – Уфа – Самара», автомагистрали «Чишмы – Давлеканово – Киргиз-Мияки», «Буздяк – Давлеканово – Толбазы». </w:t>
      </w:r>
    </w:p>
    <w:p w:rsidR="00107711" w:rsidRPr="003C384B" w:rsidRDefault="00107711" w:rsidP="00107711">
      <w:pPr>
        <w:autoSpaceDE w:val="0"/>
        <w:autoSpaceDN w:val="0"/>
        <w:adjustRightInd w:val="0"/>
        <w:ind w:firstLine="709"/>
        <w:jc w:val="both"/>
      </w:pPr>
      <w:r w:rsidRPr="003C384B">
        <w:lastRenderedPageBreak/>
        <w:t xml:space="preserve">Сегодня город Давлеканово – один из стабильно развивающихся промышленных центров республики. Основными направлениями производства являются </w:t>
      </w:r>
      <w:hyperlink r:id="rId7" w:tooltip="Машиностроение" w:history="1">
        <w:r w:rsidRPr="003C384B">
          <w:rPr>
            <w:rStyle w:val="ae"/>
          </w:rPr>
          <w:t>машиностроение</w:t>
        </w:r>
      </w:hyperlink>
      <w:r w:rsidRPr="003C384B">
        <w:t xml:space="preserve"> и </w:t>
      </w:r>
      <w:hyperlink r:id="rId8" w:tooltip="Металлообработка" w:history="1">
        <w:r w:rsidRPr="003C384B">
          <w:rPr>
            <w:rStyle w:val="ae"/>
          </w:rPr>
          <w:t>металлообработка</w:t>
        </w:r>
      </w:hyperlink>
      <w:r w:rsidRPr="003C384B">
        <w:t xml:space="preserve">, производство </w:t>
      </w:r>
      <w:hyperlink r:id="rId9" w:tooltip="Строительные материалы" w:history="1">
        <w:r w:rsidRPr="003C384B">
          <w:rPr>
            <w:rStyle w:val="ae"/>
          </w:rPr>
          <w:t>стройматериалов</w:t>
        </w:r>
      </w:hyperlink>
      <w:r w:rsidRPr="003C384B">
        <w:t xml:space="preserve">, пищевая и </w:t>
      </w:r>
      <w:hyperlink r:id="rId10" w:tooltip="Лёгкая промышленность" w:history="1">
        <w:r w:rsidRPr="003C384B">
          <w:rPr>
            <w:rStyle w:val="ae"/>
          </w:rPr>
          <w:t>лёгкая промышленность</w:t>
        </w:r>
      </w:hyperlink>
      <w:r w:rsidRPr="003C384B">
        <w:t>.</w:t>
      </w:r>
    </w:p>
    <w:p w:rsidR="00107711" w:rsidRPr="003C384B" w:rsidRDefault="00107711" w:rsidP="00107711">
      <w:pPr>
        <w:autoSpaceDE w:val="0"/>
        <w:autoSpaceDN w:val="0"/>
        <w:adjustRightInd w:val="0"/>
        <w:ind w:firstLine="709"/>
        <w:jc w:val="center"/>
      </w:pPr>
    </w:p>
    <w:p w:rsidR="00107711" w:rsidRPr="004B60E6" w:rsidRDefault="00107711" w:rsidP="00107711">
      <w:pPr>
        <w:pStyle w:val="ConsPlusTitle"/>
        <w:widowControl/>
        <w:ind w:firstLine="709"/>
        <w:jc w:val="center"/>
        <w:outlineLvl w:val="3"/>
        <w:rPr>
          <w:rFonts w:ascii="Times New Roman" w:hAnsi="Times New Roman" w:cs="Times New Roman"/>
          <w:sz w:val="24"/>
          <w:szCs w:val="24"/>
        </w:rPr>
      </w:pPr>
      <w:r w:rsidRPr="004B60E6">
        <w:rPr>
          <w:rFonts w:ascii="Times New Roman" w:hAnsi="Times New Roman" w:cs="Times New Roman"/>
          <w:sz w:val="24"/>
          <w:szCs w:val="24"/>
        </w:rPr>
        <w:t>2.2. Климат</w:t>
      </w:r>
    </w:p>
    <w:p w:rsidR="00107711" w:rsidRPr="004B60E6" w:rsidRDefault="00107711" w:rsidP="00107711">
      <w:pPr>
        <w:pStyle w:val="ConsPlusTitle"/>
        <w:widowControl/>
        <w:ind w:firstLine="709"/>
        <w:jc w:val="center"/>
        <w:outlineLvl w:val="3"/>
        <w:rPr>
          <w:rFonts w:ascii="Times New Roman" w:hAnsi="Times New Roman" w:cs="Times New Roman"/>
          <w:sz w:val="24"/>
          <w:szCs w:val="24"/>
        </w:rPr>
      </w:pPr>
    </w:p>
    <w:p w:rsidR="00107711" w:rsidRPr="003C384B" w:rsidRDefault="00107711" w:rsidP="00107711">
      <w:pPr>
        <w:autoSpaceDE w:val="0"/>
        <w:autoSpaceDN w:val="0"/>
        <w:adjustRightInd w:val="0"/>
        <w:ind w:firstLine="709"/>
        <w:jc w:val="both"/>
      </w:pPr>
      <w:r w:rsidRPr="003C384B">
        <w:t>Климат характеризуется резко выраженной континентальностью и всеми присущими ей особенностями: умеренно теплым, иногда жарким летом и холодной зимой, большой амплитудой температурных колебаний и количеством выпадающих осадков, резкими переходами от тепла к холоду, длительным периодом отрицательных температур, суровостью зимы, явлениями поздних и ранних заморозков.</w:t>
      </w:r>
    </w:p>
    <w:p w:rsidR="00107711" w:rsidRPr="003C384B" w:rsidRDefault="00107711" w:rsidP="00107711">
      <w:pPr>
        <w:autoSpaceDE w:val="0"/>
        <w:autoSpaceDN w:val="0"/>
        <w:adjustRightInd w:val="0"/>
        <w:ind w:firstLine="709"/>
        <w:jc w:val="both"/>
      </w:pPr>
      <w:r w:rsidRPr="003C384B">
        <w:t>При разработке Программы комплексного развития систем коммунальной инфраструктуры городского поселения город Давлеканово муниципального района Давлекановский район Республики Башкортостан учитывались климатические условия, в том числе резкие перепады температур наружного воздуха в осенний и весенний периоды года.</w:t>
      </w:r>
    </w:p>
    <w:p w:rsidR="00107711" w:rsidRPr="004B60E6" w:rsidRDefault="00107711" w:rsidP="00107711">
      <w:pPr>
        <w:autoSpaceDE w:val="0"/>
        <w:autoSpaceDN w:val="0"/>
        <w:adjustRightInd w:val="0"/>
        <w:ind w:firstLine="709"/>
        <w:jc w:val="both"/>
        <w:rPr>
          <w:b/>
        </w:rPr>
      </w:pPr>
    </w:p>
    <w:p w:rsidR="00107711" w:rsidRPr="004B60E6" w:rsidRDefault="00107711" w:rsidP="00107711">
      <w:pPr>
        <w:pStyle w:val="ConsPlusTitle"/>
        <w:widowControl/>
        <w:ind w:firstLine="709"/>
        <w:jc w:val="center"/>
        <w:outlineLvl w:val="3"/>
        <w:rPr>
          <w:rFonts w:ascii="Times New Roman" w:hAnsi="Times New Roman" w:cs="Times New Roman"/>
          <w:sz w:val="24"/>
          <w:szCs w:val="24"/>
        </w:rPr>
      </w:pPr>
      <w:r w:rsidRPr="004B60E6">
        <w:rPr>
          <w:rFonts w:ascii="Times New Roman" w:hAnsi="Times New Roman" w:cs="Times New Roman"/>
          <w:sz w:val="24"/>
          <w:szCs w:val="24"/>
        </w:rPr>
        <w:t>2.3. Население</w:t>
      </w:r>
    </w:p>
    <w:p w:rsidR="00107711" w:rsidRPr="003C384B" w:rsidRDefault="00107711" w:rsidP="00107711">
      <w:pPr>
        <w:pStyle w:val="ConsPlusTitle"/>
        <w:widowControl/>
        <w:ind w:firstLine="709"/>
        <w:jc w:val="center"/>
        <w:outlineLvl w:val="3"/>
        <w:rPr>
          <w:rFonts w:ascii="Times New Roman" w:hAnsi="Times New Roman" w:cs="Times New Roman"/>
          <w:b w:val="0"/>
          <w:sz w:val="24"/>
          <w:szCs w:val="24"/>
        </w:rPr>
      </w:pPr>
    </w:p>
    <w:p w:rsidR="00107711" w:rsidRPr="003C384B" w:rsidRDefault="00107711" w:rsidP="00107711">
      <w:pPr>
        <w:autoSpaceDE w:val="0"/>
        <w:autoSpaceDN w:val="0"/>
        <w:adjustRightInd w:val="0"/>
        <w:ind w:firstLine="709"/>
        <w:jc w:val="both"/>
      </w:pPr>
      <w:r w:rsidRPr="003C384B">
        <w:t xml:space="preserve">Общая численность населения города составляет 23 </w:t>
      </w:r>
      <w:r w:rsidR="00352D05">
        <w:t>350</w:t>
      </w:r>
      <w:r w:rsidRPr="003C384B">
        <w:t xml:space="preserve"> человек. Уже много лет наблюдается снижение рождаемости населения, и сохранение численности происходит только за счет миграции населения.</w:t>
      </w:r>
    </w:p>
    <w:p w:rsidR="00107711" w:rsidRPr="003C384B" w:rsidRDefault="00107711" w:rsidP="00107711">
      <w:pPr>
        <w:autoSpaceDE w:val="0"/>
        <w:autoSpaceDN w:val="0"/>
        <w:adjustRightInd w:val="0"/>
        <w:ind w:firstLine="709"/>
        <w:jc w:val="both"/>
      </w:pPr>
      <w:r w:rsidRPr="003C384B">
        <w:t>К концу декабря 20</w:t>
      </w:r>
      <w:r w:rsidR="00352D05">
        <w:t>20</w:t>
      </w:r>
      <w:r w:rsidRPr="003C384B">
        <w:t xml:space="preserve"> года количество зарегистрированных безработных составило </w:t>
      </w:r>
      <w:r w:rsidRPr="00352D05">
        <w:rPr>
          <w:color w:val="FF0000"/>
        </w:rPr>
        <w:t xml:space="preserve">120  </w:t>
      </w:r>
      <w:r w:rsidRPr="003C384B">
        <w:t>чел. (0,96 % от общей численности населения города Давлеканово).</w:t>
      </w:r>
    </w:p>
    <w:p w:rsidR="00107711" w:rsidRPr="003C384B" w:rsidRDefault="00107711" w:rsidP="00107711">
      <w:pPr>
        <w:autoSpaceDE w:val="0"/>
        <w:autoSpaceDN w:val="0"/>
        <w:adjustRightInd w:val="0"/>
        <w:ind w:firstLine="709"/>
        <w:jc w:val="both"/>
      </w:pPr>
      <w:r w:rsidRPr="003C384B">
        <w:t>Количество занятых на предприятиях государственной и муниципальной форм собственности в 20</w:t>
      </w:r>
      <w:r w:rsidR="00352D05">
        <w:t>20</w:t>
      </w:r>
      <w:r w:rsidRPr="003C384B">
        <w:t xml:space="preserve"> году </w:t>
      </w:r>
      <w:r w:rsidRPr="00352D05">
        <w:rPr>
          <w:color w:val="FF0000"/>
        </w:rPr>
        <w:t xml:space="preserve">составило 13293 </w:t>
      </w:r>
      <w:r w:rsidRPr="003C384B">
        <w:t xml:space="preserve">тыс. человек. </w:t>
      </w:r>
    </w:p>
    <w:p w:rsidR="00107711" w:rsidRPr="003C384B" w:rsidRDefault="00107711" w:rsidP="00107711">
      <w:pPr>
        <w:autoSpaceDE w:val="0"/>
        <w:autoSpaceDN w:val="0"/>
        <w:adjustRightInd w:val="0"/>
        <w:ind w:firstLine="540"/>
        <w:jc w:val="both"/>
      </w:pPr>
    </w:p>
    <w:p w:rsidR="00107711" w:rsidRPr="004B60E6" w:rsidRDefault="00107711" w:rsidP="00107711">
      <w:pPr>
        <w:pStyle w:val="ConsPlusTitle"/>
        <w:widowControl/>
        <w:jc w:val="center"/>
        <w:outlineLvl w:val="3"/>
        <w:rPr>
          <w:rFonts w:ascii="Times New Roman" w:hAnsi="Times New Roman" w:cs="Times New Roman"/>
          <w:sz w:val="24"/>
          <w:szCs w:val="24"/>
        </w:rPr>
      </w:pPr>
      <w:r w:rsidRPr="004B60E6">
        <w:rPr>
          <w:rFonts w:ascii="Times New Roman" w:hAnsi="Times New Roman" w:cs="Times New Roman"/>
          <w:sz w:val="24"/>
          <w:szCs w:val="24"/>
        </w:rPr>
        <w:t>2.4. Анализ исходного состояния жилищно-коммунального хозяйства</w:t>
      </w:r>
    </w:p>
    <w:p w:rsidR="00107711" w:rsidRPr="004B60E6" w:rsidRDefault="00107711" w:rsidP="00107711">
      <w:pPr>
        <w:autoSpaceDE w:val="0"/>
        <w:autoSpaceDN w:val="0"/>
        <w:adjustRightInd w:val="0"/>
        <w:rPr>
          <w:b/>
        </w:rPr>
      </w:pPr>
    </w:p>
    <w:p w:rsidR="00107711" w:rsidRPr="004B60E6" w:rsidRDefault="00107711" w:rsidP="00107711">
      <w:pPr>
        <w:autoSpaceDE w:val="0"/>
        <w:autoSpaceDN w:val="0"/>
        <w:adjustRightInd w:val="0"/>
        <w:jc w:val="center"/>
        <w:outlineLvl w:val="4"/>
        <w:rPr>
          <w:b/>
          <w:u w:val="single"/>
        </w:rPr>
      </w:pPr>
      <w:r w:rsidRPr="004B60E6">
        <w:rPr>
          <w:b/>
          <w:u w:val="single"/>
        </w:rPr>
        <w:t>Жилищный фонд</w:t>
      </w:r>
    </w:p>
    <w:p w:rsidR="00107711" w:rsidRPr="003C384B" w:rsidRDefault="00107711" w:rsidP="00107711">
      <w:pPr>
        <w:autoSpaceDE w:val="0"/>
        <w:autoSpaceDN w:val="0"/>
        <w:adjustRightInd w:val="0"/>
      </w:pPr>
      <w:r w:rsidRPr="003C384B">
        <w:t xml:space="preserve">             </w:t>
      </w:r>
    </w:p>
    <w:p w:rsidR="00107711" w:rsidRPr="003C384B" w:rsidRDefault="00107711" w:rsidP="00107711">
      <w:pPr>
        <w:autoSpaceDE w:val="0"/>
        <w:autoSpaceDN w:val="0"/>
        <w:adjustRightInd w:val="0"/>
        <w:jc w:val="center"/>
      </w:pPr>
      <w:r w:rsidRPr="003C384B">
        <w:t xml:space="preserve">Характеристика жилищного фонда городского поселения город Давлеканово муниципального района Давлекановский район Республики Башкортостан </w:t>
      </w:r>
    </w:p>
    <w:p w:rsidR="00107711" w:rsidRPr="003C384B" w:rsidRDefault="00107711" w:rsidP="00107711">
      <w:pPr>
        <w:autoSpaceDE w:val="0"/>
        <w:autoSpaceDN w:val="0"/>
        <w:adjustRightInd w:val="0"/>
        <w:jc w:val="center"/>
      </w:pPr>
      <w:r w:rsidRPr="003C384B">
        <w:t>в 20</w:t>
      </w:r>
      <w:r w:rsidR="00F709B0">
        <w:t>18</w:t>
      </w:r>
      <w:r w:rsidRPr="003C384B">
        <w:t xml:space="preserve"> - 20</w:t>
      </w:r>
      <w:r w:rsidR="00F709B0">
        <w:t>20</w:t>
      </w:r>
      <w:r w:rsidRPr="003C384B">
        <w:t xml:space="preserve"> г.г.</w:t>
      </w:r>
    </w:p>
    <w:p w:rsidR="00107711" w:rsidRPr="003C384B" w:rsidRDefault="00107711" w:rsidP="00107711">
      <w:pPr>
        <w:autoSpaceDE w:val="0"/>
        <w:autoSpaceDN w:val="0"/>
        <w:adjustRightInd w:val="0"/>
        <w:jc w:val="center"/>
      </w:pPr>
    </w:p>
    <w:p w:rsidR="00107711" w:rsidRPr="003C384B" w:rsidRDefault="00107711" w:rsidP="00107711">
      <w:pPr>
        <w:autoSpaceDE w:val="0"/>
        <w:autoSpaceDN w:val="0"/>
        <w:adjustRightInd w:val="0"/>
        <w:jc w:val="right"/>
      </w:pPr>
      <w:r w:rsidRPr="003C384B">
        <w:t>Таблица № 1</w:t>
      </w:r>
    </w:p>
    <w:tbl>
      <w:tblPr>
        <w:tblW w:w="10440" w:type="dxa"/>
        <w:tblInd w:w="70" w:type="dxa"/>
        <w:tblLayout w:type="fixed"/>
        <w:tblCellMar>
          <w:left w:w="70" w:type="dxa"/>
          <w:right w:w="70" w:type="dxa"/>
        </w:tblCellMar>
        <w:tblLook w:val="0000" w:firstRow="0" w:lastRow="0" w:firstColumn="0" w:lastColumn="0" w:noHBand="0" w:noVBand="0"/>
      </w:tblPr>
      <w:tblGrid>
        <w:gridCol w:w="540"/>
        <w:gridCol w:w="4422"/>
        <w:gridCol w:w="850"/>
        <w:gridCol w:w="1028"/>
        <w:gridCol w:w="1080"/>
        <w:gridCol w:w="1080"/>
        <w:gridCol w:w="1440"/>
      </w:tblGrid>
      <w:tr w:rsidR="00107711" w:rsidRPr="003C384B">
        <w:trPr>
          <w:cantSplit/>
          <w:trHeight w:val="60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 </w:t>
            </w:r>
            <w:r w:rsidRPr="003C384B">
              <w:rPr>
                <w:rFonts w:ascii="Times New Roman" w:hAnsi="Times New Roman" w:cs="Times New Roman"/>
                <w:sz w:val="24"/>
                <w:szCs w:val="24"/>
              </w:rPr>
              <w:br/>
              <w:t>п/п</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Показатели</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 xml:space="preserve">Ед.  </w:t>
            </w:r>
            <w:r w:rsidRPr="003C384B">
              <w:rPr>
                <w:rFonts w:ascii="Times New Roman" w:hAnsi="Times New Roman" w:cs="Times New Roman"/>
                <w:sz w:val="24"/>
                <w:szCs w:val="24"/>
              </w:rPr>
              <w:br/>
              <w:t>изм.</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F709B0">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201</w:t>
            </w:r>
            <w:r w:rsidR="00F709B0">
              <w:rPr>
                <w:rFonts w:ascii="Times New Roman" w:hAnsi="Times New Roman" w:cs="Times New Roman"/>
                <w:sz w:val="24"/>
                <w:szCs w:val="24"/>
              </w:rPr>
              <w:t>8</w:t>
            </w:r>
            <w:r w:rsidRPr="003C384B">
              <w:rPr>
                <w:rFonts w:ascii="Times New Roman" w:hAnsi="Times New Roman" w:cs="Times New Roman"/>
                <w:sz w:val="24"/>
                <w:szCs w:val="24"/>
              </w:rPr>
              <w:t xml:space="preserve"> г.</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F709B0">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201</w:t>
            </w:r>
            <w:r w:rsidR="00F709B0">
              <w:rPr>
                <w:rFonts w:ascii="Times New Roman" w:hAnsi="Times New Roman" w:cs="Times New Roman"/>
                <w:sz w:val="24"/>
                <w:szCs w:val="24"/>
              </w:rPr>
              <w:t>9</w:t>
            </w:r>
            <w:r w:rsidRPr="003C384B">
              <w:rPr>
                <w:rFonts w:ascii="Times New Roman" w:hAnsi="Times New Roman" w:cs="Times New Roman"/>
                <w:sz w:val="24"/>
                <w:szCs w:val="24"/>
              </w:rPr>
              <w:t xml:space="preserve"> г.</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F709B0">
            <w:pPr>
              <w:pStyle w:val="ConsPlusCell"/>
              <w:widowControl/>
              <w:ind w:right="-250"/>
              <w:jc w:val="center"/>
              <w:rPr>
                <w:rFonts w:ascii="Times New Roman" w:hAnsi="Times New Roman" w:cs="Times New Roman"/>
                <w:sz w:val="24"/>
                <w:szCs w:val="24"/>
              </w:rPr>
            </w:pPr>
            <w:r>
              <w:rPr>
                <w:rFonts w:ascii="Times New Roman" w:hAnsi="Times New Roman" w:cs="Times New Roman"/>
                <w:sz w:val="24"/>
                <w:szCs w:val="24"/>
              </w:rPr>
              <w:t>2020</w:t>
            </w:r>
            <w:r w:rsidR="00107711" w:rsidRPr="003C384B">
              <w:rPr>
                <w:rFonts w:ascii="Times New Roman" w:hAnsi="Times New Roman" w:cs="Times New Roman"/>
                <w:sz w:val="24"/>
                <w:szCs w:val="24"/>
              </w:rPr>
              <w:t xml:space="preserve"> г.</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F709B0">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Темп  роста,  20</w:t>
            </w:r>
            <w:r w:rsidR="00F709B0">
              <w:rPr>
                <w:rFonts w:ascii="Times New Roman" w:hAnsi="Times New Roman" w:cs="Times New Roman"/>
                <w:sz w:val="24"/>
                <w:szCs w:val="24"/>
              </w:rPr>
              <w:t>20</w:t>
            </w:r>
            <w:r w:rsidRPr="003C384B">
              <w:rPr>
                <w:rFonts w:ascii="Times New Roman" w:hAnsi="Times New Roman" w:cs="Times New Roman"/>
                <w:sz w:val="24"/>
                <w:szCs w:val="24"/>
              </w:rPr>
              <w:t>/201</w:t>
            </w:r>
            <w:r w:rsidR="00F709B0">
              <w:rPr>
                <w:rFonts w:ascii="Times New Roman" w:hAnsi="Times New Roman" w:cs="Times New Roman"/>
                <w:sz w:val="24"/>
                <w:szCs w:val="24"/>
              </w:rPr>
              <w:t>9</w:t>
            </w:r>
            <w:r w:rsidRPr="003C384B">
              <w:rPr>
                <w:rFonts w:ascii="Times New Roman" w:hAnsi="Times New Roman" w:cs="Times New Roman"/>
                <w:sz w:val="24"/>
                <w:szCs w:val="24"/>
              </w:rPr>
              <w:t>гг %</w:t>
            </w:r>
          </w:p>
        </w:tc>
      </w:tr>
      <w:tr w:rsidR="00107711" w:rsidRPr="003C384B">
        <w:trPr>
          <w:cantSplit/>
          <w:trHeight w:val="249"/>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1 </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Общая площадь жилищного фонда, в т.ч.</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тыс.м</w:t>
            </w:r>
            <w:r w:rsidRPr="003C384B">
              <w:rPr>
                <w:rFonts w:ascii="Times New Roman" w:hAnsi="Times New Roman" w:cs="Times New Roman"/>
                <w:sz w:val="24"/>
                <w:szCs w:val="24"/>
                <w:vertAlign w:val="superscript"/>
              </w:rPr>
              <w:t>2</w:t>
            </w:r>
            <w:r w:rsidRPr="003C384B">
              <w:rPr>
                <w:rFonts w:ascii="Times New Roman" w:hAnsi="Times New Roman" w:cs="Times New Roman"/>
                <w:sz w:val="24"/>
                <w:szCs w:val="24"/>
              </w:rPr>
              <w:t xml:space="preserve"> </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649,0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656,66</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664,28</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101,2</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частный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634,6</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642,6</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650,21</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4F3CEE"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101,2</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государственный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2,34</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2,34</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4F3CEE"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муниципальный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12,1</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F709B0">
            <w:pPr>
              <w:pStyle w:val="ConsPlusCell"/>
              <w:widowControl/>
              <w:rPr>
                <w:rFonts w:ascii="Times New Roman" w:hAnsi="Times New Roman" w:cs="Times New Roman"/>
                <w:sz w:val="24"/>
                <w:szCs w:val="24"/>
              </w:rPr>
            </w:pPr>
            <w:r>
              <w:rPr>
                <w:rFonts w:ascii="Times New Roman" w:hAnsi="Times New Roman" w:cs="Times New Roman"/>
                <w:sz w:val="24"/>
                <w:szCs w:val="24"/>
              </w:rPr>
              <w:t>11,72</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11,73</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4F3CEE"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100,1</w:t>
            </w:r>
          </w:p>
        </w:tc>
      </w:tr>
      <w:tr w:rsidR="00107711" w:rsidRPr="003C384B">
        <w:trPr>
          <w:cantSplit/>
          <w:trHeight w:val="60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2 </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Удельный вес муниципального жилищного фонда в общей площади жилищного фонда МО</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F709B0">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w:t>
            </w:r>
            <w:r w:rsidR="00F709B0">
              <w:rPr>
                <w:rFonts w:ascii="Times New Roman" w:hAnsi="Times New Roman" w:cs="Times New Roman"/>
                <w:sz w:val="24"/>
                <w:szCs w:val="24"/>
              </w:rPr>
              <w:t>9</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FE3430">
            <w:pPr>
              <w:pStyle w:val="ConsPlusCell"/>
              <w:widowControl/>
              <w:rPr>
                <w:rFonts w:ascii="Times New Roman" w:hAnsi="Times New Roman" w:cs="Times New Roman"/>
                <w:sz w:val="24"/>
                <w:szCs w:val="24"/>
              </w:rPr>
            </w:pPr>
            <w:r>
              <w:rPr>
                <w:rFonts w:ascii="Times New Roman" w:hAnsi="Times New Roman" w:cs="Times New Roman"/>
                <w:sz w:val="24"/>
                <w:szCs w:val="24"/>
              </w:rPr>
              <w:t>1,8</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4F3CEE"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107711" w:rsidRPr="003C384B">
        <w:trPr>
          <w:cantSplit/>
          <w:trHeight w:val="188"/>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3</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Процент износа жилищного фонда, в т.ч.: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r>
      <w:tr w:rsidR="00107711" w:rsidRPr="003C384B">
        <w:trPr>
          <w:cantSplit/>
          <w:trHeight w:val="109"/>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от 0 до 30 %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r w:rsidRPr="003C384B">
              <w:t>тыс.м</w:t>
            </w:r>
            <w:r w:rsidRPr="003C384B">
              <w:rPr>
                <w:vertAlign w:val="superscript"/>
              </w:rPr>
              <w:t>2</w:t>
            </w:r>
            <w:r w:rsidRPr="003C384B">
              <w:t xml:space="preserve"> </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410,2</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418,07</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425,44</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4F3CEE"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101,8</w:t>
            </w:r>
          </w:p>
        </w:tc>
      </w:tr>
      <w:tr w:rsidR="00107711" w:rsidRPr="003C384B">
        <w:trPr>
          <w:cantSplit/>
          <w:trHeight w:val="182"/>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от 31 до 65 %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r w:rsidRPr="003C384B">
              <w:t>тыс.м</w:t>
            </w:r>
            <w:r w:rsidRPr="003C384B">
              <w:rPr>
                <w:vertAlign w:val="superscript"/>
              </w:rPr>
              <w:t>2</w:t>
            </w:r>
            <w:r w:rsidRPr="003C384B">
              <w:t xml:space="preserve"> </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237,7</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237,5</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4F3CEE"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237,75</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E95FD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r w:rsidR="00E95FD1">
              <w:rPr>
                <w:rFonts w:ascii="Times New Roman" w:hAnsi="Times New Roman" w:cs="Times New Roman"/>
                <w:sz w:val="24"/>
                <w:szCs w:val="24"/>
              </w:rPr>
              <w:t>1</w:t>
            </w:r>
          </w:p>
        </w:tc>
      </w:tr>
      <w:tr w:rsidR="00107711" w:rsidRPr="003C384B">
        <w:trPr>
          <w:cantSplit/>
          <w:trHeight w:val="173"/>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от 66 до 70 %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r w:rsidRPr="003C384B">
              <w:t>тыс.м</w:t>
            </w:r>
            <w:r w:rsidRPr="003C384B">
              <w:rPr>
                <w:vertAlign w:val="superscript"/>
              </w:rPr>
              <w:t>2</w:t>
            </w:r>
            <w:r w:rsidRPr="003C384B">
              <w:t xml:space="preserve"> </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E3430" w:rsidP="00FE3430">
            <w:pPr>
              <w:pStyle w:val="ConsPlusCell"/>
              <w:widowControl/>
              <w:rPr>
                <w:rFonts w:ascii="Times New Roman" w:hAnsi="Times New Roman" w:cs="Times New Roman"/>
                <w:sz w:val="24"/>
                <w:szCs w:val="24"/>
              </w:rPr>
            </w:pPr>
            <w:r>
              <w:rPr>
                <w:rFonts w:ascii="Times New Roman" w:hAnsi="Times New Roman" w:cs="Times New Roman"/>
                <w:sz w:val="24"/>
                <w:szCs w:val="24"/>
              </w:rPr>
              <w:t>0,4</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F709B0">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0,</w:t>
            </w:r>
            <w:r w:rsidR="00F709B0">
              <w:rPr>
                <w:rFonts w:ascii="Times New Roman" w:hAnsi="Times New Roman" w:cs="Times New Roman"/>
                <w:sz w:val="24"/>
                <w:szCs w:val="24"/>
              </w:rPr>
              <w:t>43</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0,43</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E95FD1"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107711" w:rsidRPr="003C384B">
        <w:trPr>
          <w:cantSplit/>
          <w:trHeight w:val="304"/>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свыше 70 %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r w:rsidRPr="003C384B">
              <w:t>тыс.м</w:t>
            </w:r>
            <w:r w:rsidRPr="003C384B">
              <w:rPr>
                <w:vertAlign w:val="superscript"/>
              </w:rPr>
              <w:t>2</w:t>
            </w:r>
            <w:r w:rsidRPr="003C384B">
              <w:t xml:space="preserve"> </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0,7</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0,6</w:t>
            </w:r>
            <w:r w:rsidR="00FE3430">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E343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0,66</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E95FD1"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107711" w:rsidRPr="003C384B">
        <w:trPr>
          <w:cantSplit/>
          <w:trHeight w:val="48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lastRenderedPageBreak/>
              <w:t xml:space="preserve">4 </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Благоустройство жилищного фонда</w:t>
            </w:r>
          </w:p>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удельный вес площади, оборудованной: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водопроводом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канализацией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89</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89</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89</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центральным отоплением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горячим водоснабжением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газом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24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напольными электроплитами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5 </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Оборудованы общедомовыми приборами учета потребления:</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r>
      <w:tr w:rsidR="00107711" w:rsidRPr="003C38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тепловой энергии на нужды отопления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jc w:val="center"/>
            </w:pPr>
            <w:r w:rsidRPr="003C384B">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41,2</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F709B0"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43,6</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E95FD1" w:rsidP="00107711">
            <w:pPr>
              <w:pStyle w:val="ConsPlusCell"/>
              <w:widowControl/>
              <w:rPr>
                <w:rFonts w:ascii="Times New Roman" w:hAnsi="Times New Roman" w:cs="Times New Roman"/>
                <w:sz w:val="24"/>
                <w:szCs w:val="24"/>
              </w:rPr>
            </w:pPr>
            <w:r>
              <w:rPr>
                <w:rFonts w:ascii="Times New Roman" w:hAnsi="Times New Roman" w:cs="Times New Roman"/>
                <w:sz w:val="24"/>
                <w:szCs w:val="24"/>
              </w:rPr>
              <w:t>105,8</w:t>
            </w:r>
          </w:p>
        </w:tc>
      </w:tr>
      <w:tr w:rsidR="00107711" w:rsidRPr="003C38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холодной воды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jc w:val="center"/>
            </w:pPr>
            <w:r w:rsidRPr="003C384B">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электрической энергии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jc w:val="center"/>
            </w:pPr>
            <w:r w:rsidRPr="003C384B">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газа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jc w:val="center"/>
            </w:pPr>
            <w:r w:rsidRPr="003C384B">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r w:rsidR="00107711" w:rsidRPr="003C384B">
        <w:trPr>
          <w:cantSplit/>
          <w:trHeight w:val="36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6 </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Обеспеченность техническими       </w:t>
            </w:r>
            <w:r w:rsidRPr="003C384B">
              <w:rPr>
                <w:rFonts w:ascii="Times New Roman" w:hAnsi="Times New Roman" w:cs="Times New Roman"/>
                <w:sz w:val="24"/>
                <w:szCs w:val="24"/>
              </w:rPr>
              <w:br/>
              <w:t xml:space="preserve">паспортами многоквартирных домов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jc w:val="center"/>
            </w:pPr>
            <w:r w:rsidRPr="003C384B">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95,8</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96,7</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97,9</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101,2</w:t>
            </w:r>
          </w:p>
        </w:tc>
      </w:tr>
      <w:tr w:rsidR="00107711" w:rsidRPr="003C384B">
        <w:trPr>
          <w:cantSplit/>
          <w:trHeight w:val="600"/>
        </w:trPr>
        <w:tc>
          <w:tcPr>
            <w:tcW w:w="5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7 </w:t>
            </w:r>
          </w:p>
        </w:tc>
        <w:tc>
          <w:tcPr>
            <w:tcW w:w="4422"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Постановка на кадастровый учет земельных участков под многоквартирными домами </w:t>
            </w:r>
          </w:p>
        </w:tc>
        <w:tc>
          <w:tcPr>
            <w:tcW w:w="85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jc w:val="center"/>
            </w:pPr>
            <w:r w:rsidRPr="003C384B">
              <w:t>%</w:t>
            </w:r>
          </w:p>
        </w:tc>
        <w:tc>
          <w:tcPr>
            <w:tcW w:w="1028"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100</w:t>
            </w:r>
          </w:p>
        </w:tc>
        <w:tc>
          <w:tcPr>
            <w:tcW w:w="144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w:t>
            </w:r>
          </w:p>
        </w:tc>
      </w:tr>
    </w:tbl>
    <w:p w:rsidR="00107711" w:rsidRPr="003C384B" w:rsidRDefault="00107711" w:rsidP="00107711">
      <w:pPr>
        <w:autoSpaceDE w:val="0"/>
        <w:autoSpaceDN w:val="0"/>
        <w:adjustRightInd w:val="0"/>
        <w:ind w:firstLine="540"/>
        <w:jc w:val="both"/>
      </w:pPr>
    </w:p>
    <w:p w:rsidR="00107711" w:rsidRPr="003C384B" w:rsidRDefault="00107711" w:rsidP="00107711">
      <w:pPr>
        <w:autoSpaceDE w:val="0"/>
        <w:autoSpaceDN w:val="0"/>
        <w:adjustRightInd w:val="0"/>
        <w:ind w:firstLine="709"/>
        <w:jc w:val="both"/>
      </w:pPr>
      <w:r w:rsidRPr="003C384B">
        <w:t>Благоустройство жилищного фонда городского поселения город Давлеканово муниципального района Давлекановский район Республики Башкортостан  характеризуется 100 % оборудованным центральным отоплением, холодным водоснабжением, электроснабжением. 89 % жилищного фонда города оборудовано системой водоотведения.</w:t>
      </w:r>
    </w:p>
    <w:p w:rsidR="00107711" w:rsidRPr="003C384B" w:rsidRDefault="00107711" w:rsidP="00107711">
      <w:pPr>
        <w:autoSpaceDE w:val="0"/>
        <w:autoSpaceDN w:val="0"/>
        <w:adjustRightInd w:val="0"/>
        <w:ind w:firstLine="709"/>
        <w:jc w:val="both"/>
      </w:pPr>
      <w:r w:rsidRPr="003C384B">
        <w:t xml:space="preserve">Средняя обеспеченность населения городского поселения город Давлеканово муниципального района Давлекановский район Республики Башкортостан составила </w:t>
      </w:r>
      <w:r w:rsidR="00E76A28">
        <w:t xml:space="preserve">27,79 </w:t>
      </w:r>
      <w:r w:rsidRPr="003C384B">
        <w:t>кв. м на 1 жителя. При этом имеет место тенденция ежегодного увеличения данного показателя за счет ввода жилья. До 202</w:t>
      </w:r>
      <w:r w:rsidR="00E95FD1">
        <w:t>5</w:t>
      </w:r>
      <w:r w:rsidRPr="003C384B">
        <w:t xml:space="preserve"> года планируется увеличение  средней жилищной обеспеченности до 29,6 кв.м.</w:t>
      </w:r>
    </w:p>
    <w:p w:rsidR="00107711" w:rsidRPr="003C384B" w:rsidRDefault="00107711" w:rsidP="00107711">
      <w:pPr>
        <w:autoSpaceDE w:val="0"/>
        <w:autoSpaceDN w:val="0"/>
        <w:adjustRightInd w:val="0"/>
        <w:ind w:firstLine="709"/>
        <w:jc w:val="both"/>
      </w:pPr>
      <w:r w:rsidRPr="003C384B">
        <w:t xml:space="preserve"> Ввод жилья окажет значительную возрастающую нагрузку на состояние коммунальной инфраструктуры и повлечет за собой значительное увеличение потребности в обеспечении услугами водоснабжения, теплоснабжения, электроснабжения, газоснабжения и водоотведения.</w:t>
      </w:r>
    </w:p>
    <w:p w:rsidR="00107711" w:rsidRPr="003C384B" w:rsidRDefault="00107711" w:rsidP="00107711">
      <w:pPr>
        <w:autoSpaceDE w:val="0"/>
        <w:autoSpaceDN w:val="0"/>
        <w:adjustRightInd w:val="0"/>
      </w:pPr>
    </w:p>
    <w:p w:rsidR="00107711" w:rsidRPr="003C384B" w:rsidRDefault="00107711" w:rsidP="00107711">
      <w:pPr>
        <w:autoSpaceDE w:val="0"/>
        <w:autoSpaceDN w:val="0"/>
        <w:adjustRightInd w:val="0"/>
        <w:jc w:val="center"/>
        <w:rPr>
          <w:b/>
        </w:rPr>
      </w:pPr>
      <w:r w:rsidRPr="003C384B">
        <w:rPr>
          <w:b/>
        </w:rPr>
        <w:t xml:space="preserve">Ввод в эксплуатацию жилищного фонда </w:t>
      </w:r>
    </w:p>
    <w:p w:rsidR="00107711" w:rsidRPr="003C384B" w:rsidRDefault="00107711" w:rsidP="00107711">
      <w:pPr>
        <w:autoSpaceDE w:val="0"/>
        <w:autoSpaceDN w:val="0"/>
        <w:adjustRightInd w:val="0"/>
        <w:jc w:val="right"/>
      </w:pPr>
      <w:r w:rsidRPr="003C384B">
        <w:t>Таблица № 2</w:t>
      </w:r>
    </w:p>
    <w:tbl>
      <w:tblPr>
        <w:tblW w:w="0" w:type="auto"/>
        <w:tblInd w:w="70" w:type="dxa"/>
        <w:tblLayout w:type="fixed"/>
        <w:tblCellMar>
          <w:left w:w="70" w:type="dxa"/>
          <w:right w:w="70" w:type="dxa"/>
        </w:tblCellMar>
        <w:tblLook w:val="0000" w:firstRow="0" w:lastRow="0" w:firstColumn="0" w:lastColumn="0" w:noHBand="0" w:noVBand="0"/>
      </w:tblPr>
      <w:tblGrid>
        <w:gridCol w:w="4536"/>
        <w:gridCol w:w="810"/>
        <w:gridCol w:w="954"/>
        <w:gridCol w:w="900"/>
        <w:gridCol w:w="1080"/>
        <w:gridCol w:w="1985"/>
      </w:tblGrid>
      <w:tr w:rsidR="00107711" w:rsidRPr="003C384B">
        <w:trPr>
          <w:cantSplit/>
          <w:trHeight w:val="360"/>
        </w:trPr>
        <w:tc>
          <w:tcPr>
            <w:tcW w:w="4536"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Показатели</w:t>
            </w:r>
          </w:p>
        </w:tc>
        <w:tc>
          <w:tcPr>
            <w:tcW w:w="81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 xml:space="preserve">Ед. </w:t>
            </w:r>
            <w:r w:rsidRPr="003C384B">
              <w:rPr>
                <w:rFonts w:ascii="Times New Roman" w:hAnsi="Times New Roman" w:cs="Times New Roman"/>
                <w:sz w:val="24"/>
                <w:szCs w:val="24"/>
              </w:rPr>
              <w:br/>
              <w:t>изм.</w:t>
            </w:r>
          </w:p>
        </w:tc>
        <w:tc>
          <w:tcPr>
            <w:tcW w:w="954" w:type="dxa"/>
            <w:tcBorders>
              <w:top w:val="single" w:sz="6" w:space="0" w:color="auto"/>
              <w:left w:val="single" w:sz="6" w:space="0" w:color="auto"/>
              <w:bottom w:val="single" w:sz="6" w:space="0" w:color="auto"/>
              <w:right w:val="single" w:sz="6" w:space="0" w:color="auto"/>
            </w:tcBorders>
          </w:tcPr>
          <w:p w:rsidR="00107711" w:rsidRPr="003C384B" w:rsidRDefault="00107711" w:rsidP="00E76A28">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20</w:t>
            </w:r>
            <w:r w:rsidR="00E76A28">
              <w:rPr>
                <w:rFonts w:ascii="Times New Roman" w:hAnsi="Times New Roman" w:cs="Times New Roman"/>
                <w:sz w:val="24"/>
                <w:szCs w:val="24"/>
              </w:rPr>
              <w:t>18</w:t>
            </w:r>
          </w:p>
        </w:tc>
        <w:tc>
          <w:tcPr>
            <w:tcW w:w="900" w:type="dxa"/>
            <w:tcBorders>
              <w:top w:val="single" w:sz="6" w:space="0" w:color="auto"/>
              <w:left w:val="single" w:sz="6" w:space="0" w:color="auto"/>
              <w:bottom w:val="single" w:sz="6" w:space="0" w:color="auto"/>
              <w:right w:val="single" w:sz="6" w:space="0" w:color="auto"/>
            </w:tcBorders>
          </w:tcPr>
          <w:p w:rsidR="00107711" w:rsidRPr="003C384B" w:rsidRDefault="00107711" w:rsidP="00E76A28">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201</w:t>
            </w:r>
            <w:r w:rsidR="00E76A28">
              <w:rPr>
                <w:rFonts w:ascii="Times New Roman" w:hAnsi="Times New Roman" w:cs="Times New Roman"/>
                <w:sz w:val="24"/>
                <w:szCs w:val="24"/>
              </w:rPr>
              <w:t>9</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107711" w:rsidP="00E76A28">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20</w:t>
            </w:r>
            <w:r w:rsidR="00E76A28">
              <w:rPr>
                <w:rFonts w:ascii="Times New Roman" w:hAnsi="Times New Roman" w:cs="Times New Roman"/>
                <w:sz w:val="24"/>
                <w:szCs w:val="24"/>
              </w:rPr>
              <w:t>20</w:t>
            </w:r>
          </w:p>
        </w:tc>
        <w:tc>
          <w:tcPr>
            <w:tcW w:w="1985" w:type="dxa"/>
            <w:tcBorders>
              <w:top w:val="single" w:sz="6" w:space="0" w:color="auto"/>
              <w:left w:val="single" w:sz="6" w:space="0" w:color="auto"/>
              <w:bottom w:val="single" w:sz="6" w:space="0" w:color="auto"/>
              <w:right w:val="single" w:sz="6" w:space="0" w:color="auto"/>
            </w:tcBorders>
          </w:tcPr>
          <w:p w:rsidR="00107711" w:rsidRPr="003C384B" w:rsidRDefault="00107711" w:rsidP="00E76A28">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 xml:space="preserve">Темп роста, </w:t>
            </w:r>
            <w:r w:rsidRPr="003C384B">
              <w:rPr>
                <w:rFonts w:ascii="Times New Roman" w:hAnsi="Times New Roman" w:cs="Times New Roman"/>
                <w:sz w:val="24"/>
                <w:szCs w:val="24"/>
              </w:rPr>
              <w:br/>
              <w:t>20</w:t>
            </w:r>
            <w:r w:rsidR="00E76A28">
              <w:rPr>
                <w:rFonts w:ascii="Times New Roman" w:hAnsi="Times New Roman" w:cs="Times New Roman"/>
                <w:sz w:val="24"/>
                <w:szCs w:val="24"/>
              </w:rPr>
              <w:t>20</w:t>
            </w:r>
            <w:r w:rsidRPr="003C384B">
              <w:rPr>
                <w:rFonts w:ascii="Times New Roman" w:hAnsi="Times New Roman" w:cs="Times New Roman"/>
                <w:sz w:val="24"/>
                <w:szCs w:val="24"/>
              </w:rPr>
              <w:t>/201</w:t>
            </w:r>
            <w:r w:rsidR="00E76A28">
              <w:rPr>
                <w:rFonts w:ascii="Times New Roman" w:hAnsi="Times New Roman" w:cs="Times New Roman"/>
                <w:sz w:val="24"/>
                <w:szCs w:val="24"/>
              </w:rPr>
              <w:t>9</w:t>
            </w:r>
            <w:r w:rsidRPr="003C384B">
              <w:rPr>
                <w:rFonts w:ascii="Times New Roman" w:hAnsi="Times New Roman" w:cs="Times New Roman"/>
                <w:sz w:val="24"/>
                <w:szCs w:val="24"/>
              </w:rPr>
              <w:t>, %</w:t>
            </w:r>
          </w:p>
        </w:tc>
      </w:tr>
      <w:tr w:rsidR="00107711" w:rsidRPr="003C384B">
        <w:trPr>
          <w:cantSplit/>
          <w:trHeight w:val="360"/>
        </w:trPr>
        <w:tc>
          <w:tcPr>
            <w:tcW w:w="4536"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rPr>
                <w:rFonts w:ascii="Times New Roman" w:hAnsi="Times New Roman" w:cs="Times New Roman"/>
                <w:sz w:val="24"/>
                <w:szCs w:val="24"/>
              </w:rPr>
            </w:pPr>
            <w:r w:rsidRPr="003C384B">
              <w:rPr>
                <w:rFonts w:ascii="Times New Roman" w:hAnsi="Times New Roman" w:cs="Times New Roman"/>
                <w:sz w:val="24"/>
                <w:szCs w:val="24"/>
              </w:rPr>
              <w:t xml:space="preserve">Введено в действие жилых домов за счет нового строительства                    </w:t>
            </w:r>
          </w:p>
        </w:tc>
        <w:tc>
          <w:tcPr>
            <w:tcW w:w="810" w:type="dxa"/>
            <w:tcBorders>
              <w:top w:val="single" w:sz="6" w:space="0" w:color="auto"/>
              <w:left w:val="single" w:sz="6" w:space="0" w:color="auto"/>
              <w:bottom w:val="single" w:sz="6" w:space="0" w:color="auto"/>
              <w:right w:val="single" w:sz="6" w:space="0" w:color="auto"/>
            </w:tcBorders>
          </w:tcPr>
          <w:p w:rsidR="00107711" w:rsidRPr="003C384B" w:rsidRDefault="00107711" w:rsidP="00107711">
            <w:pPr>
              <w:pStyle w:val="ConsPlusCell"/>
              <w:widowControl/>
              <w:jc w:val="center"/>
              <w:rPr>
                <w:rFonts w:ascii="Times New Roman" w:hAnsi="Times New Roman" w:cs="Times New Roman"/>
                <w:sz w:val="24"/>
                <w:szCs w:val="24"/>
              </w:rPr>
            </w:pPr>
            <w:r w:rsidRPr="003C384B">
              <w:rPr>
                <w:rFonts w:ascii="Times New Roman" w:hAnsi="Times New Roman" w:cs="Times New Roman"/>
                <w:sz w:val="24"/>
                <w:szCs w:val="24"/>
              </w:rPr>
              <w:t>тыс. кв. м</w:t>
            </w:r>
          </w:p>
        </w:tc>
        <w:tc>
          <w:tcPr>
            <w:tcW w:w="954" w:type="dxa"/>
            <w:tcBorders>
              <w:top w:val="single" w:sz="6" w:space="0" w:color="auto"/>
              <w:left w:val="single" w:sz="6" w:space="0" w:color="auto"/>
              <w:bottom w:val="single" w:sz="6" w:space="0" w:color="auto"/>
              <w:right w:val="single" w:sz="6" w:space="0" w:color="auto"/>
            </w:tcBorders>
          </w:tcPr>
          <w:p w:rsidR="00107711" w:rsidRPr="003C384B" w:rsidRDefault="00E76A28" w:rsidP="0010771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9,1</w:t>
            </w:r>
          </w:p>
        </w:tc>
        <w:tc>
          <w:tcPr>
            <w:tcW w:w="900" w:type="dxa"/>
            <w:tcBorders>
              <w:top w:val="single" w:sz="6" w:space="0" w:color="auto"/>
              <w:left w:val="single" w:sz="6" w:space="0" w:color="auto"/>
              <w:bottom w:val="single" w:sz="6" w:space="0" w:color="auto"/>
              <w:right w:val="single" w:sz="6" w:space="0" w:color="auto"/>
            </w:tcBorders>
          </w:tcPr>
          <w:p w:rsidR="00107711" w:rsidRPr="003C384B" w:rsidRDefault="00E76A28" w:rsidP="0010771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6,32</w:t>
            </w:r>
          </w:p>
        </w:tc>
        <w:tc>
          <w:tcPr>
            <w:tcW w:w="1080" w:type="dxa"/>
            <w:tcBorders>
              <w:top w:val="single" w:sz="6" w:space="0" w:color="auto"/>
              <w:left w:val="single" w:sz="6" w:space="0" w:color="auto"/>
              <w:bottom w:val="single" w:sz="6" w:space="0" w:color="auto"/>
              <w:right w:val="single" w:sz="6" w:space="0" w:color="auto"/>
            </w:tcBorders>
          </w:tcPr>
          <w:p w:rsidR="00107711" w:rsidRPr="003C384B" w:rsidRDefault="00E76A28" w:rsidP="0010771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7,1</w:t>
            </w:r>
          </w:p>
        </w:tc>
        <w:tc>
          <w:tcPr>
            <w:tcW w:w="1985" w:type="dxa"/>
            <w:tcBorders>
              <w:top w:val="single" w:sz="6" w:space="0" w:color="auto"/>
              <w:left w:val="single" w:sz="6" w:space="0" w:color="auto"/>
              <w:bottom w:val="single" w:sz="6" w:space="0" w:color="auto"/>
              <w:right w:val="single" w:sz="6" w:space="0" w:color="auto"/>
            </w:tcBorders>
          </w:tcPr>
          <w:p w:rsidR="00107711" w:rsidRPr="003C384B" w:rsidRDefault="00E76A28" w:rsidP="0010771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112,3</w:t>
            </w:r>
          </w:p>
        </w:tc>
      </w:tr>
    </w:tbl>
    <w:p w:rsidR="00107711" w:rsidRPr="003C384B" w:rsidRDefault="00107711" w:rsidP="00107711">
      <w:pPr>
        <w:autoSpaceDE w:val="0"/>
        <w:autoSpaceDN w:val="0"/>
        <w:adjustRightInd w:val="0"/>
        <w:ind w:firstLine="540"/>
        <w:jc w:val="both"/>
      </w:pPr>
    </w:p>
    <w:p w:rsidR="00107711" w:rsidRPr="003C384B" w:rsidRDefault="00107711" w:rsidP="00107711">
      <w:pPr>
        <w:autoSpaceDE w:val="0"/>
        <w:autoSpaceDN w:val="0"/>
        <w:adjustRightInd w:val="0"/>
        <w:ind w:firstLine="709"/>
        <w:jc w:val="both"/>
      </w:pPr>
      <w:r w:rsidRPr="003C384B">
        <w:t>При отсутствии мероприятий по проведению капитального ремонта увеличение процента износа жилищного фонда влечет за собой увеличение потерь коммунальных ресурсов в жилищном фонде.</w:t>
      </w:r>
    </w:p>
    <w:p w:rsidR="00107711" w:rsidRPr="00EB2AA9" w:rsidRDefault="00107711" w:rsidP="00107711">
      <w:pPr>
        <w:autoSpaceDE w:val="0"/>
        <w:autoSpaceDN w:val="0"/>
        <w:adjustRightInd w:val="0"/>
        <w:ind w:firstLine="540"/>
        <w:jc w:val="both"/>
        <w:rPr>
          <w:sz w:val="28"/>
          <w:szCs w:val="28"/>
        </w:rPr>
      </w:pPr>
    </w:p>
    <w:p w:rsidR="00591F69" w:rsidRPr="00591F69" w:rsidRDefault="00591F69" w:rsidP="00591F69">
      <w:pPr>
        <w:autoSpaceDE w:val="0"/>
        <w:autoSpaceDN w:val="0"/>
        <w:adjustRightInd w:val="0"/>
        <w:jc w:val="center"/>
        <w:outlineLvl w:val="2"/>
        <w:rPr>
          <w:rFonts w:eastAsia="Times New Roman"/>
          <w:b/>
          <w:color w:val="000000"/>
        </w:rPr>
      </w:pPr>
      <w:r w:rsidRPr="00591F69">
        <w:rPr>
          <w:rFonts w:eastAsia="Times New Roman"/>
          <w:b/>
          <w:color w:val="000000"/>
        </w:rPr>
        <w:t xml:space="preserve">3. КОМПЛЕКСНОЕ РАЗВИТИЕ СИСТЕМЫ ТЕПЛОСНАБЖЕНИЯ </w:t>
      </w:r>
    </w:p>
    <w:p w:rsidR="00591F69" w:rsidRPr="00591F69" w:rsidRDefault="00591F69" w:rsidP="00591F69">
      <w:pPr>
        <w:shd w:val="clear" w:color="auto" w:fill="FFFFFF"/>
        <w:jc w:val="both"/>
        <w:rPr>
          <w:rFonts w:eastAsia="Times New Roman"/>
          <w:color w:val="000000"/>
          <w:lang w:eastAsia="en-US"/>
        </w:rPr>
      </w:pPr>
    </w:p>
    <w:p w:rsidR="00591F69" w:rsidRPr="00591F69" w:rsidRDefault="00591F69" w:rsidP="00591F69">
      <w:pPr>
        <w:shd w:val="clear" w:color="auto" w:fill="FFFFFF"/>
        <w:jc w:val="both"/>
        <w:rPr>
          <w:rFonts w:eastAsia="Times New Roman"/>
          <w:color w:val="000000"/>
        </w:rPr>
      </w:pPr>
      <w:r w:rsidRPr="00591F69">
        <w:rPr>
          <w:rFonts w:eastAsia="Times New Roman"/>
          <w:color w:val="000000"/>
          <w:lang w:eastAsia="en-US"/>
        </w:rPr>
        <w:tab/>
        <w:t xml:space="preserve">На территории города Давлеканово деятельность по теплоснабжению осуществляет </w:t>
      </w:r>
      <w:r w:rsidRPr="00591F69">
        <w:rPr>
          <w:rFonts w:eastAsia="Times New Roman"/>
          <w:color w:val="000000"/>
        </w:rPr>
        <w:t xml:space="preserve">Давлекановское муниципальное унитарное предприятие «Тепловые сети» Республики Башкортостан, которое создано в соответствии с Федеральным законом номер 161-ФЗ от 14 ноября 2002 года «О государственных и муниципальных унитарных предприятиях». </w:t>
      </w:r>
      <w:r w:rsidRPr="00591F69">
        <w:rPr>
          <w:rFonts w:eastAsia="Times New Roman"/>
          <w:color w:val="000000"/>
        </w:rPr>
        <w:lastRenderedPageBreak/>
        <w:t xml:space="preserve">Государственная регистрация юридического лица осуществлена 19.01.2004 года, за основным государственным регистрационным номером 1040202228296. Объекты системы коммунальной инфраструктуры, предназначенные для теплоснабжения потребителей городского поселения город Давлеканово муниципального района Давлекановский район Республики Башкортостан, на основании Постановлений главы администрации городского поселения город Давлеканово муниципального района Давлекановский район Республики Башкортостан № 111 от 02.11.2012 г. ,  № 169 от 17.09.2014 г. и № 35 от 24.01.2017 г., переданы организации на праве хозяйственного ведения имущества. </w:t>
      </w:r>
    </w:p>
    <w:p w:rsidR="00591F69" w:rsidRPr="00591F69" w:rsidRDefault="00591F69" w:rsidP="00591F69">
      <w:pPr>
        <w:ind w:firstLine="708"/>
        <w:jc w:val="both"/>
        <w:rPr>
          <w:rFonts w:eastAsia="Times New Roman"/>
          <w:color w:val="000000"/>
        </w:rPr>
      </w:pPr>
      <w:r w:rsidRPr="00591F69">
        <w:rPr>
          <w:rFonts w:eastAsia="Times New Roman"/>
          <w:color w:val="000000"/>
        </w:rPr>
        <w:t>1. Официальное полное фирменное наименование Предприятия – Давлекановское муниципальное унитарное предприятие «Тепловые сети» Республики Башкортостан, сокращенное фирменное наименование Давлекановское МУП «ТС».</w:t>
      </w:r>
    </w:p>
    <w:p w:rsidR="00591F69" w:rsidRPr="00591F69" w:rsidRDefault="00591F69" w:rsidP="00591F69">
      <w:pPr>
        <w:ind w:firstLine="708"/>
        <w:jc w:val="both"/>
        <w:rPr>
          <w:rFonts w:eastAsia="Times New Roman"/>
          <w:color w:val="000000"/>
        </w:rPr>
      </w:pPr>
      <w:r w:rsidRPr="00591F69">
        <w:rPr>
          <w:rFonts w:eastAsia="Times New Roman"/>
          <w:color w:val="000000"/>
        </w:rPr>
        <w:t>2. Место нахождения и почтовый адрес Предприятия: 453403, г. Давлеканово, пер. Каранский, дом 28а.</w:t>
      </w:r>
    </w:p>
    <w:p w:rsidR="00591F69" w:rsidRPr="00591F69" w:rsidRDefault="00591F69" w:rsidP="00591F69">
      <w:pPr>
        <w:ind w:firstLine="708"/>
        <w:jc w:val="both"/>
        <w:rPr>
          <w:rFonts w:eastAsia="Times New Roman"/>
          <w:color w:val="000000"/>
        </w:rPr>
      </w:pPr>
      <w:r w:rsidRPr="00591F69">
        <w:rPr>
          <w:rFonts w:eastAsia="Times New Roman"/>
          <w:color w:val="000000"/>
        </w:rPr>
        <w:t>3. Давлекановское МУП «ТС»  является коммерческой организацией, учредителем которой является Администрация городского поселения город Давлеканово муниципального района Давлекановский район Республики Башкортостан.</w:t>
      </w:r>
    </w:p>
    <w:p w:rsidR="00591F69" w:rsidRPr="00591F69" w:rsidRDefault="00591F69" w:rsidP="00591F69">
      <w:pPr>
        <w:ind w:firstLine="708"/>
        <w:jc w:val="both"/>
        <w:rPr>
          <w:rFonts w:eastAsia="Times New Roman"/>
          <w:color w:val="000000"/>
        </w:rPr>
      </w:pPr>
      <w:r w:rsidRPr="00591F69">
        <w:rPr>
          <w:rFonts w:eastAsia="Times New Roman"/>
          <w:color w:val="000000"/>
        </w:rPr>
        <w:t>4. Предприятие является юридическим лицом, имеет самостоятельный баланс, круглую печать, содержащую его полное фирменное наименование на русском языке, штамп, бланки.</w:t>
      </w:r>
    </w:p>
    <w:p w:rsidR="00591F69" w:rsidRPr="00591F69" w:rsidRDefault="00591F69" w:rsidP="00591F69">
      <w:pPr>
        <w:ind w:firstLine="708"/>
        <w:jc w:val="both"/>
        <w:rPr>
          <w:rFonts w:eastAsia="Times New Roman"/>
          <w:color w:val="000000"/>
        </w:rPr>
      </w:pPr>
      <w:r w:rsidRPr="00591F69">
        <w:rPr>
          <w:rFonts w:eastAsia="Times New Roman"/>
          <w:color w:val="000000"/>
        </w:rPr>
        <w:t>5. Давлекановское МУП «ТС»  отвечает по своим обязательствам всем принадлежащим ему имуществом. Предприятие не несет ответственности по обязательствам муниципального образования городского поселения город Давлеканово, а муниципальное образование городское поселение город Давлеканово не несет ответственности по обязательствам предприятия.</w:t>
      </w:r>
    </w:p>
    <w:p w:rsidR="00591F69" w:rsidRPr="00591F69" w:rsidRDefault="00591F69" w:rsidP="00591F69">
      <w:pPr>
        <w:ind w:firstLine="708"/>
        <w:jc w:val="both"/>
        <w:rPr>
          <w:rFonts w:eastAsia="Times New Roman"/>
          <w:color w:val="000000"/>
        </w:rPr>
      </w:pPr>
      <w:r w:rsidRPr="00591F69">
        <w:rPr>
          <w:rFonts w:eastAsia="Times New Roman"/>
          <w:color w:val="000000"/>
        </w:rPr>
        <w:t>6. Давлекановское МУП «ТС»  от своего имени приобретает имущественные права и несет обязанности, выступает истцом и ответчиком в суде и арбитражном суде в соответствии с действующим законодательством Российской Федерации.</w:t>
      </w:r>
    </w:p>
    <w:p w:rsidR="00591F69" w:rsidRPr="00591F69" w:rsidRDefault="00591F69" w:rsidP="00591F69">
      <w:pPr>
        <w:ind w:firstLine="708"/>
        <w:jc w:val="both"/>
        <w:rPr>
          <w:rFonts w:eastAsia="Times New Roman"/>
          <w:color w:val="000000"/>
        </w:rPr>
      </w:pPr>
      <w:r w:rsidRPr="00591F69">
        <w:rPr>
          <w:rFonts w:eastAsia="Times New Roman"/>
          <w:color w:val="000000"/>
        </w:rPr>
        <w:t>7. Давлекановское МУП «ТС»  создано в целях бесперебойного обеспечения жителей и организаций города Давлеканово услугами по обеспечению теплоснабжения и получения прибыли.</w:t>
      </w:r>
    </w:p>
    <w:p w:rsidR="00591F69" w:rsidRPr="00591F69" w:rsidRDefault="00591F69" w:rsidP="00591F69">
      <w:pPr>
        <w:ind w:firstLine="708"/>
        <w:jc w:val="both"/>
        <w:rPr>
          <w:rFonts w:eastAsia="Times New Roman"/>
          <w:color w:val="000000"/>
        </w:rPr>
      </w:pPr>
      <w:r w:rsidRPr="00591F69">
        <w:rPr>
          <w:rFonts w:eastAsia="Times New Roman"/>
          <w:color w:val="000000"/>
        </w:rPr>
        <w:t>8. Основные виды деятельности предприятия:</w:t>
      </w:r>
    </w:p>
    <w:p w:rsidR="00591F69" w:rsidRPr="00591F69" w:rsidRDefault="00591F69" w:rsidP="00591F69">
      <w:pPr>
        <w:jc w:val="both"/>
        <w:rPr>
          <w:rFonts w:eastAsia="Times New Roman"/>
          <w:color w:val="000000"/>
        </w:rPr>
      </w:pPr>
      <w:r w:rsidRPr="00591F69">
        <w:rPr>
          <w:rFonts w:eastAsia="Times New Roman"/>
          <w:color w:val="000000"/>
        </w:rPr>
        <w:t xml:space="preserve">    1) обеспечение потребителей тепловой энергией, а именно: выработка и качественное снабжение потребителей тепловой энергией, подключенных к источникам тепловых сетей, находящихся на балансе предприятия;</w:t>
      </w:r>
    </w:p>
    <w:p w:rsidR="00591F69" w:rsidRPr="00591F69" w:rsidRDefault="00591F69" w:rsidP="00591F69">
      <w:pPr>
        <w:jc w:val="both"/>
        <w:rPr>
          <w:rFonts w:eastAsia="Times New Roman"/>
          <w:color w:val="000000"/>
        </w:rPr>
      </w:pPr>
      <w:r w:rsidRPr="00591F69">
        <w:rPr>
          <w:rFonts w:eastAsia="Times New Roman"/>
          <w:color w:val="000000"/>
        </w:rPr>
        <w:t xml:space="preserve">    2) осуществление капитального и планово-предупредительного ремонта теплоэнергетического оборудования, зданий, сооружений, приборов КИП и А, приборов учета тепла и др.;</w:t>
      </w:r>
    </w:p>
    <w:p w:rsidR="00591F69" w:rsidRPr="00591F69" w:rsidRDefault="00591F69" w:rsidP="00591F69">
      <w:pPr>
        <w:jc w:val="both"/>
        <w:rPr>
          <w:rFonts w:eastAsia="Times New Roman"/>
          <w:color w:val="000000"/>
        </w:rPr>
      </w:pPr>
      <w:r w:rsidRPr="00591F69">
        <w:rPr>
          <w:rFonts w:eastAsia="Times New Roman"/>
          <w:color w:val="000000"/>
        </w:rPr>
        <w:t xml:space="preserve">    3) выдача технических условий на теплоснабжение строящихся и реконструируемых объектах, выдача разрешений на ввод в эксплуатацию вновь построенных и реконструированных потребителей тепловой энергии;</w:t>
      </w:r>
    </w:p>
    <w:p w:rsidR="00591F69" w:rsidRPr="00591F69" w:rsidRDefault="00591F69" w:rsidP="00591F69">
      <w:pPr>
        <w:jc w:val="both"/>
        <w:rPr>
          <w:rFonts w:eastAsia="Times New Roman"/>
          <w:color w:val="000000"/>
        </w:rPr>
      </w:pPr>
      <w:r w:rsidRPr="00591F69">
        <w:rPr>
          <w:rFonts w:eastAsia="Times New Roman"/>
          <w:color w:val="000000"/>
        </w:rPr>
        <w:t xml:space="preserve">    4) устройство наружных сетей водопровода;</w:t>
      </w:r>
    </w:p>
    <w:p w:rsidR="00591F69" w:rsidRPr="00591F69" w:rsidRDefault="00591F69" w:rsidP="00591F69">
      <w:pPr>
        <w:jc w:val="both"/>
        <w:rPr>
          <w:rFonts w:eastAsia="Times New Roman"/>
          <w:color w:val="000000"/>
        </w:rPr>
      </w:pPr>
      <w:r w:rsidRPr="00591F69">
        <w:rPr>
          <w:rFonts w:eastAsia="Times New Roman"/>
          <w:color w:val="000000"/>
        </w:rPr>
        <w:t xml:space="preserve">    5) устройство наружных сетей канализации;</w:t>
      </w:r>
    </w:p>
    <w:p w:rsidR="00591F69" w:rsidRPr="00591F69" w:rsidRDefault="00591F69" w:rsidP="00591F69">
      <w:pPr>
        <w:jc w:val="both"/>
        <w:rPr>
          <w:rFonts w:eastAsia="Times New Roman"/>
          <w:color w:val="000000"/>
        </w:rPr>
      </w:pPr>
      <w:r w:rsidRPr="00591F69">
        <w:rPr>
          <w:rFonts w:eastAsia="Times New Roman"/>
          <w:color w:val="000000"/>
        </w:rPr>
        <w:t xml:space="preserve">    6) устройство наружных сетей теплоснабжения;</w:t>
      </w:r>
    </w:p>
    <w:p w:rsidR="00591F69" w:rsidRPr="00591F69" w:rsidRDefault="00591F69" w:rsidP="00591F69">
      <w:pPr>
        <w:jc w:val="both"/>
        <w:rPr>
          <w:rFonts w:eastAsia="Times New Roman"/>
          <w:color w:val="000000"/>
        </w:rPr>
      </w:pPr>
      <w:r w:rsidRPr="00591F69">
        <w:rPr>
          <w:rFonts w:eastAsia="Times New Roman"/>
          <w:color w:val="000000"/>
        </w:rPr>
        <w:t xml:space="preserve">    7) монтажные работы;</w:t>
      </w:r>
    </w:p>
    <w:p w:rsidR="00591F69" w:rsidRPr="00591F69" w:rsidRDefault="00591F69" w:rsidP="00591F69">
      <w:pPr>
        <w:jc w:val="both"/>
        <w:rPr>
          <w:rFonts w:eastAsia="Times New Roman"/>
          <w:color w:val="000000"/>
        </w:rPr>
      </w:pPr>
      <w:r w:rsidRPr="00591F69">
        <w:rPr>
          <w:rFonts w:eastAsia="Times New Roman"/>
          <w:color w:val="000000"/>
        </w:rPr>
        <w:t xml:space="preserve">    8)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591F69" w:rsidRPr="00591F69" w:rsidRDefault="00591F69" w:rsidP="00591F69">
      <w:pPr>
        <w:ind w:firstLine="708"/>
        <w:jc w:val="both"/>
        <w:rPr>
          <w:rFonts w:eastAsia="Times New Roman"/>
          <w:color w:val="000000"/>
        </w:rPr>
      </w:pPr>
      <w:r w:rsidRPr="00591F69">
        <w:rPr>
          <w:rFonts w:eastAsia="Times New Roman"/>
          <w:color w:val="000000"/>
        </w:rPr>
        <w:t>9. Деятельность предприятия осуществляется на основании нормативных правовых актов Российской Федерации и на основании договоров с другими юридическими и физическими лицами, заключаемых согласно действующему законодательству. Предприятие всецело отвечает за результаты своей деятельности и выполняет обязательства перед потребителями, поставщиками, бюджетом и банками.</w:t>
      </w:r>
    </w:p>
    <w:p w:rsidR="00591F69" w:rsidRPr="00591F69" w:rsidRDefault="00591F69" w:rsidP="00591F69">
      <w:pPr>
        <w:ind w:firstLine="708"/>
        <w:jc w:val="both"/>
        <w:rPr>
          <w:rFonts w:eastAsia="Times New Roman"/>
          <w:color w:val="000000"/>
        </w:rPr>
      </w:pPr>
      <w:r w:rsidRPr="00591F69">
        <w:rPr>
          <w:rFonts w:eastAsia="Times New Roman"/>
          <w:color w:val="000000"/>
        </w:rPr>
        <w:t>10. Размер уставного фонда Давлекановского МУП «ТС»  составляет 26 613,0  (Двадцать шесть миллионов шестьсот тринадцать тысяч) тыс. руб. 00 коп., сформированный собственником его имущества.</w:t>
      </w:r>
    </w:p>
    <w:p w:rsidR="00591F69" w:rsidRPr="00591F69" w:rsidRDefault="00591F69" w:rsidP="00591F69">
      <w:pPr>
        <w:ind w:firstLine="708"/>
        <w:jc w:val="both"/>
        <w:rPr>
          <w:rFonts w:eastAsia="Times New Roman"/>
          <w:color w:val="000000"/>
        </w:rPr>
      </w:pPr>
      <w:r w:rsidRPr="00591F69">
        <w:rPr>
          <w:rFonts w:eastAsia="Times New Roman"/>
          <w:color w:val="000000"/>
        </w:rPr>
        <w:lastRenderedPageBreak/>
        <w:t>11. Источниками формирования имущества являются:</w:t>
      </w:r>
    </w:p>
    <w:p w:rsidR="00591F69" w:rsidRPr="00591F69" w:rsidRDefault="00591F69" w:rsidP="00591F69">
      <w:pPr>
        <w:jc w:val="both"/>
        <w:rPr>
          <w:rFonts w:eastAsia="Times New Roman"/>
          <w:color w:val="000000"/>
        </w:rPr>
      </w:pPr>
      <w:r w:rsidRPr="00591F69">
        <w:rPr>
          <w:rFonts w:eastAsia="Times New Roman"/>
          <w:color w:val="000000"/>
        </w:rPr>
        <w:t>1) имущество, переданное предприятию в хозяйственное ведение по решению собственника;</w:t>
      </w:r>
    </w:p>
    <w:p w:rsidR="00591F69" w:rsidRPr="00591F69" w:rsidRDefault="00591F69" w:rsidP="00591F69">
      <w:pPr>
        <w:jc w:val="both"/>
        <w:rPr>
          <w:rFonts w:eastAsia="Times New Roman"/>
          <w:color w:val="000000"/>
        </w:rPr>
      </w:pPr>
      <w:r w:rsidRPr="00591F69">
        <w:rPr>
          <w:rFonts w:eastAsia="Times New Roman"/>
          <w:color w:val="000000"/>
        </w:rPr>
        <w:t>2) доходы, полученные в результате хозяйственной деятельности;</w:t>
      </w:r>
    </w:p>
    <w:p w:rsidR="00591F69" w:rsidRPr="00591F69" w:rsidRDefault="00591F69" w:rsidP="00591F69">
      <w:pPr>
        <w:jc w:val="both"/>
        <w:rPr>
          <w:rFonts w:eastAsia="Times New Roman"/>
          <w:color w:val="000000"/>
        </w:rPr>
      </w:pPr>
      <w:r w:rsidRPr="00591F69">
        <w:rPr>
          <w:rFonts w:eastAsia="Times New Roman"/>
          <w:color w:val="000000"/>
        </w:rPr>
        <w:t>3) заемные средства, в том числе кредиты банков и других кредитных организаций;</w:t>
      </w:r>
    </w:p>
    <w:p w:rsidR="00591F69" w:rsidRPr="00591F69" w:rsidRDefault="00591F69" w:rsidP="00591F69">
      <w:pPr>
        <w:jc w:val="both"/>
        <w:rPr>
          <w:rFonts w:eastAsia="Times New Roman"/>
          <w:color w:val="000000"/>
        </w:rPr>
      </w:pPr>
      <w:r w:rsidRPr="00591F69">
        <w:rPr>
          <w:rFonts w:eastAsia="Times New Roman"/>
          <w:color w:val="000000"/>
        </w:rPr>
        <w:t>4) амортизационные отчисления;</w:t>
      </w:r>
    </w:p>
    <w:p w:rsidR="00591F69" w:rsidRPr="00591F69" w:rsidRDefault="00591F69" w:rsidP="00591F69">
      <w:pPr>
        <w:jc w:val="both"/>
        <w:rPr>
          <w:rFonts w:eastAsia="Times New Roman"/>
          <w:color w:val="000000"/>
        </w:rPr>
      </w:pPr>
      <w:r w:rsidRPr="00591F69">
        <w:rPr>
          <w:rFonts w:eastAsia="Times New Roman"/>
          <w:color w:val="000000"/>
        </w:rPr>
        <w:t>5) капитальные вложения и дотации из бюджета;</w:t>
      </w:r>
    </w:p>
    <w:p w:rsidR="00591F69" w:rsidRPr="00591F69" w:rsidRDefault="00591F69" w:rsidP="00591F69">
      <w:pPr>
        <w:jc w:val="both"/>
        <w:rPr>
          <w:rFonts w:eastAsia="Times New Roman"/>
          <w:color w:val="000000"/>
        </w:rPr>
      </w:pPr>
      <w:r w:rsidRPr="00591F69">
        <w:rPr>
          <w:rFonts w:eastAsia="Times New Roman"/>
          <w:color w:val="000000"/>
        </w:rPr>
        <w:t>6) целевое бюджетное финансирование;</w:t>
      </w:r>
    </w:p>
    <w:p w:rsidR="00591F69" w:rsidRPr="00591F69" w:rsidRDefault="00591F69" w:rsidP="00591F69">
      <w:pPr>
        <w:jc w:val="both"/>
        <w:rPr>
          <w:rFonts w:eastAsia="Times New Roman"/>
          <w:color w:val="000000"/>
        </w:rPr>
      </w:pPr>
      <w:r w:rsidRPr="00591F69">
        <w:rPr>
          <w:rFonts w:eastAsia="Times New Roman"/>
          <w:color w:val="000000"/>
        </w:rPr>
        <w:t>7) добровольные взносы (пожертвования) организации и граждан;</w:t>
      </w:r>
    </w:p>
    <w:p w:rsidR="00591F69" w:rsidRPr="00591F69" w:rsidRDefault="00591F69" w:rsidP="00591F69">
      <w:pPr>
        <w:jc w:val="both"/>
        <w:rPr>
          <w:rFonts w:eastAsia="Times New Roman"/>
          <w:color w:val="000000"/>
        </w:rPr>
      </w:pPr>
      <w:r w:rsidRPr="00591F69">
        <w:rPr>
          <w:rFonts w:eastAsia="Times New Roman"/>
          <w:color w:val="000000"/>
        </w:rPr>
        <w:t>8) иные источники, не противоречащие действующему законодательству.</w:t>
      </w:r>
    </w:p>
    <w:p w:rsidR="00591F69" w:rsidRPr="00591F69" w:rsidRDefault="00591F69" w:rsidP="00591F69">
      <w:pPr>
        <w:jc w:val="both"/>
        <w:rPr>
          <w:rFonts w:eastAsia="Times New Roman"/>
          <w:color w:val="000000"/>
        </w:rPr>
      </w:pPr>
      <w:r w:rsidRPr="00591F69">
        <w:rPr>
          <w:rFonts w:eastAsia="Times New Roman"/>
          <w:color w:val="000000"/>
        </w:rPr>
        <w:t xml:space="preserve">        Основной задачей  является обеспечение качественного и бесперебойного снабжения потребителей тепловой энергией, подключенной к источникам тепловых сетей, находящихся на балансе предприятия.</w:t>
      </w:r>
    </w:p>
    <w:p w:rsidR="00591F69" w:rsidRPr="00591F69" w:rsidRDefault="00591F69" w:rsidP="00591F69">
      <w:pPr>
        <w:autoSpaceDE w:val="0"/>
        <w:autoSpaceDN w:val="0"/>
        <w:adjustRightInd w:val="0"/>
        <w:jc w:val="center"/>
        <w:rPr>
          <w:rFonts w:eastAsia="Times New Roman"/>
          <w:color w:val="000000"/>
        </w:rPr>
      </w:pPr>
    </w:p>
    <w:p w:rsidR="00591F69" w:rsidRPr="00591F69" w:rsidRDefault="00591F69" w:rsidP="00591F69">
      <w:pPr>
        <w:autoSpaceDE w:val="0"/>
        <w:autoSpaceDN w:val="0"/>
        <w:adjustRightInd w:val="0"/>
        <w:jc w:val="center"/>
        <w:outlineLvl w:val="3"/>
        <w:rPr>
          <w:b/>
          <w:bCs/>
          <w:color w:val="000000"/>
        </w:rPr>
      </w:pPr>
      <w:r w:rsidRPr="00591F69">
        <w:rPr>
          <w:b/>
          <w:bCs/>
          <w:color w:val="000000"/>
        </w:rPr>
        <w:t>3.1. Анализ существующей организации систем теплоснабжения и выявление проблем функционирования</w:t>
      </w:r>
    </w:p>
    <w:p w:rsidR="00591F69" w:rsidRPr="00591F69" w:rsidRDefault="00591F69" w:rsidP="00591F69">
      <w:pPr>
        <w:autoSpaceDE w:val="0"/>
        <w:autoSpaceDN w:val="0"/>
        <w:adjustRightInd w:val="0"/>
        <w:jc w:val="center"/>
        <w:outlineLvl w:val="3"/>
        <w:rPr>
          <w:bCs/>
          <w:color w:val="000000"/>
        </w:rPr>
      </w:pPr>
    </w:p>
    <w:p w:rsidR="00591F69" w:rsidRPr="00591F69" w:rsidRDefault="00591F69" w:rsidP="00591F69">
      <w:pPr>
        <w:ind w:firstLine="709"/>
        <w:jc w:val="both"/>
        <w:rPr>
          <w:rFonts w:eastAsia="Times New Roman"/>
          <w:color w:val="000000"/>
        </w:rPr>
      </w:pPr>
      <w:r w:rsidRPr="00591F69">
        <w:rPr>
          <w:rFonts w:eastAsia="Times New Roman"/>
          <w:color w:val="000000"/>
        </w:rPr>
        <w:t>Давлекановское МУП «ТС» производит и реализует тепловую энергию от эксплуатации 12 котельных, мощностью от 0,04 Гкал/ч до 11,2 Гкал/час, с износом основных производственных фондов более 50 %. Общее количество котлов 30 шт. Суммарная тепловая мощность котлов 51,69 Гкал/ч, подключенная нагрузка 30,6 Гкал/ч или 59,2 %. На сегодняшний день все котельные города переведены на природный газ.</w:t>
      </w:r>
    </w:p>
    <w:p w:rsidR="00591F69" w:rsidRPr="00591F69" w:rsidRDefault="00591F69" w:rsidP="00591F69">
      <w:pPr>
        <w:ind w:firstLine="708"/>
        <w:jc w:val="both"/>
        <w:rPr>
          <w:rFonts w:eastAsia="Times New Roman"/>
          <w:color w:val="000000"/>
        </w:rPr>
      </w:pPr>
      <w:r w:rsidRPr="00591F69">
        <w:rPr>
          <w:rFonts w:eastAsia="Times New Roman"/>
          <w:color w:val="000000"/>
        </w:rPr>
        <w:t>Протяженность тепловых сетей 29,2 км в двухтрубном измерении. Тепловая изоляция вы</w:t>
      </w:r>
      <w:r w:rsidRPr="00591F69">
        <w:rPr>
          <w:rFonts w:eastAsia="Times New Roman"/>
          <w:color w:val="000000"/>
        </w:rPr>
        <w:softHyphen/>
      </w:r>
      <w:r w:rsidRPr="00591F69">
        <w:rPr>
          <w:rFonts w:eastAsia="Times New Roman"/>
          <w:color w:val="000000"/>
          <w:spacing w:val="-1"/>
        </w:rPr>
        <w:t>полнена из минераловатных изделий, ППУ изоляции в оцинкованной оболочке и изоляции типа «скорлупа».</w:t>
      </w:r>
      <w:r w:rsidRPr="00591F69">
        <w:rPr>
          <w:rFonts w:eastAsia="Times New Roman"/>
          <w:color w:val="000000"/>
        </w:rPr>
        <w:t xml:space="preserve"> Годовая длительность функционирования соответствует длительности отопительного периода 210 дней. </w:t>
      </w:r>
    </w:p>
    <w:p w:rsidR="00591F69" w:rsidRPr="00591F69" w:rsidRDefault="00591F69" w:rsidP="00591F69">
      <w:pPr>
        <w:jc w:val="both"/>
        <w:rPr>
          <w:rFonts w:eastAsia="Times New Roman"/>
          <w:color w:val="000000"/>
        </w:rPr>
      </w:pPr>
      <w:r w:rsidRPr="00591F69">
        <w:rPr>
          <w:rFonts w:eastAsia="Times New Roman"/>
          <w:color w:val="000000"/>
        </w:rPr>
        <w:t xml:space="preserve">          Средняя температура наружного воздуха за отопительный период </w:t>
      </w:r>
      <w:r w:rsidRPr="00591F69">
        <w:rPr>
          <w:rFonts w:eastAsia="Times New Roman"/>
          <w:color w:val="000000"/>
          <w:lang w:val="en-US"/>
        </w:rPr>
        <w:t>t</w:t>
      </w:r>
      <w:r w:rsidRPr="00591F69">
        <w:rPr>
          <w:rFonts w:eastAsia="Times New Roman"/>
          <w:color w:val="000000"/>
        </w:rPr>
        <w:t xml:space="preserve"> н.вот. = -5,9 градусов по Цельсию (СНиП 23-01-99 Строительная климатология).</w:t>
      </w:r>
    </w:p>
    <w:p w:rsidR="00591F69" w:rsidRPr="00591F69" w:rsidRDefault="00591F69" w:rsidP="00591F69">
      <w:pPr>
        <w:ind w:firstLine="709"/>
        <w:jc w:val="both"/>
        <w:rPr>
          <w:rFonts w:eastAsia="Times New Roman"/>
          <w:color w:val="000000"/>
        </w:rPr>
      </w:pPr>
      <w:r w:rsidRPr="00591F69">
        <w:rPr>
          <w:rFonts w:eastAsia="Times New Roman"/>
          <w:color w:val="000000"/>
          <w:spacing w:val="-1"/>
        </w:rPr>
        <w:t xml:space="preserve"> Характеристика действующих на территории города Давлеканово котельных представлена в т</w:t>
      </w:r>
      <w:r w:rsidRPr="00591F69">
        <w:rPr>
          <w:rFonts w:eastAsia="Times New Roman"/>
          <w:color w:val="000000"/>
        </w:rPr>
        <w:t>аблицах № 3, № 4, № 5</w:t>
      </w:r>
      <w:r w:rsidRPr="00591F69">
        <w:rPr>
          <w:rFonts w:eastAsia="Times New Roman"/>
          <w:color w:val="000000"/>
          <w:spacing w:val="-1"/>
        </w:rPr>
        <w:t>.</w:t>
      </w:r>
    </w:p>
    <w:p w:rsidR="00591F69" w:rsidRPr="00591F69" w:rsidRDefault="00591F69" w:rsidP="00591F69">
      <w:pPr>
        <w:ind w:firstLine="709"/>
        <w:jc w:val="right"/>
        <w:rPr>
          <w:rFonts w:eastAsia="Times New Roman"/>
          <w:color w:val="000000"/>
        </w:rPr>
      </w:pPr>
      <w:r w:rsidRPr="00591F69">
        <w:rPr>
          <w:rFonts w:eastAsia="Times New Roman"/>
          <w:color w:val="000000"/>
        </w:rPr>
        <w:t>Таблица № 3</w:t>
      </w:r>
    </w:p>
    <w:p w:rsidR="00591F69" w:rsidRPr="00591F69" w:rsidRDefault="00591F69" w:rsidP="00591F69">
      <w:pPr>
        <w:ind w:firstLine="709"/>
        <w:jc w:val="right"/>
        <w:rPr>
          <w:rFonts w:eastAsia="Times New Roman"/>
          <w:color w:val="000000"/>
          <w:sz w:val="28"/>
          <w:szCs w:val="28"/>
        </w:rPr>
      </w:pP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83"/>
        <w:gridCol w:w="2544"/>
        <w:gridCol w:w="991"/>
        <w:gridCol w:w="1097"/>
        <w:gridCol w:w="1466"/>
        <w:gridCol w:w="1673"/>
        <w:gridCol w:w="1130"/>
      </w:tblGrid>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 п/п</w:t>
            </w:r>
          </w:p>
        </w:tc>
        <w:tc>
          <w:tcPr>
            <w:tcW w:w="1283" w:type="dxa"/>
          </w:tcPr>
          <w:p w:rsidR="00591F69" w:rsidRPr="00591F69" w:rsidRDefault="00591F69" w:rsidP="00591F69">
            <w:pPr>
              <w:jc w:val="center"/>
              <w:rPr>
                <w:rFonts w:eastAsia="Times New Roman"/>
                <w:color w:val="000000"/>
              </w:rPr>
            </w:pPr>
            <w:r w:rsidRPr="00591F69">
              <w:rPr>
                <w:rFonts w:eastAsia="Times New Roman"/>
                <w:color w:val="000000"/>
              </w:rPr>
              <w:t>Наимено-вание котельной</w:t>
            </w:r>
          </w:p>
        </w:tc>
        <w:tc>
          <w:tcPr>
            <w:tcW w:w="2544" w:type="dxa"/>
          </w:tcPr>
          <w:p w:rsidR="00591F69" w:rsidRPr="00591F69" w:rsidRDefault="00591F69" w:rsidP="00591F69">
            <w:pPr>
              <w:jc w:val="center"/>
              <w:rPr>
                <w:rFonts w:eastAsia="Times New Roman"/>
                <w:color w:val="000000"/>
              </w:rPr>
            </w:pPr>
            <w:r w:rsidRPr="00591F69">
              <w:rPr>
                <w:rFonts w:eastAsia="Times New Roman"/>
                <w:color w:val="000000"/>
              </w:rPr>
              <w:t>Адрес</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Распол. мощн. Гкал/ч</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Год ввода в эксплуа-тацию</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Год последн. кап.ремонта</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Тепловая нагрузка потребителей, Гкал/ч</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 нагрузки</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1</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ул.Победы, д.4</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7,5</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1972</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2003</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3,66</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49</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2</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ул.Коммунистическая, д.18</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1,6</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1972</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1998</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0,87</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54</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3</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3</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ул.Луначарского, д.16</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3,2</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1978</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1993</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1,07</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33</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4</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4</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ул.Рабочая, д.13а</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7,5</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1979</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1989</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5,47</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73</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5</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5</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пер.Каранский, д. 28а</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11,2</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1976</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2006</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10,35</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92</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6</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6</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ул.Ленина, д.38</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0,2</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2000</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2000</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0,08</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40</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7</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8</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ул.Молодежная, д.3</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11,4</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1976</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2008</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6,30</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55</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8</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 xml:space="preserve">Котельная </w:t>
            </w:r>
            <w:r w:rsidRPr="00591F69">
              <w:rPr>
                <w:rFonts w:eastAsia="Times New Roman"/>
                <w:color w:val="000000"/>
              </w:rPr>
              <w:lastRenderedPageBreak/>
              <w:t>№ 9</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lastRenderedPageBreak/>
              <w:t xml:space="preserve">г.Давлеканово, </w:t>
            </w:r>
            <w:r w:rsidRPr="00591F69">
              <w:rPr>
                <w:rFonts w:eastAsia="Times New Roman"/>
                <w:color w:val="000000"/>
              </w:rPr>
              <w:lastRenderedPageBreak/>
              <w:t>ул.Октябрьская, д.3</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lastRenderedPageBreak/>
              <w:t>0,24</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2008</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2008</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0,22</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92</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lastRenderedPageBreak/>
              <w:t>9</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10</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ул.Беляева, д.18</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8</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1976</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2009</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2,1</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26</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10</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11</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ул.Тимирязева, д.9</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0,17</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2004</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2004</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0,05</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29</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11</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12</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ул.Ворошилова, д.17</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0,64</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2007</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2007</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0,36</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56</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12</w:t>
            </w:r>
          </w:p>
        </w:tc>
        <w:tc>
          <w:tcPr>
            <w:tcW w:w="1283" w:type="dxa"/>
          </w:tcPr>
          <w:p w:rsidR="00591F69" w:rsidRPr="00591F69" w:rsidRDefault="00591F69" w:rsidP="00591F69">
            <w:pPr>
              <w:jc w:val="both"/>
              <w:rPr>
                <w:rFonts w:eastAsia="Times New Roman"/>
                <w:color w:val="000000"/>
              </w:rPr>
            </w:pPr>
            <w:r w:rsidRPr="00591F69">
              <w:rPr>
                <w:rFonts w:eastAsia="Times New Roman"/>
                <w:color w:val="000000"/>
              </w:rPr>
              <w:t>Котельная № 14</w:t>
            </w: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г.Давлеканово, ул.Ворошилова, д.33</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0,04</w:t>
            </w:r>
          </w:p>
        </w:tc>
        <w:tc>
          <w:tcPr>
            <w:tcW w:w="1097" w:type="dxa"/>
          </w:tcPr>
          <w:p w:rsidR="00591F69" w:rsidRPr="00591F69" w:rsidRDefault="00591F69" w:rsidP="00591F69">
            <w:pPr>
              <w:jc w:val="center"/>
              <w:rPr>
                <w:rFonts w:eastAsia="Times New Roman"/>
                <w:color w:val="000000"/>
              </w:rPr>
            </w:pPr>
            <w:r w:rsidRPr="00591F69">
              <w:rPr>
                <w:rFonts w:eastAsia="Times New Roman"/>
                <w:color w:val="000000"/>
              </w:rPr>
              <w:t>1998</w:t>
            </w:r>
          </w:p>
        </w:tc>
        <w:tc>
          <w:tcPr>
            <w:tcW w:w="1466" w:type="dxa"/>
          </w:tcPr>
          <w:p w:rsidR="00591F69" w:rsidRPr="00591F69" w:rsidRDefault="00591F69" w:rsidP="00591F69">
            <w:pPr>
              <w:jc w:val="center"/>
              <w:rPr>
                <w:rFonts w:eastAsia="Times New Roman"/>
                <w:color w:val="000000"/>
              </w:rPr>
            </w:pPr>
            <w:r w:rsidRPr="00591F69">
              <w:rPr>
                <w:rFonts w:eastAsia="Times New Roman"/>
                <w:color w:val="000000"/>
              </w:rPr>
              <w:t>1998</w:t>
            </w: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0,03</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75</w:t>
            </w:r>
          </w:p>
        </w:tc>
      </w:tr>
      <w:tr w:rsidR="00591F69" w:rsidRPr="00591F69" w:rsidTr="00591F69">
        <w:tc>
          <w:tcPr>
            <w:tcW w:w="540" w:type="dxa"/>
          </w:tcPr>
          <w:p w:rsidR="00591F69" w:rsidRPr="00591F69" w:rsidRDefault="00591F69" w:rsidP="00591F69">
            <w:pPr>
              <w:jc w:val="center"/>
              <w:rPr>
                <w:rFonts w:eastAsia="Times New Roman"/>
                <w:color w:val="000000"/>
              </w:rPr>
            </w:pPr>
          </w:p>
        </w:tc>
        <w:tc>
          <w:tcPr>
            <w:tcW w:w="1283" w:type="dxa"/>
          </w:tcPr>
          <w:p w:rsidR="00591F69" w:rsidRPr="00591F69" w:rsidRDefault="00591F69" w:rsidP="00591F69">
            <w:pPr>
              <w:jc w:val="both"/>
              <w:rPr>
                <w:rFonts w:eastAsia="Times New Roman"/>
                <w:color w:val="000000"/>
              </w:rPr>
            </w:pPr>
          </w:p>
        </w:tc>
        <w:tc>
          <w:tcPr>
            <w:tcW w:w="2544" w:type="dxa"/>
          </w:tcPr>
          <w:p w:rsidR="00591F69" w:rsidRPr="00591F69" w:rsidRDefault="00591F69" w:rsidP="00591F69">
            <w:pPr>
              <w:jc w:val="both"/>
              <w:rPr>
                <w:rFonts w:eastAsia="Times New Roman"/>
                <w:color w:val="000000"/>
              </w:rPr>
            </w:pPr>
            <w:r w:rsidRPr="00591F69">
              <w:rPr>
                <w:rFonts w:eastAsia="Times New Roman"/>
                <w:color w:val="000000"/>
              </w:rPr>
              <w:t>Всего</w:t>
            </w:r>
          </w:p>
        </w:tc>
        <w:tc>
          <w:tcPr>
            <w:tcW w:w="991"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097" w:type="dxa"/>
          </w:tcPr>
          <w:p w:rsidR="00591F69" w:rsidRPr="00591F69" w:rsidRDefault="00591F69" w:rsidP="00591F69">
            <w:pPr>
              <w:jc w:val="both"/>
              <w:rPr>
                <w:rFonts w:eastAsia="Times New Roman"/>
                <w:color w:val="000000"/>
              </w:rPr>
            </w:pPr>
          </w:p>
        </w:tc>
        <w:tc>
          <w:tcPr>
            <w:tcW w:w="1466" w:type="dxa"/>
          </w:tcPr>
          <w:p w:rsidR="00591F69" w:rsidRPr="00591F69" w:rsidRDefault="00591F69" w:rsidP="00591F69">
            <w:pPr>
              <w:jc w:val="both"/>
              <w:rPr>
                <w:rFonts w:eastAsia="Times New Roman"/>
                <w:color w:val="000000"/>
              </w:rPr>
            </w:pPr>
          </w:p>
        </w:tc>
        <w:tc>
          <w:tcPr>
            <w:tcW w:w="1673" w:type="dxa"/>
          </w:tcPr>
          <w:p w:rsidR="00591F69" w:rsidRPr="00591F69" w:rsidRDefault="00591F69" w:rsidP="00591F69">
            <w:pPr>
              <w:jc w:val="center"/>
              <w:rPr>
                <w:rFonts w:eastAsia="Times New Roman"/>
                <w:color w:val="000000"/>
              </w:rPr>
            </w:pPr>
            <w:r w:rsidRPr="00591F69">
              <w:rPr>
                <w:rFonts w:eastAsia="Times New Roman"/>
                <w:color w:val="000000"/>
              </w:rPr>
              <w:t>30,56</w:t>
            </w:r>
          </w:p>
        </w:tc>
        <w:tc>
          <w:tcPr>
            <w:tcW w:w="1130" w:type="dxa"/>
          </w:tcPr>
          <w:p w:rsidR="00591F69" w:rsidRPr="00591F69" w:rsidRDefault="00591F69" w:rsidP="00591F69">
            <w:pPr>
              <w:jc w:val="center"/>
              <w:rPr>
                <w:rFonts w:eastAsia="Times New Roman"/>
                <w:color w:val="000000"/>
              </w:rPr>
            </w:pPr>
            <w:r w:rsidRPr="00591F69">
              <w:rPr>
                <w:rFonts w:eastAsia="Times New Roman"/>
                <w:color w:val="000000"/>
              </w:rPr>
              <w:t>59</w:t>
            </w:r>
          </w:p>
        </w:tc>
      </w:tr>
    </w:tbl>
    <w:p w:rsidR="00591F69" w:rsidRPr="00591F69" w:rsidRDefault="00591F69" w:rsidP="00591F69">
      <w:pPr>
        <w:jc w:val="both"/>
        <w:rPr>
          <w:rFonts w:eastAsia="Times New Roman"/>
          <w:color w:val="000000"/>
          <w:sz w:val="28"/>
          <w:szCs w:val="28"/>
        </w:rPr>
      </w:pPr>
    </w:p>
    <w:p w:rsidR="00591F69" w:rsidRPr="00591F69" w:rsidRDefault="00591F69" w:rsidP="00591F69">
      <w:pPr>
        <w:ind w:firstLine="709"/>
        <w:jc w:val="right"/>
        <w:rPr>
          <w:rFonts w:eastAsia="Times New Roman"/>
          <w:color w:val="000000"/>
        </w:rPr>
      </w:pPr>
      <w:r w:rsidRPr="00591F69">
        <w:rPr>
          <w:rFonts w:eastAsia="Times New Roman"/>
          <w:color w:val="000000"/>
        </w:rPr>
        <w:t>Таблица № 4</w:t>
      </w:r>
    </w:p>
    <w:p w:rsidR="00591F69" w:rsidRPr="00591F69" w:rsidRDefault="00591F69" w:rsidP="00591F69">
      <w:pPr>
        <w:ind w:firstLine="709"/>
        <w:jc w:val="right"/>
        <w:rPr>
          <w:rFonts w:eastAsia="Times New Roman"/>
          <w:color w:val="000000"/>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88"/>
        <w:gridCol w:w="2050"/>
        <w:gridCol w:w="755"/>
        <w:gridCol w:w="2235"/>
        <w:gridCol w:w="2340"/>
      </w:tblGrid>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 п/п</w:t>
            </w:r>
          </w:p>
        </w:tc>
        <w:tc>
          <w:tcPr>
            <w:tcW w:w="2088" w:type="dxa"/>
          </w:tcPr>
          <w:p w:rsidR="00591F69" w:rsidRPr="00591F69" w:rsidRDefault="00591F69" w:rsidP="00591F69">
            <w:pPr>
              <w:jc w:val="center"/>
              <w:rPr>
                <w:rFonts w:eastAsia="Times New Roman"/>
                <w:color w:val="000000"/>
              </w:rPr>
            </w:pPr>
            <w:r w:rsidRPr="00591F69">
              <w:rPr>
                <w:rFonts w:eastAsia="Times New Roman"/>
                <w:color w:val="000000"/>
              </w:rPr>
              <w:t>Наимено-вание котельной</w:t>
            </w: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Марка котлов</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Кол-во</w:t>
            </w:r>
          </w:p>
        </w:tc>
        <w:tc>
          <w:tcPr>
            <w:tcW w:w="2235" w:type="dxa"/>
          </w:tcPr>
          <w:p w:rsidR="00591F69" w:rsidRPr="00591F69" w:rsidRDefault="00591F69" w:rsidP="00591F69">
            <w:pPr>
              <w:jc w:val="center"/>
              <w:rPr>
                <w:rFonts w:eastAsia="Times New Roman"/>
                <w:color w:val="000000"/>
              </w:rPr>
            </w:pPr>
            <w:r w:rsidRPr="00591F69">
              <w:rPr>
                <w:rFonts w:eastAsia="Times New Roman"/>
                <w:color w:val="000000"/>
              </w:rPr>
              <w:t>Год установки</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 xml:space="preserve">Производи-тельность, Гкал/ч </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1</w:t>
            </w: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КСВ-2,9</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3</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 – 2003 г.</w:t>
            </w:r>
          </w:p>
          <w:p w:rsidR="00591F69" w:rsidRPr="00591F69" w:rsidRDefault="00591F69" w:rsidP="00591F69">
            <w:pPr>
              <w:jc w:val="both"/>
              <w:rPr>
                <w:rFonts w:eastAsia="Times New Roman"/>
                <w:color w:val="000000"/>
              </w:rPr>
            </w:pPr>
            <w:r w:rsidRPr="00591F69">
              <w:rPr>
                <w:rFonts w:eastAsia="Times New Roman"/>
                <w:color w:val="000000"/>
              </w:rPr>
              <w:t>1 – 2004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7,5</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2</w:t>
            </w: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НР-18</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4</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1 – 1996 г.</w:t>
            </w:r>
          </w:p>
          <w:p w:rsidR="00591F69" w:rsidRPr="00591F69" w:rsidRDefault="00591F69" w:rsidP="00591F69">
            <w:pPr>
              <w:jc w:val="both"/>
              <w:rPr>
                <w:rFonts w:eastAsia="Times New Roman"/>
                <w:color w:val="000000"/>
              </w:rPr>
            </w:pPr>
            <w:r w:rsidRPr="00591F69">
              <w:rPr>
                <w:rFonts w:eastAsia="Times New Roman"/>
                <w:color w:val="000000"/>
              </w:rPr>
              <w:t>2 – 1997 г.</w:t>
            </w:r>
          </w:p>
          <w:p w:rsidR="00591F69" w:rsidRPr="00591F69" w:rsidRDefault="00591F69" w:rsidP="00591F69">
            <w:pPr>
              <w:jc w:val="both"/>
              <w:rPr>
                <w:rFonts w:eastAsia="Times New Roman"/>
                <w:color w:val="000000"/>
              </w:rPr>
            </w:pPr>
            <w:r w:rsidRPr="00591F69">
              <w:rPr>
                <w:rFonts w:eastAsia="Times New Roman"/>
                <w:color w:val="000000"/>
              </w:rPr>
              <w:t>1 – 1998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1,6</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3</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3</w:t>
            </w: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КСВ-1,86</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1 – 1990 г.</w:t>
            </w:r>
          </w:p>
          <w:p w:rsidR="00591F69" w:rsidRPr="00591F69" w:rsidRDefault="00591F69" w:rsidP="00591F69">
            <w:pPr>
              <w:jc w:val="both"/>
              <w:rPr>
                <w:rFonts w:eastAsia="Times New Roman"/>
                <w:color w:val="000000"/>
              </w:rPr>
            </w:pPr>
            <w:r w:rsidRPr="00591F69">
              <w:rPr>
                <w:rFonts w:eastAsia="Times New Roman"/>
                <w:color w:val="000000"/>
              </w:rPr>
              <w:t>1 – 1993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3,2</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4</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4</w:t>
            </w:r>
          </w:p>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ТВГ-2,5</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3</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3 – 1989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7,5</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5</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5</w:t>
            </w:r>
          </w:p>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ДКВР-10/13</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 – 1976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11,2</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6</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6</w:t>
            </w:r>
          </w:p>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ИК-0,1</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2000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0,2</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7</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8</w:t>
            </w: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ДКВР-6,5/13</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3</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 – 1976 г.</w:t>
            </w:r>
          </w:p>
          <w:p w:rsidR="00591F69" w:rsidRPr="00591F69" w:rsidRDefault="00591F69" w:rsidP="00591F69">
            <w:pPr>
              <w:jc w:val="both"/>
              <w:rPr>
                <w:rFonts w:eastAsia="Times New Roman"/>
                <w:color w:val="000000"/>
              </w:rPr>
            </w:pPr>
            <w:r w:rsidRPr="00591F69">
              <w:rPr>
                <w:rFonts w:eastAsia="Times New Roman"/>
                <w:color w:val="000000"/>
              </w:rPr>
              <w:t>1 – 2000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11,4</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8</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9</w:t>
            </w:r>
          </w:p>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Ква-0,16</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 – 2008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0,24</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9</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10</w:t>
            </w:r>
          </w:p>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ДКВР-6,5/13</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 – 1977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8</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10</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11</w:t>
            </w:r>
          </w:p>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Климат-100</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 – 2004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0,17</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11</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12</w:t>
            </w:r>
          </w:p>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КВГ-250</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3</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3 – 2007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0,64</w:t>
            </w:r>
          </w:p>
        </w:tc>
      </w:tr>
      <w:tr w:rsidR="00591F69" w:rsidRPr="00591F69" w:rsidTr="00591F69">
        <w:tc>
          <w:tcPr>
            <w:tcW w:w="540" w:type="dxa"/>
          </w:tcPr>
          <w:p w:rsidR="00591F69" w:rsidRPr="00591F69" w:rsidRDefault="00591F69" w:rsidP="00591F69">
            <w:pPr>
              <w:jc w:val="center"/>
              <w:rPr>
                <w:rFonts w:eastAsia="Times New Roman"/>
                <w:color w:val="000000"/>
              </w:rPr>
            </w:pPr>
            <w:r w:rsidRPr="00591F69">
              <w:rPr>
                <w:rFonts w:eastAsia="Times New Roman"/>
                <w:color w:val="000000"/>
              </w:rPr>
              <w:t>12</w:t>
            </w:r>
          </w:p>
        </w:tc>
        <w:tc>
          <w:tcPr>
            <w:tcW w:w="2088" w:type="dxa"/>
          </w:tcPr>
          <w:p w:rsidR="00591F69" w:rsidRPr="00591F69" w:rsidRDefault="00591F69" w:rsidP="00591F69">
            <w:pPr>
              <w:jc w:val="both"/>
              <w:rPr>
                <w:rFonts w:eastAsia="Times New Roman"/>
                <w:color w:val="000000"/>
              </w:rPr>
            </w:pPr>
            <w:r w:rsidRPr="00591F69">
              <w:rPr>
                <w:rFonts w:eastAsia="Times New Roman"/>
                <w:color w:val="000000"/>
              </w:rPr>
              <w:t>Котельная № 14</w:t>
            </w:r>
          </w:p>
        </w:tc>
        <w:tc>
          <w:tcPr>
            <w:tcW w:w="2050" w:type="dxa"/>
          </w:tcPr>
          <w:p w:rsidR="00591F69" w:rsidRPr="00591F69" w:rsidRDefault="00591F69" w:rsidP="00591F69">
            <w:pPr>
              <w:jc w:val="center"/>
              <w:rPr>
                <w:rFonts w:eastAsia="Times New Roman"/>
                <w:color w:val="000000"/>
              </w:rPr>
            </w:pPr>
            <w:r w:rsidRPr="00591F69">
              <w:rPr>
                <w:rFonts w:eastAsia="Times New Roman"/>
                <w:color w:val="000000"/>
              </w:rPr>
              <w:t>АОГВ-46</w:t>
            </w: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235" w:type="dxa"/>
          </w:tcPr>
          <w:p w:rsidR="00591F69" w:rsidRPr="00591F69" w:rsidRDefault="00591F69" w:rsidP="00591F69">
            <w:pPr>
              <w:jc w:val="both"/>
              <w:rPr>
                <w:rFonts w:eastAsia="Times New Roman"/>
                <w:color w:val="000000"/>
              </w:rPr>
            </w:pPr>
            <w:r w:rsidRPr="00591F69">
              <w:rPr>
                <w:rFonts w:eastAsia="Times New Roman"/>
                <w:color w:val="000000"/>
              </w:rPr>
              <w:t>2 - 1998 г.</w:t>
            </w: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0,04</w:t>
            </w:r>
          </w:p>
        </w:tc>
      </w:tr>
      <w:tr w:rsidR="00591F69" w:rsidRPr="00591F69" w:rsidTr="00591F69">
        <w:tc>
          <w:tcPr>
            <w:tcW w:w="540" w:type="dxa"/>
          </w:tcPr>
          <w:p w:rsidR="00591F69" w:rsidRPr="00591F69" w:rsidRDefault="00591F69" w:rsidP="00591F69">
            <w:pPr>
              <w:jc w:val="center"/>
              <w:rPr>
                <w:rFonts w:eastAsia="Times New Roman"/>
                <w:color w:val="000000"/>
              </w:rPr>
            </w:pPr>
          </w:p>
        </w:tc>
        <w:tc>
          <w:tcPr>
            <w:tcW w:w="2088" w:type="dxa"/>
          </w:tcPr>
          <w:p w:rsidR="00591F69" w:rsidRPr="00591F69" w:rsidRDefault="00591F69" w:rsidP="00591F69">
            <w:pPr>
              <w:jc w:val="both"/>
              <w:rPr>
                <w:rFonts w:eastAsia="Times New Roman"/>
                <w:color w:val="000000"/>
              </w:rPr>
            </w:pPr>
          </w:p>
        </w:tc>
        <w:tc>
          <w:tcPr>
            <w:tcW w:w="2050" w:type="dxa"/>
          </w:tcPr>
          <w:p w:rsidR="00591F69" w:rsidRPr="00591F69" w:rsidRDefault="00591F69" w:rsidP="00591F69">
            <w:pPr>
              <w:jc w:val="both"/>
              <w:rPr>
                <w:rFonts w:eastAsia="Times New Roman"/>
                <w:color w:val="000000"/>
              </w:rPr>
            </w:pPr>
          </w:p>
        </w:tc>
        <w:tc>
          <w:tcPr>
            <w:tcW w:w="755"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2235" w:type="dxa"/>
          </w:tcPr>
          <w:p w:rsidR="00591F69" w:rsidRPr="00591F69" w:rsidRDefault="00591F69" w:rsidP="00591F69">
            <w:pPr>
              <w:jc w:val="both"/>
              <w:rPr>
                <w:rFonts w:eastAsia="Times New Roman"/>
                <w:color w:val="000000"/>
              </w:rPr>
            </w:pPr>
          </w:p>
        </w:tc>
        <w:tc>
          <w:tcPr>
            <w:tcW w:w="2340" w:type="dxa"/>
          </w:tcPr>
          <w:p w:rsidR="00591F69" w:rsidRPr="00591F69" w:rsidRDefault="00591F69" w:rsidP="00591F69">
            <w:pPr>
              <w:jc w:val="center"/>
              <w:rPr>
                <w:rFonts w:eastAsia="Times New Roman"/>
                <w:color w:val="000000"/>
              </w:rPr>
            </w:pPr>
            <w:r w:rsidRPr="00591F69">
              <w:rPr>
                <w:rFonts w:eastAsia="Times New Roman"/>
                <w:color w:val="000000"/>
              </w:rPr>
              <w:t>51,69</w:t>
            </w:r>
          </w:p>
        </w:tc>
      </w:tr>
    </w:tbl>
    <w:p w:rsidR="00591F69" w:rsidRPr="00591F69" w:rsidRDefault="00591F69" w:rsidP="00591F69">
      <w:pPr>
        <w:jc w:val="right"/>
        <w:rPr>
          <w:rFonts w:eastAsia="Times New Roman"/>
          <w:color w:val="000000"/>
          <w:sz w:val="28"/>
        </w:rPr>
      </w:pPr>
    </w:p>
    <w:p w:rsidR="00591F69" w:rsidRPr="00591F69" w:rsidRDefault="00591F69" w:rsidP="00591F69">
      <w:pPr>
        <w:jc w:val="right"/>
        <w:rPr>
          <w:rFonts w:eastAsia="Times New Roman"/>
          <w:color w:val="000000"/>
        </w:rPr>
      </w:pPr>
      <w:r w:rsidRPr="00591F69">
        <w:rPr>
          <w:rFonts w:eastAsia="Times New Roman"/>
          <w:color w:val="000000"/>
        </w:rPr>
        <w:t>Таблица № 5</w:t>
      </w:r>
    </w:p>
    <w:p w:rsidR="00591F69" w:rsidRPr="00591F69" w:rsidRDefault="00591F69" w:rsidP="00591F69">
      <w:pPr>
        <w:jc w:val="right"/>
        <w:rPr>
          <w:rFonts w:eastAsia="Times New Roman"/>
          <w:color w:val="000000"/>
          <w:sz w:val="28"/>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70"/>
        <w:gridCol w:w="1134"/>
        <w:gridCol w:w="1137"/>
        <w:gridCol w:w="1134"/>
        <w:gridCol w:w="1275"/>
        <w:gridCol w:w="1134"/>
        <w:gridCol w:w="1003"/>
      </w:tblGrid>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 п/п</w:t>
            </w:r>
          </w:p>
        </w:tc>
        <w:tc>
          <w:tcPr>
            <w:tcW w:w="2670" w:type="dxa"/>
          </w:tcPr>
          <w:p w:rsidR="00591F69" w:rsidRPr="00591F69" w:rsidRDefault="00591F69" w:rsidP="00591F69">
            <w:pPr>
              <w:jc w:val="center"/>
              <w:rPr>
                <w:rFonts w:eastAsia="Times New Roman"/>
                <w:color w:val="000000"/>
              </w:rPr>
            </w:pPr>
            <w:r w:rsidRPr="00591F69">
              <w:rPr>
                <w:rFonts w:eastAsia="Times New Roman"/>
                <w:color w:val="000000"/>
              </w:rPr>
              <w:t>Наименование показателя</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Единица изм.</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2021 г.</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2022 г.</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2023 г.</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2024 г.</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2025 г.</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1.</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Структура потребления топлива:</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100</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1.1.</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Природный газ</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100</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100</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1.2.</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Уголь</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FF"/>
              </w:rPr>
            </w:pPr>
            <w:r w:rsidRPr="00591F69">
              <w:rPr>
                <w:rFonts w:eastAsia="Times New Roman"/>
                <w:color w:val="0000FF"/>
              </w:rPr>
              <w:t>-</w:t>
            </w:r>
          </w:p>
        </w:tc>
        <w:tc>
          <w:tcPr>
            <w:tcW w:w="1003" w:type="dxa"/>
          </w:tcPr>
          <w:p w:rsidR="00591F69" w:rsidRPr="00591F69" w:rsidRDefault="00591F69" w:rsidP="00591F69">
            <w:pPr>
              <w:jc w:val="center"/>
              <w:rPr>
                <w:rFonts w:eastAsia="Times New Roman"/>
                <w:color w:val="0000FF"/>
              </w:rPr>
            </w:pPr>
            <w:r w:rsidRPr="00591F69">
              <w:rPr>
                <w:rFonts w:eastAsia="Times New Roman"/>
                <w:color w:val="0000FF"/>
              </w:rPr>
              <w:t>-</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1.3.</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Мазут</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FF"/>
              </w:rPr>
            </w:pPr>
            <w:r w:rsidRPr="00591F69">
              <w:rPr>
                <w:rFonts w:eastAsia="Times New Roman"/>
                <w:color w:val="0000FF"/>
              </w:rPr>
              <w:t>-</w:t>
            </w:r>
          </w:p>
        </w:tc>
        <w:tc>
          <w:tcPr>
            <w:tcW w:w="1003" w:type="dxa"/>
          </w:tcPr>
          <w:p w:rsidR="00591F69" w:rsidRPr="00591F69" w:rsidRDefault="00591F69" w:rsidP="00591F69">
            <w:pPr>
              <w:jc w:val="center"/>
              <w:rPr>
                <w:rFonts w:eastAsia="Times New Roman"/>
                <w:color w:val="0000FF"/>
              </w:rPr>
            </w:pPr>
            <w:r w:rsidRPr="00591F69">
              <w:rPr>
                <w:rFonts w:eastAsia="Times New Roman"/>
                <w:color w:val="0000FF"/>
              </w:rPr>
              <w:t>-</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lastRenderedPageBreak/>
              <w:t>2</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Низшая теплота сгорания топлива:</w:t>
            </w:r>
          </w:p>
        </w:tc>
        <w:tc>
          <w:tcPr>
            <w:tcW w:w="1134" w:type="dxa"/>
          </w:tcPr>
          <w:p w:rsidR="00591F69" w:rsidRPr="00591F69" w:rsidRDefault="00591F69" w:rsidP="00591F69">
            <w:pPr>
              <w:jc w:val="center"/>
              <w:rPr>
                <w:rFonts w:eastAsia="Times New Roman"/>
                <w:color w:val="000000"/>
              </w:rPr>
            </w:pPr>
          </w:p>
        </w:tc>
        <w:tc>
          <w:tcPr>
            <w:tcW w:w="1137" w:type="dxa"/>
          </w:tcPr>
          <w:p w:rsidR="00591F69" w:rsidRPr="00591F69" w:rsidRDefault="00591F69" w:rsidP="00591F69">
            <w:pPr>
              <w:jc w:val="center"/>
              <w:rPr>
                <w:rFonts w:eastAsia="Times New Roman"/>
                <w:color w:val="000000"/>
              </w:rPr>
            </w:pPr>
          </w:p>
        </w:tc>
        <w:tc>
          <w:tcPr>
            <w:tcW w:w="1134" w:type="dxa"/>
          </w:tcPr>
          <w:p w:rsidR="00591F69" w:rsidRPr="00591F69" w:rsidRDefault="00591F69" w:rsidP="00591F69">
            <w:pPr>
              <w:jc w:val="center"/>
              <w:rPr>
                <w:rFonts w:eastAsia="Times New Roman"/>
                <w:color w:val="000000"/>
              </w:rPr>
            </w:pPr>
          </w:p>
        </w:tc>
        <w:tc>
          <w:tcPr>
            <w:tcW w:w="1275" w:type="dxa"/>
          </w:tcPr>
          <w:p w:rsidR="00591F69" w:rsidRPr="00591F69" w:rsidRDefault="00591F69" w:rsidP="00591F69">
            <w:pPr>
              <w:jc w:val="center"/>
              <w:rPr>
                <w:rFonts w:eastAsia="Times New Roman"/>
                <w:color w:val="000000"/>
              </w:rPr>
            </w:pPr>
          </w:p>
        </w:tc>
        <w:tc>
          <w:tcPr>
            <w:tcW w:w="1134" w:type="dxa"/>
          </w:tcPr>
          <w:p w:rsidR="00591F69" w:rsidRPr="00591F69" w:rsidRDefault="00591F69" w:rsidP="00591F69">
            <w:pPr>
              <w:jc w:val="center"/>
              <w:rPr>
                <w:rFonts w:eastAsia="Times New Roman"/>
                <w:color w:val="0000FF"/>
              </w:rPr>
            </w:pPr>
          </w:p>
        </w:tc>
        <w:tc>
          <w:tcPr>
            <w:tcW w:w="1003" w:type="dxa"/>
          </w:tcPr>
          <w:p w:rsidR="00591F69" w:rsidRPr="00591F69" w:rsidRDefault="00591F69" w:rsidP="00591F69">
            <w:pPr>
              <w:jc w:val="center"/>
              <w:rPr>
                <w:rFonts w:eastAsia="Times New Roman"/>
                <w:color w:val="0000FF"/>
              </w:rPr>
            </w:pP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2.1.</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Природный газ</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Ккал/кг</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8500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8500</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8500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8500</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8500</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2.2.</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Уголь</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Ккал/кг</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2.3.</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Мазут</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Ккал/кг</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3.</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Установленная мощность котельной, в том числе:</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Гкал/ч</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51,69</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3.1.</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Паровых котлов</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Гкал/ч</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3.2.</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Водогрейных котлов</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Гкал/ч</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51,69</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51,69</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4.</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Количество котлов, в том числе:</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шт.</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30</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4.1.</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Паровых котлов</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шт.</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4.2.</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Водогрейных котлов</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шт.</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30</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30</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5.</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Продолжительность работы котельной</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час.</w:t>
            </w:r>
          </w:p>
        </w:tc>
        <w:tc>
          <w:tcPr>
            <w:tcW w:w="5683" w:type="dxa"/>
            <w:gridSpan w:val="5"/>
          </w:tcPr>
          <w:p w:rsidR="00591F69" w:rsidRPr="00591F69" w:rsidRDefault="00591F69" w:rsidP="00591F69">
            <w:pPr>
              <w:jc w:val="center"/>
              <w:rPr>
                <w:rFonts w:eastAsia="Times New Roman"/>
                <w:color w:val="000000"/>
              </w:rPr>
            </w:pPr>
            <w:r w:rsidRPr="00591F69">
              <w:rPr>
                <w:rFonts w:eastAsia="Times New Roman"/>
                <w:color w:val="000000"/>
              </w:rPr>
              <w:t>5040 (с октября по апрель-май)</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6.</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Фактическая нагрузка котельной</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Гкал/ч</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30,6</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30,6</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30,6</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30,6</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30,6</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7.</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Средневзвешенный КПД котлов</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88</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88</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88</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88</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88</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8.</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Объем отпуска тепловой энергии на ГВС</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9.</w:t>
            </w:r>
          </w:p>
        </w:tc>
        <w:tc>
          <w:tcPr>
            <w:tcW w:w="2670" w:type="dxa"/>
          </w:tcPr>
          <w:p w:rsidR="00591F69" w:rsidRPr="00591F69" w:rsidRDefault="00591F69" w:rsidP="00591F69">
            <w:pPr>
              <w:rPr>
                <w:rFonts w:eastAsia="Times New Roman"/>
                <w:color w:val="000000"/>
              </w:rPr>
            </w:pPr>
            <w:r w:rsidRPr="00591F69">
              <w:rPr>
                <w:rFonts w:eastAsia="Times New Roman"/>
                <w:color w:val="000000"/>
              </w:rPr>
              <w:t>Характеристика системы теплоснабжения:</w:t>
            </w:r>
          </w:p>
        </w:tc>
        <w:tc>
          <w:tcPr>
            <w:tcW w:w="1134" w:type="dxa"/>
          </w:tcPr>
          <w:p w:rsidR="00591F69" w:rsidRPr="00591F69" w:rsidRDefault="00591F69" w:rsidP="00591F69">
            <w:pPr>
              <w:jc w:val="center"/>
              <w:rPr>
                <w:rFonts w:eastAsia="Times New Roman"/>
                <w:color w:val="000000"/>
              </w:rPr>
            </w:pPr>
          </w:p>
        </w:tc>
        <w:tc>
          <w:tcPr>
            <w:tcW w:w="1137" w:type="dxa"/>
          </w:tcPr>
          <w:p w:rsidR="00591F69" w:rsidRPr="00591F69" w:rsidRDefault="00591F69" w:rsidP="00591F69">
            <w:pPr>
              <w:jc w:val="center"/>
              <w:rPr>
                <w:rFonts w:eastAsia="Times New Roman"/>
                <w:color w:val="000000"/>
              </w:rPr>
            </w:pPr>
          </w:p>
        </w:tc>
        <w:tc>
          <w:tcPr>
            <w:tcW w:w="1134" w:type="dxa"/>
          </w:tcPr>
          <w:p w:rsidR="00591F69" w:rsidRPr="00591F69" w:rsidRDefault="00591F69" w:rsidP="00591F69">
            <w:pPr>
              <w:jc w:val="center"/>
              <w:rPr>
                <w:rFonts w:eastAsia="Times New Roman"/>
                <w:color w:val="000000"/>
              </w:rPr>
            </w:pPr>
          </w:p>
        </w:tc>
        <w:tc>
          <w:tcPr>
            <w:tcW w:w="1275" w:type="dxa"/>
          </w:tcPr>
          <w:p w:rsidR="00591F69" w:rsidRPr="00591F69" w:rsidRDefault="00591F69" w:rsidP="00591F69">
            <w:pPr>
              <w:jc w:val="center"/>
              <w:rPr>
                <w:rFonts w:eastAsia="Times New Roman"/>
                <w:color w:val="000000"/>
              </w:rPr>
            </w:pPr>
          </w:p>
        </w:tc>
        <w:tc>
          <w:tcPr>
            <w:tcW w:w="1134" w:type="dxa"/>
          </w:tcPr>
          <w:p w:rsidR="00591F69" w:rsidRPr="00591F69" w:rsidRDefault="00591F69" w:rsidP="00591F69">
            <w:pPr>
              <w:jc w:val="center"/>
              <w:rPr>
                <w:rFonts w:eastAsia="Times New Roman"/>
                <w:color w:val="000000"/>
              </w:rPr>
            </w:pPr>
          </w:p>
        </w:tc>
        <w:tc>
          <w:tcPr>
            <w:tcW w:w="1003" w:type="dxa"/>
          </w:tcPr>
          <w:p w:rsidR="00591F69" w:rsidRPr="00591F69" w:rsidRDefault="00591F69" w:rsidP="00591F69">
            <w:pPr>
              <w:jc w:val="center"/>
              <w:rPr>
                <w:rFonts w:eastAsia="Times New Roman"/>
                <w:color w:val="000000"/>
              </w:rPr>
            </w:pP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9.1.</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Тип системы (открытая/закрытая)</w:t>
            </w:r>
          </w:p>
        </w:tc>
        <w:tc>
          <w:tcPr>
            <w:tcW w:w="1134" w:type="dxa"/>
          </w:tcPr>
          <w:p w:rsidR="00591F69" w:rsidRPr="00591F69" w:rsidRDefault="00591F69" w:rsidP="00591F69">
            <w:pPr>
              <w:jc w:val="center"/>
              <w:rPr>
                <w:rFonts w:eastAsia="Times New Roman"/>
                <w:color w:val="000000"/>
              </w:rPr>
            </w:pPr>
          </w:p>
        </w:tc>
        <w:tc>
          <w:tcPr>
            <w:tcW w:w="5683" w:type="dxa"/>
            <w:gridSpan w:val="5"/>
          </w:tcPr>
          <w:p w:rsidR="00591F69" w:rsidRPr="00591F69" w:rsidRDefault="00591F69" w:rsidP="00591F69">
            <w:pPr>
              <w:jc w:val="center"/>
              <w:rPr>
                <w:rFonts w:eastAsia="Times New Roman"/>
                <w:color w:val="000000"/>
              </w:rPr>
            </w:pPr>
            <w:r w:rsidRPr="00591F69">
              <w:rPr>
                <w:rFonts w:eastAsia="Times New Roman"/>
                <w:color w:val="000000"/>
              </w:rPr>
              <w:t>закрытая</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9.2.</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Температурный график системы отопления</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градус</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95-70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95-70</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95-70</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95-70</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95-70</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10.</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Средний диаметр трубопровода системы теплоснабжения</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мм</w:t>
            </w:r>
          </w:p>
        </w:tc>
        <w:tc>
          <w:tcPr>
            <w:tcW w:w="1137" w:type="dxa"/>
          </w:tcPr>
          <w:p w:rsidR="00591F69" w:rsidRPr="00591F69" w:rsidRDefault="00591F69" w:rsidP="00591F69">
            <w:pPr>
              <w:jc w:val="center"/>
              <w:rPr>
                <w:rFonts w:eastAsia="Times New Roman"/>
                <w:color w:val="000000"/>
              </w:rPr>
            </w:pPr>
            <w:r w:rsidRPr="00591F69">
              <w:rPr>
                <w:rFonts w:eastAsia="Times New Roman"/>
                <w:color w:val="000000"/>
              </w:rPr>
              <w:t>126</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126</w:t>
            </w:r>
          </w:p>
        </w:tc>
        <w:tc>
          <w:tcPr>
            <w:tcW w:w="1275" w:type="dxa"/>
          </w:tcPr>
          <w:p w:rsidR="00591F69" w:rsidRPr="00591F69" w:rsidRDefault="00591F69" w:rsidP="00591F69">
            <w:pPr>
              <w:jc w:val="center"/>
              <w:rPr>
                <w:rFonts w:eastAsia="Times New Roman"/>
                <w:color w:val="000000"/>
              </w:rPr>
            </w:pPr>
            <w:r w:rsidRPr="00591F69">
              <w:rPr>
                <w:rFonts w:eastAsia="Times New Roman"/>
                <w:color w:val="000000"/>
              </w:rPr>
              <w:t>126</w:t>
            </w:r>
          </w:p>
        </w:tc>
        <w:tc>
          <w:tcPr>
            <w:tcW w:w="1134" w:type="dxa"/>
          </w:tcPr>
          <w:p w:rsidR="00591F69" w:rsidRPr="00591F69" w:rsidRDefault="00591F69" w:rsidP="00591F69">
            <w:pPr>
              <w:jc w:val="center"/>
              <w:rPr>
                <w:rFonts w:eastAsia="Times New Roman"/>
                <w:color w:val="000000"/>
              </w:rPr>
            </w:pPr>
            <w:r w:rsidRPr="00591F69">
              <w:rPr>
                <w:rFonts w:eastAsia="Times New Roman"/>
                <w:color w:val="000000"/>
              </w:rPr>
              <w:t>126</w:t>
            </w:r>
          </w:p>
        </w:tc>
        <w:tc>
          <w:tcPr>
            <w:tcW w:w="1003" w:type="dxa"/>
          </w:tcPr>
          <w:p w:rsidR="00591F69" w:rsidRPr="00591F69" w:rsidRDefault="00591F69" w:rsidP="00591F69">
            <w:pPr>
              <w:jc w:val="center"/>
              <w:rPr>
                <w:rFonts w:eastAsia="Times New Roman"/>
                <w:color w:val="000000"/>
              </w:rPr>
            </w:pPr>
            <w:r w:rsidRPr="00591F69">
              <w:rPr>
                <w:rFonts w:eastAsia="Times New Roman"/>
                <w:color w:val="000000"/>
              </w:rPr>
              <w:t>126</w:t>
            </w:r>
          </w:p>
        </w:tc>
      </w:tr>
      <w:tr w:rsidR="00591F69" w:rsidRPr="00591F69" w:rsidTr="00591F69">
        <w:tc>
          <w:tcPr>
            <w:tcW w:w="696" w:type="dxa"/>
          </w:tcPr>
          <w:p w:rsidR="00591F69" w:rsidRPr="00591F69" w:rsidRDefault="00591F69" w:rsidP="00591F69">
            <w:pPr>
              <w:jc w:val="center"/>
              <w:rPr>
                <w:rFonts w:eastAsia="Times New Roman"/>
                <w:color w:val="000000"/>
              </w:rPr>
            </w:pPr>
            <w:r w:rsidRPr="00591F69">
              <w:rPr>
                <w:rFonts w:eastAsia="Times New Roman"/>
                <w:color w:val="000000"/>
              </w:rPr>
              <w:t>10.1.</w:t>
            </w:r>
          </w:p>
        </w:tc>
        <w:tc>
          <w:tcPr>
            <w:tcW w:w="2670" w:type="dxa"/>
          </w:tcPr>
          <w:p w:rsidR="00591F69" w:rsidRPr="00591F69" w:rsidRDefault="00591F69" w:rsidP="00591F69">
            <w:pPr>
              <w:jc w:val="both"/>
              <w:rPr>
                <w:rFonts w:eastAsia="Times New Roman"/>
                <w:color w:val="000000"/>
              </w:rPr>
            </w:pPr>
            <w:r w:rsidRPr="00591F69">
              <w:rPr>
                <w:rFonts w:eastAsia="Times New Roman"/>
                <w:color w:val="000000"/>
              </w:rPr>
              <w:t>Способ прокладки трубопровода</w:t>
            </w:r>
          </w:p>
        </w:tc>
        <w:tc>
          <w:tcPr>
            <w:tcW w:w="1134" w:type="dxa"/>
          </w:tcPr>
          <w:p w:rsidR="00591F69" w:rsidRPr="00591F69" w:rsidRDefault="00591F69" w:rsidP="00591F69">
            <w:pPr>
              <w:jc w:val="center"/>
              <w:rPr>
                <w:rFonts w:eastAsia="Times New Roman"/>
                <w:color w:val="000000"/>
              </w:rPr>
            </w:pPr>
          </w:p>
        </w:tc>
        <w:tc>
          <w:tcPr>
            <w:tcW w:w="5683" w:type="dxa"/>
            <w:gridSpan w:val="5"/>
          </w:tcPr>
          <w:p w:rsidR="00591F69" w:rsidRPr="00591F69" w:rsidRDefault="00591F69" w:rsidP="00591F69">
            <w:pPr>
              <w:jc w:val="center"/>
              <w:rPr>
                <w:rFonts w:eastAsia="Times New Roman"/>
                <w:color w:val="000000"/>
              </w:rPr>
            </w:pPr>
            <w:r w:rsidRPr="00591F69">
              <w:rPr>
                <w:rFonts w:eastAsia="Times New Roman"/>
                <w:color w:val="000000"/>
              </w:rPr>
              <w:t>подземная</w:t>
            </w:r>
          </w:p>
          <w:p w:rsidR="00591F69" w:rsidRPr="00591F69" w:rsidRDefault="00591F69" w:rsidP="00591F69">
            <w:pPr>
              <w:jc w:val="center"/>
              <w:rPr>
                <w:rFonts w:eastAsia="Times New Roman"/>
                <w:color w:val="000000"/>
              </w:rPr>
            </w:pPr>
            <w:r w:rsidRPr="00591F69">
              <w:rPr>
                <w:rFonts w:eastAsia="Times New Roman"/>
                <w:color w:val="000000"/>
              </w:rPr>
              <w:t>надземная</w:t>
            </w:r>
          </w:p>
        </w:tc>
      </w:tr>
    </w:tbl>
    <w:p w:rsidR="00591F69" w:rsidRPr="00591F69" w:rsidRDefault="00591F69" w:rsidP="00591F69">
      <w:pPr>
        <w:jc w:val="both"/>
        <w:rPr>
          <w:rFonts w:eastAsia="Times New Roman"/>
          <w:color w:val="000000"/>
          <w:sz w:val="28"/>
        </w:rPr>
      </w:pPr>
    </w:p>
    <w:p w:rsidR="00591F69" w:rsidRPr="00591F69" w:rsidRDefault="00591F69" w:rsidP="00591F69">
      <w:pPr>
        <w:ind w:right="142" w:firstLine="851"/>
        <w:jc w:val="both"/>
        <w:rPr>
          <w:rFonts w:eastAsia="Times New Roman"/>
          <w:color w:val="000000"/>
        </w:rPr>
      </w:pPr>
      <w:r w:rsidRPr="00591F69">
        <w:rPr>
          <w:rFonts w:eastAsia="Times New Roman"/>
          <w:color w:val="000000"/>
        </w:rPr>
        <w:t xml:space="preserve">Основные стоимостные характеристики системы теплоснабжения городского поселения город Давлеканово,  обслуживаемой Давлекановским МУП «ТС».  </w:t>
      </w:r>
    </w:p>
    <w:p w:rsidR="00591F69" w:rsidRPr="00591F69" w:rsidRDefault="00591F69" w:rsidP="00591F69">
      <w:pPr>
        <w:ind w:firstLine="708"/>
        <w:jc w:val="right"/>
        <w:rPr>
          <w:rFonts w:eastAsia="Times New Roman"/>
          <w:color w:val="000000"/>
        </w:rPr>
      </w:pPr>
      <w:r w:rsidRPr="00591F69">
        <w:rPr>
          <w:rFonts w:eastAsia="Times New Roman"/>
          <w:color w:val="000000"/>
        </w:rPr>
        <w:t xml:space="preserve">    Таблица № 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618"/>
        <w:gridCol w:w="1833"/>
        <w:gridCol w:w="1852"/>
        <w:gridCol w:w="2127"/>
      </w:tblGrid>
      <w:tr w:rsidR="00591F69" w:rsidRPr="00591F69" w:rsidTr="00591F69">
        <w:trPr>
          <w:trHeight w:val="889"/>
        </w:trPr>
        <w:tc>
          <w:tcPr>
            <w:tcW w:w="1777" w:type="dxa"/>
            <w:vMerge w:val="restart"/>
          </w:tcPr>
          <w:p w:rsidR="00591F69" w:rsidRPr="00591F69" w:rsidRDefault="00591F69" w:rsidP="00591F69">
            <w:pPr>
              <w:jc w:val="center"/>
              <w:rPr>
                <w:rFonts w:eastAsia="Times New Roman"/>
                <w:color w:val="000000"/>
              </w:rPr>
            </w:pPr>
            <w:r w:rsidRPr="00591F69">
              <w:rPr>
                <w:rFonts w:eastAsia="Times New Roman"/>
                <w:color w:val="000000"/>
              </w:rPr>
              <w:t>Показатель</w:t>
            </w:r>
          </w:p>
        </w:tc>
        <w:tc>
          <w:tcPr>
            <w:tcW w:w="2618" w:type="dxa"/>
          </w:tcPr>
          <w:p w:rsidR="00591F69" w:rsidRPr="00591F69" w:rsidRDefault="00591F69" w:rsidP="00591F69">
            <w:pPr>
              <w:jc w:val="center"/>
              <w:rPr>
                <w:rFonts w:eastAsia="Times New Roman"/>
                <w:color w:val="000000"/>
              </w:rPr>
            </w:pPr>
            <w:r w:rsidRPr="00591F69">
              <w:rPr>
                <w:rFonts w:eastAsia="Times New Roman"/>
                <w:color w:val="000000"/>
              </w:rPr>
              <w:t>Первоначальная балансовая стоимость ОС</w:t>
            </w:r>
          </w:p>
        </w:tc>
        <w:tc>
          <w:tcPr>
            <w:tcW w:w="1833" w:type="dxa"/>
          </w:tcPr>
          <w:p w:rsidR="00591F69" w:rsidRPr="00591F69" w:rsidRDefault="00591F69" w:rsidP="00591F69">
            <w:pPr>
              <w:jc w:val="center"/>
              <w:rPr>
                <w:rFonts w:eastAsia="Times New Roman"/>
                <w:color w:val="000000"/>
              </w:rPr>
            </w:pPr>
            <w:r w:rsidRPr="00591F69">
              <w:rPr>
                <w:rFonts w:eastAsia="Times New Roman"/>
                <w:color w:val="000000"/>
              </w:rPr>
              <w:t>Амортизация</w:t>
            </w:r>
          </w:p>
        </w:tc>
        <w:tc>
          <w:tcPr>
            <w:tcW w:w="1852" w:type="dxa"/>
          </w:tcPr>
          <w:p w:rsidR="00591F69" w:rsidRPr="00591F69" w:rsidRDefault="00591F69" w:rsidP="00591F69">
            <w:pPr>
              <w:jc w:val="center"/>
              <w:rPr>
                <w:rFonts w:eastAsia="Times New Roman"/>
                <w:color w:val="000000"/>
              </w:rPr>
            </w:pPr>
            <w:r w:rsidRPr="00591F69">
              <w:rPr>
                <w:rFonts w:eastAsia="Times New Roman"/>
                <w:color w:val="000000"/>
              </w:rPr>
              <w:t>Остаточная стоимость ОС</w:t>
            </w:r>
          </w:p>
        </w:tc>
        <w:tc>
          <w:tcPr>
            <w:tcW w:w="2127" w:type="dxa"/>
          </w:tcPr>
          <w:p w:rsidR="00591F69" w:rsidRPr="00591F69" w:rsidRDefault="00591F69" w:rsidP="00591F69">
            <w:pPr>
              <w:jc w:val="center"/>
              <w:rPr>
                <w:rFonts w:eastAsia="Times New Roman"/>
                <w:color w:val="000000"/>
              </w:rPr>
            </w:pPr>
            <w:r w:rsidRPr="00591F69">
              <w:rPr>
                <w:rFonts w:eastAsia="Times New Roman"/>
                <w:color w:val="000000"/>
              </w:rPr>
              <w:t xml:space="preserve">Коэффициент изношенности ОС  </w:t>
            </w:r>
          </w:p>
          <w:p w:rsidR="00591F69" w:rsidRPr="00591F69" w:rsidRDefault="00591F69" w:rsidP="00591F69">
            <w:pPr>
              <w:jc w:val="center"/>
              <w:rPr>
                <w:rFonts w:eastAsia="Times New Roman"/>
                <w:color w:val="000000"/>
              </w:rPr>
            </w:pPr>
            <w:r w:rsidRPr="00591F69">
              <w:rPr>
                <w:rFonts w:eastAsia="Times New Roman"/>
                <w:color w:val="000000"/>
              </w:rPr>
              <w:t xml:space="preserve"> </w:t>
            </w:r>
          </w:p>
        </w:tc>
      </w:tr>
      <w:tr w:rsidR="00591F69" w:rsidRPr="00591F69" w:rsidTr="00591F69">
        <w:trPr>
          <w:trHeight w:val="266"/>
        </w:trPr>
        <w:tc>
          <w:tcPr>
            <w:tcW w:w="1777" w:type="dxa"/>
            <w:vMerge/>
          </w:tcPr>
          <w:p w:rsidR="00591F69" w:rsidRPr="00591F69" w:rsidRDefault="00591F69" w:rsidP="00591F69">
            <w:pPr>
              <w:jc w:val="both"/>
              <w:rPr>
                <w:rFonts w:eastAsia="Times New Roman"/>
                <w:color w:val="000000"/>
              </w:rPr>
            </w:pPr>
          </w:p>
        </w:tc>
        <w:tc>
          <w:tcPr>
            <w:tcW w:w="2618" w:type="dxa"/>
          </w:tcPr>
          <w:p w:rsidR="00591F69" w:rsidRPr="00591F69" w:rsidRDefault="00591F69" w:rsidP="00591F69">
            <w:pPr>
              <w:jc w:val="center"/>
              <w:rPr>
                <w:rFonts w:eastAsia="Times New Roman"/>
                <w:color w:val="000000"/>
              </w:rPr>
            </w:pPr>
            <w:r w:rsidRPr="00591F69">
              <w:rPr>
                <w:rFonts w:eastAsia="Times New Roman"/>
                <w:color w:val="000000"/>
              </w:rPr>
              <w:t>Тыс. руб.</w:t>
            </w:r>
          </w:p>
        </w:tc>
        <w:tc>
          <w:tcPr>
            <w:tcW w:w="1833" w:type="dxa"/>
            <w:vAlign w:val="bottom"/>
          </w:tcPr>
          <w:p w:rsidR="00591F69" w:rsidRPr="00591F69" w:rsidRDefault="00591F69" w:rsidP="00591F69">
            <w:pPr>
              <w:jc w:val="center"/>
              <w:rPr>
                <w:rFonts w:eastAsia="Times New Roman"/>
                <w:color w:val="000000"/>
              </w:rPr>
            </w:pPr>
            <w:r w:rsidRPr="00591F69">
              <w:rPr>
                <w:rFonts w:eastAsia="Times New Roman"/>
                <w:color w:val="000000"/>
              </w:rPr>
              <w:t>Тыс. руб.</w:t>
            </w:r>
          </w:p>
        </w:tc>
        <w:tc>
          <w:tcPr>
            <w:tcW w:w="1852" w:type="dxa"/>
            <w:vAlign w:val="bottom"/>
          </w:tcPr>
          <w:p w:rsidR="00591F69" w:rsidRPr="00591F69" w:rsidRDefault="00591F69" w:rsidP="00591F69">
            <w:pPr>
              <w:jc w:val="center"/>
              <w:rPr>
                <w:rFonts w:eastAsia="Times New Roman"/>
                <w:color w:val="000000"/>
              </w:rPr>
            </w:pPr>
            <w:r w:rsidRPr="00591F69">
              <w:rPr>
                <w:rFonts w:eastAsia="Times New Roman"/>
                <w:color w:val="000000"/>
              </w:rPr>
              <w:t>Тыс. руб.</w:t>
            </w:r>
          </w:p>
        </w:tc>
        <w:tc>
          <w:tcPr>
            <w:tcW w:w="2127" w:type="dxa"/>
            <w:vAlign w:val="bottom"/>
          </w:tcPr>
          <w:p w:rsidR="00591F69" w:rsidRPr="00591F69" w:rsidRDefault="00591F69" w:rsidP="00591F69">
            <w:pPr>
              <w:jc w:val="center"/>
              <w:rPr>
                <w:rFonts w:eastAsia="Times New Roman"/>
                <w:color w:val="000000"/>
              </w:rPr>
            </w:pPr>
            <w:r w:rsidRPr="00591F69">
              <w:rPr>
                <w:rFonts w:eastAsia="Times New Roman"/>
                <w:color w:val="000000"/>
              </w:rPr>
              <w:t>%</w:t>
            </w:r>
          </w:p>
        </w:tc>
      </w:tr>
      <w:tr w:rsidR="00591F69" w:rsidRPr="00591F69" w:rsidTr="00591F69">
        <w:trPr>
          <w:trHeight w:val="266"/>
        </w:trPr>
        <w:tc>
          <w:tcPr>
            <w:tcW w:w="1777" w:type="dxa"/>
          </w:tcPr>
          <w:p w:rsidR="00591F69" w:rsidRPr="00591F69" w:rsidRDefault="00591F69" w:rsidP="00591F69">
            <w:pPr>
              <w:jc w:val="both"/>
              <w:rPr>
                <w:rFonts w:eastAsia="Times New Roman"/>
                <w:color w:val="000000"/>
              </w:rPr>
            </w:pPr>
            <w:r w:rsidRPr="00591F69">
              <w:rPr>
                <w:rFonts w:eastAsia="Times New Roman"/>
                <w:color w:val="000000"/>
              </w:rPr>
              <w:t>На 01.01.2021 года</w:t>
            </w:r>
          </w:p>
        </w:tc>
        <w:tc>
          <w:tcPr>
            <w:tcW w:w="2618" w:type="dxa"/>
          </w:tcPr>
          <w:p w:rsidR="00591F69" w:rsidRPr="00591F69" w:rsidRDefault="00591F69" w:rsidP="00591F69">
            <w:pPr>
              <w:jc w:val="center"/>
              <w:rPr>
                <w:rFonts w:eastAsia="Times New Roman"/>
                <w:color w:val="000000"/>
              </w:rPr>
            </w:pPr>
          </w:p>
          <w:p w:rsidR="00591F69" w:rsidRPr="00591F69" w:rsidRDefault="00591F69" w:rsidP="00591F69">
            <w:pPr>
              <w:jc w:val="center"/>
              <w:rPr>
                <w:rFonts w:eastAsia="Times New Roman"/>
                <w:color w:val="000000"/>
              </w:rPr>
            </w:pPr>
            <w:r w:rsidRPr="00591F69">
              <w:rPr>
                <w:rFonts w:eastAsia="Times New Roman"/>
                <w:color w:val="000000"/>
              </w:rPr>
              <w:t>83443</w:t>
            </w:r>
          </w:p>
        </w:tc>
        <w:tc>
          <w:tcPr>
            <w:tcW w:w="1833" w:type="dxa"/>
            <w:vAlign w:val="bottom"/>
          </w:tcPr>
          <w:p w:rsidR="00591F69" w:rsidRPr="00591F69" w:rsidRDefault="00591F69" w:rsidP="00591F69">
            <w:pPr>
              <w:jc w:val="center"/>
              <w:rPr>
                <w:rFonts w:eastAsia="Times New Roman"/>
                <w:color w:val="000000"/>
              </w:rPr>
            </w:pPr>
            <w:r w:rsidRPr="00591F69">
              <w:rPr>
                <w:rFonts w:eastAsia="Times New Roman"/>
                <w:color w:val="000000"/>
              </w:rPr>
              <w:t>40391</w:t>
            </w:r>
          </w:p>
        </w:tc>
        <w:tc>
          <w:tcPr>
            <w:tcW w:w="1852" w:type="dxa"/>
            <w:vAlign w:val="bottom"/>
          </w:tcPr>
          <w:p w:rsidR="00591F69" w:rsidRPr="00591F69" w:rsidRDefault="00591F69" w:rsidP="00591F69">
            <w:pPr>
              <w:jc w:val="center"/>
              <w:rPr>
                <w:rFonts w:eastAsia="Times New Roman"/>
                <w:color w:val="000000"/>
              </w:rPr>
            </w:pPr>
            <w:r w:rsidRPr="00591F69">
              <w:rPr>
                <w:rFonts w:eastAsia="Times New Roman"/>
                <w:color w:val="000000"/>
              </w:rPr>
              <w:t>43052</w:t>
            </w:r>
          </w:p>
        </w:tc>
        <w:tc>
          <w:tcPr>
            <w:tcW w:w="2127" w:type="dxa"/>
            <w:vAlign w:val="bottom"/>
          </w:tcPr>
          <w:p w:rsidR="00591F69" w:rsidRPr="00591F69" w:rsidRDefault="00591F69" w:rsidP="00591F69">
            <w:pPr>
              <w:jc w:val="center"/>
              <w:rPr>
                <w:rFonts w:eastAsia="Times New Roman"/>
                <w:color w:val="000000"/>
              </w:rPr>
            </w:pPr>
            <w:r w:rsidRPr="00591F69">
              <w:rPr>
                <w:rFonts w:eastAsia="Times New Roman"/>
                <w:color w:val="000000"/>
              </w:rPr>
              <w:t>48</w:t>
            </w:r>
          </w:p>
        </w:tc>
      </w:tr>
    </w:tbl>
    <w:p w:rsidR="00591F69" w:rsidRPr="00591F69" w:rsidRDefault="00591F69" w:rsidP="00591F69">
      <w:pPr>
        <w:ind w:firstLine="708"/>
        <w:jc w:val="both"/>
        <w:rPr>
          <w:rFonts w:eastAsia="Times New Roman"/>
          <w:color w:val="000000"/>
        </w:rPr>
      </w:pPr>
    </w:p>
    <w:p w:rsidR="00591F69" w:rsidRPr="00591F69" w:rsidRDefault="00591F69" w:rsidP="00591F69">
      <w:pPr>
        <w:ind w:firstLine="708"/>
        <w:jc w:val="both"/>
        <w:rPr>
          <w:rFonts w:eastAsia="Times New Roman"/>
          <w:lang w:eastAsia="x-none"/>
        </w:rPr>
      </w:pPr>
      <w:r w:rsidRPr="00591F69">
        <w:rPr>
          <w:lang w:eastAsia="en-US"/>
        </w:rPr>
        <w:t>Давлекановское МУП «ТС» является  ресурсоснабжающей (теплоснабжающей) организацией, осуществляющей регулируемый вид деятельности.  Орган регулирования тарифов в сфере теплоснабжения - Государственный комитет Республики Башкортостан по тарифам (далее – ГКТ РБ).</w:t>
      </w:r>
    </w:p>
    <w:p w:rsidR="00591F69" w:rsidRPr="00591F69" w:rsidRDefault="00591F69" w:rsidP="00591F69">
      <w:pPr>
        <w:ind w:firstLine="708"/>
        <w:jc w:val="both"/>
        <w:rPr>
          <w:rFonts w:eastAsia="Times New Roman"/>
          <w:lang w:eastAsia="x-none"/>
        </w:rPr>
      </w:pPr>
      <w:r w:rsidRPr="00591F69">
        <w:rPr>
          <w:rFonts w:eastAsia="Times New Roman"/>
          <w:lang w:val="x-none" w:eastAsia="x-none"/>
        </w:rPr>
        <w:lastRenderedPageBreak/>
        <w:t xml:space="preserve">Тарифы на тепловую энергию (мощность) устанавливаются с применением метода индексации на долгосрочный период с применением долгосрочных параметров регулирования. </w:t>
      </w:r>
      <w:r w:rsidRPr="00591F69">
        <w:rPr>
          <w:rFonts w:eastAsia="Times New Roman"/>
          <w:lang w:eastAsia="x-none"/>
        </w:rPr>
        <w:t>Пят</w:t>
      </w:r>
      <w:r w:rsidRPr="00591F69">
        <w:rPr>
          <w:rFonts w:eastAsia="Times New Roman"/>
          <w:lang w:val="x-none" w:eastAsia="x-none"/>
        </w:rPr>
        <w:t>илетний период 2019-2023 г.г.</w:t>
      </w:r>
      <w:r w:rsidRPr="00591F69">
        <w:rPr>
          <w:rFonts w:eastAsia="Times New Roman"/>
          <w:lang w:eastAsia="x-none"/>
        </w:rPr>
        <w:t xml:space="preserve"> </w:t>
      </w:r>
      <w:r w:rsidRPr="00591F69">
        <w:rPr>
          <w:rFonts w:eastAsia="Times New Roman"/>
          <w:lang w:val="x-none" w:eastAsia="x-none"/>
        </w:rPr>
        <w:t xml:space="preserve"> является </w:t>
      </w:r>
      <w:r w:rsidRPr="00591F69">
        <w:rPr>
          <w:rFonts w:eastAsia="Times New Roman"/>
          <w:lang w:eastAsia="x-none"/>
        </w:rPr>
        <w:t xml:space="preserve">вторым </w:t>
      </w:r>
      <w:r w:rsidRPr="00591F69">
        <w:rPr>
          <w:rFonts w:eastAsia="Times New Roman"/>
          <w:lang w:val="x-none" w:eastAsia="x-none"/>
        </w:rPr>
        <w:t>долгосрочным периодом</w:t>
      </w:r>
      <w:r w:rsidRPr="00591F69">
        <w:rPr>
          <w:rFonts w:eastAsia="Times New Roman"/>
          <w:lang w:eastAsia="x-none"/>
        </w:rPr>
        <w:t xml:space="preserve">. </w:t>
      </w:r>
      <w:r w:rsidRPr="00591F69">
        <w:rPr>
          <w:rFonts w:eastAsia="Times New Roman"/>
          <w:lang w:val="x-none" w:eastAsia="x-none"/>
        </w:rPr>
        <w:t xml:space="preserve"> </w:t>
      </w:r>
      <w:r w:rsidRPr="00591F69">
        <w:rPr>
          <w:rFonts w:eastAsia="Times New Roman"/>
          <w:lang w:eastAsia="x-none"/>
        </w:rPr>
        <w:t xml:space="preserve">Следующий долгосрочный период: 2024-2028 г.г. </w:t>
      </w:r>
    </w:p>
    <w:p w:rsidR="00591F69" w:rsidRPr="00591F69" w:rsidRDefault="00591F69" w:rsidP="00591F69">
      <w:pPr>
        <w:ind w:firstLine="708"/>
        <w:jc w:val="both"/>
        <w:rPr>
          <w:rFonts w:eastAsia="Times New Roman"/>
          <w:lang w:val="x-none" w:eastAsia="x-none"/>
        </w:rPr>
      </w:pPr>
      <w:r w:rsidRPr="00591F69">
        <w:rPr>
          <w:rFonts w:eastAsia="Times New Roman"/>
          <w:lang w:val="x-none" w:eastAsia="x-none"/>
        </w:rPr>
        <w:t xml:space="preserve">Тарифы на тепловую энергию (мощность) </w:t>
      </w:r>
      <w:r w:rsidRPr="00591F69">
        <w:rPr>
          <w:rFonts w:eastAsia="Times New Roman"/>
          <w:lang w:eastAsia="x-none"/>
        </w:rPr>
        <w:t>утвержденные ГКТ РБ на период с 01.01.2019 г. по 31.12.2021 г.</w:t>
      </w:r>
      <w:r w:rsidRPr="00591F69">
        <w:rPr>
          <w:rFonts w:eastAsia="Times New Roman"/>
          <w:lang w:val="x-none" w:eastAsia="x-none"/>
        </w:rPr>
        <w:t xml:space="preserve"> </w:t>
      </w:r>
    </w:p>
    <w:p w:rsidR="00591F69" w:rsidRPr="00591F69" w:rsidRDefault="00591F69" w:rsidP="00591F69">
      <w:pPr>
        <w:jc w:val="right"/>
        <w:rPr>
          <w:rFonts w:eastAsia="Times New Roman"/>
          <w:lang w:eastAsia="x-none"/>
        </w:rPr>
      </w:pPr>
      <w:r w:rsidRPr="00591F69">
        <w:rPr>
          <w:rFonts w:eastAsia="Times New Roman"/>
          <w:lang w:val="x-none" w:eastAsia="x-none"/>
        </w:rPr>
        <w:t>Таблица №</w:t>
      </w:r>
      <w:r w:rsidRPr="00591F69">
        <w:rPr>
          <w:rFonts w:eastAsia="Times New Roman"/>
          <w:lang w:eastAsia="x-none"/>
        </w:rPr>
        <w:t>7</w:t>
      </w:r>
    </w:p>
    <w:tbl>
      <w:tblPr>
        <w:tblW w:w="9938" w:type="dxa"/>
        <w:tblInd w:w="93" w:type="dxa"/>
        <w:tblLayout w:type="fixed"/>
        <w:tblLook w:val="04A0" w:firstRow="1" w:lastRow="0" w:firstColumn="1" w:lastColumn="0" w:noHBand="0" w:noVBand="1"/>
      </w:tblPr>
      <w:tblGrid>
        <w:gridCol w:w="1946"/>
        <w:gridCol w:w="1188"/>
        <w:gridCol w:w="1276"/>
        <w:gridCol w:w="1842"/>
        <w:gridCol w:w="1843"/>
        <w:gridCol w:w="1843"/>
      </w:tblGrid>
      <w:tr w:rsidR="00591F69" w:rsidRPr="00591F69" w:rsidTr="00591F69">
        <w:trPr>
          <w:trHeight w:val="300"/>
        </w:trPr>
        <w:tc>
          <w:tcPr>
            <w:tcW w:w="19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дата и номер постановления ГКТ РБ</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r w:rsidRPr="00591F69">
              <w:rPr>
                <w:rFonts w:eastAsia="Times New Roman"/>
                <w:color w:val="000000"/>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дата начала действия тарифа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r w:rsidRPr="00591F69">
              <w:rPr>
                <w:rFonts w:eastAsia="Times New Roman"/>
                <w:color w:val="000000"/>
              </w:rPr>
              <w:t>2019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r w:rsidRPr="00591F69">
              <w:rPr>
                <w:rFonts w:eastAsia="Times New Roman"/>
                <w:color w:val="000000"/>
              </w:rPr>
              <w:t>2020</w:t>
            </w:r>
          </w:p>
        </w:tc>
        <w:tc>
          <w:tcPr>
            <w:tcW w:w="1843" w:type="dxa"/>
            <w:tcBorders>
              <w:top w:val="single" w:sz="4" w:space="0" w:color="auto"/>
              <w:left w:val="nil"/>
              <w:bottom w:val="single" w:sz="4" w:space="0" w:color="auto"/>
              <w:right w:val="single" w:sz="4" w:space="0" w:color="auto"/>
            </w:tcBorders>
            <w:shd w:val="clear" w:color="auto" w:fill="auto"/>
            <w:vAlign w:val="bottom"/>
          </w:tcPr>
          <w:p w:rsidR="00591F69" w:rsidRPr="00591F69" w:rsidRDefault="00591F69" w:rsidP="00591F69">
            <w:pPr>
              <w:jc w:val="center"/>
              <w:rPr>
                <w:rFonts w:eastAsia="Times New Roman"/>
                <w:color w:val="000000"/>
              </w:rPr>
            </w:pPr>
            <w:r w:rsidRPr="00591F69">
              <w:rPr>
                <w:rFonts w:eastAsia="Times New Roman"/>
                <w:color w:val="000000"/>
              </w:rPr>
              <w:t>2021</w:t>
            </w:r>
          </w:p>
        </w:tc>
      </w:tr>
      <w:tr w:rsidR="00591F69" w:rsidRPr="00591F69" w:rsidTr="00591F69">
        <w:trPr>
          <w:trHeight w:val="945"/>
        </w:trPr>
        <w:tc>
          <w:tcPr>
            <w:tcW w:w="1946" w:type="dxa"/>
            <w:vMerge/>
            <w:tcBorders>
              <w:top w:val="single" w:sz="4" w:space="0" w:color="auto"/>
              <w:left w:val="single" w:sz="4" w:space="0" w:color="auto"/>
              <w:bottom w:val="single" w:sz="4" w:space="0" w:color="000000"/>
              <w:right w:val="single" w:sz="4" w:space="0" w:color="auto"/>
            </w:tcBorders>
            <w:vAlign w:val="center"/>
            <w:hideMark/>
          </w:tcPr>
          <w:p w:rsidR="00591F69" w:rsidRPr="00591F69" w:rsidRDefault="00591F69" w:rsidP="00591F69">
            <w:pPr>
              <w:rPr>
                <w:rFonts w:eastAsia="Times New Roman"/>
                <w:color w:val="000000"/>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591F69" w:rsidRPr="00591F69" w:rsidRDefault="00591F69" w:rsidP="00591F69">
            <w:pPr>
              <w:rPr>
                <w:rFonts w:eastAsia="Times New Roman"/>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91F69" w:rsidRPr="00591F69" w:rsidRDefault="00591F69" w:rsidP="00591F69">
            <w:pPr>
              <w:rPr>
                <w:rFonts w:eastAsia="Times New Roman"/>
                <w:color w:val="000000"/>
              </w:rPr>
            </w:pPr>
          </w:p>
        </w:tc>
        <w:tc>
          <w:tcPr>
            <w:tcW w:w="1842" w:type="dxa"/>
            <w:tcBorders>
              <w:top w:val="nil"/>
              <w:left w:val="nil"/>
              <w:bottom w:val="single" w:sz="4" w:space="0" w:color="auto"/>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 647 от 14.12.2018</w:t>
            </w:r>
          </w:p>
        </w:tc>
        <w:tc>
          <w:tcPr>
            <w:tcW w:w="1843" w:type="dxa"/>
            <w:tcBorders>
              <w:top w:val="nil"/>
              <w:left w:val="nil"/>
              <w:bottom w:val="single" w:sz="4" w:space="0" w:color="auto"/>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 695 от 13.12.2019</w:t>
            </w:r>
          </w:p>
        </w:tc>
        <w:tc>
          <w:tcPr>
            <w:tcW w:w="1843" w:type="dxa"/>
            <w:tcBorders>
              <w:top w:val="nil"/>
              <w:left w:val="nil"/>
              <w:bottom w:val="single" w:sz="4" w:space="0" w:color="auto"/>
              <w:right w:val="single" w:sz="4" w:space="0" w:color="auto"/>
            </w:tcBorders>
            <w:shd w:val="clear" w:color="auto" w:fill="auto"/>
            <w:vAlign w:val="bottom"/>
          </w:tcPr>
          <w:p w:rsidR="00591F69" w:rsidRPr="00591F69" w:rsidRDefault="00591F69" w:rsidP="00591F69">
            <w:pPr>
              <w:jc w:val="center"/>
              <w:rPr>
                <w:rFonts w:eastAsia="Times New Roman"/>
                <w:color w:val="000000"/>
              </w:rPr>
            </w:pPr>
            <w:r w:rsidRPr="00591F69">
              <w:rPr>
                <w:rFonts w:eastAsia="Times New Roman"/>
                <w:color w:val="000000"/>
              </w:rPr>
              <w:t>№ 628 от 11.12.2020</w:t>
            </w:r>
          </w:p>
        </w:tc>
      </w:tr>
      <w:tr w:rsidR="00591F69" w:rsidRPr="00591F69" w:rsidTr="00591F69">
        <w:trPr>
          <w:trHeight w:val="600"/>
        </w:trPr>
        <w:tc>
          <w:tcPr>
            <w:tcW w:w="1946" w:type="dxa"/>
            <w:vMerge w:val="restart"/>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 xml:space="preserve">утвержденный тариф для потребителей </w:t>
            </w:r>
          </w:p>
        </w:tc>
        <w:tc>
          <w:tcPr>
            <w:tcW w:w="1188" w:type="dxa"/>
            <w:vMerge w:val="restart"/>
            <w:tcBorders>
              <w:top w:val="nil"/>
              <w:left w:val="single" w:sz="4" w:space="0" w:color="auto"/>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руб./Гкал, без НДС</w:t>
            </w: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r w:rsidRPr="00591F69">
              <w:rPr>
                <w:rFonts w:eastAsia="Times New Roman"/>
                <w:color w:val="000000"/>
              </w:rPr>
              <w:t>с 01.01.</w:t>
            </w:r>
          </w:p>
        </w:tc>
        <w:tc>
          <w:tcPr>
            <w:tcW w:w="1842"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jc w:val="center"/>
              <w:rPr>
                <w:rFonts w:eastAsia="Times New Roman"/>
                <w:color w:val="000000"/>
              </w:rPr>
            </w:pPr>
            <w:r w:rsidRPr="00591F69">
              <w:rPr>
                <w:rFonts w:eastAsia="Times New Roman"/>
                <w:color w:val="000000"/>
              </w:rPr>
              <w:t>1579,44</w:t>
            </w:r>
          </w:p>
        </w:tc>
        <w:tc>
          <w:tcPr>
            <w:tcW w:w="1843"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jc w:val="center"/>
              <w:rPr>
                <w:rFonts w:eastAsia="Times New Roman"/>
                <w:color w:val="000000"/>
              </w:rPr>
            </w:pPr>
            <w:r w:rsidRPr="00591F69">
              <w:rPr>
                <w:rFonts w:eastAsia="Times New Roman"/>
                <w:color w:val="000000"/>
              </w:rPr>
              <w:t>1601,55</w:t>
            </w:r>
          </w:p>
        </w:tc>
        <w:tc>
          <w:tcPr>
            <w:tcW w:w="1843" w:type="dxa"/>
            <w:tcBorders>
              <w:top w:val="nil"/>
              <w:left w:val="nil"/>
              <w:bottom w:val="single" w:sz="4" w:space="0" w:color="auto"/>
              <w:right w:val="single" w:sz="4" w:space="0" w:color="auto"/>
            </w:tcBorders>
            <w:shd w:val="clear" w:color="auto" w:fill="auto"/>
            <w:vAlign w:val="bottom"/>
          </w:tcPr>
          <w:p w:rsidR="00591F69" w:rsidRPr="00591F69" w:rsidRDefault="00591F69" w:rsidP="00591F69">
            <w:pPr>
              <w:jc w:val="center"/>
              <w:rPr>
                <w:rFonts w:eastAsia="Times New Roman"/>
                <w:color w:val="000000"/>
              </w:rPr>
            </w:pPr>
            <w:r w:rsidRPr="00591F69">
              <w:rPr>
                <w:rFonts w:eastAsia="Times New Roman"/>
                <w:color w:val="000000"/>
              </w:rPr>
              <w:t>1702,83</w:t>
            </w:r>
          </w:p>
        </w:tc>
      </w:tr>
      <w:tr w:rsidR="00591F69" w:rsidRPr="00591F69" w:rsidTr="00591F69">
        <w:trPr>
          <w:trHeight w:val="383"/>
        </w:trPr>
        <w:tc>
          <w:tcPr>
            <w:tcW w:w="1946" w:type="dxa"/>
            <w:vMerge/>
            <w:tcBorders>
              <w:top w:val="nil"/>
              <w:left w:val="single" w:sz="4" w:space="0" w:color="auto"/>
              <w:bottom w:val="single" w:sz="4" w:space="0" w:color="auto"/>
              <w:right w:val="single" w:sz="4" w:space="0" w:color="auto"/>
            </w:tcBorders>
            <w:vAlign w:val="center"/>
            <w:hideMark/>
          </w:tcPr>
          <w:p w:rsidR="00591F69" w:rsidRPr="00591F69" w:rsidRDefault="00591F69" w:rsidP="00591F69">
            <w:pPr>
              <w:rPr>
                <w:rFonts w:eastAsia="Times New Roman"/>
                <w:color w:val="000000"/>
              </w:rPr>
            </w:pPr>
          </w:p>
        </w:tc>
        <w:tc>
          <w:tcPr>
            <w:tcW w:w="1188" w:type="dxa"/>
            <w:vMerge/>
            <w:tcBorders>
              <w:left w:val="single" w:sz="4" w:space="0" w:color="auto"/>
              <w:bottom w:val="single" w:sz="4" w:space="0" w:color="000000"/>
              <w:right w:val="single" w:sz="4" w:space="0" w:color="auto"/>
            </w:tcBorders>
            <w:vAlign w:val="center"/>
            <w:hideMark/>
          </w:tcPr>
          <w:p w:rsidR="00591F69" w:rsidRPr="00591F69" w:rsidRDefault="00591F69" w:rsidP="00591F69">
            <w:pPr>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r w:rsidRPr="00591F69">
              <w:rPr>
                <w:rFonts w:eastAsia="Times New Roman"/>
                <w:color w:val="000000"/>
              </w:rPr>
              <w:t>с 01.07.</w:t>
            </w:r>
          </w:p>
        </w:tc>
        <w:tc>
          <w:tcPr>
            <w:tcW w:w="1842"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jc w:val="center"/>
              <w:rPr>
                <w:rFonts w:eastAsia="Times New Roman"/>
                <w:color w:val="000000"/>
              </w:rPr>
            </w:pPr>
            <w:r w:rsidRPr="00591F69">
              <w:rPr>
                <w:rFonts w:eastAsia="Times New Roman"/>
                <w:color w:val="000000"/>
              </w:rPr>
              <w:t>1601,55</w:t>
            </w:r>
          </w:p>
        </w:tc>
        <w:tc>
          <w:tcPr>
            <w:tcW w:w="1843"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jc w:val="center"/>
              <w:rPr>
                <w:rFonts w:eastAsia="Times New Roman"/>
                <w:color w:val="000000"/>
              </w:rPr>
            </w:pPr>
            <w:r w:rsidRPr="00591F69">
              <w:rPr>
                <w:rFonts w:eastAsia="Times New Roman"/>
                <w:color w:val="000000"/>
              </w:rPr>
              <w:t>1702,83</w:t>
            </w:r>
          </w:p>
        </w:tc>
        <w:tc>
          <w:tcPr>
            <w:tcW w:w="1843" w:type="dxa"/>
            <w:tcBorders>
              <w:top w:val="nil"/>
              <w:left w:val="nil"/>
              <w:bottom w:val="single" w:sz="4" w:space="0" w:color="auto"/>
              <w:right w:val="single" w:sz="4" w:space="0" w:color="auto"/>
            </w:tcBorders>
            <w:shd w:val="clear" w:color="auto" w:fill="auto"/>
            <w:vAlign w:val="bottom"/>
          </w:tcPr>
          <w:p w:rsidR="00591F69" w:rsidRPr="00591F69" w:rsidRDefault="00591F69" w:rsidP="00591F69">
            <w:pPr>
              <w:jc w:val="center"/>
              <w:rPr>
                <w:rFonts w:eastAsia="Times New Roman"/>
                <w:color w:val="000000"/>
              </w:rPr>
            </w:pPr>
            <w:r w:rsidRPr="00591F69">
              <w:rPr>
                <w:rFonts w:eastAsia="Times New Roman"/>
                <w:color w:val="000000"/>
              </w:rPr>
              <w:t>1804,22</w:t>
            </w:r>
          </w:p>
        </w:tc>
      </w:tr>
      <w:tr w:rsidR="00591F69" w:rsidRPr="00591F69" w:rsidTr="00591F69">
        <w:trPr>
          <w:trHeight w:val="525"/>
        </w:trPr>
        <w:tc>
          <w:tcPr>
            <w:tcW w:w="1946" w:type="dxa"/>
            <w:tcBorders>
              <w:top w:val="single" w:sz="4" w:space="0" w:color="auto"/>
              <w:left w:val="single" w:sz="4" w:space="0" w:color="auto"/>
              <w:bottom w:val="single" w:sz="4" w:space="0" w:color="auto"/>
              <w:right w:val="single" w:sz="4" w:space="0" w:color="auto"/>
            </w:tcBorders>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 увеличения тарифа</w:t>
            </w:r>
          </w:p>
        </w:tc>
        <w:tc>
          <w:tcPr>
            <w:tcW w:w="2464" w:type="dxa"/>
            <w:gridSpan w:val="2"/>
            <w:tcBorders>
              <w:top w:val="nil"/>
              <w:left w:val="nil"/>
              <w:bottom w:val="single" w:sz="4" w:space="0" w:color="auto"/>
              <w:right w:val="single" w:sz="4" w:space="0" w:color="auto"/>
            </w:tcBorders>
            <w:shd w:val="clear" w:color="auto" w:fill="auto"/>
            <w:vAlign w:val="bottom"/>
            <w:hideMark/>
          </w:tcPr>
          <w:p w:rsidR="00591F69" w:rsidRPr="00591F69" w:rsidRDefault="00591F69" w:rsidP="00591F69">
            <w:pPr>
              <w:jc w:val="center"/>
              <w:rPr>
                <w:rFonts w:eastAsia="Times New Roman"/>
                <w:bCs/>
                <w:color w:val="000000"/>
              </w:rPr>
            </w:pPr>
            <w:r w:rsidRPr="00591F69">
              <w:rPr>
                <w:rFonts w:eastAsia="Times New Roman"/>
                <w:bCs/>
                <w:color w:val="000000"/>
              </w:rPr>
              <w:t>в сравнении с 1 июля предыдущего года</w:t>
            </w:r>
          </w:p>
        </w:tc>
        <w:tc>
          <w:tcPr>
            <w:tcW w:w="1842"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jc w:val="center"/>
              <w:rPr>
                <w:rFonts w:eastAsia="Times New Roman"/>
                <w:bCs/>
                <w:color w:val="000000"/>
              </w:rPr>
            </w:pPr>
            <w:r w:rsidRPr="00591F69">
              <w:rPr>
                <w:rFonts w:eastAsia="Times New Roman"/>
                <w:bCs/>
                <w:color w:val="000000"/>
              </w:rPr>
              <w:t>101,4</w:t>
            </w:r>
          </w:p>
        </w:tc>
        <w:tc>
          <w:tcPr>
            <w:tcW w:w="1843"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jc w:val="center"/>
              <w:rPr>
                <w:rFonts w:eastAsia="Times New Roman"/>
                <w:bCs/>
                <w:color w:val="000000"/>
              </w:rPr>
            </w:pPr>
            <w:r w:rsidRPr="00591F69">
              <w:rPr>
                <w:rFonts w:eastAsia="Times New Roman"/>
                <w:bCs/>
                <w:color w:val="000000"/>
              </w:rPr>
              <w:t>106,32</w:t>
            </w:r>
          </w:p>
        </w:tc>
        <w:tc>
          <w:tcPr>
            <w:tcW w:w="1843" w:type="dxa"/>
            <w:tcBorders>
              <w:top w:val="nil"/>
              <w:left w:val="nil"/>
              <w:bottom w:val="single" w:sz="4" w:space="0" w:color="auto"/>
              <w:right w:val="single" w:sz="4" w:space="0" w:color="auto"/>
            </w:tcBorders>
            <w:shd w:val="clear" w:color="auto" w:fill="auto"/>
            <w:vAlign w:val="bottom"/>
          </w:tcPr>
          <w:p w:rsidR="00591F69" w:rsidRPr="00591F69" w:rsidRDefault="00591F69" w:rsidP="00591F69">
            <w:pPr>
              <w:jc w:val="center"/>
              <w:rPr>
                <w:rFonts w:eastAsia="Times New Roman"/>
                <w:bCs/>
                <w:color w:val="000000"/>
              </w:rPr>
            </w:pPr>
            <w:r w:rsidRPr="00591F69">
              <w:rPr>
                <w:rFonts w:eastAsia="Times New Roman"/>
                <w:bCs/>
                <w:color w:val="000000"/>
              </w:rPr>
              <w:t>105,95</w:t>
            </w:r>
          </w:p>
        </w:tc>
      </w:tr>
      <w:tr w:rsidR="00591F69" w:rsidRPr="00591F69" w:rsidTr="00591F69">
        <w:trPr>
          <w:trHeight w:val="300"/>
        </w:trPr>
        <w:tc>
          <w:tcPr>
            <w:tcW w:w="1946" w:type="dxa"/>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СПРАВОЧНО</w:t>
            </w:r>
          </w:p>
        </w:tc>
        <w:tc>
          <w:tcPr>
            <w:tcW w:w="1188" w:type="dxa"/>
            <w:tcBorders>
              <w:top w:val="nil"/>
              <w:left w:val="nil"/>
              <w:bottom w:val="nil"/>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r w:rsidRPr="00591F69">
              <w:rPr>
                <w:rFonts w:eastAsia="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p>
        </w:tc>
        <w:tc>
          <w:tcPr>
            <w:tcW w:w="1843" w:type="dxa"/>
            <w:tcBorders>
              <w:top w:val="nil"/>
              <w:left w:val="nil"/>
              <w:bottom w:val="single" w:sz="4" w:space="0" w:color="auto"/>
              <w:right w:val="single" w:sz="4" w:space="0" w:color="auto"/>
            </w:tcBorders>
            <w:shd w:val="clear" w:color="auto" w:fill="auto"/>
            <w:vAlign w:val="bottom"/>
          </w:tcPr>
          <w:p w:rsidR="00591F69" w:rsidRPr="00591F69" w:rsidRDefault="00591F69" w:rsidP="00591F69">
            <w:pPr>
              <w:jc w:val="center"/>
              <w:rPr>
                <w:rFonts w:eastAsia="Times New Roman"/>
                <w:color w:val="000000"/>
              </w:rPr>
            </w:pPr>
          </w:p>
        </w:tc>
      </w:tr>
      <w:tr w:rsidR="00591F69" w:rsidRPr="00591F69" w:rsidTr="00591F69">
        <w:trPr>
          <w:trHeight w:val="1210"/>
        </w:trPr>
        <w:tc>
          <w:tcPr>
            <w:tcW w:w="1946" w:type="dxa"/>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утвержденный норматив потребления т/э</w:t>
            </w:r>
          </w:p>
        </w:tc>
        <w:tc>
          <w:tcPr>
            <w:tcW w:w="1188" w:type="dxa"/>
            <w:tcBorders>
              <w:top w:val="single" w:sz="4" w:space="0" w:color="auto"/>
              <w:left w:val="nil"/>
              <w:bottom w:val="nil"/>
              <w:right w:val="single" w:sz="4" w:space="0" w:color="auto"/>
            </w:tcBorders>
            <w:shd w:val="clear" w:color="auto" w:fill="auto"/>
            <w:vAlign w:val="bottom"/>
            <w:hideMark/>
          </w:tcPr>
          <w:p w:rsidR="00591F69" w:rsidRPr="00591F69" w:rsidRDefault="00591F69" w:rsidP="00591F69">
            <w:pPr>
              <w:jc w:val="center"/>
              <w:rPr>
                <w:rFonts w:eastAsia="Times New Roman"/>
                <w:color w:val="000000"/>
              </w:rPr>
            </w:pPr>
            <w:r w:rsidRPr="00591F69">
              <w:rPr>
                <w:rFonts w:eastAsia="Times New Roman"/>
                <w:color w:val="000000"/>
              </w:rPr>
              <w:t>Гкал на 1м2 общей площади</w:t>
            </w: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eastAsia="Times New Roman"/>
                <w:color w:val="000000"/>
              </w:rPr>
            </w:pPr>
            <w:r w:rsidRPr="00591F69">
              <w:rPr>
                <w:rFonts w:eastAsia="Times New Roman"/>
                <w:color w:val="000000"/>
              </w:rPr>
              <w:t> </w:t>
            </w:r>
          </w:p>
        </w:tc>
        <w:tc>
          <w:tcPr>
            <w:tcW w:w="5528" w:type="dxa"/>
            <w:gridSpan w:val="3"/>
            <w:tcBorders>
              <w:top w:val="nil"/>
              <w:left w:val="nil"/>
              <w:bottom w:val="single" w:sz="4" w:space="0" w:color="auto"/>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дифференцированы по этажности, конструктивным и техническим параметрам домов и году постройки</w:t>
            </w:r>
          </w:p>
        </w:tc>
      </w:tr>
      <w:tr w:rsidR="00591F69" w:rsidRPr="00591F69" w:rsidTr="00591F69">
        <w:trPr>
          <w:trHeight w:val="420"/>
        </w:trPr>
        <w:tc>
          <w:tcPr>
            <w:tcW w:w="1946" w:type="dxa"/>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 xml:space="preserve">способ оплаты </w:t>
            </w:r>
          </w:p>
        </w:tc>
        <w:tc>
          <w:tcPr>
            <w:tcW w:w="1188" w:type="dxa"/>
            <w:tcBorders>
              <w:top w:val="single" w:sz="4" w:space="0" w:color="auto"/>
              <w:left w:val="nil"/>
              <w:bottom w:val="nil"/>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 </w:t>
            </w:r>
          </w:p>
        </w:tc>
        <w:tc>
          <w:tcPr>
            <w:tcW w:w="5528" w:type="dxa"/>
            <w:gridSpan w:val="3"/>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в течение отопительного периода</w:t>
            </w:r>
          </w:p>
        </w:tc>
      </w:tr>
      <w:tr w:rsidR="00591F69" w:rsidRPr="00591F69" w:rsidTr="00591F69">
        <w:trPr>
          <w:trHeight w:val="780"/>
        </w:trPr>
        <w:tc>
          <w:tcPr>
            <w:tcW w:w="1946" w:type="dxa"/>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основание для применения нормативов</w:t>
            </w:r>
          </w:p>
        </w:tc>
        <w:tc>
          <w:tcPr>
            <w:tcW w:w="1188" w:type="dxa"/>
            <w:tcBorders>
              <w:top w:val="single" w:sz="4" w:space="0" w:color="auto"/>
              <w:left w:val="nil"/>
              <w:bottom w:val="nil"/>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 </w:t>
            </w:r>
          </w:p>
        </w:tc>
        <w:tc>
          <w:tcPr>
            <w:tcW w:w="5528" w:type="dxa"/>
            <w:gridSpan w:val="3"/>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Постановление ГКТ РБ № 122 от 29.09.2016 года</w:t>
            </w:r>
          </w:p>
        </w:tc>
      </w:tr>
      <w:tr w:rsidR="00591F69" w:rsidRPr="00591F69" w:rsidTr="00591F69">
        <w:trPr>
          <w:trHeight w:val="300"/>
        </w:trPr>
        <w:tc>
          <w:tcPr>
            <w:tcW w:w="1946" w:type="dxa"/>
            <w:vMerge w:val="restart"/>
            <w:tcBorders>
              <w:top w:val="nil"/>
              <w:left w:val="single" w:sz="4" w:space="0" w:color="auto"/>
              <w:bottom w:val="single" w:sz="4" w:space="0" w:color="auto"/>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 xml:space="preserve">утвержденный тариф для населения </w:t>
            </w:r>
          </w:p>
        </w:tc>
        <w:tc>
          <w:tcPr>
            <w:tcW w:w="118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руб./Гкал</w:t>
            </w:r>
            <w:r w:rsidRPr="00591F69">
              <w:rPr>
                <w:rFonts w:eastAsia="Times New Roman"/>
              </w:rPr>
              <w:t xml:space="preserve">, с НДС </w:t>
            </w: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с 01.01.</w:t>
            </w:r>
          </w:p>
        </w:tc>
        <w:tc>
          <w:tcPr>
            <w:tcW w:w="1842"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spacing w:after="240"/>
              <w:jc w:val="center"/>
              <w:rPr>
                <w:rFonts w:eastAsia="Times New Roman"/>
                <w:color w:val="000000"/>
              </w:rPr>
            </w:pPr>
            <w:r w:rsidRPr="00591F69">
              <w:rPr>
                <w:rFonts w:eastAsia="Times New Roman"/>
                <w:color w:val="000000"/>
              </w:rPr>
              <w:t>1895,33</w:t>
            </w:r>
          </w:p>
        </w:tc>
        <w:tc>
          <w:tcPr>
            <w:tcW w:w="1843"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spacing w:after="240"/>
              <w:jc w:val="center"/>
              <w:rPr>
                <w:rFonts w:eastAsia="Times New Roman"/>
                <w:color w:val="000000"/>
              </w:rPr>
            </w:pPr>
            <w:r w:rsidRPr="00591F69">
              <w:rPr>
                <w:rFonts w:eastAsia="Times New Roman"/>
                <w:color w:val="000000"/>
              </w:rPr>
              <w:t>1921,86</w:t>
            </w:r>
          </w:p>
        </w:tc>
        <w:tc>
          <w:tcPr>
            <w:tcW w:w="1843" w:type="dxa"/>
            <w:tcBorders>
              <w:top w:val="nil"/>
              <w:left w:val="nil"/>
              <w:bottom w:val="single" w:sz="4" w:space="0" w:color="auto"/>
              <w:right w:val="single" w:sz="4" w:space="0" w:color="auto"/>
            </w:tcBorders>
            <w:shd w:val="clear" w:color="auto" w:fill="auto"/>
            <w:vAlign w:val="bottom"/>
          </w:tcPr>
          <w:p w:rsidR="00591F69" w:rsidRPr="00591F69" w:rsidRDefault="00591F69" w:rsidP="00591F69">
            <w:pPr>
              <w:spacing w:after="240"/>
              <w:jc w:val="center"/>
              <w:rPr>
                <w:rFonts w:eastAsia="Times New Roman"/>
                <w:color w:val="000000"/>
              </w:rPr>
            </w:pPr>
            <w:r w:rsidRPr="00591F69">
              <w:rPr>
                <w:rFonts w:eastAsia="Times New Roman"/>
                <w:color w:val="000000"/>
              </w:rPr>
              <w:t>2043,4</w:t>
            </w:r>
          </w:p>
        </w:tc>
      </w:tr>
      <w:tr w:rsidR="00591F69" w:rsidRPr="00591F69" w:rsidTr="00591F69">
        <w:trPr>
          <w:trHeight w:val="631"/>
        </w:trPr>
        <w:tc>
          <w:tcPr>
            <w:tcW w:w="1946" w:type="dxa"/>
            <w:vMerge/>
            <w:tcBorders>
              <w:top w:val="nil"/>
              <w:left w:val="single" w:sz="4" w:space="0" w:color="auto"/>
              <w:bottom w:val="single" w:sz="4" w:space="0" w:color="auto"/>
              <w:right w:val="single" w:sz="4" w:space="0" w:color="auto"/>
            </w:tcBorders>
            <w:vAlign w:val="center"/>
            <w:hideMark/>
          </w:tcPr>
          <w:p w:rsidR="00591F69" w:rsidRPr="00591F69" w:rsidRDefault="00591F69" w:rsidP="00591F69">
            <w:pPr>
              <w:rPr>
                <w:rFonts w:eastAsia="Times New Roman"/>
                <w:color w:val="000000"/>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591F69" w:rsidRPr="00591F69" w:rsidRDefault="00591F69" w:rsidP="00591F69">
            <w:pPr>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spacing w:after="240"/>
              <w:jc w:val="center"/>
              <w:rPr>
                <w:rFonts w:eastAsia="Times New Roman"/>
                <w:color w:val="000000"/>
              </w:rPr>
            </w:pPr>
            <w:r w:rsidRPr="00591F69">
              <w:rPr>
                <w:rFonts w:eastAsia="Times New Roman"/>
                <w:color w:val="000000"/>
              </w:rPr>
              <w:t>с 01.07.</w:t>
            </w:r>
          </w:p>
        </w:tc>
        <w:tc>
          <w:tcPr>
            <w:tcW w:w="1842"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spacing w:after="240"/>
              <w:jc w:val="center"/>
              <w:rPr>
                <w:rFonts w:eastAsia="Times New Roman"/>
                <w:color w:val="000000"/>
              </w:rPr>
            </w:pPr>
            <w:r w:rsidRPr="00591F69">
              <w:rPr>
                <w:rFonts w:eastAsia="Times New Roman"/>
                <w:color w:val="000000"/>
              </w:rPr>
              <w:t> 1921,86</w:t>
            </w:r>
          </w:p>
        </w:tc>
        <w:tc>
          <w:tcPr>
            <w:tcW w:w="1843" w:type="dxa"/>
            <w:tcBorders>
              <w:top w:val="nil"/>
              <w:left w:val="nil"/>
              <w:bottom w:val="single" w:sz="4" w:space="0" w:color="auto"/>
              <w:right w:val="single" w:sz="4" w:space="0" w:color="auto"/>
            </w:tcBorders>
            <w:shd w:val="clear" w:color="auto" w:fill="auto"/>
            <w:noWrap/>
            <w:vAlign w:val="bottom"/>
          </w:tcPr>
          <w:p w:rsidR="00591F69" w:rsidRPr="00591F69" w:rsidRDefault="00591F69" w:rsidP="00591F69">
            <w:pPr>
              <w:jc w:val="center"/>
              <w:rPr>
                <w:rFonts w:eastAsia="Times New Roman"/>
                <w:color w:val="000000"/>
              </w:rPr>
            </w:pPr>
            <w:r w:rsidRPr="00591F69">
              <w:rPr>
                <w:rFonts w:eastAsia="Times New Roman"/>
                <w:color w:val="000000"/>
              </w:rPr>
              <w:t>2043,4</w:t>
            </w:r>
          </w:p>
          <w:p w:rsidR="00591F69" w:rsidRPr="00591F69" w:rsidRDefault="00591F69" w:rsidP="00591F69">
            <w:pPr>
              <w:jc w:val="center"/>
              <w:rPr>
                <w:rFonts w:eastAsia="Times New Roman"/>
                <w:color w:val="000000"/>
              </w:rPr>
            </w:pPr>
            <w:r w:rsidRPr="00591F69">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vAlign w:val="bottom"/>
          </w:tcPr>
          <w:p w:rsidR="00591F69" w:rsidRPr="00591F69" w:rsidRDefault="00591F69" w:rsidP="00591F69">
            <w:pPr>
              <w:spacing w:after="240"/>
              <w:jc w:val="center"/>
              <w:rPr>
                <w:rFonts w:eastAsia="Times New Roman"/>
                <w:color w:val="000000"/>
              </w:rPr>
            </w:pPr>
            <w:r w:rsidRPr="00591F69">
              <w:rPr>
                <w:rFonts w:eastAsia="Times New Roman"/>
                <w:color w:val="000000"/>
              </w:rPr>
              <w:t>2165,06</w:t>
            </w:r>
          </w:p>
        </w:tc>
      </w:tr>
    </w:tbl>
    <w:p w:rsidR="00591F69" w:rsidRPr="00591F69" w:rsidRDefault="00591F69" w:rsidP="00591F69">
      <w:pPr>
        <w:jc w:val="both"/>
        <w:rPr>
          <w:rFonts w:eastAsia="Times New Roman"/>
          <w:lang w:val="x-none" w:eastAsia="x-none"/>
        </w:rPr>
      </w:pPr>
      <w:r w:rsidRPr="00591F69">
        <w:rPr>
          <w:rFonts w:eastAsia="Times New Roman"/>
          <w:sz w:val="28"/>
          <w:szCs w:val="28"/>
          <w:lang w:val="x-none" w:eastAsia="x-none"/>
        </w:rPr>
        <w:tab/>
      </w:r>
      <w:r w:rsidRPr="00591F69">
        <w:rPr>
          <w:rFonts w:eastAsia="Times New Roman"/>
          <w:lang w:val="x-none" w:eastAsia="x-none"/>
        </w:rPr>
        <w:t>При методе индексации структура необходимой валовой выручки формируется из следующих статей:</w:t>
      </w:r>
    </w:p>
    <w:p w:rsidR="00591F69" w:rsidRPr="00591F69" w:rsidRDefault="00591F69" w:rsidP="00591F69">
      <w:pPr>
        <w:numPr>
          <w:ilvl w:val="0"/>
          <w:numId w:val="27"/>
        </w:numPr>
        <w:jc w:val="both"/>
        <w:rPr>
          <w:rFonts w:eastAsia="Times New Roman"/>
          <w:lang w:val="x-none" w:eastAsia="x-none"/>
        </w:rPr>
      </w:pPr>
      <w:r w:rsidRPr="00591F69">
        <w:rPr>
          <w:rFonts w:eastAsia="Times New Roman"/>
          <w:lang w:val="x-none" w:eastAsia="x-none"/>
        </w:rPr>
        <w:t>Операционные (подконтрольные) затраты;</w:t>
      </w:r>
    </w:p>
    <w:p w:rsidR="00591F69" w:rsidRPr="00591F69" w:rsidRDefault="00591F69" w:rsidP="00591F69">
      <w:pPr>
        <w:numPr>
          <w:ilvl w:val="0"/>
          <w:numId w:val="27"/>
        </w:numPr>
        <w:jc w:val="both"/>
        <w:rPr>
          <w:rFonts w:eastAsia="Times New Roman"/>
          <w:lang w:val="x-none" w:eastAsia="x-none"/>
        </w:rPr>
      </w:pPr>
      <w:r w:rsidRPr="00591F69">
        <w:rPr>
          <w:rFonts w:eastAsia="Times New Roman"/>
          <w:lang w:val="x-none" w:eastAsia="x-none"/>
        </w:rPr>
        <w:t>Неподконтрольные затраты;</w:t>
      </w:r>
    </w:p>
    <w:p w:rsidR="00591F69" w:rsidRPr="00591F69" w:rsidRDefault="00591F69" w:rsidP="00591F69">
      <w:pPr>
        <w:numPr>
          <w:ilvl w:val="0"/>
          <w:numId w:val="27"/>
        </w:numPr>
        <w:jc w:val="both"/>
        <w:rPr>
          <w:rFonts w:eastAsia="Times New Roman"/>
          <w:lang w:val="x-none" w:eastAsia="x-none"/>
        </w:rPr>
      </w:pPr>
      <w:r w:rsidRPr="00591F69">
        <w:rPr>
          <w:rFonts w:eastAsia="Times New Roman"/>
          <w:lang w:val="x-none" w:eastAsia="x-none"/>
        </w:rPr>
        <w:t>Расходы на приобретение энергоресурсов;</w:t>
      </w:r>
    </w:p>
    <w:p w:rsidR="00591F69" w:rsidRPr="00591F69" w:rsidRDefault="00591F69" w:rsidP="00591F69">
      <w:pPr>
        <w:numPr>
          <w:ilvl w:val="0"/>
          <w:numId w:val="27"/>
        </w:numPr>
        <w:jc w:val="both"/>
        <w:rPr>
          <w:rFonts w:eastAsia="Times New Roman"/>
          <w:lang w:val="x-none" w:eastAsia="x-none"/>
        </w:rPr>
      </w:pPr>
      <w:r w:rsidRPr="00591F69">
        <w:rPr>
          <w:rFonts w:eastAsia="Times New Roman"/>
          <w:lang w:val="x-none" w:eastAsia="x-none"/>
        </w:rPr>
        <w:t xml:space="preserve"> Прибыль.</w:t>
      </w:r>
    </w:p>
    <w:p w:rsidR="00591F69" w:rsidRPr="00591F69" w:rsidRDefault="00591F69" w:rsidP="00591F69">
      <w:pPr>
        <w:ind w:firstLine="709"/>
        <w:jc w:val="both"/>
        <w:rPr>
          <w:rFonts w:eastAsia="Times New Roman"/>
          <w:lang w:val="x-none" w:eastAsia="x-none"/>
        </w:rPr>
      </w:pPr>
      <w:r w:rsidRPr="00591F69">
        <w:rPr>
          <w:rFonts w:eastAsia="Times New Roman"/>
          <w:lang w:val="x-none" w:eastAsia="x-none"/>
        </w:rPr>
        <w:t xml:space="preserve">Операционные затраты относятся к долгосрочным параметрам регулирования , т.е. в течение долгосрочного периода регулирования они не подлежат корректировке. Первоначально эти затраты формируются только при утверждении тарифа на новый долгосрочный период регулирования,  а на последующие годы долгосрочного периода регулирования, эти затраты рассчитываются как произведение базового уровня операционных расходов на индекс потребительских цен за предыдущий период регулирования. Т.е. в нашем случае </w:t>
      </w:r>
      <w:r w:rsidRPr="00591F69">
        <w:rPr>
          <w:rFonts w:eastAsia="Times New Roman"/>
          <w:lang w:eastAsia="x-none"/>
        </w:rPr>
        <w:t xml:space="preserve">в новом </w:t>
      </w:r>
      <w:r w:rsidRPr="00591F69">
        <w:rPr>
          <w:rFonts w:eastAsia="Times New Roman"/>
          <w:lang w:val="x-none" w:eastAsia="x-none"/>
        </w:rPr>
        <w:t xml:space="preserve"> долгосрочн</w:t>
      </w:r>
      <w:r w:rsidRPr="00591F69">
        <w:rPr>
          <w:rFonts w:eastAsia="Times New Roman"/>
          <w:lang w:eastAsia="x-none"/>
        </w:rPr>
        <w:t>ом</w:t>
      </w:r>
      <w:r w:rsidRPr="00591F69">
        <w:rPr>
          <w:rFonts w:eastAsia="Times New Roman"/>
          <w:lang w:val="x-none" w:eastAsia="x-none"/>
        </w:rPr>
        <w:t xml:space="preserve"> период</w:t>
      </w:r>
      <w:r w:rsidRPr="00591F69">
        <w:rPr>
          <w:rFonts w:eastAsia="Times New Roman"/>
          <w:lang w:eastAsia="x-none"/>
        </w:rPr>
        <w:t>е</w:t>
      </w:r>
      <w:r w:rsidRPr="00591F69">
        <w:rPr>
          <w:rFonts w:eastAsia="Times New Roman"/>
          <w:lang w:val="x-none" w:eastAsia="x-none"/>
        </w:rPr>
        <w:t xml:space="preserve"> 2019-2023 г.г., при утверждении тарифа на 2019 год </w:t>
      </w:r>
      <w:r w:rsidRPr="00591F69">
        <w:rPr>
          <w:rFonts w:eastAsia="Times New Roman"/>
          <w:lang w:eastAsia="x-none"/>
        </w:rPr>
        <w:t xml:space="preserve">уже </w:t>
      </w:r>
      <w:r w:rsidRPr="00591F69">
        <w:rPr>
          <w:rFonts w:eastAsia="Times New Roman"/>
          <w:lang w:val="x-none" w:eastAsia="x-none"/>
        </w:rPr>
        <w:t>сформированы новые  операционны</w:t>
      </w:r>
      <w:r w:rsidRPr="00591F69">
        <w:rPr>
          <w:rFonts w:eastAsia="Times New Roman"/>
          <w:lang w:eastAsia="x-none"/>
        </w:rPr>
        <w:t>е</w:t>
      </w:r>
      <w:r w:rsidRPr="00591F69">
        <w:rPr>
          <w:rFonts w:eastAsia="Times New Roman"/>
          <w:lang w:val="x-none" w:eastAsia="x-none"/>
        </w:rPr>
        <w:t xml:space="preserve"> затраты, а при </w:t>
      </w:r>
      <w:r w:rsidRPr="00591F69">
        <w:rPr>
          <w:rFonts w:eastAsia="Times New Roman"/>
          <w:lang w:eastAsia="x-none"/>
        </w:rPr>
        <w:t>корректировке</w:t>
      </w:r>
      <w:r w:rsidRPr="00591F69">
        <w:rPr>
          <w:rFonts w:eastAsia="Times New Roman"/>
          <w:lang w:val="x-none" w:eastAsia="x-none"/>
        </w:rPr>
        <w:t xml:space="preserve"> тарифов на 2020-2023 г.г</w:t>
      </w:r>
      <w:r w:rsidRPr="00591F69">
        <w:rPr>
          <w:rFonts w:eastAsia="Times New Roman"/>
          <w:lang w:eastAsia="x-none"/>
        </w:rPr>
        <w:t xml:space="preserve">. </w:t>
      </w:r>
      <w:r w:rsidRPr="00591F69">
        <w:rPr>
          <w:rFonts w:eastAsia="Times New Roman"/>
          <w:lang w:val="x-none" w:eastAsia="x-none"/>
        </w:rPr>
        <w:t>данного долгосрочного периода,    операционные затраты будут изменяться только на величину индекса роста потребительских цен за предыдущий период регулирования. К операционны</w:t>
      </w:r>
      <w:r w:rsidRPr="00591F69">
        <w:rPr>
          <w:rFonts w:eastAsia="Times New Roman"/>
          <w:lang w:eastAsia="x-none"/>
        </w:rPr>
        <w:t>м</w:t>
      </w:r>
      <w:r w:rsidRPr="00591F69">
        <w:rPr>
          <w:rFonts w:eastAsia="Times New Roman"/>
          <w:lang w:val="x-none" w:eastAsia="x-none"/>
        </w:rPr>
        <w:t xml:space="preserve"> затратам относятся основные расходы хозяйственной деятельности предприятия: фонд оплаты труда, сырье и материалы, капитальный и текущий ремонт основных производственных фондов, общехозяйственные расходы и др.</w:t>
      </w:r>
    </w:p>
    <w:p w:rsidR="00591F69" w:rsidRPr="00591F69" w:rsidRDefault="00591F69" w:rsidP="00591F69">
      <w:pPr>
        <w:ind w:firstLine="709"/>
        <w:jc w:val="both"/>
        <w:rPr>
          <w:rFonts w:eastAsia="Times New Roman"/>
          <w:lang w:val="x-none" w:eastAsia="x-none"/>
        </w:rPr>
      </w:pPr>
      <w:r w:rsidRPr="00591F69">
        <w:rPr>
          <w:rFonts w:eastAsia="Times New Roman"/>
          <w:lang w:val="x-none" w:eastAsia="x-none"/>
        </w:rPr>
        <w:lastRenderedPageBreak/>
        <w:t xml:space="preserve">К неподконтрольным затратам относятся налоги, арендная плата, амортизационные отчисления и отчисления на социальные нужды. Данные затраты корректируются ежегодно, с учетом понесенных фактических расходов. </w:t>
      </w:r>
    </w:p>
    <w:p w:rsidR="00591F69" w:rsidRPr="00591F69" w:rsidRDefault="00591F69" w:rsidP="00591F69">
      <w:pPr>
        <w:ind w:firstLine="709"/>
        <w:jc w:val="both"/>
        <w:rPr>
          <w:rFonts w:eastAsia="Times New Roman"/>
          <w:lang w:val="x-none" w:eastAsia="x-none"/>
        </w:rPr>
      </w:pPr>
      <w:r w:rsidRPr="00591F69">
        <w:rPr>
          <w:rFonts w:eastAsia="Times New Roman"/>
          <w:lang w:val="x-none" w:eastAsia="x-none"/>
        </w:rPr>
        <w:t xml:space="preserve">К затратам на приобретение энергетических ресурсов относятся затраты на приобретение природного газа, электрической энергии и холодной воды используемых при технологическом процессе выработки тепловой энергии. Данные затраты формируются исходя из нормативов расхода ресурса и тарифов на ед. ресурса. </w:t>
      </w:r>
    </w:p>
    <w:p w:rsidR="00591F69" w:rsidRPr="00591F69" w:rsidRDefault="00591F69" w:rsidP="00591F69">
      <w:pPr>
        <w:ind w:firstLine="709"/>
        <w:jc w:val="both"/>
        <w:rPr>
          <w:rFonts w:eastAsia="Times New Roman"/>
          <w:color w:val="000000"/>
        </w:rPr>
      </w:pPr>
    </w:p>
    <w:p w:rsidR="00591F69" w:rsidRPr="00591F69" w:rsidRDefault="00591F69" w:rsidP="00591F69">
      <w:pPr>
        <w:ind w:firstLine="709"/>
        <w:jc w:val="both"/>
        <w:rPr>
          <w:rFonts w:eastAsia="Times New Roman"/>
          <w:color w:val="3366FF"/>
        </w:rPr>
      </w:pPr>
      <w:r w:rsidRPr="00591F69">
        <w:rPr>
          <w:rFonts w:eastAsia="Times New Roman"/>
          <w:color w:val="000000"/>
        </w:rPr>
        <w:t>Специфика технико-экономических показателей приведена в таблице 8.</w:t>
      </w:r>
    </w:p>
    <w:p w:rsidR="00591F69" w:rsidRPr="00591F69" w:rsidRDefault="00591F69" w:rsidP="00591F69">
      <w:pPr>
        <w:ind w:firstLine="708"/>
        <w:jc w:val="right"/>
        <w:outlineLvl w:val="0"/>
        <w:rPr>
          <w:rFonts w:eastAsia="Times New Roman"/>
          <w:color w:val="3366FF"/>
        </w:rPr>
      </w:pPr>
    </w:p>
    <w:p w:rsidR="00591F69" w:rsidRPr="00591F69" w:rsidRDefault="00591F69" w:rsidP="00591F69">
      <w:pPr>
        <w:ind w:firstLine="708"/>
        <w:jc w:val="right"/>
        <w:outlineLvl w:val="0"/>
        <w:rPr>
          <w:rFonts w:eastAsia="Times New Roman"/>
          <w:color w:val="000000"/>
        </w:rPr>
      </w:pPr>
      <w:r w:rsidRPr="00591F69">
        <w:rPr>
          <w:rFonts w:eastAsia="Times New Roman"/>
          <w:color w:val="3366FF"/>
        </w:rPr>
        <w:t xml:space="preserve"> </w:t>
      </w:r>
      <w:r w:rsidRPr="00591F69">
        <w:rPr>
          <w:rFonts w:eastAsia="Times New Roman"/>
          <w:color w:val="000000"/>
        </w:rPr>
        <w:t>Таблица № 8</w:t>
      </w:r>
    </w:p>
    <w:tbl>
      <w:tblPr>
        <w:tblW w:w="10207" w:type="dxa"/>
        <w:tblInd w:w="-34" w:type="dxa"/>
        <w:tblLayout w:type="fixed"/>
        <w:tblLook w:val="04A0" w:firstRow="1" w:lastRow="0" w:firstColumn="1" w:lastColumn="0" w:noHBand="0" w:noVBand="1"/>
      </w:tblPr>
      <w:tblGrid>
        <w:gridCol w:w="747"/>
        <w:gridCol w:w="3931"/>
        <w:gridCol w:w="1560"/>
        <w:gridCol w:w="1417"/>
        <w:gridCol w:w="1276"/>
        <w:gridCol w:w="1276"/>
      </w:tblGrid>
      <w:tr w:rsidR="00591F69" w:rsidRPr="00591F69" w:rsidTr="00591F69">
        <w:trPr>
          <w:trHeight w:val="1564"/>
        </w:trPr>
        <w:tc>
          <w:tcPr>
            <w:tcW w:w="74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 п/п</w:t>
            </w:r>
          </w:p>
        </w:tc>
        <w:tc>
          <w:tcPr>
            <w:tcW w:w="393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Наименование расходов</w:t>
            </w:r>
          </w:p>
        </w:tc>
        <w:tc>
          <w:tcPr>
            <w:tcW w:w="1560" w:type="dxa"/>
            <w:tcBorders>
              <w:top w:val="single" w:sz="8" w:space="0" w:color="auto"/>
              <w:left w:val="nil"/>
              <w:bottom w:val="single" w:sz="4" w:space="0" w:color="auto"/>
              <w:right w:val="single" w:sz="4" w:space="0" w:color="auto"/>
            </w:tcBorders>
            <w:shd w:val="clear" w:color="000000" w:fill="FCFCFC"/>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Сумма затрат без НДС (утверждено ГКТ РБ на 2021 г.), тыс. руб.</w:t>
            </w:r>
          </w:p>
          <w:p w:rsidR="00591F69" w:rsidRPr="00591F69" w:rsidRDefault="00591F69" w:rsidP="00591F69">
            <w:pPr>
              <w:jc w:val="center"/>
              <w:rPr>
                <w:rFonts w:eastAsia="Times New Roman"/>
                <w:bCs/>
                <w:color w:val="000000"/>
              </w:rPr>
            </w:pPr>
            <w:r w:rsidRPr="00591F69">
              <w:rPr>
                <w:rFonts w:eastAsia="Times New Roman"/>
                <w:bCs/>
                <w:color w:val="000000"/>
              </w:rPr>
              <w:t>в среднем за год</w:t>
            </w:r>
          </w:p>
        </w:tc>
        <w:tc>
          <w:tcPr>
            <w:tcW w:w="1417" w:type="dxa"/>
            <w:tcBorders>
              <w:top w:val="single" w:sz="8"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Удельный вес в общей сумме, %</w:t>
            </w:r>
          </w:p>
        </w:tc>
        <w:tc>
          <w:tcPr>
            <w:tcW w:w="1276" w:type="dxa"/>
            <w:tcBorders>
              <w:top w:val="single" w:sz="8"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Сумма затрат без НДС (оценка РСО), тыс. руб.</w:t>
            </w:r>
          </w:p>
          <w:p w:rsidR="00591F69" w:rsidRPr="00591F69" w:rsidRDefault="00591F69" w:rsidP="00591F69">
            <w:pPr>
              <w:jc w:val="center"/>
              <w:rPr>
                <w:rFonts w:eastAsia="Times New Roman"/>
                <w:bCs/>
                <w:color w:val="000000"/>
              </w:rPr>
            </w:pPr>
            <w:r w:rsidRPr="00591F69">
              <w:rPr>
                <w:rFonts w:eastAsia="Times New Roman"/>
                <w:bCs/>
                <w:color w:val="000000"/>
              </w:rPr>
              <w:t>в среднем за год</w:t>
            </w:r>
          </w:p>
        </w:tc>
        <w:tc>
          <w:tcPr>
            <w:tcW w:w="1276" w:type="dxa"/>
            <w:tcBorders>
              <w:top w:val="single" w:sz="8" w:space="0" w:color="auto"/>
              <w:left w:val="single" w:sz="4" w:space="0" w:color="auto"/>
              <w:bottom w:val="single" w:sz="4" w:space="0" w:color="auto"/>
              <w:right w:val="single" w:sz="8" w:space="0" w:color="auto"/>
            </w:tcBorders>
            <w:shd w:val="clear" w:color="000000" w:fill="FCFCFC"/>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Удельный вес в общей сумме, %</w:t>
            </w:r>
          </w:p>
        </w:tc>
      </w:tr>
      <w:tr w:rsidR="00591F69" w:rsidRPr="00591F69" w:rsidTr="00591F69">
        <w:trPr>
          <w:trHeight w:val="405"/>
        </w:trPr>
        <w:tc>
          <w:tcPr>
            <w:tcW w:w="747" w:type="dxa"/>
            <w:vMerge w:val="restart"/>
            <w:tcBorders>
              <w:top w:val="single" w:sz="4" w:space="0" w:color="auto"/>
              <w:left w:val="single" w:sz="8" w:space="0" w:color="auto"/>
              <w:right w:val="single" w:sz="4" w:space="0" w:color="auto"/>
            </w:tcBorders>
            <w:shd w:val="clear" w:color="auto" w:fill="auto"/>
            <w:vAlign w:val="center"/>
          </w:tcPr>
          <w:p w:rsidR="00591F69" w:rsidRPr="00591F69" w:rsidRDefault="00591F69" w:rsidP="00591F69">
            <w:pPr>
              <w:jc w:val="center"/>
              <w:rPr>
                <w:rFonts w:eastAsia="Times New Roman"/>
                <w:bCs/>
                <w:color w:val="000000"/>
              </w:rPr>
            </w:pPr>
            <w:r w:rsidRPr="00591F69">
              <w:rPr>
                <w:rFonts w:eastAsia="Times New Roman"/>
                <w:b/>
                <w:bCs/>
                <w:color w:val="000000"/>
              </w:rPr>
              <w:t>1</w:t>
            </w:r>
          </w:p>
        </w:tc>
        <w:tc>
          <w:tcPr>
            <w:tcW w:w="3931" w:type="dxa"/>
            <w:tcBorders>
              <w:top w:val="single" w:sz="4" w:space="0" w:color="auto"/>
              <w:left w:val="single" w:sz="4" w:space="0" w:color="auto"/>
              <w:right w:val="single" w:sz="4" w:space="0" w:color="auto"/>
            </w:tcBorders>
            <w:shd w:val="clear" w:color="auto" w:fill="auto"/>
            <w:noWrap/>
            <w:vAlign w:val="center"/>
          </w:tcPr>
          <w:p w:rsidR="00591F69" w:rsidRPr="00591F69" w:rsidRDefault="00591F69" w:rsidP="00591F69">
            <w:pPr>
              <w:jc w:val="center"/>
              <w:rPr>
                <w:rFonts w:eastAsia="Times New Roman"/>
                <w:bCs/>
                <w:color w:val="000000"/>
              </w:rPr>
            </w:pPr>
          </w:p>
        </w:tc>
        <w:tc>
          <w:tcPr>
            <w:tcW w:w="1560" w:type="dxa"/>
            <w:tcBorders>
              <w:top w:val="single" w:sz="4" w:space="0" w:color="auto"/>
              <w:left w:val="nil"/>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p>
        </w:tc>
        <w:tc>
          <w:tcPr>
            <w:tcW w:w="1417" w:type="dxa"/>
            <w:tcBorders>
              <w:top w:val="single" w:sz="4" w:space="0" w:color="auto"/>
              <w:left w:val="nil"/>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p>
        </w:tc>
        <w:tc>
          <w:tcPr>
            <w:tcW w:w="1276" w:type="dxa"/>
            <w:tcBorders>
              <w:top w:val="single" w:sz="4" w:space="0" w:color="auto"/>
              <w:left w:val="nil"/>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p>
        </w:tc>
        <w:tc>
          <w:tcPr>
            <w:tcW w:w="1276" w:type="dxa"/>
            <w:tcBorders>
              <w:top w:val="single" w:sz="4" w:space="0" w:color="auto"/>
              <w:left w:val="single" w:sz="4" w:space="0" w:color="auto"/>
              <w:right w:val="single" w:sz="8" w:space="0" w:color="auto"/>
            </w:tcBorders>
            <w:shd w:val="clear" w:color="000000" w:fill="FCFCFC"/>
            <w:vAlign w:val="center"/>
          </w:tcPr>
          <w:p w:rsidR="00591F69" w:rsidRPr="00591F69" w:rsidRDefault="00591F69" w:rsidP="00591F69">
            <w:pPr>
              <w:jc w:val="center"/>
              <w:rPr>
                <w:rFonts w:eastAsia="Times New Roman"/>
                <w:bCs/>
                <w:color w:val="000000"/>
              </w:rPr>
            </w:pPr>
          </w:p>
        </w:tc>
      </w:tr>
      <w:tr w:rsidR="00591F69" w:rsidRPr="00591F69" w:rsidTr="00591F69">
        <w:trPr>
          <w:trHeight w:val="293"/>
        </w:trPr>
        <w:tc>
          <w:tcPr>
            <w:tcW w:w="747" w:type="dxa"/>
            <w:vMerge/>
            <w:tcBorders>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Операционные (подконтрольные) расходы, в том числе</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31 901,38</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28,4</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42000</w:t>
            </w:r>
          </w:p>
        </w:tc>
        <w:tc>
          <w:tcPr>
            <w:tcW w:w="1276" w:type="dxa"/>
            <w:tcBorders>
              <w:top w:val="nil"/>
              <w:left w:val="nil"/>
              <w:bottom w:val="single" w:sz="4" w:space="0" w:color="auto"/>
              <w:right w:val="single" w:sz="4" w:space="0" w:color="auto"/>
            </w:tcBorders>
            <w:shd w:val="clear" w:color="000000" w:fill="FCFCFC"/>
            <w:noWrap/>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30,9</w:t>
            </w:r>
          </w:p>
        </w:tc>
      </w:tr>
      <w:tr w:rsidR="00591F69" w:rsidRPr="00591F69" w:rsidTr="00591F69">
        <w:trPr>
          <w:trHeight w:val="100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 xml:space="preserve">1.1. </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Расходы на оплату труда (без учета отчислений)</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31616,40</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28,2</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36000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r w:rsidRPr="00591F69">
              <w:rPr>
                <w:rFonts w:eastAsia="Times New Roman"/>
                <w:color w:val="000000"/>
              </w:rPr>
              <w:t>26,4</w:t>
            </w:r>
          </w:p>
        </w:tc>
      </w:tr>
      <w:tr w:rsidR="00591F69" w:rsidRPr="00591F69" w:rsidTr="00591F69">
        <w:trPr>
          <w:trHeight w:val="154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1.2.</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Прочие операционные расходы (расходы на сырье и материалы,  расходы на оплату работ и услуг производственного характера, расходы на оплату работ и услуг, выполняемых по договорам с организациями, охрана труда, общехозяйственные расходы)</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284,98</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6000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r w:rsidRPr="00591F69">
              <w:rPr>
                <w:rFonts w:eastAsia="Times New Roman"/>
                <w:color w:val="000000"/>
              </w:rPr>
              <w:t>4,4</w:t>
            </w:r>
          </w:p>
        </w:tc>
      </w:tr>
      <w:tr w:rsidR="00591F69" w:rsidRPr="00591F69" w:rsidTr="00591F69">
        <w:trPr>
          <w:trHeight w:val="94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2</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b/>
                <w:bCs/>
                <w:color w:val="000000"/>
              </w:rPr>
            </w:pPr>
            <w:r w:rsidRPr="00591F69">
              <w:rPr>
                <w:rFonts w:eastAsia="Times New Roman"/>
                <w:b/>
                <w:bCs/>
                <w:color w:val="000000"/>
              </w:rPr>
              <w:t>Неподконтрольные расходы, в том числе</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9 557,49</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8,5</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rPr>
                <w:rFonts w:eastAsia="Times New Roman"/>
                <w:b/>
                <w:bCs/>
                <w:color w:val="000000"/>
              </w:rPr>
            </w:pPr>
            <w:r w:rsidRPr="00591F69">
              <w:rPr>
                <w:rFonts w:eastAsia="Times New Roman"/>
                <w:b/>
                <w:bCs/>
                <w:color w:val="000000"/>
              </w:rPr>
              <w:t>15809,44</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14,1</w:t>
            </w:r>
          </w:p>
        </w:tc>
      </w:tr>
      <w:tr w:rsidR="00591F69" w:rsidRPr="00591F69" w:rsidTr="00591F69">
        <w:trPr>
          <w:trHeight w:val="649"/>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2.1.</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Арендная плата </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0,00</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153,08</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right"/>
              <w:rPr>
                <w:rFonts w:eastAsia="Times New Roman"/>
                <w:color w:val="000000"/>
              </w:rPr>
            </w:pPr>
          </w:p>
        </w:tc>
      </w:tr>
      <w:tr w:rsidR="00591F69" w:rsidRPr="00591F69" w:rsidTr="00591F69">
        <w:trPr>
          <w:trHeight w:val="94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2.2.</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Расходы на уплату налогов, сборов и других обязательных платежей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расходы на обязательное страхование,  налог на имущество, </w:t>
            </w:r>
            <w:r w:rsidRPr="00591F69">
              <w:rPr>
                <w:rFonts w:eastAsia="Times New Roman"/>
                <w:color w:val="000000"/>
              </w:rPr>
              <w:lastRenderedPageBreak/>
              <w:t xml:space="preserve">транспортные налог) </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0,00</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561,62</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right"/>
              <w:rPr>
                <w:rFonts w:eastAsia="Times New Roman"/>
                <w:color w:val="000000"/>
              </w:rPr>
            </w:pPr>
          </w:p>
        </w:tc>
      </w:tr>
      <w:tr w:rsidR="00591F69" w:rsidRPr="00591F69" w:rsidTr="00591F69">
        <w:trPr>
          <w:trHeight w:val="63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lastRenderedPageBreak/>
              <w:t>2.3.</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Отчисления на социальные нужды </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9557,49</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8,5</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10570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r w:rsidRPr="00591F69">
              <w:rPr>
                <w:rFonts w:eastAsia="Times New Roman"/>
                <w:color w:val="000000"/>
              </w:rPr>
              <w:t>7,8</w:t>
            </w:r>
          </w:p>
        </w:tc>
      </w:tr>
      <w:tr w:rsidR="00591F69" w:rsidRPr="00591F69" w:rsidTr="00591F69">
        <w:trPr>
          <w:trHeight w:val="76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2.4.</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Амортизация основных средств и нематериальных активов </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0,00</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4524,74</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r w:rsidRPr="00591F69">
              <w:rPr>
                <w:rFonts w:eastAsia="Times New Roman"/>
                <w:color w:val="000000"/>
              </w:rPr>
              <w:t>3,3</w:t>
            </w:r>
          </w:p>
        </w:tc>
      </w:tr>
      <w:tr w:rsidR="00591F69" w:rsidRPr="00591F69" w:rsidTr="00591F69">
        <w:trPr>
          <w:trHeight w:val="100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3</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b/>
                <w:bCs/>
                <w:color w:val="000000"/>
              </w:rPr>
            </w:pPr>
            <w:r w:rsidRPr="00591F69">
              <w:rPr>
                <w:rFonts w:eastAsia="Times New Roman"/>
                <w:b/>
                <w:bCs/>
                <w:color w:val="000000"/>
              </w:rPr>
              <w:t>Расходы на приобретение (производство) энергетических ресурсов, холодной воды и теплоносителя, в том числе</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63 263,77</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56,4</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77220,45</w:t>
            </w:r>
          </w:p>
        </w:tc>
        <w:tc>
          <w:tcPr>
            <w:tcW w:w="1276" w:type="dxa"/>
            <w:tcBorders>
              <w:top w:val="nil"/>
              <w:left w:val="nil"/>
              <w:bottom w:val="single" w:sz="4" w:space="0" w:color="auto"/>
              <w:right w:val="single" w:sz="8" w:space="0" w:color="auto"/>
            </w:tcBorders>
            <w:shd w:val="clear" w:color="000000" w:fill="FCFCFC"/>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56,7</w:t>
            </w:r>
          </w:p>
        </w:tc>
      </w:tr>
      <w:tr w:rsidR="00591F69" w:rsidRPr="00591F69" w:rsidTr="00591F69">
        <w:trPr>
          <w:trHeight w:val="51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3.1.</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Расходы на топливо (газ природный)</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55 052,59</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49,1</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58734,82</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bCs/>
                <w:color w:val="000000"/>
              </w:rPr>
            </w:pPr>
            <w:r w:rsidRPr="00591F69">
              <w:rPr>
                <w:rFonts w:eastAsia="Times New Roman"/>
                <w:bCs/>
                <w:color w:val="000000"/>
              </w:rPr>
              <w:t>43,1</w:t>
            </w:r>
          </w:p>
        </w:tc>
      </w:tr>
      <w:tr w:rsidR="00591F69" w:rsidRPr="00591F69" w:rsidTr="00591F69">
        <w:trPr>
          <w:trHeight w:val="43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 </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объем (тыс. м3)</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10 731,31</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10731,31</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p>
        </w:tc>
      </w:tr>
      <w:tr w:rsidR="00591F69" w:rsidRPr="00591F69" w:rsidTr="00591F69">
        <w:trPr>
          <w:trHeight w:val="54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 </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средняя цена топлива (руб./тыс. м3)</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5 130,09</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5473,22</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p>
        </w:tc>
      </w:tr>
      <w:tr w:rsidR="00591F69" w:rsidRPr="00591F69" w:rsidTr="00591F69">
        <w:trPr>
          <w:trHeight w:val="46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3.2.</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Расход на электрическую энергию</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8 060,55</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7,2</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18069,03</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bCs/>
                <w:color w:val="000000"/>
              </w:rPr>
            </w:pPr>
            <w:r w:rsidRPr="00591F69">
              <w:rPr>
                <w:rFonts w:eastAsia="Times New Roman"/>
                <w:bCs/>
                <w:color w:val="000000"/>
              </w:rPr>
              <w:t>13,3</w:t>
            </w:r>
          </w:p>
        </w:tc>
      </w:tr>
      <w:tr w:rsidR="00591F69" w:rsidRPr="00591F69" w:rsidTr="00591F69">
        <w:trPr>
          <w:trHeight w:val="55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 </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объем (тыс. Квт.ч)</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1 764,97</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3741,00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p>
        </w:tc>
      </w:tr>
      <w:tr w:rsidR="00591F69" w:rsidRPr="00591F69" w:rsidTr="00591F69">
        <w:trPr>
          <w:trHeight w:val="45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 </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цена (руб./Квт.ч)</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4,59</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4,83</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p>
        </w:tc>
      </w:tr>
      <w:tr w:rsidR="00591F69" w:rsidRPr="00591F69" w:rsidTr="00591F69">
        <w:trPr>
          <w:trHeight w:val="51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3.3.</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Расходы на холодную воду всего, в том числе:</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150,63</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0,1</w:t>
            </w: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416,60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bCs/>
                <w:color w:val="000000"/>
              </w:rPr>
            </w:pPr>
            <w:r w:rsidRPr="00591F69">
              <w:rPr>
                <w:rFonts w:eastAsia="Times New Roman"/>
                <w:bCs/>
                <w:color w:val="000000"/>
              </w:rPr>
              <w:t>0,3</w:t>
            </w:r>
          </w:p>
        </w:tc>
      </w:tr>
      <w:tr w:rsidR="00591F69" w:rsidRPr="00591F69" w:rsidTr="00591F69">
        <w:trPr>
          <w:trHeight w:val="510"/>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 </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объем (м3)</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4 411,00</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11790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p>
        </w:tc>
      </w:tr>
      <w:tr w:rsidR="00591F69" w:rsidRPr="00591F69" w:rsidTr="00591F69">
        <w:trPr>
          <w:trHeight w:val="55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 </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цена (руб./ м3)</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34,15</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35,34</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p>
        </w:tc>
      </w:tr>
      <w:tr w:rsidR="00591F69" w:rsidRPr="00591F69" w:rsidTr="00591F69">
        <w:trPr>
          <w:trHeight w:val="64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4</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b/>
                <w:bCs/>
                <w:color w:val="000000"/>
              </w:rPr>
            </w:pPr>
            <w:r w:rsidRPr="00591F69">
              <w:rPr>
                <w:rFonts w:eastAsia="Times New Roman"/>
                <w:b/>
                <w:bCs/>
                <w:color w:val="000000"/>
              </w:rPr>
              <w:t>Нормативная прибыль, в том числе</w:t>
            </w:r>
          </w:p>
        </w:tc>
        <w:tc>
          <w:tcPr>
            <w:tcW w:w="1560" w:type="dxa"/>
            <w:tcBorders>
              <w:top w:val="nil"/>
              <w:left w:val="nil"/>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603,00</w:t>
            </w:r>
          </w:p>
        </w:tc>
        <w:tc>
          <w:tcPr>
            <w:tcW w:w="1417" w:type="dxa"/>
            <w:tcBorders>
              <w:top w:val="nil"/>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0,5</w:t>
            </w:r>
          </w:p>
        </w:tc>
        <w:tc>
          <w:tcPr>
            <w:tcW w:w="1276" w:type="dxa"/>
            <w:tcBorders>
              <w:top w:val="nil"/>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1103,0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0,8</w:t>
            </w:r>
          </w:p>
        </w:tc>
      </w:tr>
      <w:tr w:rsidR="00591F69" w:rsidRPr="00591F69" w:rsidTr="00591F69">
        <w:trPr>
          <w:trHeight w:val="55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4.1.</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инвестиционная составляющая </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603,00</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603,0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center"/>
              <w:rPr>
                <w:rFonts w:eastAsia="Times New Roman"/>
                <w:color w:val="000000"/>
              </w:rPr>
            </w:pPr>
          </w:p>
        </w:tc>
      </w:tr>
      <w:tr w:rsidR="00591F69" w:rsidRPr="00591F69" w:rsidTr="00591F69">
        <w:trPr>
          <w:trHeight w:val="525"/>
        </w:trPr>
        <w:tc>
          <w:tcPr>
            <w:tcW w:w="747" w:type="dxa"/>
            <w:tcBorders>
              <w:top w:val="nil"/>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outlineLvl w:val="0"/>
              <w:rPr>
                <w:rFonts w:eastAsia="Times New Roman"/>
                <w:bCs/>
                <w:color w:val="000000"/>
              </w:rPr>
            </w:pPr>
            <w:r w:rsidRPr="00591F69">
              <w:rPr>
                <w:rFonts w:eastAsia="Times New Roman"/>
                <w:bCs/>
                <w:color w:val="000000"/>
              </w:rPr>
              <w:t>4.2.</w:t>
            </w:r>
          </w:p>
        </w:tc>
        <w:tc>
          <w:tcPr>
            <w:tcW w:w="3931"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outlineLvl w:val="0"/>
              <w:rPr>
                <w:rFonts w:eastAsia="Times New Roman"/>
                <w:color w:val="000000"/>
              </w:rPr>
            </w:pPr>
            <w:r w:rsidRPr="00591F69">
              <w:rPr>
                <w:rFonts w:eastAsia="Times New Roman"/>
                <w:color w:val="000000"/>
              </w:rPr>
              <w:t>социальные выплаты</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outlineLvl w:val="0"/>
              <w:rPr>
                <w:rFonts w:eastAsia="Times New Roman"/>
                <w:color w:val="000000"/>
              </w:rPr>
            </w:pPr>
            <w:r w:rsidRPr="00591F69">
              <w:rPr>
                <w:rFonts w:eastAsia="Times New Roman"/>
                <w:color w:val="000000"/>
              </w:rPr>
              <w:t>0,00</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outlineLvl w:val="0"/>
              <w:rPr>
                <w:rFonts w:eastAsia="Times New Roman"/>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outlineLvl w:val="0"/>
              <w:rPr>
                <w:rFonts w:eastAsia="Times New Roman"/>
                <w:color w:val="000000"/>
              </w:rPr>
            </w:pPr>
            <w:r w:rsidRPr="00591F69">
              <w:rPr>
                <w:rFonts w:eastAsia="Times New Roman"/>
                <w:color w:val="000000"/>
              </w:rPr>
              <w:t>500</w:t>
            </w: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jc w:val="right"/>
              <w:outlineLvl w:val="0"/>
              <w:rPr>
                <w:rFonts w:eastAsia="Times New Roman"/>
                <w:color w:val="000000"/>
              </w:rPr>
            </w:pPr>
          </w:p>
        </w:tc>
      </w:tr>
      <w:tr w:rsidR="00591F69" w:rsidRPr="00591F69" w:rsidTr="00591F69">
        <w:trPr>
          <w:trHeight w:val="1390"/>
        </w:trPr>
        <w:tc>
          <w:tcPr>
            <w:tcW w:w="747" w:type="dxa"/>
            <w:tcBorders>
              <w:top w:val="nil"/>
              <w:left w:val="single" w:sz="8"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5</w:t>
            </w:r>
          </w:p>
        </w:tc>
        <w:tc>
          <w:tcPr>
            <w:tcW w:w="3931" w:type="dxa"/>
            <w:tcBorders>
              <w:top w:val="nil"/>
              <w:left w:val="nil"/>
              <w:bottom w:val="single" w:sz="4" w:space="0" w:color="auto"/>
              <w:right w:val="single" w:sz="4" w:space="0" w:color="auto"/>
            </w:tcBorders>
            <w:shd w:val="clear" w:color="000000" w:fill="FCFCFC"/>
            <w:vAlign w:val="center"/>
            <w:hideMark/>
          </w:tcPr>
          <w:p w:rsidR="00591F69" w:rsidRPr="00591F69" w:rsidRDefault="00591F69" w:rsidP="00591F69">
            <w:pPr>
              <w:rPr>
                <w:rFonts w:eastAsia="Times New Roman"/>
                <w:color w:val="000000"/>
              </w:rPr>
            </w:pPr>
            <w:r w:rsidRPr="00591F69">
              <w:rPr>
                <w:rFonts w:eastAsia="Times New Roman"/>
                <w:color w:val="000000"/>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560" w:type="dxa"/>
            <w:tcBorders>
              <w:top w:val="nil"/>
              <w:left w:val="single" w:sz="4" w:space="0" w:color="auto"/>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Cs/>
                <w:color w:val="000000"/>
              </w:rPr>
            </w:pPr>
            <w:r w:rsidRPr="00591F69">
              <w:rPr>
                <w:rFonts w:eastAsia="Times New Roman"/>
                <w:bCs/>
                <w:color w:val="000000"/>
              </w:rPr>
              <w:t>6 899,84</w:t>
            </w:r>
          </w:p>
        </w:tc>
        <w:tc>
          <w:tcPr>
            <w:tcW w:w="1417"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p>
        </w:tc>
        <w:tc>
          <w:tcPr>
            <w:tcW w:w="1276" w:type="dxa"/>
            <w:tcBorders>
              <w:top w:val="nil"/>
              <w:left w:val="single" w:sz="4" w:space="0" w:color="auto"/>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p>
        </w:tc>
        <w:tc>
          <w:tcPr>
            <w:tcW w:w="1276" w:type="dxa"/>
            <w:tcBorders>
              <w:top w:val="nil"/>
              <w:left w:val="nil"/>
              <w:bottom w:val="single" w:sz="4" w:space="0" w:color="auto"/>
              <w:right w:val="single" w:sz="8" w:space="0" w:color="auto"/>
            </w:tcBorders>
            <w:shd w:val="clear" w:color="000000" w:fill="FCFCFC"/>
            <w:noWrap/>
            <w:vAlign w:val="center"/>
          </w:tcPr>
          <w:p w:rsidR="00591F69" w:rsidRPr="00591F69" w:rsidRDefault="00591F69" w:rsidP="00591F69">
            <w:pPr>
              <w:rPr>
                <w:rFonts w:eastAsia="Times New Roman"/>
                <w:b/>
                <w:bCs/>
                <w:color w:val="000000"/>
                <w:sz w:val="20"/>
                <w:szCs w:val="20"/>
              </w:rPr>
            </w:pPr>
          </w:p>
        </w:tc>
      </w:tr>
      <w:tr w:rsidR="00591F69" w:rsidRPr="00591F69" w:rsidTr="00591F69">
        <w:trPr>
          <w:trHeight w:val="765"/>
        </w:trPr>
        <w:tc>
          <w:tcPr>
            <w:tcW w:w="7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6</w:t>
            </w:r>
          </w:p>
        </w:tc>
        <w:tc>
          <w:tcPr>
            <w:tcW w:w="3931" w:type="dxa"/>
            <w:tcBorders>
              <w:top w:val="single" w:sz="8" w:space="0" w:color="auto"/>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b/>
                <w:bCs/>
                <w:color w:val="000000"/>
              </w:rPr>
            </w:pPr>
            <w:r w:rsidRPr="00591F69">
              <w:rPr>
                <w:rFonts w:eastAsia="Times New Roman"/>
                <w:b/>
                <w:bCs/>
                <w:color w:val="000000"/>
              </w:rPr>
              <w:t>ИТОГО необходимая валовая выручка, утвержденная тыс. руб.</w:t>
            </w:r>
          </w:p>
        </w:tc>
        <w:tc>
          <w:tcPr>
            <w:tcW w:w="1560" w:type="dxa"/>
            <w:tcBorders>
              <w:top w:val="nil"/>
              <w:left w:val="nil"/>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112 225,49</w:t>
            </w:r>
          </w:p>
        </w:tc>
        <w:tc>
          <w:tcPr>
            <w:tcW w:w="1417" w:type="dxa"/>
            <w:tcBorders>
              <w:top w:val="nil"/>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p>
        </w:tc>
        <w:tc>
          <w:tcPr>
            <w:tcW w:w="1276" w:type="dxa"/>
            <w:tcBorders>
              <w:top w:val="nil"/>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p>
        </w:tc>
        <w:tc>
          <w:tcPr>
            <w:tcW w:w="1276" w:type="dxa"/>
            <w:tcBorders>
              <w:top w:val="nil"/>
              <w:left w:val="nil"/>
              <w:bottom w:val="single" w:sz="4" w:space="0" w:color="auto"/>
              <w:right w:val="single" w:sz="8" w:space="0" w:color="auto"/>
            </w:tcBorders>
            <w:shd w:val="clear" w:color="000000" w:fill="FCFCFC"/>
            <w:noWrap/>
            <w:vAlign w:val="center"/>
            <w:hideMark/>
          </w:tcPr>
          <w:p w:rsidR="00591F69" w:rsidRPr="00591F69" w:rsidRDefault="00591F69" w:rsidP="00591F69">
            <w:pPr>
              <w:rPr>
                <w:rFonts w:eastAsia="Times New Roman"/>
                <w:b/>
                <w:bCs/>
                <w:color w:val="000000"/>
              </w:rPr>
            </w:pPr>
            <w:r w:rsidRPr="00591F69">
              <w:rPr>
                <w:rFonts w:eastAsia="Times New Roman"/>
                <w:b/>
                <w:bCs/>
                <w:color w:val="000000"/>
              </w:rPr>
              <w:t> </w:t>
            </w:r>
          </w:p>
        </w:tc>
      </w:tr>
      <w:tr w:rsidR="00591F69" w:rsidRPr="00591F69" w:rsidTr="00591F69">
        <w:trPr>
          <w:trHeight w:val="1005"/>
        </w:trPr>
        <w:tc>
          <w:tcPr>
            <w:tcW w:w="747" w:type="dxa"/>
            <w:tcBorders>
              <w:top w:val="nil"/>
              <w:left w:val="single" w:sz="8" w:space="0" w:color="auto"/>
              <w:bottom w:val="nil"/>
              <w:right w:val="single" w:sz="4" w:space="0" w:color="auto"/>
            </w:tcBorders>
            <w:shd w:val="clear" w:color="auto" w:fill="auto"/>
            <w:noWrap/>
            <w:vAlign w:val="center"/>
            <w:hideMark/>
          </w:tcPr>
          <w:p w:rsidR="00591F69" w:rsidRPr="00591F69" w:rsidRDefault="00591F69" w:rsidP="00591F69">
            <w:pPr>
              <w:jc w:val="center"/>
              <w:rPr>
                <w:rFonts w:eastAsia="Times New Roman"/>
                <w:b/>
                <w:bCs/>
                <w:color w:val="000000"/>
              </w:rPr>
            </w:pPr>
            <w:r w:rsidRPr="00591F69">
              <w:rPr>
                <w:rFonts w:eastAsia="Times New Roman"/>
                <w:b/>
                <w:bCs/>
                <w:color w:val="000000"/>
              </w:rPr>
              <w:t>7</w:t>
            </w:r>
          </w:p>
        </w:tc>
        <w:tc>
          <w:tcPr>
            <w:tcW w:w="3931" w:type="dxa"/>
            <w:tcBorders>
              <w:top w:val="nil"/>
              <w:left w:val="nil"/>
              <w:bottom w:val="nil"/>
              <w:right w:val="single" w:sz="4" w:space="0" w:color="auto"/>
            </w:tcBorders>
            <w:shd w:val="clear" w:color="auto" w:fill="auto"/>
            <w:vAlign w:val="center"/>
            <w:hideMark/>
          </w:tcPr>
          <w:p w:rsidR="00591F69" w:rsidRPr="00591F69" w:rsidRDefault="00591F69" w:rsidP="00591F69">
            <w:pPr>
              <w:rPr>
                <w:rFonts w:eastAsia="Times New Roman"/>
                <w:b/>
                <w:bCs/>
                <w:color w:val="000000"/>
              </w:rPr>
            </w:pPr>
            <w:r w:rsidRPr="00591F69">
              <w:rPr>
                <w:rFonts w:eastAsia="Times New Roman"/>
                <w:b/>
                <w:bCs/>
                <w:color w:val="000000"/>
              </w:rPr>
              <w:t xml:space="preserve">Утвержденный объем реализации тепловой энергии, тыс. Гкал </w:t>
            </w:r>
          </w:p>
        </w:tc>
        <w:tc>
          <w:tcPr>
            <w:tcW w:w="1560" w:type="dxa"/>
            <w:tcBorders>
              <w:top w:val="nil"/>
              <w:left w:val="nil"/>
              <w:bottom w:val="single" w:sz="4" w:space="0" w:color="auto"/>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64,00</w:t>
            </w:r>
          </w:p>
        </w:tc>
        <w:tc>
          <w:tcPr>
            <w:tcW w:w="1417" w:type="dxa"/>
            <w:tcBorders>
              <w:top w:val="nil"/>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nil"/>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color w:val="000000"/>
              </w:rPr>
            </w:pPr>
            <w:r w:rsidRPr="00591F69">
              <w:rPr>
                <w:rFonts w:eastAsia="Times New Roman"/>
                <w:color w:val="000000"/>
              </w:rPr>
              <w:t>64,00</w:t>
            </w:r>
          </w:p>
        </w:tc>
        <w:tc>
          <w:tcPr>
            <w:tcW w:w="1276" w:type="dxa"/>
            <w:tcBorders>
              <w:top w:val="nil"/>
              <w:left w:val="nil"/>
              <w:bottom w:val="single" w:sz="4" w:space="0" w:color="auto"/>
              <w:right w:val="single" w:sz="8" w:space="0" w:color="auto"/>
            </w:tcBorders>
            <w:shd w:val="clear" w:color="000000" w:fill="FCFCFC"/>
            <w:noWrap/>
            <w:vAlign w:val="center"/>
            <w:hideMark/>
          </w:tcPr>
          <w:p w:rsidR="00591F69" w:rsidRPr="00591F69" w:rsidRDefault="00591F69" w:rsidP="00591F69">
            <w:pPr>
              <w:rPr>
                <w:rFonts w:eastAsia="Times New Roman"/>
                <w:b/>
                <w:bCs/>
                <w:color w:val="000000"/>
              </w:rPr>
            </w:pPr>
            <w:r w:rsidRPr="00591F69">
              <w:rPr>
                <w:rFonts w:eastAsia="Times New Roman"/>
                <w:b/>
                <w:bCs/>
                <w:color w:val="000000"/>
              </w:rPr>
              <w:t> </w:t>
            </w:r>
          </w:p>
        </w:tc>
      </w:tr>
      <w:tr w:rsidR="00591F69" w:rsidRPr="00591F69" w:rsidTr="00591F69">
        <w:trPr>
          <w:trHeight w:val="750"/>
        </w:trPr>
        <w:tc>
          <w:tcPr>
            <w:tcW w:w="747" w:type="dxa"/>
            <w:tcBorders>
              <w:top w:val="single" w:sz="4" w:space="0" w:color="auto"/>
              <w:left w:val="single" w:sz="8" w:space="0" w:color="auto"/>
              <w:bottom w:val="nil"/>
              <w:right w:val="single" w:sz="4" w:space="0" w:color="auto"/>
            </w:tcBorders>
            <w:shd w:val="clear" w:color="auto" w:fill="auto"/>
            <w:noWrap/>
            <w:vAlign w:val="center"/>
          </w:tcPr>
          <w:p w:rsidR="00591F69" w:rsidRPr="00591F69" w:rsidRDefault="00591F69" w:rsidP="00591F69">
            <w:pPr>
              <w:jc w:val="center"/>
              <w:rPr>
                <w:rFonts w:eastAsia="Times New Roman"/>
                <w:bCs/>
                <w:color w:val="000000"/>
              </w:rPr>
            </w:pPr>
            <w:r w:rsidRPr="00591F69">
              <w:rPr>
                <w:rFonts w:eastAsia="Times New Roman"/>
                <w:bCs/>
                <w:color w:val="000000"/>
              </w:rPr>
              <w:t>8</w:t>
            </w:r>
          </w:p>
        </w:tc>
        <w:tc>
          <w:tcPr>
            <w:tcW w:w="3931" w:type="dxa"/>
            <w:tcBorders>
              <w:top w:val="single" w:sz="4" w:space="0" w:color="auto"/>
              <w:left w:val="nil"/>
              <w:bottom w:val="nil"/>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тариф на тепловую энергию (среднегодовой, утвержденный), руб./Гкал</w:t>
            </w:r>
          </w:p>
        </w:tc>
        <w:tc>
          <w:tcPr>
            <w:tcW w:w="1560" w:type="dxa"/>
            <w:tcBorders>
              <w:top w:val="single" w:sz="4" w:space="0" w:color="auto"/>
              <w:left w:val="nil"/>
              <w:bottom w:val="nil"/>
              <w:right w:val="single" w:sz="4" w:space="0" w:color="auto"/>
            </w:tcBorders>
            <w:shd w:val="clear" w:color="000000" w:fill="FCFCFC"/>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1753,52</w:t>
            </w:r>
          </w:p>
        </w:tc>
        <w:tc>
          <w:tcPr>
            <w:tcW w:w="1417" w:type="dxa"/>
            <w:tcBorders>
              <w:top w:val="single" w:sz="4" w:space="0" w:color="auto"/>
              <w:left w:val="nil"/>
              <w:bottom w:val="nil"/>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single" w:sz="4" w:space="0" w:color="auto"/>
              <w:left w:val="nil"/>
              <w:bottom w:val="nil"/>
              <w:right w:val="single" w:sz="4" w:space="0" w:color="auto"/>
            </w:tcBorders>
            <w:shd w:val="clear" w:color="000000" w:fill="FCFCFC"/>
            <w:vAlign w:val="center"/>
          </w:tcPr>
          <w:p w:rsidR="00591F69" w:rsidRPr="00591F69" w:rsidRDefault="00591F69" w:rsidP="00591F69">
            <w:pPr>
              <w:jc w:val="center"/>
              <w:rPr>
                <w:rFonts w:eastAsia="Times New Roman"/>
                <w:color w:val="000000"/>
              </w:rPr>
            </w:pPr>
          </w:p>
        </w:tc>
        <w:tc>
          <w:tcPr>
            <w:tcW w:w="1276" w:type="dxa"/>
            <w:tcBorders>
              <w:top w:val="single" w:sz="4" w:space="0" w:color="auto"/>
              <w:left w:val="nil"/>
              <w:bottom w:val="nil"/>
              <w:right w:val="single" w:sz="8" w:space="0" w:color="auto"/>
            </w:tcBorders>
            <w:shd w:val="clear" w:color="000000" w:fill="FCFCFC"/>
            <w:noWrap/>
            <w:vAlign w:val="center"/>
          </w:tcPr>
          <w:p w:rsidR="00591F69" w:rsidRPr="00591F69" w:rsidRDefault="00591F69" w:rsidP="00591F69">
            <w:pPr>
              <w:rPr>
                <w:rFonts w:eastAsia="Times New Roman"/>
                <w:b/>
                <w:bCs/>
                <w:color w:val="000000"/>
              </w:rPr>
            </w:pPr>
          </w:p>
        </w:tc>
      </w:tr>
      <w:tr w:rsidR="00591F69" w:rsidRPr="00591F69" w:rsidTr="00591F69">
        <w:trPr>
          <w:trHeight w:val="487"/>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11</w:t>
            </w:r>
          </w:p>
        </w:tc>
        <w:tc>
          <w:tcPr>
            <w:tcW w:w="3931" w:type="dxa"/>
            <w:tcBorders>
              <w:top w:val="single" w:sz="4" w:space="0" w:color="auto"/>
              <w:left w:val="nil"/>
              <w:bottom w:val="single" w:sz="4" w:space="0" w:color="auto"/>
              <w:right w:val="single" w:sz="4" w:space="0" w:color="auto"/>
            </w:tcBorders>
            <w:shd w:val="clear" w:color="auto" w:fill="auto"/>
            <w:vAlign w:val="center"/>
          </w:tcPr>
          <w:p w:rsidR="00591F69" w:rsidRPr="00591F69" w:rsidRDefault="00591F69" w:rsidP="00591F69">
            <w:pPr>
              <w:rPr>
                <w:rFonts w:eastAsia="Times New Roman"/>
                <w:b/>
                <w:color w:val="000000"/>
              </w:rPr>
            </w:pPr>
            <w:r w:rsidRPr="00591F69">
              <w:rPr>
                <w:rFonts w:eastAsia="Times New Roman"/>
                <w:b/>
                <w:color w:val="000000"/>
              </w:rPr>
              <w:t>Себестоимость, тыс. руб.</w:t>
            </w:r>
          </w:p>
        </w:tc>
        <w:tc>
          <w:tcPr>
            <w:tcW w:w="1560" w:type="dxa"/>
            <w:tcBorders>
              <w:top w:val="single" w:sz="4" w:space="0" w:color="auto"/>
              <w:left w:val="nil"/>
              <w:bottom w:val="single" w:sz="4" w:space="0" w:color="auto"/>
              <w:right w:val="single" w:sz="4" w:space="0" w:color="auto"/>
            </w:tcBorders>
            <w:shd w:val="clear" w:color="000000" w:fill="FCFCFC"/>
            <w:noWrap/>
            <w:vAlign w:val="center"/>
          </w:tcPr>
          <w:p w:rsidR="00591F69" w:rsidRPr="00591F69" w:rsidRDefault="00591F69" w:rsidP="00591F69">
            <w:pPr>
              <w:jc w:val="center"/>
              <w:rPr>
                <w:rFonts w:eastAsia="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p>
        </w:tc>
        <w:tc>
          <w:tcPr>
            <w:tcW w:w="1276" w:type="dxa"/>
            <w:tcBorders>
              <w:top w:val="single" w:sz="4"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136132,89</w:t>
            </w:r>
          </w:p>
        </w:tc>
        <w:tc>
          <w:tcPr>
            <w:tcW w:w="1276" w:type="dxa"/>
            <w:tcBorders>
              <w:top w:val="single" w:sz="4" w:space="0" w:color="auto"/>
              <w:left w:val="nil"/>
              <w:bottom w:val="single" w:sz="4" w:space="0" w:color="auto"/>
              <w:right w:val="single" w:sz="8" w:space="0" w:color="auto"/>
            </w:tcBorders>
            <w:shd w:val="clear" w:color="000000" w:fill="FCFCFC"/>
            <w:noWrap/>
            <w:vAlign w:val="center"/>
          </w:tcPr>
          <w:p w:rsidR="00591F69" w:rsidRPr="00591F69" w:rsidRDefault="00591F69" w:rsidP="00591F69">
            <w:pPr>
              <w:rPr>
                <w:rFonts w:eastAsia="Times New Roman"/>
                <w:b/>
                <w:bCs/>
                <w:color w:val="000000"/>
              </w:rPr>
            </w:pPr>
          </w:p>
        </w:tc>
      </w:tr>
      <w:tr w:rsidR="00591F69" w:rsidRPr="00591F69" w:rsidTr="00591F69">
        <w:trPr>
          <w:trHeight w:val="750"/>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1F69" w:rsidRPr="00591F69" w:rsidRDefault="00591F69" w:rsidP="00591F69">
            <w:pPr>
              <w:jc w:val="center"/>
              <w:rPr>
                <w:rFonts w:eastAsia="Times New Roman"/>
                <w:bCs/>
                <w:color w:val="000000"/>
              </w:rPr>
            </w:pPr>
            <w:r w:rsidRPr="00591F69">
              <w:rPr>
                <w:rFonts w:eastAsia="Times New Roman"/>
                <w:bCs/>
                <w:color w:val="000000"/>
              </w:rPr>
              <w:lastRenderedPageBreak/>
              <w:t>12</w:t>
            </w:r>
          </w:p>
        </w:tc>
        <w:tc>
          <w:tcPr>
            <w:tcW w:w="3931" w:type="dxa"/>
            <w:tcBorders>
              <w:top w:val="single" w:sz="4" w:space="0" w:color="auto"/>
              <w:left w:val="nil"/>
              <w:bottom w:val="single" w:sz="4" w:space="0" w:color="auto"/>
              <w:right w:val="single" w:sz="4" w:space="0" w:color="auto"/>
            </w:tcBorders>
            <w:shd w:val="clear" w:color="auto" w:fill="auto"/>
            <w:vAlign w:val="center"/>
          </w:tcPr>
          <w:p w:rsidR="00591F69" w:rsidRPr="00591F69" w:rsidRDefault="00591F69" w:rsidP="00591F69">
            <w:pPr>
              <w:rPr>
                <w:rFonts w:eastAsia="Times New Roman"/>
                <w:color w:val="000000"/>
              </w:rPr>
            </w:pPr>
            <w:r w:rsidRPr="00591F69">
              <w:rPr>
                <w:rFonts w:eastAsia="Times New Roman"/>
                <w:color w:val="000000"/>
              </w:rPr>
              <w:t>Себестоимость, руб./Гкал</w:t>
            </w:r>
          </w:p>
        </w:tc>
        <w:tc>
          <w:tcPr>
            <w:tcW w:w="1560" w:type="dxa"/>
            <w:tcBorders>
              <w:top w:val="single" w:sz="4" w:space="0" w:color="auto"/>
              <w:left w:val="nil"/>
              <w:bottom w:val="single" w:sz="4" w:space="0" w:color="auto"/>
              <w:right w:val="single" w:sz="4" w:space="0" w:color="auto"/>
            </w:tcBorders>
            <w:shd w:val="clear" w:color="000000" w:fill="FCFCFC"/>
            <w:noWrap/>
            <w:vAlign w:val="center"/>
          </w:tcPr>
          <w:p w:rsidR="00591F69" w:rsidRPr="00591F69" w:rsidRDefault="00591F69" w:rsidP="00591F69">
            <w:pPr>
              <w:jc w:val="center"/>
              <w:rPr>
                <w:rFonts w:eastAsia="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p>
        </w:tc>
        <w:tc>
          <w:tcPr>
            <w:tcW w:w="1276" w:type="dxa"/>
            <w:tcBorders>
              <w:top w:val="single" w:sz="4"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Cs/>
                <w:color w:val="000000"/>
              </w:rPr>
            </w:pPr>
            <w:r w:rsidRPr="00591F69">
              <w:rPr>
                <w:rFonts w:eastAsia="Times New Roman"/>
                <w:bCs/>
                <w:color w:val="000000"/>
              </w:rPr>
              <w:t>2127,08</w:t>
            </w:r>
          </w:p>
        </w:tc>
        <w:tc>
          <w:tcPr>
            <w:tcW w:w="1276" w:type="dxa"/>
            <w:tcBorders>
              <w:top w:val="single" w:sz="4" w:space="0" w:color="auto"/>
              <w:left w:val="nil"/>
              <w:bottom w:val="single" w:sz="4" w:space="0" w:color="auto"/>
              <w:right w:val="single" w:sz="8" w:space="0" w:color="auto"/>
            </w:tcBorders>
            <w:shd w:val="clear" w:color="000000" w:fill="FCFCFC"/>
            <w:noWrap/>
            <w:vAlign w:val="center"/>
          </w:tcPr>
          <w:p w:rsidR="00591F69" w:rsidRPr="00591F69" w:rsidRDefault="00591F69" w:rsidP="00591F69">
            <w:pPr>
              <w:rPr>
                <w:rFonts w:eastAsia="Times New Roman"/>
                <w:b/>
                <w:bCs/>
                <w:color w:val="000000"/>
              </w:rPr>
            </w:pPr>
          </w:p>
        </w:tc>
      </w:tr>
      <w:tr w:rsidR="00591F69" w:rsidRPr="00591F69" w:rsidTr="00591F69">
        <w:trPr>
          <w:trHeight w:val="750"/>
        </w:trPr>
        <w:tc>
          <w:tcPr>
            <w:tcW w:w="747" w:type="dxa"/>
            <w:tcBorders>
              <w:top w:val="single" w:sz="4" w:space="0" w:color="auto"/>
              <w:left w:val="single" w:sz="8" w:space="0" w:color="auto"/>
              <w:bottom w:val="single" w:sz="4" w:space="0" w:color="auto"/>
              <w:right w:val="single" w:sz="4" w:space="0" w:color="auto"/>
            </w:tcBorders>
            <w:shd w:val="clear" w:color="auto" w:fill="auto"/>
            <w:noWrap/>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13</w:t>
            </w:r>
          </w:p>
        </w:tc>
        <w:tc>
          <w:tcPr>
            <w:tcW w:w="3931" w:type="dxa"/>
            <w:tcBorders>
              <w:top w:val="single" w:sz="4" w:space="0" w:color="auto"/>
              <w:left w:val="nil"/>
              <w:bottom w:val="single" w:sz="4" w:space="0" w:color="auto"/>
              <w:right w:val="single" w:sz="4" w:space="0" w:color="auto"/>
            </w:tcBorders>
            <w:shd w:val="clear" w:color="auto" w:fill="auto"/>
            <w:vAlign w:val="center"/>
          </w:tcPr>
          <w:p w:rsidR="00591F69" w:rsidRPr="00591F69" w:rsidRDefault="00591F69" w:rsidP="00591F69">
            <w:pPr>
              <w:rPr>
                <w:rFonts w:eastAsia="Times New Roman"/>
                <w:b/>
                <w:color w:val="000000"/>
              </w:rPr>
            </w:pPr>
            <w:r w:rsidRPr="00591F69">
              <w:rPr>
                <w:rFonts w:eastAsia="Times New Roman"/>
                <w:b/>
                <w:color w:val="000000"/>
              </w:rPr>
              <w:t>Финансовый результат</w:t>
            </w:r>
          </w:p>
        </w:tc>
        <w:tc>
          <w:tcPr>
            <w:tcW w:w="1560" w:type="dxa"/>
            <w:tcBorders>
              <w:top w:val="single" w:sz="4" w:space="0" w:color="auto"/>
              <w:left w:val="nil"/>
              <w:bottom w:val="single" w:sz="4" w:space="0" w:color="auto"/>
              <w:right w:val="single" w:sz="4" w:space="0" w:color="auto"/>
            </w:tcBorders>
            <w:shd w:val="clear" w:color="000000" w:fill="FCFCFC"/>
            <w:noWrap/>
            <w:vAlign w:val="center"/>
          </w:tcPr>
          <w:p w:rsidR="00591F69" w:rsidRPr="00591F69" w:rsidRDefault="00591F69" w:rsidP="00591F69">
            <w:pPr>
              <w:jc w:val="center"/>
              <w:rPr>
                <w:rFonts w:eastAsia="Times New Roman"/>
                <w:b/>
                <w:bCs/>
                <w:color w:val="000000"/>
              </w:rPr>
            </w:pPr>
          </w:p>
        </w:tc>
        <w:tc>
          <w:tcPr>
            <w:tcW w:w="1417" w:type="dxa"/>
            <w:tcBorders>
              <w:top w:val="single" w:sz="4"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p>
        </w:tc>
        <w:tc>
          <w:tcPr>
            <w:tcW w:w="1276" w:type="dxa"/>
            <w:tcBorders>
              <w:top w:val="single" w:sz="4" w:space="0" w:color="auto"/>
              <w:left w:val="nil"/>
              <w:bottom w:val="single" w:sz="4" w:space="0" w:color="auto"/>
              <w:right w:val="single" w:sz="4" w:space="0" w:color="auto"/>
            </w:tcBorders>
            <w:shd w:val="clear" w:color="000000" w:fill="FCFCFC"/>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-23907,40</w:t>
            </w:r>
          </w:p>
        </w:tc>
        <w:tc>
          <w:tcPr>
            <w:tcW w:w="1276" w:type="dxa"/>
            <w:tcBorders>
              <w:top w:val="single" w:sz="4" w:space="0" w:color="auto"/>
              <w:left w:val="nil"/>
              <w:bottom w:val="single" w:sz="4" w:space="0" w:color="auto"/>
              <w:right w:val="single" w:sz="8" w:space="0" w:color="auto"/>
            </w:tcBorders>
            <w:shd w:val="clear" w:color="000000" w:fill="FCFCFC"/>
            <w:noWrap/>
            <w:vAlign w:val="center"/>
          </w:tcPr>
          <w:p w:rsidR="00591F69" w:rsidRPr="00591F69" w:rsidRDefault="00591F69" w:rsidP="00591F69">
            <w:pPr>
              <w:rPr>
                <w:rFonts w:eastAsia="Times New Roman"/>
                <w:b/>
                <w:bCs/>
                <w:color w:val="000000"/>
              </w:rPr>
            </w:pPr>
          </w:p>
        </w:tc>
      </w:tr>
    </w:tbl>
    <w:p w:rsidR="00591F69" w:rsidRPr="00591F69" w:rsidRDefault="00591F69" w:rsidP="00591F69">
      <w:pPr>
        <w:ind w:firstLine="708"/>
        <w:jc w:val="both"/>
        <w:rPr>
          <w:rFonts w:eastAsia="Times New Roman"/>
          <w:color w:val="000000"/>
        </w:rPr>
      </w:pPr>
      <w:r w:rsidRPr="00591F69">
        <w:rPr>
          <w:rFonts w:eastAsia="Times New Roman"/>
          <w:color w:val="000000"/>
        </w:rPr>
        <w:t>Согласно данным таблицы № 7, основными статьями затрат являются: расходы на приобретение топливно-энергетических ресурсов (56 %), расходы на оплату труда с отчислениями  (34% - 36%), амортизация (3% - 4%), иные производственные расходы, включая сырье и материалы  (около 4,5%).</w:t>
      </w:r>
    </w:p>
    <w:p w:rsidR="00591F69" w:rsidRPr="00591F69" w:rsidRDefault="00591F69" w:rsidP="00591F69">
      <w:pPr>
        <w:ind w:firstLine="708"/>
        <w:jc w:val="both"/>
        <w:rPr>
          <w:rFonts w:eastAsia="Times New Roman"/>
          <w:color w:val="000000"/>
        </w:rPr>
      </w:pPr>
      <w:r w:rsidRPr="00591F69">
        <w:rPr>
          <w:rFonts w:eastAsia="Times New Roman"/>
          <w:color w:val="000000"/>
        </w:rPr>
        <w:t>Основными потребителями тепловой энергии являются  население города Давлеканово – 66,59 % и бюджетные организации – 19,33 %. Доля промышленных и прочих потребителей составляет 14,08 % (данные по итогам 2020 года).</w:t>
      </w:r>
    </w:p>
    <w:p w:rsidR="00591F69" w:rsidRPr="00591F69" w:rsidRDefault="00591F69" w:rsidP="00591F69">
      <w:pPr>
        <w:ind w:firstLine="708"/>
        <w:jc w:val="both"/>
        <w:rPr>
          <w:rFonts w:eastAsia="Times New Roman"/>
          <w:color w:val="000000"/>
        </w:rPr>
      </w:pPr>
    </w:p>
    <w:p w:rsidR="00591F69" w:rsidRPr="00591F69" w:rsidRDefault="00591F69" w:rsidP="00591F69">
      <w:pPr>
        <w:ind w:firstLine="708"/>
        <w:jc w:val="right"/>
        <w:rPr>
          <w:rFonts w:eastAsia="Times New Roman"/>
        </w:rPr>
      </w:pPr>
      <w:r w:rsidRPr="00591F69">
        <w:rPr>
          <w:rFonts w:eastAsia="Times New Roman"/>
        </w:rPr>
        <w:t>Таблица № 9</w:t>
      </w:r>
    </w:p>
    <w:tbl>
      <w:tblPr>
        <w:tblpPr w:leftFromText="180" w:rightFromText="180" w:vertAnchor="text" w:tblpXSpec="center"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851"/>
        <w:gridCol w:w="992"/>
        <w:gridCol w:w="992"/>
        <w:gridCol w:w="1134"/>
        <w:gridCol w:w="1215"/>
        <w:gridCol w:w="1155"/>
        <w:gridCol w:w="1067"/>
      </w:tblGrid>
      <w:tr w:rsidR="00591F69" w:rsidRPr="00591F69" w:rsidTr="00591F69">
        <w:trPr>
          <w:trHeight w:val="300"/>
        </w:trPr>
        <w:tc>
          <w:tcPr>
            <w:tcW w:w="534" w:type="dxa"/>
            <w:vMerge w:val="restart"/>
          </w:tcPr>
          <w:p w:rsidR="00591F69" w:rsidRPr="00591F69" w:rsidRDefault="00591F69" w:rsidP="00591F69">
            <w:pPr>
              <w:jc w:val="center"/>
              <w:rPr>
                <w:rFonts w:eastAsia="Times New Roman"/>
                <w:b/>
                <w:sz w:val="18"/>
                <w:szCs w:val="18"/>
              </w:rPr>
            </w:pPr>
            <w:r w:rsidRPr="00591F69">
              <w:rPr>
                <w:rFonts w:eastAsia="Times New Roman"/>
                <w:b/>
                <w:sz w:val="18"/>
                <w:szCs w:val="18"/>
              </w:rPr>
              <w:t>№ п/п</w:t>
            </w:r>
          </w:p>
        </w:tc>
        <w:tc>
          <w:tcPr>
            <w:tcW w:w="1984" w:type="dxa"/>
            <w:vMerge w:val="restart"/>
          </w:tcPr>
          <w:p w:rsidR="00591F69" w:rsidRPr="00591F69" w:rsidRDefault="00591F69" w:rsidP="00591F69">
            <w:pPr>
              <w:jc w:val="center"/>
              <w:rPr>
                <w:rFonts w:eastAsia="Times New Roman"/>
                <w:b/>
                <w:sz w:val="18"/>
                <w:szCs w:val="18"/>
              </w:rPr>
            </w:pPr>
            <w:r w:rsidRPr="00591F69">
              <w:rPr>
                <w:rFonts w:eastAsia="Times New Roman"/>
                <w:b/>
                <w:sz w:val="18"/>
                <w:szCs w:val="18"/>
              </w:rPr>
              <w:t>Наименование показателя</w:t>
            </w:r>
          </w:p>
        </w:tc>
        <w:tc>
          <w:tcPr>
            <w:tcW w:w="851" w:type="dxa"/>
            <w:vMerge w:val="restart"/>
            <w:tcBorders>
              <w:right w:val="single" w:sz="4" w:space="0" w:color="auto"/>
            </w:tcBorders>
          </w:tcPr>
          <w:p w:rsidR="00591F69" w:rsidRPr="00591F69" w:rsidRDefault="00591F69" w:rsidP="00591F69">
            <w:pPr>
              <w:jc w:val="center"/>
              <w:rPr>
                <w:rFonts w:eastAsia="Times New Roman"/>
                <w:b/>
                <w:sz w:val="18"/>
                <w:szCs w:val="18"/>
              </w:rPr>
            </w:pPr>
            <w:r w:rsidRPr="00591F69">
              <w:rPr>
                <w:rFonts w:eastAsia="Times New Roman"/>
                <w:b/>
                <w:sz w:val="18"/>
                <w:szCs w:val="18"/>
              </w:rPr>
              <w:t xml:space="preserve">Ед.изм. </w:t>
            </w:r>
          </w:p>
        </w:tc>
        <w:tc>
          <w:tcPr>
            <w:tcW w:w="992" w:type="dxa"/>
            <w:vMerge w:val="restart"/>
            <w:tcBorders>
              <w:right w:val="single" w:sz="4" w:space="0" w:color="auto"/>
            </w:tcBorders>
          </w:tcPr>
          <w:p w:rsidR="00591F69" w:rsidRPr="00591F69" w:rsidRDefault="00591F69" w:rsidP="00591F69">
            <w:pPr>
              <w:jc w:val="center"/>
              <w:rPr>
                <w:rFonts w:eastAsia="Times New Roman"/>
                <w:b/>
                <w:sz w:val="18"/>
                <w:szCs w:val="18"/>
              </w:rPr>
            </w:pPr>
            <w:r w:rsidRPr="00591F69">
              <w:rPr>
                <w:rFonts w:eastAsia="Times New Roman"/>
                <w:b/>
                <w:sz w:val="18"/>
                <w:szCs w:val="18"/>
              </w:rPr>
              <w:t xml:space="preserve">Факт </w:t>
            </w:r>
          </w:p>
          <w:p w:rsidR="00591F69" w:rsidRPr="00591F69" w:rsidRDefault="00591F69" w:rsidP="00591F69">
            <w:pPr>
              <w:jc w:val="center"/>
              <w:rPr>
                <w:rFonts w:eastAsia="Times New Roman"/>
                <w:b/>
                <w:sz w:val="18"/>
                <w:szCs w:val="18"/>
              </w:rPr>
            </w:pPr>
            <w:r w:rsidRPr="00591F69">
              <w:rPr>
                <w:rFonts w:eastAsia="Times New Roman"/>
                <w:b/>
                <w:sz w:val="18"/>
                <w:szCs w:val="18"/>
              </w:rPr>
              <w:t>2020 год</w:t>
            </w:r>
          </w:p>
        </w:tc>
        <w:tc>
          <w:tcPr>
            <w:tcW w:w="992" w:type="dxa"/>
            <w:vMerge w:val="restart"/>
            <w:tcBorders>
              <w:right w:val="single" w:sz="4" w:space="0" w:color="auto"/>
            </w:tcBorders>
          </w:tcPr>
          <w:p w:rsidR="00591F69" w:rsidRPr="00591F69" w:rsidRDefault="00591F69" w:rsidP="00591F69">
            <w:pPr>
              <w:jc w:val="center"/>
              <w:rPr>
                <w:rFonts w:eastAsia="Times New Roman"/>
                <w:b/>
                <w:sz w:val="18"/>
                <w:szCs w:val="18"/>
              </w:rPr>
            </w:pPr>
            <w:r w:rsidRPr="00591F69">
              <w:rPr>
                <w:rFonts w:eastAsia="Times New Roman"/>
                <w:b/>
                <w:sz w:val="18"/>
                <w:szCs w:val="18"/>
              </w:rPr>
              <w:t xml:space="preserve">Оценка </w:t>
            </w:r>
          </w:p>
          <w:p w:rsidR="00591F69" w:rsidRPr="00591F69" w:rsidRDefault="00591F69" w:rsidP="00591F69">
            <w:pPr>
              <w:jc w:val="center"/>
              <w:rPr>
                <w:rFonts w:eastAsia="Times New Roman"/>
                <w:b/>
                <w:sz w:val="18"/>
                <w:szCs w:val="18"/>
              </w:rPr>
            </w:pPr>
            <w:r w:rsidRPr="00591F69">
              <w:rPr>
                <w:rFonts w:eastAsia="Times New Roman"/>
                <w:b/>
                <w:sz w:val="18"/>
                <w:szCs w:val="18"/>
              </w:rPr>
              <w:t>2021 год</w:t>
            </w:r>
          </w:p>
        </w:tc>
        <w:tc>
          <w:tcPr>
            <w:tcW w:w="4571" w:type="dxa"/>
            <w:gridSpan w:val="4"/>
            <w:tcBorders>
              <w:right w:val="single" w:sz="4" w:space="0" w:color="auto"/>
            </w:tcBorders>
          </w:tcPr>
          <w:p w:rsidR="00591F69" w:rsidRPr="00591F69" w:rsidRDefault="00591F69" w:rsidP="00591F69">
            <w:pPr>
              <w:jc w:val="center"/>
              <w:rPr>
                <w:rFonts w:eastAsia="Times New Roman"/>
                <w:b/>
                <w:sz w:val="18"/>
                <w:szCs w:val="18"/>
              </w:rPr>
            </w:pPr>
            <w:r w:rsidRPr="00591F69">
              <w:rPr>
                <w:rFonts w:eastAsia="Times New Roman"/>
                <w:b/>
                <w:sz w:val="18"/>
                <w:szCs w:val="18"/>
              </w:rPr>
              <w:t xml:space="preserve">План </w:t>
            </w:r>
          </w:p>
        </w:tc>
      </w:tr>
      <w:tr w:rsidR="00591F69" w:rsidRPr="00591F69" w:rsidTr="00591F69">
        <w:trPr>
          <w:trHeight w:val="300"/>
        </w:trPr>
        <w:tc>
          <w:tcPr>
            <w:tcW w:w="534" w:type="dxa"/>
            <w:vMerge/>
          </w:tcPr>
          <w:p w:rsidR="00591F69" w:rsidRPr="00591F69" w:rsidRDefault="00591F69" w:rsidP="00591F69">
            <w:pPr>
              <w:jc w:val="center"/>
              <w:rPr>
                <w:rFonts w:eastAsia="Times New Roman"/>
                <w:sz w:val="18"/>
                <w:szCs w:val="18"/>
              </w:rPr>
            </w:pPr>
          </w:p>
        </w:tc>
        <w:tc>
          <w:tcPr>
            <w:tcW w:w="1984" w:type="dxa"/>
            <w:vMerge/>
          </w:tcPr>
          <w:p w:rsidR="00591F69" w:rsidRPr="00591F69" w:rsidRDefault="00591F69" w:rsidP="00591F69">
            <w:pPr>
              <w:jc w:val="center"/>
              <w:rPr>
                <w:rFonts w:eastAsia="Times New Roman"/>
                <w:sz w:val="18"/>
                <w:szCs w:val="18"/>
              </w:rPr>
            </w:pPr>
          </w:p>
        </w:tc>
        <w:tc>
          <w:tcPr>
            <w:tcW w:w="851" w:type="dxa"/>
            <w:vMerge/>
            <w:tcBorders>
              <w:right w:val="single" w:sz="4" w:space="0" w:color="auto"/>
            </w:tcBorders>
          </w:tcPr>
          <w:p w:rsidR="00591F69" w:rsidRPr="00591F69" w:rsidRDefault="00591F69" w:rsidP="00591F69">
            <w:pPr>
              <w:jc w:val="center"/>
              <w:rPr>
                <w:rFonts w:eastAsia="Times New Roman"/>
                <w:sz w:val="18"/>
                <w:szCs w:val="18"/>
              </w:rPr>
            </w:pPr>
          </w:p>
        </w:tc>
        <w:tc>
          <w:tcPr>
            <w:tcW w:w="992" w:type="dxa"/>
            <w:vMerge/>
            <w:tcBorders>
              <w:right w:val="single" w:sz="4" w:space="0" w:color="auto"/>
            </w:tcBorders>
          </w:tcPr>
          <w:p w:rsidR="00591F69" w:rsidRPr="00591F69" w:rsidRDefault="00591F69" w:rsidP="00591F69">
            <w:pPr>
              <w:jc w:val="center"/>
              <w:rPr>
                <w:rFonts w:eastAsia="Times New Roman"/>
                <w:i/>
                <w:iCs/>
                <w:sz w:val="18"/>
                <w:szCs w:val="18"/>
              </w:rPr>
            </w:pPr>
          </w:p>
        </w:tc>
        <w:tc>
          <w:tcPr>
            <w:tcW w:w="992" w:type="dxa"/>
            <w:vMerge/>
            <w:tcBorders>
              <w:right w:val="single" w:sz="4" w:space="0" w:color="auto"/>
            </w:tcBorders>
          </w:tcPr>
          <w:p w:rsidR="00591F69" w:rsidRPr="00591F69" w:rsidRDefault="00591F69" w:rsidP="00591F69">
            <w:pPr>
              <w:jc w:val="center"/>
              <w:rPr>
                <w:rFonts w:eastAsia="Times New Roman"/>
                <w:i/>
                <w:iCs/>
                <w:sz w:val="18"/>
                <w:szCs w:val="18"/>
              </w:rPr>
            </w:pPr>
          </w:p>
        </w:tc>
        <w:tc>
          <w:tcPr>
            <w:tcW w:w="1134" w:type="dxa"/>
            <w:tcBorders>
              <w:right w:val="single" w:sz="4" w:space="0" w:color="auto"/>
            </w:tcBorders>
          </w:tcPr>
          <w:p w:rsidR="00591F69" w:rsidRPr="00591F69" w:rsidRDefault="00591F69" w:rsidP="00591F69">
            <w:pPr>
              <w:jc w:val="center"/>
              <w:rPr>
                <w:rFonts w:eastAsia="Times New Roman"/>
                <w:iCs/>
                <w:sz w:val="18"/>
                <w:szCs w:val="18"/>
              </w:rPr>
            </w:pPr>
            <w:r w:rsidRPr="00591F69">
              <w:rPr>
                <w:rFonts w:eastAsia="Times New Roman"/>
                <w:b/>
                <w:iCs/>
                <w:sz w:val="18"/>
                <w:szCs w:val="18"/>
              </w:rPr>
              <w:t>2022 год</w:t>
            </w:r>
          </w:p>
        </w:tc>
        <w:tc>
          <w:tcPr>
            <w:tcW w:w="1215" w:type="dxa"/>
            <w:tcBorders>
              <w:right w:val="single" w:sz="4" w:space="0" w:color="auto"/>
            </w:tcBorders>
          </w:tcPr>
          <w:p w:rsidR="00591F69" w:rsidRPr="00591F69" w:rsidRDefault="00591F69" w:rsidP="00591F69">
            <w:pPr>
              <w:jc w:val="center"/>
              <w:rPr>
                <w:rFonts w:eastAsia="Times New Roman"/>
                <w:iCs/>
                <w:sz w:val="18"/>
                <w:szCs w:val="18"/>
              </w:rPr>
            </w:pPr>
            <w:r w:rsidRPr="00591F69">
              <w:rPr>
                <w:rFonts w:eastAsia="Times New Roman"/>
                <w:b/>
                <w:iCs/>
                <w:sz w:val="18"/>
                <w:szCs w:val="18"/>
              </w:rPr>
              <w:t>2023 год</w:t>
            </w:r>
          </w:p>
        </w:tc>
        <w:tc>
          <w:tcPr>
            <w:tcW w:w="1155" w:type="dxa"/>
            <w:tcBorders>
              <w:right w:val="single" w:sz="4" w:space="0" w:color="auto"/>
            </w:tcBorders>
          </w:tcPr>
          <w:p w:rsidR="00591F69" w:rsidRPr="00591F69" w:rsidRDefault="00591F69" w:rsidP="00591F69">
            <w:pPr>
              <w:jc w:val="center"/>
              <w:rPr>
                <w:rFonts w:eastAsia="Times New Roman"/>
                <w:iCs/>
                <w:sz w:val="18"/>
                <w:szCs w:val="18"/>
              </w:rPr>
            </w:pPr>
            <w:r w:rsidRPr="00591F69">
              <w:rPr>
                <w:rFonts w:eastAsia="Times New Roman"/>
                <w:b/>
                <w:iCs/>
                <w:sz w:val="18"/>
                <w:szCs w:val="18"/>
              </w:rPr>
              <w:t>2024 год</w:t>
            </w:r>
          </w:p>
        </w:tc>
        <w:tc>
          <w:tcPr>
            <w:tcW w:w="1067" w:type="dxa"/>
            <w:tcBorders>
              <w:right w:val="single" w:sz="4" w:space="0" w:color="auto"/>
            </w:tcBorders>
          </w:tcPr>
          <w:p w:rsidR="00591F69" w:rsidRPr="00591F69" w:rsidRDefault="00591F69" w:rsidP="00591F69">
            <w:pPr>
              <w:jc w:val="center"/>
              <w:rPr>
                <w:rFonts w:eastAsia="Times New Roman"/>
                <w:iCs/>
                <w:sz w:val="18"/>
                <w:szCs w:val="18"/>
              </w:rPr>
            </w:pPr>
            <w:r w:rsidRPr="00591F69">
              <w:rPr>
                <w:rFonts w:eastAsia="Times New Roman"/>
                <w:b/>
                <w:iCs/>
                <w:sz w:val="18"/>
                <w:szCs w:val="18"/>
              </w:rPr>
              <w:t>2025 год</w:t>
            </w:r>
          </w:p>
        </w:tc>
      </w:tr>
      <w:tr w:rsidR="00591F69" w:rsidRPr="00591F69" w:rsidTr="00591F69">
        <w:trPr>
          <w:trHeight w:val="237"/>
        </w:trPr>
        <w:tc>
          <w:tcPr>
            <w:tcW w:w="534" w:type="dxa"/>
          </w:tcPr>
          <w:p w:rsidR="00591F69" w:rsidRPr="00591F69" w:rsidRDefault="00591F69" w:rsidP="00591F69">
            <w:pPr>
              <w:jc w:val="center"/>
              <w:rPr>
                <w:rFonts w:eastAsia="Times New Roman"/>
                <w:sz w:val="20"/>
                <w:szCs w:val="20"/>
              </w:rPr>
            </w:pPr>
            <w:r w:rsidRPr="00591F69">
              <w:rPr>
                <w:rFonts w:eastAsia="Times New Roman"/>
                <w:sz w:val="20"/>
                <w:szCs w:val="20"/>
              </w:rPr>
              <w:t>1</w:t>
            </w:r>
          </w:p>
        </w:tc>
        <w:tc>
          <w:tcPr>
            <w:tcW w:w="1984" w:type="dxa"/>
            <w:vAlign w:val="center"/>
          </w:tcPr>
          <w:p w:rsidR="00591F69" w:rsidRPr="00591F69" w:rsidRDefault="00591F69" w:rsidP="00591F69">
            <w:pPr>
              <w:widowControl w:val="0"/>
              <w:autoSpaceDE w:val="0"/>
              <w:autoSpaceDN w:val="0"/>
              <w:adjustRightInd w:val="0"/>
              <w:contextualSpacing/>
              <w:jc w:val="both"/>
              <w:rPr>
                <w:rFonts w:eastAsia="Times New Roman"/>
                <w:spacing w:val="-1"/>
                <w:sz w:val="20"/>
                <w:szCs w:val="20"/>
              </w:rPr>
            </w:pPr>
            <w:r w:rsidRPr="00591F69">
              <w:rPr>
                <w:rFonts w:eastAsia="Times New Roman"/>
                <w:spacing w:val="-1"/>
                <w:sz w:val="20"/>
                <w:szCs w:val="20"/>
              </w:rPr>
              <w:t>Выработка тепловой энергии</w:t>
            </w:r>
          </w:p>
        </w:tc>
        <w:tc>
          <w:tcPr>
            <w:tcW w:w="851" w:type="dxa"/>
          </w:tcPr>
          <w:p w:rsidR="00591F69" w:rsidRPr="00591F69" w:rsidRDefault="00591F69" w:rsidP="00591F69">
            <w:pPr>
              <w:jc w:val="center"/>
              <w:rPr>
                <w:rFonts w:eastAsia="Times New Roman"/>
                <w:spacing w:val="-1"/>
                <w:sz w:val="20"/>
                <w:szCs w:val="20"/>
              </w:rPr>
            </w:pPr>
            <w:r w:rsidRPr="00591F69">
              <w:rPr>
                <w:rFonts w:eastAsia="Times New Roman"/>
                <w:spacing w:val="-1"/>
                <w:sz w:val="20"/>
                <w:szCs w:val="20"/>
              </w:rPr>
              <w:t>тыс.</w:t>
            </w:r>
          </w:p>
          <w:p w:rsidR="00591F69" w:rsidRPr="00591F69" w:rsidRDefault="00591F69" w:rsidP="00591F69">
            <w:pPr>
              <w:jc w:val="center"/>
              <w:rPr>
                <w:rFonts w:eastAsia="Times New Roman"/>
                <w:b/>
                <w:i/>
                <w:sz w:val="20"/>
                <w:szCs w:val="20"/>
              </w:rPr>
            </w:pPr>
            <w:r w:rsidRPr="00591F69">
              <w:rPr>
                <w:rFonts w:eastAsia="Times New Roman"/>
                <w:spacing w:val="-1"/>
                <w:sz w:val="20"/>
                <w:szCs w:val="20"/>
              </w:rPr>
              <w:t>Гкал</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70,11</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75,238</w:t>
            </w:r>
          </w:p>
        </w:tc>
        <w:tc>
          <w:tcPr>
            <w:tcW w:w="1134"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75,238</w:t>
            </w:r>
          </w:p>
        </w:tc>
        <w:tc>
          <w:tcPr>
            <w:tcW w:w="121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75,238</w:t>
            </w:r>
          </w:p>
        </w:tc>
        <w:tc>
          <w:tcPr>
            <w:tcW w:w="115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75,238</w:t>
            </w:r>
          </w:p>
        </w:tc>
        <w:tc>
          <w:tcPr>
            <w:tcW w:w="1067"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75,238</w:t>
            </w:r>
          </w:p>
        </w:tc>
      </w:tr>
      <w:tr w:rsidR="00591F69" w:rsidRPr="00591F69" w:rsidTr="00591F69">
        <w:trPr>
          <w:trHeight w:val="267"/>
        </w:trPr>
        <w:tc>
          <w:tcPr>
            <w:tcW w:w="534" w:type="dxa"/>
          </w:tcPr>
          <w:p w:rsidR="00591F69" w:rsidRPr="00591F69" w:rsidRDefault="00591F69" w:rsidP="00591F69">
            <w:pPr>
              <w:jc w:val="center"/>
              <w:rPr>
                <w:rFonts w:eastAsia="Times New Roman"/>
                <w:sz w:val="20"/>
                <w:szCs w:val="20"/>
              </w:rPr>
            </w:pPr>
            <w:r w:rsidRPr="00591F69">
              <w:rPr>
                <w:rFonts w:eastAsia="Times New Roman"/>
                <w:sz w:val="20"/>
                <w:szCs w:val="20"/>
              </w:rPr>
              <w:t>2</w:t>
            </w:r>
          </w:p>
        </w:tc>
        <w:tc>
          <w:tcPr>
            <w:tcW w:w="1984" w:type="dxa"/>
            <w:vAlign w:val="center"/>
          </w:tcPr>
          <w:p w:rsidR="00591F69" w:rsidRPr="00591F69" w:rsidRDefault="00591F69" w:rsidP="00591F69">
            <w:pPr>
              <w:widowControl w:val="0"/>
              <w:autoSpaceDE w:val="0"/>
              <w:autoSpaceDN w:val="0"/>
              <w:adjustRightInd w:val="0"/>
              <w:contextualSpacing/>
              <w:jc w:val="both"/>
              <w:rPr>
                <w:rFonts w:eastAsia="Times New Roman"/>
                <w:spacing w:val="-1"/>
                <w:sz w:val="20"/>
                <w:szCs w:val="20"/>
              </w:rPr>
            </w:pPr>
            <w:r w:rsidRPr="00591F69">
              <w:rPr>
                <w:rFonts w:eastAsia="Times New Roman"/>
                <w:spacing w:val="-1"/>
                <w:sz w:val="20"/>
                <w:szCs w:val="20"/>
              </w:rPr>
              <w:t xml:space="preserve">Расход на собственные нужды </w:t>
            </w:r>
          </w:p>
        </w:tc>
        <w:tc>
          <w:tcPr>
            <w:tcW w:w="851" w:type="dxa"/>
            <w:vAlign w:val="center"/>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0"/>
                <w:szCs w:val="20"/>
              </w:rPr>
            </w:pPr>
            <w:r w:rsidRPr="00591F69">
              <w:rPr>
                <w:rFonts w:eastAsia="Times New Roman"/>
                <w:spacing w:val="-1"/>
                <w:sz w:val="20"/>
                <w:szCs w:val="20"/>
              </w:rPr>
              <w:t>тыс.</w:t>
            </w:r>
          </w:p>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0"/>
                <w:szCs w:val="20"/>
              </w:rPr>
            </w:pPr>
            <w:r w:rsidRPr="00591F69">
              <w:rPr>
                <w:rFonts w:eastAsia="Times New Roman"/>
                <w:spacing w:val="-1"/>
                <w:sz w:val="20"/>
                <w:szCs w:val="20"/>
              </w:rPr>
              <w:t>Гкал</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1,11</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1,108</w:t>
            </w:r>
          </w:p>
        </w:tc>
        <w:tc>
          <w:tcPr>
            <w:tcW w:w="1134"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1,108</w:t>
            </w:r>
          </w:p>
        </w:tc>
        <w:tc>
          <w:tcPr>
            <w:tcW w:w="121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1,108</w:t>
            </w:r>
          </w:p>
        </w:tc>
        <w:tc>
          <w:tcPr>
            <w:tcW w:w="115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1,108</w:t>
            </w:r>
          </w:p>
        </w:tc>
        <w:tc>
          <w:tcPr>
            <w:tcW w:w="1067"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1,108</w:t>
            </w:r>
          </w:p>
        </w:tc>
      </w:tr>
      <w:tr w:rsidR="00591F69" w:rsidRPr="00591F69" w:rsidTr="00591F69">
        <w:trPr>
          <w:trHeight w:val="275"/>
        </w:trPr>
        <w:tc>
          <w:tcPr>
            <w:tcW w:w="534" w:type="dxa"/>
          </w:tcPr>
          <w:p w:rsidR="00591F69" w:rsidRPr="00591F69" w:rsidRDefault="00591F69" w:rsidP="00591F69">
            <w:pPr>
              <w:jc w:val="center"/>
              <w:rPr>
                <w:rFonts w:eastAsia="Times New Roman"/>
                <w:sz w:val="20"/>
                <w:szCs w:val="20"/>
              </w:rPr>
            </w:pPr>
            <w:r w:rsidRPr="00591F69">
              <w:rPr>
                <w:rFonts w:eastAsia="Times New Roman"/>
                <w:sz w:val="20"/>
                <w:szCs w:val="20"/>
              </w:rPr>
              <w:t>3</w:t>
            </w:r>
          </w:p>
        </w:tc>
        <w:tc>
          <w:tcPr>
            <w:tcW w:w="1984" w:type="dxa"/>
            <w:vAlign w:val="center"/>
          </w:tcPr>
          <w:p w:rsidR="00591F69" w:rsidRPr="00591F69" w:rsidRDefault="00591F69" w:rsidP="00591F69">
            <w:pPr>
              <w:widowControl w:val="0"/>
              <w:autoSpaceDE w:val="0"/>
              <w:autoSpaceDN w:val="0"/>
              <w:adjustRightInd w:val="0"/>
              <w:ind w:left="-426" w:firstLine="426"/>
              <w:contextualSpacing/>
              <w:jc w:val="both"/>
              <w:rPr>
                <w:rFonts w:eastAsia="Times New Roman"/>
                <w:spacing w:val="-1"/>
                <w:sz w:val="20"/>
                <w:szCs w:val="20"/>
              </w:rPr>
            </w:pPr>
            <w:r w:rsidRPr="00591F69">
              <w:rPr>
                <w:rFonts w:eastAsia="Times New Roman"/>
                <w:spacing w:val="-1"/>
                <w:sz w:val="20"/>
                <w:szCs w:val="20"/>
              </w:rPr>
              <w:t>Потери *</w:t>
            </w:r>
          </w:p>
        </w:tc>
        <w:tc>
          <w:tcPr>
            <w:tcW w:w="851" w:type="dxa"/>
            <w:vAlign w:val="center"/>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0"/>
                <w:szCs w:val="20"/>
              </w:rPr>
            </w:pPr>
            <w:r w:rsidRPr="00591F69">
              <w:rPr>
                <w:rFonts w:eastAsia="Times New Roman"/>
                <w:spacing w:val="-1"/>
                <w:sz w:val="20"/>
                <w:szCs w:val="20"/>
              </w:rPr>
              <w:t>-//-</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8,62</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10,130</w:t>
            </w:r>
          </w:p>
        </w:tc>
        <w:tc>
          <w:tcPr>
            <w:tcW w:w="1134"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10,130</w:t>
            </w:r>
          </w:p>
        </w:tc>
        <w:tc>
          <w:tcPr>
            <w:tcW w:w="121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10,130</w:t>
            </w:r>
          </w:p>
        </w:tc>
        <w:tc>
          <w:tcPr>
            <w:tcW w:w="115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10,130</w:t>
            </w:r>
          </w:p>
        </w:tc>
        <w:tc>
          <w:tcPr>
            <w:tcW w:w="1067"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10,130</w:t>
            </w:r>
          </w:p>
        </w:tc>
      </w:tr>
      <w:tr w:rsidR="00591F69" w:rsidRPr="00591F69" w:rsidTr="00591F69">
        <w:trPr>
          <w:trHeight w:val="278"/>
        </w:trPr>
        <w:tc>
          <w:tcPr>
            <w:tcW w:w="534" w:type="dxa"/>
          </w:tcPr>
          <w:p w:rsidR="00591F69" w:rsidRPr="00591F69" w:rsidRDefault="00591F69" w:rsidP="00591F69">
            <w:pPr>
              <w:jc w:val="center"/>
              <w:rPr>
                <w:rFonts w:eastAsia="Times New Roman"/>
                <w:sz w:val="20"/>
                <w:szCs w:val="20"/>
              </w:rPr>
            </w:pPr>
            <w:r w:rsidRPr="00591F69">
              <w:rPr>
                <w:rFonts w:eastAsia="Times New Roman"/>
                <w:sz w:val="20"/>
                <w:szCs w:val="20"/>
              </w:rPr>
              <w:t>4</w:t>
            </w:r>
          </w:p>
        </w:tc>
        <w:tc>
          <w:tcPr>
            <w:tcW w:w="1984" w:type="dxa"/>
            <w:vAlign w:val="center"/>
          </w:tcPr>
          <w:p w:rsidR="00591F69" w:rsidRPr="00591F69" w:rsidRDefault="00591F69" w:rsidP="00591F69">
            <w:pPr>
              <w:widowControl w:val="0"/>
              <w:autoSpaceDE w:val="0"/>
              <w:autoSpaceDN w:val="0"/>
              <w:adjustRightInd w:val="0"/>
              <w:ind w:left="-426" w:firstLine="426"/>
              <w:contextualSpacing/>
              <w:jc w:val="both"/>
              <w:rPr>
                <w:rFonts w:eastAsia="Times New Roman"/>
                <w:spacing w:val="-1"/>
                <w:sz w:val="20"/>
                <w:szCs w:val="20"/>
              </w:rPr>
            </w:pPr>
            <w:r w:rsidRPr="00591F69">
              <w:rPr>
                <w:rFonts w:eastAsia="Times New Roman"/>
                <w:spacing w:val="-1"/>
                <w:sz w:val="20"/>
                <w:szCs w:val="20"/>
              </w:rPr>
              <w:t xml:space="preserve">Полезный отпуск: в  </w:t>
            </w:r>
          </w:p>
        </w:tc>
        <w:tc>
          <w:tcPr>
            <w:tcW w:w="851" w:type="dxa"/>
            <w:vAlign w:val="center"/>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0"/>
                <w:szCs w:val="20"/>
              </w:rPr>
            </w:pPr>
            <w:r w:rsidRPr="00591F69">
              <w:rPr>
                <w:rFonts w:eastAsia="Times New Roman"/>
                <w:spacing w:val="-1"/>
                <w:sz w:val="20"/>
                <w:szCs w:val="20"/>
              </w:rPr>
              <w:t>-//-</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60,38</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64,00</w:t>
            </w:r>
          </w:p>
        </w:tc>
        <w:tc>
          <w:tcPr>
            <w:tcW w:w="1134"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64,00</w:t>
            </w:r>
          </w:p>
        </w:tc>
        <w:tc>
          <w:tcPr>
            <w:tcW w:w="121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64,00</w:t>
            </w:r>
          </w:p>
        </w:tc>
        <w:tc>
          <w:tcPr>
            <w:tcW w:w="115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64,00</w:t>
            </w:r>
          </w:p>
        </w:tc>
        <w:tc>
          <w:tcPr>
            <w:tcW w:w="1067"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64,00</w:t>
            </w:r>
          </w:p>
        </w:tc>
      </w:tr>
      <w:tr w:rsidR="00591F69" w:rsidRPr="00591F69" w:rsidTr="00591F69">
        <w:trPr>
          <w:trHeight w:val="377"/>
        </w:trPr>
        <w:tc>
          <w:tcPr>
            <w:tcW w:w="534" w:type="dxa"/>
          </w:tcPr>
          <w:p w:rsidR="00591F69" w:rsidRPr="00591F69" w:rsidRDefault="00591F69" w:rsidP="00591F69">
            <w:pPr>
              <w:jc w:val="center"/>
              <w:rPr>
                <w:rFonts w:eastAsia="Times New Roman"/>
                <w:sz w:val="20"/>
                <w:szCs w:val="20"/>
              </w:rPr>
            </w:pPr>
            <w:r w:rsidRPr="00591F69">
              <w:rPr>
                <w:rFonts w:eastAsia="Times New Roman"/>
                <w:sz w:val="20"/>
                <w:szCs w:val="20"/>
              </w:rPr>
              <w:t>5</w:t>
            </w:r>
          </w:p>
        </w:tc>
        <w:tc>
          <w:tcPr>
            <w:tcW w:w="1984" w:type="dxa"/>
            <w:vAlign w:val="center"/>
          </w:tcPr>
          <w:p w:rsidR="00591F69" w:rsidRPr="00591F69" w:rsidRDefault="00591F69" w:rsidP="00591F69">
            <w:pPr>
              <w:widowControl w:val="0"/>
              <w:autoSpaceDE w:val="0"/>
              <w:autoSpaceDN w:val="0"/>
              <w:adjustRightInd w:val="0"/>
              <w:ind w:left="-426" w:firstLine="426"/>
              <w:contextualSpacing/>
              <w:jc w:val="both"/>
              <w:rPr>
                <w:rFonts w:eastAsia="Times New Roman"/>
                <w:spacing w:val="-1"/>
                <w:sz w:val="20"/>
                <w:szCs w:val="20"/>
              </w:rPr>
            </w:pPr>
            <w:r w:rsidRPr="00591F69">
              <w:rPr>
                <w:rFonts w:eastAsia="Times New Roman"/>
                <w:spacing w:val="-1"/>
                <w:sz w:val="20"/>
                <w:szCs w:val="20"/>
              </w:rPr>
              <w:t>население</w:t>
            </w:r>
          </w:p>
        </w:tc>
        <w:tc>
          <w:tcPr>
            <w:tcW w:w="851" w:type="dxa"/>
            <w:vAlign w:val="center"/>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0"/>
                <w:szCs w:val="20"/>
              </w:rPr>
            </w:pPr>
            <w:r w:rsidRPr="00591F69">
              <w:rPr>
                <w:rFonts w:eastAsia="Times New Roman"/>
                <w:spacing w:val="-1"/>
                <w:sz w:val="20"/>
                <w:szCs w:val="20"/>
              </w:rPr>
              <w:t>-//-</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40,21</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42,50</w:t>
            </w:r>
          </w:p>
        </w:tc>
        <w:tc>
          <w:tcPr>
            <w:tcW w:w="1134"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42,50</w:t>
            </w:r>
          </w:p>
        </w:tc>
        <w:tc>
          <w:tcPr>
            <w:tcW w:w="121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42,50</w:t>
            </w:r>
          </w:p>
        </w:tc>
        <w:tc>
          <w:tcPr>
            <w:tcW w:w="115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42,50</w:t>
            </w:r>
          </w:p>
        </w:tc>
        <w:tc>
          <w:tcPr>
            <w:tcW w:w="1067"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42,50</w:t>
            </w:r>
          </w:p>
        </w:tc>
      </w:tr>
      <w:tr w:rsidR="00591F69" w:rsidRPr="00591F69" w:rsidTr="00591F69">
        <w:trPr>
          <w:trHeight w:val="377"/>
        </w:trPr>
        <w:tc>
          <w:tcPr>
            <w:tcW w:w="534" w:type="dxa"/>
          </w:tcPr>
          <w:p w:rsidR="00591F69" w:rsidRPr="00591F69" w:rsidRDefault="00591F69" w:rsidP="00591F69">
            <w:pPr>
              <w:jc w:val="center"/>
              <w:rPr>
                <w:rFonts w:eastAsia="Times New Roman"/>
                <w:sz w:val="20"/>
                <w:szCs w:val="20"/>
              </w:rPr>
            </w:pPr>
            <w:r w:rsidRPr="00591F69">
              <w:rPr>
                <w:rFonts w:eastAsia="Times New Roman"/>
                <w:sz w:val="20"/>
                <w:szCs w:val="20"/>
              </w:rPr>
              <w:t>6</w:t>
            </w:r>
          </w:p>
        </w:tc>
        <w:tc>
          <w:tcPr>
            <w:tcW w:w="1984" w:type="dxa"/>
            <w:vAlign w:val="center"/>
          </w:tcPr>
          <w:p w:rsidR="00591F69" w:rsidRPr="00591F69" w:rsidRDefault="00591F69" w:rsidP="00591F69">
            <w:pPr>
              <w:widowControl w:val="0"/>
              <w:autoSpaceDE w:val="0"/>
              <w:autoSpaceDN w:val="0"/>
              <w:adjustRightInd w:val="0"/>
              <w:ind w:left="-426" w:firstLine="426"/>
              <w:contextualSpacing/>
              <w:jc w:val="both"/>
              <w:rPr>
                <w:rFonts w:eastAsia="Times New Roman"/>
                <w:spacing w:val="-1"/>
                <w:sz w:val="20"/>
                <w:szCs w:val="20"/>
              </w:rPr>
            </w:pPr>
            <w:r w:rsidRPr="00591F69">
              <w:rPr>
                <w:rFonts w:eastAsia="Times New Roman"/>
                <w:spacing w:val="-1"/>
                <w:sz w:val="20"/>
                <w:szCs w:val="20"/>
              </w:rPr>
              <w:t xml:space="preserve">бюджетные организации </w:t>
            </w:r>
          </w:p>
        </w:tc>
        <w:tc>
          <w:tcPr>
            <w:tcW w:w="851" w:type="dxa"/>
            <w:vAlign w:val="center"/>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0"/>
                <w:szCs w:val="20"/>
              </w:rPr>
            </w:pPr>
            <w:r w:rsidRPr="00591F69">
              <w:rPr>
                <w:rFonts w:eastAsia="Times New Roman"/>
                <w:spacing w:val="-1"/>
                <w:sz w:val="20"/>
                <w:szCs w:val="20"/>
              </w:rPr>
              <w:t>-//-</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11,67</w:t>
            </w:r>
          </w:p>
        </w:tc>
        <w:tc>
          <w:tcPr>
            <w:tcW w:w="992"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12,20</w:t>
            </w:r>
          </w:p>
        </w:tc>
        <w:tc>
          <w:tcPr>
            <w:tcW w:w="1134"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12,20</w:t>
            </w:r>
          </w:p>
        </w:tc>
        <w:tc>
          <w:tcPr>
            <w:tcW w:w="121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12,20</w:t>
            </w:r>
          </w:p>
        </w:tc>
        <w:tc>
          <w:tcPr>
            <w:tcW w:w="1155"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12,20</w:t>
            </w:r>
          </w:p>
        </w:tc>
        <w:tc>
          <w:tcPr>
            <w:tcW w:w="1067" w:type="dxa"/>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12,20</w:t>
            </w:r>
          </w:p>
        </w:tc>
      </w:tr>
      <w:tr w:rsidR="00591F69" w:rsidRPr="00591F69" w:rsidTr="00591F69">
        <w:trPr>
          <w:trHeight w:val="302"/>
        </w:trPr>
        <w:tc>
          <w:tcPr>
            <w:tcW w:w="534" w:type="dxa"/>
            <w:tcBorders>
              <w:bottom w:val="single" w:sz="4" w:space="0" w:color="auto"/>
            </w:tcBorders>
          </w:tcPr>
          <w:p w:rsidR="00591F69" w:rsidRPr="00591F69" w:rsidRDefault="00591F69" w:rsidP="00591F69">
            <w:pPr>
              <w:jc w:val="center"/>
              <w:rPr>
                <w:rFonts w:eastAsia="Times New Roman"/>
                <w:sz w:val="20"/>
                <w:szCs w:val="20"/>
              </w:rPr>
            </w:pPr>
          </w:p>
          <w:p w:rsidR="00591F69" w:rsidRPr="00591F69" w:rsidRDefault="00591F69" w:rsidP="00591F69">
            <w:pPr>
              <w:jc w:val="center"/>
              <w:rPr>
                <w:rFonts w:eastAsia="Times New Roman"/>
                <w:sz w:val="20"/>
                <w:szCs w:val="20"/>
              </w:rPr>
            </w:pPr>
            <w:r w:rsidRPr="00591F69">
              <w:rPr>
                <w:rFonts w:eastAsia="Times New Roman"/>
                <w:sz w:val="20"/>
                <w:szCs w:val="20"/>
              </w:rPr>
              <w:t>7</w:t>
            </w:r>
          </w:p>
        </w:tc>
        <w:tc>
          <w:tcPr>
            <w:tcW w:w="1984" w:type="dxa"/>
            <w:tcBorders>
              <w:bottom w:val="single" w:sz="4" w:space="0" w:color="auto"/>
            </w:tcBorders>
            <w:vAlign w:val="center"/>
          </w:tcPr>
          <w:p w:rsidR="00591F69" w:rsidRPr="00591F69" w:rsidRDefault="00591F69" w:rsidP="00591F69">
            <w:pPr>
              <w:widowControl w:val="0"/>
              <w:autoSpaceDE w:val="0"/>
              <w:autoSpaceDN w:val="0"/>
              <w:adjustRightInd w:val="0"/>
              <w:ind w:left="-426" w:firstLine="426"/>
              <w:contextualSpacing/>
              <w:jc w:val="both"/>
              <w:rPr>
                <w:rFonts w:eastAsia="Times New Roman"/>
                <w:spacing w:val="-1"/>
                <w:sz w:val="20"/>
                <w:szCs w:val="20"/>
              </w:rPr>
            </w:pPr>
            <w:r w:rsidRPr="00591F69">
              <w:rPr>
                <w:rFonts w:eastAsia="Times New Roman"/>
                <w:spacing w:val="-1"/>
                <w:sz w:val="20"/>
                <w:szCs w:val="20"/>
              </w:rPr>
              <w:t xml:space="preserve">прочие потребители </w:t>
            </w:r>
          </w:p>
        </w:tc>
        <w:tc>
          <w:tcPr>
            <w:tcW w:w="851" w:type="dxa"/>
            <w:tcBorders>
              <w:bottom w:val="single" w:sz="4" w:space="0" w:color="auto"/>
            </w:tcBorders>
            <w:vAlign w:val="center"/>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0"/>
                <w:szCs w:val="20"/>
              </w:rPr>
            </w:pPr>
            <w:r w:rsidRPr="00591F69">
              <w:rPr>
                <w:rFonts w:eastAsia="Times New Roman"/>
                <w:spacing w:val="-1"/>
                <w:sz w:val="20"/>
                <w:szCs w:val="20"/>
              </w:rPr>
              <w:t>-//-</w:t>
            </w:r>
          </w:p>
        </w:tc>
        <w:tc>
          <w:tcPr>
            <w:tcW w:w="992" w:type="dxa"/>
            <w:tcBorders>
              <w:bottom w:val="single" w:sz="4" w:space="0" w:color="auto"/>
            </w:tcBorders>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8,50</w:t>
            </w:r>
          </w:p>
        </w:tc>
        <w:tc>
          <w:tcPr>
            <w:tcW w:w="992" w:type="dxa"/>
            <w:tcBorders>
              <w:bottom w:val="single" w:sz="4" w:space="0" w:color="auto"/>
            </w:tcBorders>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9,30</w:t>
            </w:r>
          </w:p>
        </w:tc>
        <w:tc>
          <w:tcPr>
            <w:tcW w:w="1134" w:type="dxa"/>
            <w:tcBorders>
              <w:bottom w:val="single" w:sz="4" w:space="0" w:color="auto"/>
            </w:tcBorders>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9,30</w:t>
            </w:r>
          </w:p>
        </w:tc>
        <w:tc>
          <w:tcPr>
            <w:tcW w:w="1215" w:type="dxa"/>
            <w:tcBorders>
              <w:bottom w:val="single" w:sz="4" w:space="0" w:color="auto"/>
            </w:tcBorders>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9,30</w:t>
            </w:r>
          </w:p>
        </w:tc>
        <w:tc>
          <w:tcPr>
            <w:tcW w:w="1155" w:type="dxa"/>
            <w:tcBorders>
              <w:bottom w:val="single" w:sz="4" w:space="0" w:color="auto"/>
            </w:tcBorders>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9,30</w:t>
            </w:r>
          </w:p>
        </w:tc>
        <w:tc>
          <w:tcPr>
            <w:tcW w:w="1067" w:type="dxa"/>
            <w:tcBorders>
              <w:bottom w:val="single" w:sz="4" w:space="0" w:color="auto"/>
            </w:tcBorders>
          </w:tcPr>
          <w:p w:rsidR="00591F69" w:rsidRPr="00591F69" w:rsidRDefault="00591F69" w:rsidP="00591F69">
            <w:pPr>
              <w:widowControl w:val="0"/>
              <w:autoSpaceDE w:val="0"/>
              <w:autoSpaceDN w:val="0"/>
              <w:adjustRightInd w:val="0"/>
              <w:ind w:left="-426" w:firstLine="284"/>
              <w:contextualSpacing/>
              <w:jc w:val="center"/>
              <w:rPr>
                <w:rFonts w:eastAsia="Times New Roman"/>
                <w:spacing w:val="-1"/>
                <w:sz w:val="22"/>
                <w:szCs w:val="22"/>
              </w:rPr>
            </w:pPr>
            <w:r w:rsidRPr="00591F69">
              <w:rPr>
                <w:rFonts w:eastAsia="Times New Roman"/>
                <w:spacing w:val="-1"/>
                <w:sz w:val="22"/>
                <w:szCs w:val="22"/>
              </w:rPr>
              <w:t>9,30</w:t>
            </w:r>
          </w:p>
        </w:tc>
      </w:tr>
    </w:tbl>
    <w:p w:rsidR="00591F69" w:rsidRPr="00591F69" w:rsidRDefault="00591F69" w:rsidP="00591F69">
      <w:pPr>
        <w:ind w:firstLine="709"/>
        <w:jc w:val="both"/>
        <w:rPr>
          <w:rFonts w:eastAsia="Times New Roman"/>
          <w:color w:val="000000"/>
        </w:rPr>
      </w:pPr>
    </w:p>
    <w:p w:rsidR="00591F69" w:rsidRPr="00591F69" w:rsidRDefault="00591F69" w:rsidP="00591F69">
      <w:pPr>
        <w:ind w:firstLine="709"/>
        <w:jc w:val="both"/>
        <w:rPr>
          <w:rFonts w:eastAsia="Times New Roman"/>
          <w:color w:val="000000"/>
        </w:rPr>
      </w:pPr>
      <w:r w:rsidRPr="00591F69">
        <w:rPr>
          <w:rFonts w:eastAsia="Times New Roman"/>
          <w:color w:val="000000"/>
        </w:rPr>
        <w:t>Информация об оснащенности жилищного фонда общедомовыми приборами учета тепловой энергии приведена в таблице № 10</w:t>
      </w:r>
    </w:p>
    <w:p w:rsidR="00591F69" w:rsidRPr="00591F69" w:rsidRDefault="00591F69" w:rsidP="00591F69">
      <w:pPr>
        <w:ind w:firstLine="709"/>
        <w:jc w:val="right"/>
        <w:rPr>
          <w:rFonts w:eastAsia="Times New Roman"/>
          <w:color w:val="000000"/>
        </w:rPr>
      </w:pPr>
      <w:r w:rsidRPr="00591F69">
        <w:rPr>
          <w:rFonts w:eastAsia="Times New Roman"/>
          <w:color w:val="000000"/>
        </w:rPr>
        <w:t>Таблице № 10</w:t>
      </w:r>
    </w:p>
    <w:tbl>
      <w:tblPr>
        <w:tblW w:w="9938" w:type="dxa"/>
        <w:tblInd w:w="93" w:type="dxa"/>
        <w:tblLook w:val="04A0" w:firstRow="1" w:lastRow="0" w:firstColumn="1" w:lastColumn="0" w:noHBand="0" w:noVBand="1"/>
      </w:tblPr>
      <w:tblGrid>
        <w:gridCol w:w="1800"/>
        <w:gridCol w:w="1370"/>
        <w:gridCol w:w="814"/>
        <w:gridCol w:w="767"/>
        <w:gridCol w:w="1370"/>
        <w:gridCol w:w="840"/>
        <w:gridCol w:w="767"/>
        <w:gridCol w:w="1359"/>
        <w:gridCol w:w="851"/>
      </w:tblGrid>
      <w:tr w:rsidR="00591F69" w:rsidRPr="00591F69" w:rsidTr="00591F69">
        <w:trPr>
          <w:trHeight w:val="255"/>
        </w:trPr>
        <w:tc>
          <w:tcPr>
            <w:tcW w:w="1800"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Всего</w:t>
            </w:r>
          </w:p>
        </w:tc>
        <w:tc>
          <w:tcPr>
            <w:tcW w:w="21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 xml:space="preserve">количество ж/д </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 xml:space="preserve"> лицевые счета</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площадь</w:t>
            </w:r>
          </w:p>
        </w:tc>
      </w:tr>
      <w:tr w:rsidR="00591F69" w:rsidRPr="00591F69" w:rsidTr="00591F69">
        <w:trPr>
          <w:trHeight w:val="255"/>
        </w:trPr>
        <w:tc>
          <w:tcPr>
            <w:tcW w:w="1800" w:type="dxa"/>
            <w:vMerge/>
            <w:tcBorders>
              <w:top w:val="single" w:sz="4" w:space="0" w:color="auto"/>
              <w:left w:val="single" w:sz="4" w:space="0" w:color="auto"/>
              <w:bottom w:val="single" w:sz="4" w:space="0" w:color="000000"/>
              <w:right w:val="nil"/>
            </w:tcBorders>
            <w:vAlign w:val="center"/>
            <w:hideMark/>
          </w:tcPr>
          <w:p w:rsidR="00591F69" w:rsidRPr="00591F69" w:rsidRDefault="00591F69" w:rsidP="00591F69">
            <w:pPr>
              <w:rPr>
                <w:rFonts w:ascii="Arial" w:eastAsia="Times New Roman" w:hAnsi="Arial" w:cs="Arial"/>
                <w:b/>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из них с ПУ</w:t>
            </w:r>
          </w:p>
        </w:tc>
        <w:tc>
          <w:tcPr>
            <w:tcW w:w="76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всего</w:t>
            </w:r>
          </w:p>
        </w:tc>
        <w:tc>
          <w:tcPr>
            <w:tcW w:w="2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из них с ПУ</w:t>
            </w:r>
          </w:p>
        </w:tc>
        <w:tc>
          <w:tcPr>
            <w:tcW w:w="76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всего</w:t>
            </w:r>
          </w:p>
        </w:tc>
        <w:tc>
          <w:tcPr>
            <w:tcW w:w="2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из них с ПУ</w:t>
            </w:r>
          </w:p>
        </w:tc>
      </w:tr>
      <w:tr w:rsidR="00591F69" w:rsidRPr="00591F69" w:rsidTr="00591F69">
        <w:trPr>
          <w:trHeight w:val="255"/>
        </w:trPr>
        <w:tc>
          <w:tcPr>
            <w:tcW w:w="1800" w:type="dxa"/>
            <w:vMerge/>
            <w:tcBorders>
              <w:top w:val="single" w:sz="4" w:space="0" w:color="auto"/>
              <w:left w:val="single" w:sz="4" w:space="0" w:color="auto"/>
              <w:bottom w:val="single" w:sz="4" w:space="0" w:color="000000"/>
              <w:right w:val="nil"/>
            </w:tcBorders>
            <w:vAlign w:val="center"/>
            <w:hideMark/>
          </w:tcPr>
          <w:p w:rsidR="00591F69" w:rsidRPr="00591F69" w:rsidRDefault="00591F69" w:rsidP="00591F69">
            <w:pPr>
              <w:rPr>
                <w:rFonts w:ascii="Arial" w:eastAsia="Times New Roman" w:hAnsi="Arial" w:cs="Arial"/>
                <w:b/>
                <w:bCs/>
                <w:sz w:val="20"/>
                <w:szCs w:val="20"/>
              </w:rPr>
            </w:pP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количество</w:t>
            </w:r>
          </w:p>
        </w:tc>
        <w:tc>
          <w:tcPr>
            <w:tcW w:w="814"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w:t>
            </w:r>
          </w:p>
        </w:tc>
        <w:tc>
          <w:tcPr>
            <w:tcW w:w="767" w:type="dxa"/>
            <w:vMerge/>
            <w:tcBorders>
              <w:top w:val="nil"/>
              <w:left w:val="single" w:sz="4" w:space="0" w:color="auto"/>
              <w:bottom w:val="single" w:sz="4" w:space="0" w:color="000000"/>
              <w:right w:val="single" w:sz="4" w:space="0" w:color="auto"/>
            </w:tcBorders>
            <w:vAlign w:val="center"/>
            <w:hideMark/>
          </w:tcPr>
          <w:p w:rsidR="00591F69" w:rsidRPr="00591F69" w:rsidRDefault="00591F69" w:rsidP="00591F69">
            <w:pPr>
              <w:rPr>
                <w:rFonts w:ascii="Arial" w:eastAsia="Times New Roman" w:hAnsi="Arial" w:cs="Arial"/>
                <w:b/>
                <w:bCs/>
                <w:sz w:val="20"/>
                <w:szCs w:val="20"/>
              </w:rPr>
            </w:pPr>
          </w:p>
        </w:tc>
        <w:tc>
          <w:tcPr>
            <w:tcW w:w="1370"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количество</w:t>
            </w:r>
          </w:p>
        </w:tc>
        <w:tc>
          <w:tcPr>
            <w:tcW w:w="840"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w:t>
            </w:r>
          </w:p>
        </w:tc>
        <w:tc>
          <w:tcPr>
            <w:tcW w:w="767" w:type="dxa"/>
            <w:vMerge/>
            <w:tcBorders>
              <w:top w:val="nil"/>
              <w:left w:val="single" w:sz="4" w:space="0" w:color="auto"/>
              <w:bottom w:val="single" w:sz="4" w:space="0" w:color="auto"/>
              <w:right w:val="single" w:sz="4" w:space="0" w:color="auto"/>
            </w:tcBorders>
            <w:vAlign w:val="center"/>
            <w:hideMark/>
          </w:tcPr>
          <w:p w:rsidR="00591F69" w:rsidRPr="00591F69" w:rsidRDefault="00591F69" w:rsidP="00591F69">
            <w:pPr>
              <w:rPr>
                <w:rFonts w:ascii="Arial" w:eastAsia="Times New Roman" w:hAnsi="Arial" w:cs="Arial"/>
                <w:b/>
                <w:bCs/>
                <w:sz w:val="20"/>
                <w:szCs w:val="20"/>
              </w:rPr>
            </w:pPr>
          </w:p>
        </w:tc>
        <w:tc>
          <w:tcPr>
            <w:tcW w:w="1359"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тыс. кв.м.</w:t>
            </w:r>
          </w:p>
        </w:tc>
        <w:tc>
          <w:tcPr>
            <w:tcW w:w="851" w:type="dxa"/>
            <w:tcBorders>
              <w:top w:val="nil"/>
              <w:left w:val="nil"/>
              <w:bottom w:val="single" w:sz="4" w:space="0" w:color="auto"/>
              <w:right w:val="single" w:sz="4" w:space="0" w:color="auto"/>
            </w:tcBorders>
            <w:shd w:val="clear" w:color="auto" w:fill="auto"/>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w:t>
            </w:r>
          </w:p>
        </w:tc>
      </w:tr>
      <w:tr w:rsidR="00591F69" w:rsidRPr="00591F69" w:rsidTr="00591F69">
        <w:trPr>
          <w:trHeight w:val="255"/>
        </w:trPr>
        <w:tc>
          <w:tcPr>
            <w:tcW w:w="1800" w:type="dxa"/>
            <w:tcBorders>
              <w:top w:val="nil"/>
              <w:left w:val="single" w:sz="4" w:space="0" w:color="auto"/>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sz w:val="20"/>
                <w:szCs w:val="20"/>
              </w:rPr>
            </w:pPr>
            <w:r w:rsidRPr="00591F69">
              <w:rPr>
                <w:rFonts w:ascii="Arial" w:eastAsia="Times New Roman" w:hAnsi="Arial" w:cs="Arial"/>
                <w:sz w:val="20"/>
                <w:szCs w:val="20"/>
              </w:rPr>
              <w:t>193 МКД</w:t>
            </w:r>
          </w:p>
        </w:tc>
        <w:tc>
          <w:tcPr>
            <w:tcW w:w="1370"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130</w:t>
            </w:r>
          </w:p>
        </w:tc>
        <w:tc>
          <w:tcPr>
            <w:tcW w:w="814"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67,3</w:t>
            </w:r>
          </w:p>
        </w:tc>
        <w:tc>
          <w:tcPr>
            <w:tcW w:w="767"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4361</w:t>
            </w:r>
          </w:p>
        </w:tc>
        <w:tc>
          <w:tcPr>
            <w:tcW w:w="1370"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3423</w:t>
            </w:r>
          </w:p>
        </w:tc>
        <w:tc>
          <w:tcPr>
            <w:tcW w:w="840"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78,5</w:t>
            </w:r>
          </w:p>
        </w:tc>
        <w:tc>
          <w:tcPr>
            <w:tcW w:w="767"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193,6</w:t>
            </w:r>
          </w:p>
        </w:tc>
        <w:tc>
          <w:tcPr>
            <w:tcW w:w="1359"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159</w:t>
            </w:r>
          </w:p>
        </w:tc>
        <w:tc>
          <w:tcPr>
            <w:tcW w:w="851" w:type="dxa"/>
            <w:tcBorders>
              <w:top w:val="nil"/>
              <w:left w:val="nil"/>
              <w:bottom w:val="single" w:sz="4" w:space="0" w:color="auto"/>
              <w:right w:val="single" w:sz="4" w:space="0" w:color="auto"/>
            </w:tcBorders>
            <w:shd w:val="clear" w:color="000000" w:fill="DCE6F1"/>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82,1</w:t>
            </w:r>
          </w:p>
        </w:tc>
      </w:tr>
      <w:tr w:rsidR="00591F69" w:rsidRPr="00591F69" w:rsidTr="00591F69">
        <w:trPr>
          <w:trHeight w:val="765"/>
        </w:trPr>
        <w:tc>
          <w:tcPr>
            <w:tcW w:w="1800" w:type="dxa"/>
            <w:tcBorders>
              <w:top w:val="nil"/>
              <w:left w:val="single" w:sz="4" w:space="0" w:color="auto"/>
              <w:bottom w:val="single" w:sz="4" w:space="0" w:color="auto"/>
              <w:right w:val="single" w:sz="4" w:space="0" w:color="auto"/>
            </w:tcBorders>
            <w:shd w:val="clear" w:color="000000" w:fill="B8CCE4"/>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248 ж/д всего (МКД+Частный сектор)</w:t>
            </w:r>
          </w:p>
        </w:tc>
        <w:tc>
          <w:tcPr>
            <w:tcW w:w="1370"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130</w:t>
            </w:r>
          </w:p>
        </w:tc>
        <w:tc>
          <w:tcPr>
            <w:tcW w:w="814"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52,4</w:t>
            </w:r>
          </w:p>
        </w:tc>
        <w:tc>
          <w:tcPr>
            <w:tcW w:w="767"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4468</w:t>
            </w:r>
          </w:p>
        </w:tc>
        <w:tc>
          <w:tcPr>
            <w:tcW w:w="1370"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3423</w:t>
            </w:r>
          </w:p>
        </w:tc>
        <w:tc>
          <w:tcPr>
            <w:tcW w:w="840"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76,6</w:t>
            </w:r>
          </w:p>
        </w:tc>
        <w:tc>
          <w:tcPr>
            <w:tcW w:w="767"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197,9</w:t>
            </w:r>
          </w:p>
        </w:tc>
        <w:tc>
          <w:tcPr>
            <w:tcW w:w="1359"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159</w:t>
            </w:r>
          </w:p>
        </w:tc>
        <w:tc>
          <w:tcPr>
            <w:tcW w:w="851" w:type="dxa"/>
            <w:tcBorders>
              <w:top w:val="nil"/>
              <w:left w:val="nil"/>
              <w:bottom w:val="single" w:sz="4" w:space="0" w:color="auto"/>
              <w:right w:val="single" w:sz="4" w:space="0" w:color="auto"/>
            </w:tcBorders>
            <w:shd w:val="clear" w:color="000000" w:fill="B8CCE4"/>
            <w:noWrap/>
            <w:vAlign w:val="bottom"/>
            <w:hideMark/>
          </w:tcPr>
          <w:p w:rsidR="00591F69" w:rsidRPr="00591F69" w:rsidRDefault="00591F69" w:rsidP="00591F69">
            <w:pPr>
              <w:jc w:val="center"/>
              <w:rPr>
                <w:rFonts w:ascii="Arial" w:eastAsia="Times New Roman" w:hAnsi="Arial" w:cs="Arial"/>
                <w:b/>
                <w:bCs/>
                <w:sz w:val="20"/>
                <w:szCs w:val="20"/>
              </w:rPr>
            </w:pPr>
            <w:r w:rsidRPr="00591F69">
              <w:rPr>
                <w:rFonts w:ascii="Arial" w:eastAsia="Times New Roman" w:hAnsi="Arial" w:cs="Arial"/>
                <w:b/>
                <w:bCs/>
                <w:sz w:val="20"/>
                <w:szCs w:val="20"/>
              </w:rPr>
              <w:t>80,3</w:t>
            </w:r>
          </w:p>
        </w:tc>
      </w:tr>
    </w:tbl>
    <w:p w:rsidR="00591F69" w:rsidRPr="00591F69" w:rsidRDefault="00591F69" w:rsidP="00591F69">
      <w:pPr>
        <w:ind w:firstLine="709"/>
        <w:jc w:val="both"/>
        <w:rPr>
          <w:rFonts w:eastAsia="Times New Roman"/>
          <w:color w:val="000000"/>
        </w:rPr>
      </w:pPr>
    </w:p>
    <w:p w:rsidR="00591F69" w:rsidRPr="00591F69" w:rsidRDefault="00591F69" w:rsidP="00591F69">
      <w:pPr>
        <w:ind w:firstLine="708"/>
        <w:jc w:val="center"/>
        <w:outlineLvl w:val="0"/>
        <w:rPr>
          <w:rFonts w:eastAsia="Times New Roman"/>
          <w:b/>
          <w:color w:val="000000"/>
        </w:rPr>
      </w:pPr>
      <w:r w:rsidRPr="00591F69">
        <w:rPr>
          <w:rFonts w:eastAsia="Times New Roman"/>
          <w:b/>
          <w:color w:val="000000"/>
        </w:rPr>
        <w:t>3.2. Анализ существующих проблем системы теплоснабжения</w:t>
      </w:r>
    </w:p>
    <w:p w:rsidR="00591F69" w:rsidRPr="00591F69" w:rsidRDefault="00591F69" w:rsidP="00591F69">
      <w:pPr>
        <w:ind w:firstLine="708"/>
        <w:jc w:val="both"/>
        <w:rPr>
          <w:rFonts w:eastAsia="Times New Roman"/>
          <w:color w:val="000000"/>
        </w:rPr>
      </w:pPr>
      <w:r w:rsidRPr="00591F69">
        <w:rPr>
          <w:rFonts w:eastAsia="Times New Roman"/>
          <w:color w:val="000000"/>
        </w:rPr>
        <w:t>Главными проблемами системы теплоснабжения городского поселения город Давлеканово являются:</w:t>
      </w:r>
    </w:p>
    <w:p w:rsidR="00591F69" w:rsidRPr="00591F69" w:rsidRDefault="00591F69" w:rsidP="00591F69">
      <w:pPr>
        <w:ind w:firstLine="708"/>
        <w:jc w:val="both"/>
        <w:rPr>
          <w:rFonts w:eastAsia="Times New Roman"/>
          <w:color w:val="000000"/>
        </w:rPr>
      </w:pPr>
      <w:r w:rsidRPr="00591F69">
        <w:rPr>
          <w:rFonts w:eastAsia="Times New Roman"/>
          <w:color w:val="000000"/>
        </w:rPr>
        <w:t>1. Высокая степень физического износа действующих основных фондов. Большая часть тепловых сетей нуждается в замене, т.к. согласно плану предупредительных работ их срок эксплуатации 20 лет, а фактически тепловые сети эксплуатируются более 30 лет. По состоянию на 01.01.2021 г. из 29,0 км. теплотрассы в двухтрубном исчислении, в ветхом состоянии находятся 15,1 км. (52%).</w:t>
      </w:r>
    </w:p>
    <w:p w:rsidR="00591F69" w:rsidRPr="00591F69" w:rsidRDefault="00591F69" w:rsidP="00591F69">
      <w:pPr>
        <w:ind w:firstLine="708"/>
        <w:jc w:val="both"/>
        <w:rPr>
          <w:rFonts w:eastAsia="Times New Roman"/>
          <w:color w:val="000000"/>
        </w:rPr>
      </w:pPr>
      <w:r w:rsidRPr="00591F69">
        <w:rPr>
          <w:rFonts w:eastAsia="Times New Roman"/>
          <w:color w:val="000000"/>
        </w:rPr>
        <w:t xml:space="preserve">2. Невозможность подключения новых объектов в соответствии с планом городской застройки, в связи с недостаточностью мощности котельной № 5. </w:t>
      </w:r>
    </w:p>
    <w:p w:rsidR="00591F69" w:rsidRPr="00591F69" w:rsidRDefault="00591F69" w:rsidP="00591F69">
      <w:pPr>
        <w:ind w:firstLine="708"/>
        <w:jc w:val="both"/>
        <w:rPr>
          <w:rFonts w:eastAsia="Times New Roman"/>
          <w:color w:val="000000"/>
        </w:rPr>
      </w:pPr>
      <w:r w:rsidRPr="00591F69">
        <w:rPr>
          <w:rFonts w:eastAsia="Times New Roman"/>
          <w:color w:val="000000"/>
        </w:rPr>
        <w:t xml:space="preserve">3. Мероприятия по реконструкции и модернизации системы теплоснабжения требует больших финансовых вложений, что не соответствует собственным возможностям предприятия, так как установленные  тарифы не являются экономически обоснованными.  </w:t>
      </w:r>
    </w:p>
    <w:p w:rsidR="00591F69" w:rsidRPr="00591F69" w:rsidRDefault="00591F69" w:rsidP="00591F69">
      <w:pPr>
        <w:ind w:firstLine="708"/>
        <w:jc w:val="both"/>
        <w:rPr>
          <w:rFonts w:eastAsia="Times New Roman"/>
          <w:color w:val="000000"/>
        </w:rPr>
      </w:pPr>
      <w:r w:rsidRPr="00591F69">
        <w:rPr>
          <w:rFonts w:eastAsia="Times New Roman"/>
          <w:color w:val="000000"/>
        </w:rPr>
        <w:lastRenderedPageBreak/>
        <w:t xml:space="preserve">4. Высокие затраты на приобретение топливно-энергетических ресурсов (природный газ и электроэнергия).     </w:t>
      </w:r>
    </w:p>
    <w:p w:rsidR="00591F69" w:rsidRPr="00591F69" w:rsidRDefault="00591F69" w:rsidP="00591F69">
      <w:pPr>
        <w:autoSpaceDE w:val="0"/>
        <w:autoSpaceDN w:val="0"/>
        <w:adjustRightInd w:val="0"/>
        <w:jc w:val="center"/>
        <w:outlineLvl w:val="4"/>
        <w:rPr>
          <w:rFonts w:eastAsia="Times New Roman"/>
          <w:color w:val="000000"/>
        </w:rPr>
      </w:pPr>
    </w:p>
    <w:p w:rsidR="00591F69" w:rsidRPr="00591F69" w:rsidRDefault="00591F69" w:rsidP="00591F69">
      <w:pPr>
        <w:autoSpaceDE w:val="0"/>
        <w:autoSpaceDN w:val="0"/>
        <w:adjustRightInd w:val="0"/>
        <w:jc w:val="center"/>
        <w:outlineLvl w:val="4"/>
        <w:rPr>
          <w:rFonts w:eastAsia="Times New Roman"/>
          <w:b/>
          <w:color w:val="000000"/>
        </w:rPr>
      </w:pPr>
      <w:r w:rsidRPr="00591F69">
        <w:rPr>
          <w:rFonts w:eastAsia="Times New Roman"/>
          <w:b/>
          <w:color w:val="000000"/>
        </w:rPr>
        <w:t>3.3. Основные направления модернизации системы теплоснабжения</w:t>
      </w:r>
    </w:p>
    <w:p w:rsidR="00591F69" w:rsidRPr="00591F69" w:rsidRDefault="00591F69" w:rsidP="00591F69">
      <w:pPr>
        <w:autoSpaceDE w:val="0"/>
        <w:autoSpaceDN w:val="0"/>
        <w:adjustRightInd w:val="0"/>
        <w:jc w:val="center"/>
        <w:outlineLvl w:val="3"/>
        <w:rPr>
          <w:bCs/>
          <w:color w:val="000000"/>
        </w:rPr>
      </w:pPr>
    </w:p>
    <w:p w:rsidR="00591F69" w:rsidRPr="00591F69" w:rsidRDefault="00591F69" w:rsidP="00591F69">
      <w:pPr>
        <w:autoSpaceDE w:val="0"/>
        <w:autoSpaceDN w:val="0"/>
        <w:adjustRightInd w:val="0"/>
        <w:ind w:firstLine="540"/>
        <w:jc w:val="both"/>
        <w:rPr>
          <w:rFonts w:eastAsia="Times New Roman"/>
          <w:color w:val="000000"/>
        </w:rPr>
      </w:pPr>
      <w:r w:rsidRPr="00591F69">
        <w:rPr>
          <w:rFonts w:eastAsia="Times New Roman"/>
          <w:color w:val="000000"/>
        </w:rPr>
        <w:t>Анализ существующей системы теплоснабжения и дальнейших перспектив развития городского поселения город Давлеканово муниципального района Давлекановский район Республики Башкортостан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591F69" w:rsidRPr="00591F69" w:rsidRDefault="00591F69" w:rsidP="00591F69">
      <w:pPr>
        <w:autoSpaceDE w:val="0"/>
        <w:autoSpaceDN w:val="0"/>
        <w:adjustRightInd w:val="0"/>
        <w:ind w:firstLine="540"/>
        <w:jc w:val="both"/>
        <w:rPr>
          <w:rFonts w:eastAsia="Times New Roman"/>
          <w:color w:val="000000"/>
        </w:rPr>
      </w:pPr>
      <w:r w:rsidRPr="00591F69">
        <w:rPr>
          <w:rFonts w:eastAsia="Times New Roman"/>
          <w:color w:val="000000"/>
        </w:rPr>
        <w:t>Модернизация системы теплоснабжения обеспечивается выполнением следующих мероприятий:</w:t>
      </w:r>
    </w:p>
    <w:p w:rsidR="00591F69" w:rsidRPr="00591F69" w:rsidRDefault="00591F69" w:rsidP="00591F69">
      <w:pPr>
        <w:autoSpaceDE w:val="0"/>
        <w:autoSpaceDN w:val="0"/>
        <w:adjustRightInd w:val="0"/>
        <w:ind w:firstLine="540"/>
        <w:jc w:val="both"/>
        <w:rPr>
          <w:rFonts w:eastAsia="Times New Roman"/>
          <w:color w:val="000000"/>
        </w:rPr>
      </w:pPr>
      <w:r w:rsidRPr="00591F69">
        <w:rPr>
          <w:rFonts w:eastAsia="Times New Roman"/>
          <w:color w:val="000000"/>
        </w:rPr>
        <w:t>реконструкция котельного оборудования и системы теплоснабжения.</w:t>
      </w:r>
    </w:p>
    <w:p w:rsidR="00591F69" w:rsidRPr="00591F69" w:rsidRDefault="00591F69" w:rsidP="00591F69">
      <w:pPr>
        <w:autoSpaceDE w:val="0"/>
        <w:autoSpaceDN w:val="0"/>
        <w:adjustRightInd w:val="0"/>
        <w:jc w:val="center"/>
        <w:outlineLvl w:val="3"/>
        <w:rPr>
          <w:bCs/>
          <w:color w:val="000000"/>
        </w:rPr>
      </w:pPr>
    </w:p>
    <w:p w:rsidR="00591F69" w:rsidRPr="00591F69" w:rsidRDefault="00591F69" w:rsidP="00591F69">
      <w:pPr>
        <w:spacing w:before="120" w:after="120"/>
        <w:ind w:left="737"/>
        <w:jc w:val="center"/>
        <w:rPr>
          <w:rFonts w:eastAsia="Times New Roman"/>
          <w:b/>
          <w:color w:val="000000"/>
        </w:rPr>
      </w:pPr>
      <w:r w:rsidRPr="00591F69">
        <w:rPr>
          <w:rFonts w:eastAsia="Times New Roman"/>
          <w:b/>
          <w:color w:val="000000"/>
        </w:rPr>
        <w:t>3.4. Перечень и описание технических мероприятий по развитию системы теплоснабжения с разбивкой по годам</w:t>
      </w:r>
    </w:p>
    <w:p w:rsidR="00591F69" w:rsidRPr="00591F69" w:rsidRDefault="00591F69" w:rsidP="00591F69">
      <w:pPr>
        <w:spacing w:before="120" w:after="120"/>
        <w:ind w:left="737"/>
        <w:jc w:val="right"/>
        <w:rPr>
          <w:rFonts w:eastAsia="Times New Roman"/>
          <w:color w:val="000000"/>
        </w:rPr>
      </w:pPr>
      <w:r w:rsidRPr="00591F69">
        <w:rPr>
          <w:rFonts w:eastAsia="Times New Roman"/>
          <w:color w:val="000000"/>
        </w:rPr>
        <w:t>Таблица № 11</w:t>
      </w:r>
    </w:p>
    <w:tbl>
      <w:tblPr>
        <w:tblW w:w="10566" w:type="dxa"/>
        <w:tblInd w:w="-252" w:type="dxa"/>
        <w:tblLook w:val="04A0" w:firstRow="1" w:lastRow="0" w:firstColumn="1" w:lastColumn="0" w:noHBand="0" w:noVBand="1"/>
      </w:tblPr>
      <w:tblGrid>
        <w:gridCol w:w="960"/>
        <w:gridCol w:w="2357"/>
        <w:gridCol w:w="1422"/>
        <w:gridCol w:w="2815"/>
        <w:gridCol w:w="3012"/>
      </w:tblGrid>
      <w:tr w:rsidR="00591F69" w:rsidRPr="00591F69" w:rsidTr="00591F69">
        <w:trPr>
          <w:trHeight w:val="7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 п/п</w:t>
            </w:r>
          </w:p>
        </w:tc>
        <w:tc>
          <w:tcPr>
            <w:tcW w:w="2357" w:type="dxa"/>
            <w:vMerge w:val="restart"/>
            <w:tcBorders>
              <w:top w:val="single" w:sz="4" w:space="0" w:color="auto"/>
              <w:left w:val="single" w:sz="4" w:space="0" w:color="auto"/>
              <w:bottom w:val="nil"/>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 xml:space="preserve">Наименование мероприятия  </w:t>
            </w:r>
          </w:p>
        </w:tc>
        <w:tc>
          <w:tcPr>
            <w:tcW w:w="1422" w:type="dxa"/>
            <w:tcBorders>
              <w:top w:val="single" w:sz="4" w:space="0" w:color="auto"/>
              <w:left w:val="single" w:sz="4" w:space="0" w:color="auto"/>
              <w:bottom w:val="nil"/>
              <w:right w:val="single" w:sz="4" w:space="0" w:color="auto"/>
            </w:tcBorders>
            <w:shd w:val="clear" w:color="auto" w:fill="auto"/>
            <w:vAlign w:val="center"/>
          </w:tcPr>
          <w:p w:rsidR="00591F69" w:rsidRPr="00591F69" w:rsidRDefault="00591F69" w:rsidP="00591F69">
            <w:pPr>
              <w:jc w:val="center"/>
              <w:rPr>
                <w:rFonts w:eastAsia="Times New Roman"/>
                <w:color w:val="000000"/>
              </w:rPr>
            </w:pPr>
          </w:p>
        </w:tc>
        <w:tc>
          <w:tcPr>
            <w:tcW w:w="2815" w:type="dxa"/>
            <w:tcBorders>
              <w:top w:val="single" w:sz="4" w:space="0" w:color="auto"/>
              <w:right w:val="single" w:sz="4" w:space="0" w:color="auto"/>
            </w:tcBorders>
            <w:shd w:val="clear" w:color="auto" w:fill="auto"/>
          </w:tcPr>
          <w:p w:rsidR="00591F69" w:rsidRPr="00591F69" w:rsidRDefault="00591F69" w:rsidP="00591F69">
            <w:pPr>
              <w:rPr>
                <w:rFonts w:eastAsia="Times New Roman"/>
                <w:color w:val="000000"/>
                <w:sz w:val="20"/>
                <w:szCs w:val="20"/>
              </w:rPr>
            </w:pPr>
          </w:p>
        </w:tc>
        <w:tc>
          <w:tcPr>
            <w:tcW w:w="3012" w:type="dxa"/>
            <w:tcBorders>
              <w:top w:val="single" w:sz="4" w:space="0" w:color="auto"/>
              <w:right w:val="single" w:sz="4" w:space="0" w:color="auto"/>
            </w:tcBorders>
          </w:tcPr>
          <w:p w:rsidR="00591F69" w:rsidRPr="00591F69" w:rsidRDefault="00591F69" w:rsidP="00591F69">
            <w:pPr>
              <w:rPr>
                <w:rFonts w:eastAsia="Times New Roman"/>
                <w:color w:val="000000"/>
                <w:sz w:val="20"/>
                <w:szCs w:val="20"/>
              </w:rPr>
            </w:pPr>
          </w:p>
        </w:tc>
      </w:tr>
      <w:tr w:rsidR="00591F69" w:rsidRPr="00591F69" w:rsidTr="00591F69">
        <w:trPr>
          <w:trHeight w:val="146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91F69" w:rsidRPr="00591F69" w:rsidRDefault="00591F69" w:rsidP="00591F69">
            <w:pPr>
              <w:rPr>
                <w:rFonts w:eastAsia="Times New Roman"/>
                <w:color w:val="000000"/>
              </w:rPr>
            </w:pPr>
          </w:p>
        </w:tc>
        <w:tc>
          <w:tcPr>
            <w:tcW w:w="2357" w:type="dxa"/>
            <w:vMerge/>
            <w:tcBorders>
              <w:top w:val="single" w:sz="4" w:space="0" w:color="auto"/>
              <w:left w:val="single" w:sz="4" w:space="0" w:color="auto"/>
              <w:bottom w:val="nil"/>
              <w:right w:val="single" w:sz="4" w:space="0" w:color="auto"/>
            </w:tcBorders>
            <w:vAlign w:val="center"/>
            <w:hideMark/>
          </w:tcPr>
          <w:p w:rsidR="00591F69" w:rsidRPr="00591F69" w:rsidRDefault="00591F69" w:rsidP="00591F69">
            <w:pPr>
              <w:rPr>
                <w:rFonts w:eastAsia="Times New Roman"/>
                <w:color w:val="000000"/>
              </w:rPr>
            </w:pPr>
          </w:p>
        </w:tc>
        <w:tc>
          <w:tcPr>
            <w:tcW w:w="1422" w:type="dxa"/>
            <w:tcBorders>
              <w:top w:val="nil"/>
              <w:left w:val="nil"/>
              <w:bottom w:val="single" w:sz="4" w:space="0" w:color="auto"/>
              <w:right w:val="single" w:sz="4" w:space="0" w:color="auto"/>
            </w:tcBorders>
            <w:shd w:val="clear" w:color="auto" w:fill="auto"/>
            <w:vAlign w:val="center"/>
          </w:tcPr>
          <w:p w:rsidR="00591F69" w:rsidRPr="00591F69" w:rsidRDefault="00591F69" w:rsidP="00591F69">
            <w:pPr>
              <w:jc w:val="center"/>
              <w:rPr>
                <w:rFonts w:eastAsia="Times New Roman"/>
                <w:color w:val="000000"/>
              </w:rPr>
            </w:pPr>
            <w:r w:rsidRPr="00591F69">
              <w:rPr>
                <w:rFonts w:eastAsia="Times New Roman"/>
                <w:color w:val="000000"/>
              </w:rPr>
              <w:t>Год исполнения</w:t>
            </w:r>
          </w:p>
        </w:tc>
        <w:tc>
          <w:tcPr>
            <w:tcW w:w="2815" w:type="dxa"/>
            <w:tcBorders>
              <w:left w:val="single" w:sz="4" w:space="0" w:color="auto"/>
              <w:bottom w:val="nil"/>
              <w:right w:val="single" w:sz="4" w:space="0" w:color="auto"/>
            </w:tcBorders>
            <w:vAlign w:val="center"/>
            <w:hideMark/>
          </w:tcPr>
          <w:p w:rsidR="00591F69" w:rsidRPr="00591F69" w:rsidRDefault="00591F69" w:rsidP="00591F69">
            <w:pPr>
              <w:rPr>
                <w:rFonts w:eastAsia="Times New Roman"/>
                <w:color w:val="000000"/>
              </w:rPr>
            </w:pPr>
            <w:r w:rsidRPr="00591F69">
              <w:rPr>
                <w:rFonts w:eastAsia="Times New Roman"/>
                <w:color w:val="000000"/>
              </w:rPr>
              <w:t>Описание мероприятий</w:t>
            </w:r>
          </w:p>
        </w:tc>
        <w:tc>
          <w:tcPr>
            <w:tcW w:w="3012" w:type="dxa"/>
            <w:tcBorders>
              <w:left w:val="single" w:sz="4" w:space="0" w:color="auto"/>
              <w:bottom w:val="nil"/>
              <w:right w:val="single" w:sz="4" w:space="0" w:color="auto"/>
            </w:tcBorders>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Цели реализации мероприятий</w:t>
            </w:r>
          </w:p>
        </w:tc>
      </w:tr>
      <w:tr w:rsidR="00591F69" w:rsidRPr="00591F69" w:rsidTr="00591F69">
        <w:trPr>
          <w:trHeight w:val="34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91F69" w:rsidRPr="00591F69" w:rsidRDefault="00591F69" w:rsidP="00591F69">
            <w:pPr>
              <w:rPr>
                <w:rFonts w:eastAsia="Times New Roman"/>
                <w:color w:val="000000"/>
              </w:rPr>
            </w:pPr>
            <w:r w:rsidRPr="00591F69">
              <w:rPr>
                <w:rFonts w:eastAsia="Times New Roman"/>
                <w:color w:val="000000"/>
              </w:rPr>
              <w:t> 1</w:t>
            </w:r>
          </w:p>
        </w:tc>
        <w:tc>
          <w:tcPr>
            <w:tcW w:w="2357" w:type="dxa"/>
            <w:tcBorders>
              <w:top w:val="single" w:sz="4" w:space="0" w:color="auto"/>
              <w:left w:val="nil"/>
              <w:bottom w:val="single" w:sz="4" w:space="0" w:color="auto"/>
              <w:right w:val="single" w:sz="4" w:space="0" w:color="auto"/>
            </w:tcBorders>
            <w:shd w:val="clear" w:color="auto" w:fill="auto"/>
            <w:vAlign w:val="center"/>
          </w:tcPr>
          <w:p w:rsidR="00591F69" w:rsidRPr="00591F69" w:rsidRDefault="00591F69" w:rsidP="00591F69">
            <w:pPr>
              <w:jc w:val="center"/>
              <w:rPr>
                <w:rFonts w:eastAsia="Times New Roman"/>
                <w:b/>
                <w:bCs/>
                <w:color w:val="000000"/>
                <w:sz w:val="28"/>
                <w:szCs w:val="28"/>
              </w:rPr>
            </w:pPr>
            <w:r w:rsidRPr="00591F69">
              <w:rPr>
                <w:rFonts w:eastAsia="Times New Roman"/>
                <w:b/>
                <w:bCs/>
                <w:color w:val="000000"/>
                <w:sz w:val="28"/>
                <w:szCs w:val="28"/>
              </w:rPr>
              <w:t>2</w:t>
            </w:r>
          </w:p>
        </w:tc>
        <w:tc>
          <w:tcPr>
            <w:tcW w:w="1422" w:type="dxa"/>
            <w:tcBorders>
              <w:top w:val="nil"/>
              <w:left w:val="nil"/>
              <w:bottom w:val="single" w:sz="4" w:space="0" w:color="auto"/>
              <w:right w:val="single" w:sz="4" w:space="0" w:color="auto"/>
            </w:tcBorders>
            <w:shd w:val="clear" w:color="auto" w:fill="auto"/>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3</w:t>
            </w:r>
          </w:p>
        </w:tc>
        <w:tc>
          <w:tcPr>
            <w:tcW w:w="2815" w:type="dxa"/>
            <w:tcBorders>
              <w:top w:val="single" w:sz="4" w:space="0" w:color="auto"/>
              <w:left w:val="nil"/>
              <w:bottom w:val="single" w:sz="4" w:space="0" w:color="auto"/>
              <w:right w:val="single" w:sz="4" w:space="0" w:color="auto"/>
            </w:tcBorders>
            <w:shd w:val="clear" w:color="auto" w:fill="auto"/>
            <w:vAlign w:val="center"/>
          </w:tcPr>
          <w:p w:rsidR="00591F69" w:rsidRPr="00591F69" w:rsidRDefault="00591F69" w:rsidP="00591F69">
            <w:pPr>
              <w:jc w:val="center"/>
              <w:rPr>
                <w:rFonts w:eastAsia="Times New Roman"/>
                <w:b/>
                <w:bCs/>
                <w:color w:val="000000"/>
              </w:rPr>
            </w:pPr>
            <w:r w:rsidRPr="00591F69">
              <w:rPr>
                <w:rFonts w:eastAsia="Times New Roman"/>
                <w:b/>
                <w:bCs/>
                <w:color w:val="000000"/>
              </w:rPr>
              <w:t>4</w:t>
            </w:r>
          </w:p>
        </w:tc>
        <w:tc>
          <w:tcPr>
            <w:tcW w:w="3012" w:type="dxa"/>
            <w:tcBorders>
              <w:top w:val="single" w:sz="4" w:space="0" w:color="auto"/>
              <w:left w:val="nil"/>
              <w:bottom w:val="single" w:sz="4" w:space="0" w:color="auto"/>
              <w:right w:val="single" w:sz="4" w:space="0" w:color="auto"/>
            </w:tcBorders>
          </w:tcPr>
          <w:p w:rsidR="00591F69" w:rsidRPr="00591F69" w:rsidRDefault="00591F69" w:rsidP="00591F69">
            <w:pPr>
              <w:jc w:val="center"/>
              <w:rPr>
                <w:rFonts w:eastAsia="Times New Roman"/>
                <w:b/>
                <w:bCs/>
                <w:color w:val="000000"/>
              </w:rPr>
            </w:pPr>
            <w:r w:rsidRPr="00591F69">
              <w:rPr>
                <w:rFonts w:eastAsia="Times New Roman"/>
                <w:b/>
                <w:bCs/>
                <w:color w:val="000000"/>
              </w:rPr>
              <w:t>5</w:t>
            </w:r>
          </w:p>
        </w:tc>
      </w:tr>
      <w:tr w:rsidR="00591F69" w:rsidRPr="00591F69" w:rsidTr="00591F69">
        <w:trPr>
          <w:trHeight w:val="27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 xml:space="preserve"> 1</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Проектно-изыскательские работы по установке блочной котельной по ул. Карла Маркса в микрорайоне Северный</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2021</w:t>
            </w:r>
          </w:p>
        </w:tc>
        <w:tc>
          <w:tcPr>
            <w:tcW w:w="2815"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r w:rsidRPr="00591F69">
              <w:rPr>
                <w:rFonts w:eastAsia="Times New Roman"/>
              </w:rPr>
              <w:t>Изготовление проектно-сметной документации на строительство блочной котельной для отопления отдаленных жилых домов  по ул. Карла Маркса  микрорайона Северный в связи с нехваткой мощности котельной №5</w:t>
            </w:r>
          </w:p>
        </w:tc>
        <w:tc>
          <w:tcPr>
            <w:tcW w:w="3012" w:type="dxa"/>
            <w:tcBorders>
              <w:top w:val="nil"/>
              <w:left w:val="nil"/>
              <w:bottom w:val="single" w:sz="4" w:space="0" w:color="auto"/>
              <w:right w:val="single" w:sz="4" w:space="0" w:color="auto"/>
            </w:tcBorders>
          </w:tcPr>
          <w:p w:rsidR="00591F69" w:rsidRPr="00591F69" w:rsidRDefault="00591F69" w:rsidP="00591F69">
            <w:pPr>
              <w:snapToGrid w:val="0"/>
              <w:rPr>
                <w:rFonts w:eastAsia="Times New Roman"/>
              </w:rPr>
            </w:pPr>
            <w:r w:rsidRPr="00591F69">
              <w:rPr>
                <w:rFonts w:eastAsia="Times New Roman"/>
              </w:rPr>
              <w:t xml:space="preserve">Строительство новой блочной котельной с целью переподключения удаленных объектов и разгрузкой существующей котельной.  </w:t>
            </w:r>
          </w:p>
          <w:p w:rsidR="00591F69" w:rsidRPr="00591F69" w:rsidRDefault="00591F69" w:rsidP="00591F69">
            <w:pPr>
              <w:rPr>
                <w:rFonts w:eastAsia="Times New Roman"/>
                <w:color w:val="000000"/>
              </w:rPr>
            </w:pPr>
          </w:p>
        </w:tc>
      </w:tr>
      <w:tr w:rsidR="00591F69" w:rsidRPr="00591F69" w:rsidTr="00591F69">
        <w:trPr>
          <w:trHeight w:val="169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2</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Проектно-изыскательские работы по установке блочной котельной по ул.  Беляева</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 xml:space="preserve"> 2021</w:t>
            </w:r>
          </w:p>
        </w:tc>
        <w:tc>
          <w:tcPr>
            <w:tcW w:w="2815"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snapToGrid w:val="0"/>
              <w:jc w:val="both"/>
              <w:rPr>
                <w:rFonts w:eastAsia="Times New Roman"/>
                <w:color w:val="000000"/>
              </w:rPr>
            </w:pPr>
            <w:r w:rsidRPr="00591F69">
              <w:rPr>
                <w:rFonts w:eastAsia="Times New Roman"/>
              </w:rPr>
              <w:t xml:space="preserve">Изготовление проектно-сметной документации на строительство блочной котельной по ул. Беляева. Действующая котельная не рентабельна,  т.к. выработала свой ресурс (срок эксплуатации – 40 лет) и требует больших затрат по обслуживанию и содержанию. Низкая загруженность </w:t>
            </w:r>
            <w:r w:rsidRPr="00591F69">
              <w:rPr>
                <w:rFonts w:eastAsia="Times New Roman"/>
                <w:color w:val="000000"/>
              </w:rPr>
              <w:t>(26%)</w:t>
            </w:r>
            <w:r w:rsidRPr="00591F69">
              <w:rPr>
                <w:rFonts w:eastAsia="Times New Roman"/>
              </w:rPr>
              <w:t xml:space="preserve"> позволяет установить </w:t>
            </w:r>
            <w:r w:rsidRPr="00591F69">
              <w:rPr>
                <w:rFonts w:eastAsia="Times New Roman"/>
              </w:rPr>
              <w:lastRenderedPageBreak/>
              <w:t>блочную котельную, достаточную для поставки тепловой энергии потребителям данного района</w:t>
            </w:r>
            <w:r w:rsidRPr="00591F69">
              <w:rPr>
                <w:rFonts w:eastAsia="Times New Roman"/>
                <w:color w:val="FF0000"/>
                <w:shd w:val="clear" w:color="auto" w:fill="FFFFFF"/>
              </w:rPr>
              <w:t xml:space="preserve">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lastRenderedPageBreak/>
              <w:t>Оптимизация затрат предприятия за счет сокращения расходов на электроэнергию и природный газ, расходов на оплату труда, достижение технологических показателей по модернизации основных производственных фондов</w:t>
            </w:r>
          </w:p>
        </w:tc>
      </w:tr>
      <w:tr w:rsidR="00591F69" w:rsidRPr="00591F69" w:rsidTr="00591F69">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3</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Монтаж новой блочной котельной по ул. Коммунистическая, с ликвидацией старой котельной №2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2022</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591F69" w:rsidRPr="00591F69" w:rsidRDefault="00591F69" w:rsidP="00591F69">
            <w:pPr>
              <w:jc w:val="both"/>
              <w:rPr>
                <w:rFonts w:eastAsia="Times New Roman"/>
                <w:color w:val="000000"/>
              </w:rPr>
            </w:pPr>
            <w:r w:rsidRPr="00591F69">
              <w:rPr>
                <w:rFonts w:eastAsia="Times New Roman"/>
                <w:color w:val="000000"/>
              </w:rPr>
              <w:t xml:space="preserve">Монтаж новой блочной котельной по ул. Коммунистическая с ликвидацией старой котельной с разборкой здания и демонтажем оборудования. Новая блочная котельная  - это компактное автоматизированное сооружение с установленными котлами, насосами, с тепловым хозяйством, более безопасное в эксплуатации.  </w:t>
            </w:r>
          </w:p>
        </w:tc>
        <w:tc>
          <w:tcPr>
            <w:tcW w:w="3012" w:type="dxa"/>
            <w:tcBorders>
              <w:top w:val="single" w:sz="4" w:space="0" w:color="auto"/>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Оптимизация затрат предприятия за счет сокращения расходов на электроэнергию и природный газ, расходов на оплату труда, достижение технологических показателей по модернизации основных производственных фонд</w:t>
            </w:r>
          </w:p>
        </w:tc>
      </w:tr>
      <w:tr w:rsidR="00591F69" w:rsidRPr="00591F69" w:rsidTr="00591F69">
        <w:trPr>
          <w:trHeight w:val="7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4</w:t>
            </w:r>
          </w:p>
        </w:tc>
        <w:tc>
          <w:tcPr>
            <w:tcW w:w="2357"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Монтаж новой блочной котельной по ул. Карла Маркса в микрорайоне Северный  </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2022</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rPr>
            </w:pPr>
            <w:r w:rsidRPr="00591F69">
              <w:rPr>
                <w:rFonts w:eastAsia="Times New Roman"/>
              </w:rPr>
              <w:t xml:space="preserve">          Котельная №5 обеспечивает теплоснабжение микрорайона г. Давлеканово с многоэтажной застройкой, основную нагрузку составляет жилищно-коммунальная сфера ,и объекты социального значения (школа, детские сады).</w:t>
            </w:r>
          </w:p>
          <w:p w:rsidR="00591F69" w:rsidRPr="00591F69" w:rsidRDefault="00591F69" w:rsidP="00591F69">
            <w:pPr>
              <w:jc w:val="both"/>
              <w:rPr>
                <w:rFonts w:eastAsia="Times New Roman"/>
              </w:rPr>
            </w:pPr>
            <w:r w:rsidRPr="00591F69">
              <w:rPr>
                <w:rFonts w:eastAsia="Times New Roman"/>
              </w:rPr>
              <w:t xml:space="preserve">          В дальнейшем планируется строительство многоквартирных  жилых  домов. В связи с этим нагрузка котельной увеличится, что затруднит подачу бесперебойного и качественного    тепла в отдаленные жилые  дома.</w:t>
            </w:r>
          </w:p>
          <w:p w:rsidR="00591F69" w:rsidRPr="00591F69" w:rsidRDefault="00591F69" w:rsidP="00591F69">
            <w:pPr>
              <w:contextualSpacing/>
              <w:jc w:val="both"/>
              <w:rPr>
                <w:rFonts w:eastAsia="Times New Roman"/>
                <w:shd w:val="clear" w:color="auto" w:fill="FFFFFF"/>
              </w:rPr>
            </w:pPr>
            <w:r w:rsidRPr="00591F69">
              <w:rPr>
                <w:rFonts w:eastAsia="Times New Roman"/>
                <w:shd w:val="clear" w:color="auto" w:fill="FFFFFF"/>
              </w:rPr>
              <w:t xml:space="preserve">          Работа котельной предусматривается без постоянного присутствия дежурного персонала. </w:t>
            </w:r>
          </w:p>
          <w:p w:rsidR="00591F69" w:rsidRPr="00591F69" w:rsidRDefault="00591F69" w:rsidP="00591F69">
            <w:pPr>
              <w:contextualSpacing/>
              <w:jc w:val="both"/>
              <w:rPr>
                <w:rFonts w:eastAsia="Times New Roman"/>
                <w:shd w:val="clear" w:color="auto" w:fill="FFFFFF"/>
              </w:rPr>
            </w:pPr>
          </w:p>
          <w:p w:rsidR="00591F69" w:rsidRPr="00591F69" w:rsidRDefault="00591F69" w:rsidP="00591F69">
            <w:pPr>
              <w:contextualSpacing/>
              <w:jc w:val="both"/>
              <w:rPr>
                <w:rFonts w:eastAsia="Times New Roman"/>
                <w:shd w:val="clear" w:color="auto" w:fill="FFFFFF"/>
              </w:rPr>
            </w:pPr>
          </w:p>
          <w:p w:rsidR="00591F69" w:rsidRPr="00591F69" w:rsidRDefault="00591F69" w:rsidP="00591F69">
            <w:pPr>
              <w:contextualSpacing/>
              <w:jc w:val="both"/>
              <w:rPr>
                <w:rFonts w:eastAsia="Times New Roman"/>
                <w:shd w:val="clear" w:color="auto" w:fill="FFFFFF"/>
              </w:rPr>
            </w:pPr>
          </w:p>
          <w:p w:rsidR="00591F69" w:rsidRPr="00591F69" w:rsidRDefault="00591F69" w:rsidP="00591F69">
            <w:pPr>
              <w:contextualSpacing/>
              <w:jc w:val="both"/>
              <w:rPr>
                <w:rFonts w:eastAsia="Times New Roman"/>
                <w:shd w:val="clear" w:color="auto" w:fill="FFFFFF"/>
              </w:rPr>
            </w:pPr>
          </w:p>
          <w:p w:rsidR="00591F69" w:rsidRPr="00591F69" w:rsidRDefault="00591F69" w:rsidP="00591F69">
            <w:pPr>
              <w:tabs>
                <w:tab w:val="left" w:pos="5445"/>
              </w:tabs>
              <w:jc w:val="both"/>
              <w:rPr>
                <w:rFonts w:eastAsia="Times New Roman"/>
              </w:rPr>
            </w:pPr>
          </w:p>
          <w:p w:rsidR="00591F69" w:rsidRPr="00591F69" w:rsidRDefault="00591F69" w:rsidP="00591F69">
            <w:pPr>
              <w:jc w:val="center"/>
              <w:rPr>
                <w:rFonts w:eastAsia="Times New Roman"/>
                <w:color w:val="000000"/>
              </w:rPr>
            </w:pPr>
            <w:r w:rsidRPr="00591F69">
              <w:rPr>
                <w:rFonts w:eastAsia="Times New Roman"/>
                <w:color w:val="000000"/>
              </w:rPr>
              <w:t xml:space="preserve">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rPr>
              <w:lastRenderedPageBreak/>
              <w:t>Блочная котельная необходима  для обеспечения надежного и качественного теплоснабжения жилых домов, находящихся на дальнем расстоянии от  действующей  котельной №5 в г. Давлеканово</w:t>
            </w:r>
          </w:p>
        </w:tc>
      </w:tr>
      <w:tr w:rsidR="00591F69" w:rsidRPr="00591F69" w:rsidTr="00591F69">
        <w:trPr>
          <w:trHeight w:val="40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5</w:t>
            </w:r>
          </w:p>
        </w:tc>
        <w:tc>
          <w:tcPr>
            <w:tcW w:w="2357"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Монтаж новой блочной котельной по ул. Беляева с закрытием котельной №10</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2022</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rPr>
            </w:pPr>
            <w:r w:rsidRPr="00591F69">
              <w:rPr>
                <w:rFonts w:eastAsia="Times New Roman"/>
              </w:rPr>
              <w:t xml:space="preserve">Монтаж блочной котельной   позволит закрыть действующую не рентабельную котельную. Работа новой блочной котельной предполагается без постоянного присутствия обслуживающего персонала с выводом аварийного сигнала на удаленный пульт диспетчера. </w:t>
            </w:r>
          </w:p>
          <w:p w:rsidR="00591F69" w:rsidRPr="00591F69" w:rsidRDefault="00591F69" w:rsidP="00591F69">
            <w:pPr>
              <w:jc w:val="center"/>
              <w:rPr>
                <w:rFonts w:eastAsia="Times New Roman"/>
                <w:color w:val="000000"/>
              </w:rPr>
            </w:pPr>
            <w:r w:rsidRPr="00591F69">
              <w:rPr>
                <w:rFonts w:eastAsia="Times New Roman"/>
                <w:color w:val="000000"/>
              </w:rPr>
              <w:t xml:space="preserve">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Оптимизация затрат предприятия за счет сокращения расходов на электроэнергию и природный газ, расходов на оплату труда, достижение технологических показателей по модернизации основных производственных фондов</w:t>
            </w:r>
          </w:p>
        </w:tc>
      </w:tr>
      <w:tr w:rsidR="00591F69" w:rsidRPr="00591F69" w:rsidTr="00591F69">
        <w:trPr>
          <w:trHeight w:val="298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6</w:t>
            </w:r>
          </w:p>
        </w:tc>
        <w:tc>
          <w:tcPr>
            <w:tcW w:w="2357"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rPr>
                <w:rFonts w:eastAsia="Times New Roman"/>
                <w:color w:val="000000"/>
              </w:rPr>
            </w:pPr>
            <w:r w:rsidRPr="00591F69">
              <w:rPr>
                <w:rFonts w:eastAsia="Times New Roman"/>
                <w:color w:val="000000"/>
              </w:rPr>
              <w:t xml:space="preserve"> Автоматизация котельной №3 по ул. Луначарского</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2023</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rPr>
            </w:pPr>
            <w:r w:rsidRPr="00591F69">
              <w:rPr>
                <w:rFonts w:eastAsia="Times New Roman"/>
              </w:rPr>
              <w:t xml:space="preserve"> </w:t>
            </w:r>
            <w:r w:rsidRPr="00591F69">
              <w:rPr>
                <w:rFonts w:eastAsia="Times New Roman"/>
                <w:color w:val="000000"/>
              </w:rPr>
              <w:t>Монтажные работы по   автоматизации котельной №3 ул. Луначарского  с переводом в режим без постоянного присутствия обслуживающего персонала (с учетом проектных работ)</w:t>
            </w:r>
          </w:p>
          <w:p w:rsidR="00591F69" w:rsidRPr="00591F69" w:rsidRDefault="00591F69" w:rsidP="00591F69">
            <w:pPr>
              <w:jc w:val="center"/>
              <w:rPr>
                <w:rFonts w:eastAsia="Times New Roman"/>
                <w:color w:val="000000"/>
              </w:rPr>
            </w:pPr>
            <w:r w:rsidRPr="00591F69">
              <w:rPr>
                <w:rFonts w:eastAsia="Times New Roman"/>
                <w:color w:val="000000"/>
              </w:rPr>
              <w:t xml:space="preserve">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 xml:space="preserve">Оптимизация затрат предприятия за счет сокращения расходов на электроэнергию и природный газ, расходов на оплату труда,  </w:t>
            </w:r>
          </w:p>
        </w:tc>
      </w:tr>
      <w:tr w:rsidR="00591F69" w:rsidRPr="00591F69" w:rsidTr="00591F69">
        <w:trPr>
          <w:trHeight w:val="1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7</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r w:rsidRPr="00591F69">
              <w:rPr>
                <w:rFonts w:eastAsia="Times New Roman"/>
                <w:color w:val="000000"/>
              </w:rPr>
              <w:t xml:space="preserve">  </w:t>
            </w: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Автоматизация котельной № 6 по ул. Ленина  </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2023</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rPr>
            </w:pPr>
            <w:r w:rsidRPr="00591F69">
              <w:rPr>
                <w:rFonts w:eastAsia="Times New Roman"/>
                <w:color w:val="000000"/>
              </w:rPr>
              <w:t>Монтажные работы по автоматизации котельной № 6 по ул. Ленина с переводом в режим без постоянного присутствия обслуживающего персонала. (с учетом проектных работ)</w:t>
            </w:r>
          </w:p>
          <w:p w:rsidR="00591F69" w:rsidRPr="00591F69" w:rsidRDefault="00591F69" w:rsidP="00591F69">
            <w:pPr>
              <w:jc w:val="both"/>
              <w:rPr>
                <w:rFonts w:eastAsia="Times New Roman"/>
                <w:color w:val="000000"/>
              </w:rPr>
            </w:pP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 xml:space="preserve">Оптимизация затрат предприятия за счет сокращения расходов на электроэнергию и природный газ, расходов на оплату труда,  </w:t>
            </w:r>
          </w:p>
        </w:tc>
      </w:tr>
      <w:tr w:rsidR="00591F69" w:rsidRPr="00591F69" w:rsidTr="00591F69">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8</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r w:rsidRPr="00591F69">
              <w:rPr>
                <w:rFonts w:eastAsia="Times New Roman"/>
                <w:color w:val="000000"/>
              </w:rPr>
              <w:t>Проектирование реконструкции котельной № 8</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 xml:space="preserve"> </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rPr>
            </w:pPr>
            <w:r w:rsidRPr="00591F69">
              <w:rPr>
                <w:rFonts w:eastAsia="Times New Roman"/>
              </w:rPr>
              <w:t xml:space="preserve">Изготовление проектно-сметной документации </w:t>
            </w:r>
            <w:r w:rsidRPr="00591F69">
              <w:rPr>
                <w:rFonts w:eastAsia="Times New Roman"/>
                <w:color w:val="000000"/>
              </w:rPr>
              <w:t xml:space="preserve"> реконструкции котельной №8  </w:t>
            </w:r>
            <w:r w:rsidRPr="00591F69">
              <w:rPr>
                <w:rFonts w:eastAsia="Times New Roman"/>
              </w:rPr>
              <w:t xml:space="preserve">в связи с увеличением количества подключенных объектов  (переключение на данную котельную объектов котельных № 7 и № 13, с дальнейшей их консервацией) и износом </w:t>
            </w:r>
            <w:r w:rsidRPr="00591F69">
              <w:rPr>
                <w:rFonts w:eastAsia="Times New Roman"/>
              </w:rPr>
              <w:lastRenderedPageBreak/>
              <w:t xml:space="preserve">действующего оборудования.             </w:t>
            </w:r>
          </w:p>
          <w:p w:rsidR="00591F69" w:rsidRPr="00591F69" w:rsidRDefault="00591F69" w:rsidP="00591F69">
            <w:pPr>
              <w:jc w:val="center"/>
              <w:rPr>
                <w:rFonts w:eastAsia="Times New Roman"/>
                <w:color w:val="000000"/>
              </w:rPr>
            </w:pP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rPr>
            </w:pPr>
            <w:r w:rsidRPr="00591F69">
              <w:rPr>
                <w:rFonts w:eastAsia="Times New Roman"/>
              </w:rPr>
              <w:lastRenderedPageBreak/>
              <w:t>Выполнение мероприятий обеспечит надежность систем жизнеобеспечения жилищного фонда и объектов соцкультбыта, и значительно повысит  энергоэффективность   при выработке тепловой энергии.</w:t>
            </w:r>
          </w:p>
          <w:p w:rsidR="00591F69" w:rsidRPr="00591F69" w:rsidRDefault="00591F69" w:rsidP="00591F69">
            <w:pPr>
              <w:jc w:val="center"/>
              <w:rPr>
                <w:rFonts w:eastAsia="Times New Roman"/>
                <w:color w:val="000000"/>
              </w:rPr>
            </w:pPr>
          </w:p>
        </w:tc>
      </w:tr>
      <w:tr w:rsidR="00591F69" w:rsidRPr="00591F69" w:rsidTr="00591F69">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9</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Проектирование реконструкции котельной № 5</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2023</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color w:val="000000"/>
              </w:rPr>
            </w:pPr>
            <w:r w:rsidRPr="00591F69">
              <w:rPr>
                <w:rFonts w:eastAsia="Times New Roman"/>
              </w:rPr>
              <w:t xml:space="preserve">Изготовление проектно-сметной документации </w:t>
            </w:r>
            <w:r w:rsidRPr="00591F69">
              <w:rPr>
                <w:rFonts w:eastAsia="Times New Roman"/>
                <w:color w:val="000000"/>
              </w:rPr>
              <w:t xml:space="preserve"> реконструкции котельной №5 </w:t>
            </w:r>
            <w:r w:rsidRPr="00591F69">
              <w:rPr>
                <w:rFonts w:eastAsia="Times New Roman"/>
              </w:rPr>
              <w:t xml:space="preserve"> в связи с увеличением количества отапливаемых объектов, в соответствии с планом городской застройки, требует проведение работ по реконструкции оборудования котельной № 5, т.к. действующее оборудование выработало свой ресурс (срок службы котлов более 30 лет) и имеющиеся мощности не позволяют подключать дополнительную нагрузку</w:t>
            </w:r>
            <w:r w:rsidRPr="00591F69">
              <w:rPr>
                <w:rFonts w:eastAsia="Times New Roman"/>
                <w:color w:val="000000"/>
              </w:rPr>
              <w:t xml:space="preserve">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Обеспечение качественного теплоснабжения новых отапливаемых объектов, предусмотренных планом городской застройки, оптимизация затрат предприятия за счет сокращения расходов на электроэнергию и природный газ, увеличение мощности котлов (Гкал/ч) для подключения новых объектов</w:t>
            </w:r>
          </w:p>
        </w:tc>
      </w:tr>
      <w:tr w:rsidR="00591F69" w:rsidRPr="00591F69" w:rsidTr="00591F69">
        <w:trPr>
          <w:trHeight w:val="8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10</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Проектирование реконструкции котельной № 4</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2023</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color w:val="000000"/>
              </w:rPr>
            </w:pPr>
            <w:r w:rsidRPr="00591F69">
              <w:rPr>
                <w:rFonts w:eastAsia="Times New Roman"/>
              </w:rPr>
              <w:t xml:space="preserve">Изготовление проектно-сметной документации </w:t>
            </w:r>
            <w:r w:rsidRPr="00591F69">
              <w:rPr>
                <w:rFonts w:eastAsia="Times New Roman"/>
                <w:color w:val="000000"/>
              </w:rPr>
              <w:t xml:space="preserve">  реконструкции котельной №4 </w:t>
            </w:r>
            <w:r w:rsidRPr="00591F69">
              <w:rPr>
                <w:rFonts w:eastAsia="Times New Roman"/>
              </w:rPr>
              <w:t xml:space="preserve"> в связи с тем, что   действующие котлы и котельно-вспомогательное оборудование выработало свой ресурс (срок службы котлов более 30 лет)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Оптимизация затрат предприятия за счет сокращения расходов на электроэнергию и природный газ, расходов на оплату труда, достижение технологических показателей по модернизации основных производственных фондов</w:t>
            </w:r>
          </w:p>
        </w:tc>
      </w:tr>
      <w:tr w:rsidR="00591F69" w:rsidRPr="00591F69" w:rsidTr="00591F69">
        <w:trPr>
          <w:trHeight w:val="39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11</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Реконструкция котельной №4  </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2024</w:t>
            </w:r>
          </w:p>
        </w:tc>
        <w:tc>
          <w:tcPr>
            <w:tcW w:w="2815" w:type="dxa"/>
            <w:tcBorders>
              <w:top w:val="nil"/>
              <w:left w:val="nil"/>
              <w:bottom w:val="single" w:sz="4" w:space="0" w:color="auto"/>
              <w:right w:val="single" w:sz="4" w:space="0" w:color="auto"/>
            </w:tcBorders>
            <w:shd w:val="clear" w:color="auto" w:fill="auto"/>
            <w:noWrap/>
            <w:hideMark/>
          </w:tcPr>
          <w:p w:rsidR="00591F69" w:rsidRPr="00591F69" w:rsidRDefault="00591F69" w:rsidP="00591F69">
            <w:pPr>
              <w:rPr>
                <w:rFonts w:eastAsia="Times New Roman"/>
                <w:color w:val="000000"/>
              </w:rPr>
            </w:pPr>
            <w:r w:rsidRPr="00591F69">
              <w:rPr>
                <w:rFonts w:eastAsia="Times New Roman"/>
                <w:szCs w:val="28"/>
              </w:rPr>
              <w:t xml:space="preserve">Реализация   проекта реконструкции котельной с </w:t>
            </w:r>
            <w:r w:rsidRPr="00591F69">
              <w:rPr>
                <w:rFonts w:eastAsia="Times New Roman"/>
              </w:rPr>
              <w:t>заменой старых котлов ТВГ-,25 с низким КПД на более усовершенствованные котлы, а также   заменой изношенного котельно-вспомогательного оборудования</w:t>
            </w:r>
          </w:p>
        </w:tc>
        <w:tc>
          <w:tcPr>
            <w:tcW w:w="3012" w:type="dxa"/>
            <w:tcBorders>
              <w:top w:val="nil"/>
              <w:left w:val="nil"/>
              <w:bottom w:val="single" w:sz="4" w:space="0" w:color="auto"/>
              <w:right w:val="single" w:sz="4" w:space="0" w:color="auto"/>
            </w:tcBorders>
          </w:tcPr>
          <w:p w:rsidR="00591F69" w:rsidRPr="00591F69" w:rsidRDefault="00591F69" w:rsidP="00591F69">
            <w:pPr>
              <w:spacing w:line="276" w:lineRule="auto"/>
              <w:jc w:val="both"/>
              <w:rPr>
                <w:rFonts w:eastAsia="Times New Roman"/>
                <w:szCs w:val="28"/>
              </w:rPr>
            </w:pPr>
            <w:r w:rsidRPr="00591F69">
              <w:rPr>
                <w:rFonts w:eastAsia="Times New Roman"/>
                <w:szCs w:val="28"/>
              </w:rPr>
              <w:t xml:space="preserve">экономический эффект, а именно  </w:t>
            </w:r>
          </w:p>
          <w:p w:rsidR="00591F69" w:rsidRPr="00591F69" w:rsidRDefault="00591F69" w:rsidP="00591F69">
            <w:pPr>
              <w:spacing w:line="276" w:lineRule="auto"/>
              <w:jc w:val="both"/>
              <w:rPr>
                <w:rFonts w:eastAsia="Times New Roman"/>
                <w:szCs w:val="28"/>
              </w:rPr>
            </w:pPr>
            <w:r w:rsidRPr="00591F69">
              <w:rPr>
                <w:rFonts w:eastAsia="Times New Roman"/>
                <w:szCs w:val="28"/>
              </w:rPr>
              <w:t>-сокращение расходов на приобретение топливно-энергетических ресурсов;</w:t>
            </w:r>
          </w:p>
          <w:p w:rsidR="00591F69" w:rsidRPr="00591F69" w:rsidRDefault="00591F69" w:rsidP="00591F69">
            <w:pPr>
              <w:spacing w:line="276" w:lineRule="auto"/>
              <w:jc w:val="both"/>
              <w:rPr>
                <w:rFonts w:eastAsia="Times New Roman"/>
                <w:szCs w:val="28"/>
              </w:rPr>
            </w:pPr>
            <w:r w:rsidRPr="00591F69">
              <w:rPr>
                <w:rFonts w:eastAsia="Times New Roman"/>
                <w:szCs w:val="28"/>
              </w:rPr>
              <w:t>-сокращение расходов на ремонт и обслуживание оборудования;</w:t>
            </w:r>
          </w:p>
          <w:p w:rsidR="00591F69" w:rsidRPr="00591F69" w:rsidRDefault="00591F69" w:rsidP="00591F69">
            <w:pPr>
              <w:spacing w:line="276" w:lineRule="auto"/>
              <w:jc w:val="both"/>
              <w:rPr>
                <w:rFonts w:eastAsia="Times New Roman"/>
                <w:szCs w:val="28"/>
                <w:lang w:val="en-US"/>
              </w:rPr>
            </w:pPr>
            <w:r w:rsidRPr="00591F69">
              <w:rPr>
                <w:rFonts w:eastAsia="Times New Roman"/>
                <w:szCs w:val="28"/>
              </w:rPr>
              <w:t xml:space="preserve">- надежность систем жизнеобеспечения </w:t>
            </w:r>
          </w:p>
          <w:p w:rsidR="00591F69" w:rsidRPr="00591F69" w:rsidRDefault="00591F69" w:rsidP="00591F69">
            <w:pPr>
              <w:rPr>
                <w:rFonts w:eastAsia="Times New Roman"/>
                <w:color w:val="000000"/>
              </w:rPr>
            </w:pPr>
          </w:p>
        </w:tc>
      </w:tr>
      <w:tr w:rsidR="00591F69" w:rsidRPr="00591F69" w:rsidTr="00591F69">
        <w:trPr>
          <w:trHeight w:val="15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12</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lang w:val="en-US"/>
              </w:rPr>
            </w:pPr>
            <w:r w:rsidRPr="00591F69">
              <w:rPr>
                <w:rFonts w:eastAsia="Times New Roman"/>
                <w:color w:val="000000"/>
              </w:rPr>
              <w:t>Реконструкция котельной №</w:t>
            </w:r>
            <w:r w:rsidRPr="00591F69">
              <w:rPr>
                <w:rFonts w:eastAsia="Times New Roman"/>
                <w:color w:val="000000"/>
                <w:lang w:val="en-US"/>
              </w:rPr>
              <w:t xml:space="preserve"> 8</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2024</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rPr>
            </w:pPr>
            <w:r w:rsidRPr="00591F69">
              <w:rPr>
                <w:rFonts w:eastAsia="Times New Roman"/>
              </w:rPr>
              <w:t>Реконструкция котельной № 8 с заменой старых котлов с низким КПД на более усовершенствованные котлы, а также с заменой котельно-вспомогательного оборудования</w:t>
            </w:r>
          </w:p>
          <w:p w:rsidR="00591F69" w:rsidRPr="00591F69" w:rsidRDefault="00591F69" w:rsidP="00591F69">
            <w:pPr>
              <w:jc w:val="both"/>
              <w:rPr>
                <w:rFonts w:eastAsia="Times New Roman"/>
              </w:rPr>
            </w:pPr>
            <w:r w:rsidRPr="00591F69">
              <w:rPr>
                <w:rFonts w:eastAsia="Times New Roman"/>
              </w:rPr>
              <w:t xml:space="preserve"> В котельной № 8 установлено 3  котла  ДКВР 6,5/13  работающие  в водогрейном режиме. Котлы   выработали свой ресурс и нуждаются в срочной замене.   Реконструкцией котельной №8 предусматривается:</w:t>
            </w:r>
          </w:p>
          <w:p w:rsidR="00591F69" w:rsidRPr="00591F69" w:rsidRDefault="00591F69" w:rsidP="00591F69">
            <w:pPr>
              <w:ind w:firstLine="567"/>
              <w:jc w:val="both"/>
              <w:rPr>
                <w:rFonts w:eastAsia="Times New Roman"/>
              </w:rPr>
            </w:pPr>
            <w:r w:rsidRPr="00591F69">
              <w:rPr>
                <w:rFonts w:eastAsia="Times New Roman"/>
              </w:rPr>
              <w:t>- замена 3х  котлов  ДКВР 6,5/13 Гкал/ч;</w:t>
            </w:r>
          </w:p>
          <w:p w:rsidR="00591F69" w:rsidRPr="00591F69" w:rsidRDefault="00591F69" w:rsidP="00591F69">
            <w:pPr>
              <w:ind w:firstLine="567"/>
              <w:jc w:val="both"/>
              <w:rPr>
                <w:rFonts w:eastAsia="Times New Roman"/>
              </w:rPr>
            </w:pPr>
            <w:r w:rsidRPr="00591F69">
              <w:rPr>
                <w:rFonts w:eastAsia="Times New Roman"/>
              </w:rPr>
              <w:t>- модернизация систем автоматики управления и контроля;</w:t>
            </w:r>
          </w:p>
          <w:p w:rsidR="00591F69" w:rsidRPr="00591F69" w:rsidRDefault="00591F69" w:rsidP="00591F69">
            <w:pPr>
              <w:ind w:firstLine="567"/>
              <w:jc w:val="both"/>
              <w:rPr>
                <w:rFonts w:eastAsia="Times New Roman"/>
              </w:rPr>
            </w:pPr>
            <w:r w:rsidRPr="00591F69">
              <w:rPr>
                <w:rFonts w:eastAsia="Times New Roman"/>
              </w:rPr>
              <w:t>- обеспечение котельной оборудованием для аварийного топливоснабжения;</w:t>
            </w:r>
          </w:p>
          <w:p w:rsidR="00591F69" w:rsidRPr="00591F69" w:rsidRDefault="00591F69" w:rsidP="00591F69">
            <w:pPr>
              <w:ind w:firstLine="567"/>
              <w:jc w:val="both"/>
              <w:rPr>
                <w:rFonts w:eastAsia="Times New Roman"/>
              </w:rPr>
            </w:pPr>
            <w:r w:rsidRPr="00591F69">
              <w:rPr>
                <w:rFonts w:eastAsia="Times New Roman"/>
              </w:rPr>
              <w:t>- частотное регулирование на дымососах, вентиляторах и насосах;</w:t>
            </w:r>
          </w:p>
          <w:p w:rsidR="00591F69" w:rsidRPr="00591F69" w:rsidRDefault="00591F69" w:rsidP="00591F69">
            <w:pPr>
              <w:ind w:firstLine="567"/>
              <w:jc w:val="both"/>
              <w:rPr>
                <w:rFonts w:eastAsia="Times New Roman"/>
              </w:rPr>
            </w:pPr>
            <w:r w:rsidRPr="00591F69">
              <w:rPr>
                <w:rFonts w:eastAsia="Times New Roman"/>
              </w:rPr>
              <w:t>- модернизация оборудования электросилового хозяйства.</w:t>
            </w:r>
          </w:p>
          <w:p w:rsidR="00591F69" w:rsidRPr="00591F69" w:rsidRDefault="00591F69" w:rsidP="00591F69">
            <w:pPr>
              <w:jc w:val="center"/>
              <w:rPr>
                <w:rFonts w:eastAsia="Times New Roman"/>
                <w:color w:val="000000"/>
                <w:lang w:val="en-US"/>
              </w:rPr>
            </w:pPr>
            <w:r w:rsidRPr="00591F69">
              <w:rPr>
                <w:rFonts w:eastAsia="Times New Roman"/>
                <w:color w:val="000000"/>
                <w:lang w:val="en-US"/>
              </w:rPr>
              <w:t xml:space="preserve">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rPr>
            </w:pPr>
            <w:r w:rsidRPr="00591F69">
              <w:rPr>
                <w:rFonts w:eastAsia="Times New Roman"/>
              </w:rPr>
              <w:t xml:space="preserve"> Выполнение мероприятий предусмотренных реконструкцией котельной №8 обеспечит:  </w:t>
            </w:r>
          </w:p>
          <w:p w:rsidR="00591F69" w:rsidRPr="00591F69" w:rsidRDefault="00591F69" w:rsidP="00591F69">
            <w:pPr>
              <w:jc w:val="both"/>
              <w:rPr>
                <w:rFonts w:eastAsia="Times New Roman"/>
              </w:rPr>
            </w:pPr>
            <w:r w:rsidRPr="00591F69">
              <w:rPr>
                <w:rFonts w:eastAsia="Times New Roman"/>
              </w:rPr>
              <w:t>-качественное теплоснабжение потребителей;</w:t>
            </w:r>
          </w:p>
          <w:p w:rsidR="00591F69" w:rsidRPr="00591F69" w:rsidRDefault="00591F69" w:rsidP="00591F69">
            <w:pPr>
              <w:jc w:val="both"/>
              <w:rPr>
                <w:rFonts w:eastAsia="Times New Roman"/>
              </w:rPr>
            </w:pPr>
            <w:r w:rsidRPr="00591F69">
              <w:rPr>
                <w:rFonts w:eastAsia="Times New Roman"/>
              </w:rPr>
              <w:t>-достижение технологических показателей по модернизации основных  производственных фондов;</w:t>
            </w:r>
          </w:p>
          <w:p w:rsidR="00591F69" w:rsidRPr="00591F69" w:rsidRDefault="00591F69" w:rsidP="00591F69">
            <w:pPr>
              <w:jc w:val="both"/>
              <w:rPr>
                <w:rFonts w:eastAsia="Times New Roman"/>
              </w:rPr>
            </w:pPr>
            <w:r w:rsidRPr="00591F69">
              <w:rPr>
                <w:rFonts w:eastAsia="Times New Roman"/>
              </w:rPr>
              <w:t>- снижение износа основных производственных фондов;</w:t>
            </w:r>
          </w:p>
          <w:p w:rsidR="00591F69" w:rsidRPr="00591F69" w:rsidRDefault="00591F69" w:rsidP="00591F69">
            <w:pPr>
              <w:jc w:val="both"/>
              <w:rPr>
                <w:rFonts w:eastAsia="Times New Roman"/>
              </w:rPr>
            </w:pPr>
            <w:r w:rsidRPr="00591F69">
              <w:rPr>
                <w:rFonts w:eastAsia="Times New Roman"/>
              </w:rPr>
              <w:t>- снижение расхода электроэнергии, природного газа;</w:t>
            </w:r>
          </w:p>
          <w:p w:rsidR="00591F69" w:rsidRPr="00591F69" w:rsidRDefault="00591F69" w:rsidP="00591F69">
            <w:pPr>
              <w:ind w:firstLine="567"/>
              <w:jc w:val="both"/>
              <w:rPr>
                <w:rFonts w:eastAsia="Times New Roman"/>
                <w:color w:val="000000"/>
              </w:rPr>
            </w:pPr>
          </w:p>
        </w:tc>
      </w:tr>
      <w:tr w:rsidR="00591F69" w:rsidRPr="00591F69" w:rsidTr="00591F69">
        <w:trPr>
          <w:trHeight w:val="25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13</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Реконструкция котельной №  5</w:t>
            </w:r>
          </w:p>
        </w:tc>
        <w:tc>
          <w:tcPr>
            <w:tcW w:w="1422" w:type="dxa"/>
            <w:tcBorders>
              <w:top w:val="nil"/>
              <w:left w:val="nil"/>
              <w:bottom w:val="single" w:sz="4" w:space="0" w:color="auto"/>
              <w:right w:val="single" w:sz="4" w:space="0" w:color="auto"/>
            </w:tcBorders>
            <w:shd w:val="clear" w:color="auto" w:fill="auto"/>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2025</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rPr>
            </w:pPr>
            <w:r w:rsidRPr="00591F69">
              <w:rPr>
                <w:rFonts w:eastAsia="Times New Roman"/>
                <w:b/>
              </w:rPr>
              <w:t xml:space="preserve">  </w:t>
            </w:r>
            <w:r w:rsidRPr="00591F69">
              <w:rPr>
                <w:rFonts w:eastAsia="Times New Roman"/>
              </w:rPr>
              <w:t xml:space="preserve">Реконструкция котельной № 5 с заменой старых котлов с низким КПД на более усовершенствованные котлы,  заменой котельно-вспомогательного оборудования  с возможностью подключения новых объектов, в соответствии с планом городской </w:t>
            </w:r>
            <w:r w:rsidRPr="00591F69">
              <w:rPr>
                <w:rFonts w:eastAsia="Times New Roman"/>
              </w:rPr>
              <w:lastRenderedPageBreak/>
              <w:t xml:space="preserve">застройки. </w:t>
            </w:r>
          </w:p>
          <w:p w:rsidR="00591F69" w:rsidRPr="00591F69" w:rsidRDefault="00591F69" w:rsidP="00591F69">
            <w:pPr>
              <w:jc w:val="both"/>
              <w:rPr>
                <w:rFonts w:eastAsia="Times New Roman"/>
              </w:rPr>
            </w:pPr>
            <w:r w:rsidRPr="00591F69">
              <w:rPr>
                <w:rFonts w:eastAsia="Times New Roman"/>
              </w:rPr>
              <w:t>Котлы ДКВР 10/13 работающие в водогрейном режиме, установленные в 1976году(более 30лет)  выработали свой ресурс и нуждаются в срочной замене. Реконструкцией котельной №5 предусматривается:</w:t>
            </w:r>
          </w:p>
          <w:p w:rsidR="00591F69" w:rsidRPr="00591F69" w:rsidRDefault="00591F69" w:rsidP="00591F69">
            <w:pPr>
              <w:ind w:firstLine="567"/>
              <w:jc w:val="both"/>
              <w:rPr>
                <w:rFonts w:eastAsia="Times New Roman"/>
              </w:rPr>
            </w:pPr>
            <w:r w:rsidRPr="00591F69">
              <w:rPr>
                <w:rFonts w:eastAsia="Times New Roman"/>
              </w:rPr>
              <w:t xml:space="preserve"> - замена 2х  котлов  ДКВР 10/13 Гкал/ч</w:t>
            </w:r>
          </w:p>
          <w:p w:rsidR="00591F69" w:rsidRPr="00591F69" w:rsidRDefault="00591F69" w:rsidP="00591F69">
            <w:pPr>
              <w:ind w:firstLine="567"/>
              <w:jc w:val="both"/>
              <w:rPr>
                <w:rFonts w:eastAsia="Times New Roman"/>
              </w:rPr>
            </w:pPr>
            <w:r w:rsidRPr="00591F69">
              <w:rPr>
                <w:rFonts w:eastAsia="Times New Roman"/>
              </w:rPr>
              <w:t xml:space="preserve"> - модернизация систем автоматики управления и контроля</w:t>
            </w:r>
          </w:p>
          <w:p w:rsidR="00591F69" w:rsidRPr="00591F69" w:rsidRDefault="00591F69" w:rsidP="00591F69">
            <w:pPr>
              <w:ind w:firstLine="567"/>
              <w:jc w:val="both"/>
              <w:rPr>
                <w:rFonts w:eastAsia="Times New Roman"/>
              </w:rPr>
            </w:pPr>
            <w:r w:rsidRPr="00591F69">
              <w:rPr>
                <w:rFonts w:eastAsia="Times New Roman"/>
              </w:rPr>
              <w:t xml:space="preserve"> - обеспечение котельной оборудованием для аварийного топливоснабжения</w:t>
            </w:r>
          </w:p>
          <w:p w:rsidR="00591F69" w:rsidRPr="00591F69" w:rsidRDefault="00591F69" w:rsidP="00591F69">
            <w:pPr>
              <w:ind w:firstLine="567"/>
              <w:jc w:val="both"/>
              <w:rPr>
                <w:rFonts w:eastAsia="Times New Roman"/>
              </w:rPr>
            </w:pPr>
            <w:r w:rsidRPr="00591F69">
              <w:rPr>
                <w:rFonts w:eastAsia="Times New Roman"/>
              </w:rPr>
              <w:t xml:space="preserve"> - частотное регулирование на дымососах, вентиляторах и насосах.</w:t>
            </w:r>
          </w:p>
          <w:p w:rsidR="00591F69" w:rsidRPr="00591F69" w:rsidRDefault="00591F69" w:rsidP="00591F69">
            <w:pPr>
              <w:ind w:firstLine="567"/>
              <w:jc w:val="both"/>
              <w:rPr>
                <w:rFonts w:eastAsia="Times New Roman"/>
                <w:color w:val="000000"/>
              </w:rPr>
            </w:pPr>
            <w:r w:rsidRPr="00591F69">
              <w:rPr>
                <w:rFonts w:eastAsia="Times New Roman"/>
              </w:rPr>
              <w:t xml:space="preserve"> - модернизация оборудования электросилового хозяйства</w:t>
            </w:r>
            <w:r w:rsidRPr="00591F69">
              <w:rPr>
                <w:rFonts w:eastAsia="Times New Roman"/>
                <w:color w:val="000000"/>
              </w:rPr>
              <w:t xml:space="preserve">  </w:t>
            </w:r>
          </w:p>
        </w:tc>
        <w:tc>
          <w:tcPr>
            <w:tcW w:w="3012" w:type="dxa"/>
            <w:tcBorders>
              <w:top w:val="nil"/>
              <w:left w:val="nil"/>
              <w:bottom w:val="single" w:sz="4" w:space="0" w:color="auto"/>
              <w:right w:val="single" w:sz="4" w:space="0" w:color="auto"/>
            </w:tcBorders>
          </w:tcPr>
          <w:p w:rsidR="00591F69" w:rsidRPr="00591F69" w:rsidRDefault="00591F69" w:rsidP="00591F69">
            <w:pPr>
              <w:ind w:firstLine="567"/>
              <w:jc w:val="both"/>
              <w:rPr>
                <w:rFonts w:eastAsia="Times New Roman"/>
              </w:rPr>
            </w:pPr>
            <w:r w:rsidRPr="00591F69">
              <w:rPr>
                <w:rFonts w:eastAsia="Times New Roman"/>
              </w:rPr>
              <w:lastRenderedPageBreak/>
              <w:t xml:space="preserve">Выполнение мероприятий предусмотренных реконструкцией котельной №5 обеспечит:  </w:t>
            </w:r>
          </w:p>
          <w:p w:rsidR="00591F69" w:rsidRPr="00591F69" w:rsidRDefault="00591F69" w:rsidP="00591F69">
            <w:pPr>
              <w:ind w:firstLine="567"/>
              <w:jc w:val="both"/>
              <w:rPr>
                <w:rFonts w:eastAsia="Times New Roman"/>
              </w:rPr>
            </w:pPr>
            <w:r w:rsidRPr="00591F69">
              <w:rPr>
                <w:rFonts w:eastAsia="Times New Roman"/>
              </w:rPr>
              <w:t>- качественное теплоснабжение потребителей;</w:t>
            </w:r>
          </w:p>
          <w:p w:rsidR="00591F69" w:rsidRPr="00591F69" w:rsidRDefault="00591F69" w:rsidP="00591F69">
            <w:pPr>
              <w:ind w:firstLine="567"/>
              <w:jc w:val="both"/>
              <w:rPr>
                <w:rFonts w:eastAsia="Times New Roman"/>
              </w:rPr>
            </w:pPr>
            <w:r w:rsidRPr="00591F69">
              <w:rPr>
                <w:rFonts w:eastAsia="Times New Roman"/>
              </w:rPr>
              <w:t xml:space="preserve">- достижение технологических показателей по модернизации основных  производственных </w:t>
            </w:r>
            <w:r w:rsidRPr="00591F69">
              <w:rPr>
                <w:rFonts w:eastAsia="Times New Roman"/>
              </w:rPr>
              <w:lastRenderedPageBreak/>
              <w:t>фондов;</w:t>
            </w:r>
          </w:p>
          <w:p w:rsidR="00591F69" w:rsidRPr="00591F69" w:rsidRDefault="00591F69" w:rsidP="00591F69">
            <w:pPr>
              <w:jc w:val="both"/>
              <w:rPr>
                <w:rFonts w:eastAsia="Times New Roman"/>
              </w:rPr>
            </w:pPr>
            <w:r w:rsidRPr="00591F69">
              <w:rPr>
                <w:rFonts w:eastAsia="Times New Roman"/>
              </w:rPr>
              <w:t>- снижение износа основных производственных фондов;</w:t>
            </w:r>
          </w:p>
          <w:p w:rsidR="00591F69" w:rsidRPr="00591F69" w:rsidRDefault="00591F69" w:rsidP="00591F69">
            <w:pPr>
              <w:jc w:val="both"/>
              <w:rPr>
                <w:rFonts w:eastAsia="Times New Roman"/>
              </w:rPr>
            </w:pPr>
            <w:r w:rsidRPr="00591F69">
              <w:rPr>
                <w:rFonts w:eastAsia="Times New Roman"/>
              </w:rPr>
              <w:t>- снижение расхода электроэнергии, природного газа;</w:t>
            </w:r>
          </w:p>
          <w:p w:rsidR="00591F69" w:rsidRPr="00591F69" w:rsidRDefault="00591F69" w:rsidP="00591F69">
            <w:pPr>
              <w:jc w:val="both"/>
              <w:rPr>
                <w:rFonts w:eastAsia="Times New Roman"/>
              </w:rPr>
            </w:pPr>
            <w:r w:rsidRPr="00591F69">
              <w:rPr>
                <w:rFonts w:eastAsia="Times New Roman"/>
              </w:rPr>
              <w:t>-увеличение мощности котлов (Гкал/ч) для подключения новых объектов.</w:t>
            </w:r>
          </w:p>
          <w:p w:rsidR="00591F69" w:rsidRPr="00591F69" w:rsidRDefault="00591F69" w:rsidP="00591F69">
            <w:pPr>
              <w:ind w:firstLine="567"/>
              <w:jc w:val="both"/>
              <w:rPr>
                <w:rFonts w:eastAsia="Times New Roman"/>
                <w:color w:val="000000"/>
              </w:rPr>
            </w:pPr>
          </w:p>
        </w:tc>
      </w:tr>
      <w:tr w:rsidR="00591F69" w:rsidRPr="00591F69" w:rsidTr="00591F69">
        <w:trPr>
          <w:trHeight w:val="18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 xml:space="preserve"> 14 </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Реконструкция ветхого участка тепловой сети от ТК-52 до ТК-52в,от ТК-52в до жилого дома №19,от ТК-52в до ТК-52б по пер. Каранский г. Давлеканово  Республики Башкортостан</w:t>
            </w:r>
            <w:r w:rsidRPr="00591F69">
              <w:rPr>
                <w:rFonts w:eastAsia="Times New Roman"/>
                <w:b/>
                <w:bCs/>
                <w:color w:val="000000"/>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2021</w:t>
            </w:r>
          </w:p>
        </w:tc>
        <w:tc>
          <w:tcPr>
            <w:tcW w:w="2815"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rPr>
                <w:rFonts w:eastAsia="Times New Roman"/>
                <w:color w:val="000000"/>
              </w:rPr>
            </w:pPr>
            <w:r w:rsidRPr="00591F69">
              <w:rPr>
                <w:rFonts w:eastAsia="Times New Roman"/>
                <w:color w:val="000000"/>
              </w:rPr>
              <w:t xml:space="preserve">  Реконструкция ветхого участка тепловой сети по пер. Каранский от ТК-52 до ТК-52в протяженностью 130п.м.(в двухтрубном исчислении) с увеличением диаметра тепловой сети с 219х6мм до 325х7мм,от ТК-52в   до жилого дома №19 протяженностью 55 п.м. (в двухтрубном исчислении) с увеличением диаметра тепловой сети с 89х5мм до 133х4мм,от ТК-52в до  ТК-52г  протяженностью 50 п.м. (в двухтрубном исчислении) с увеличением диаметра тепловой сети с 219х6мм до 273х6мм  с </w:t>
            </w:r>
            <w:r w:rsidRPr="00591F69">
              <w:rPr>
                <w:rFonts w:eastAsia="Times New Roman"/>
                <w:color w:val="000000"/>
              </w:rPr>
              <w:lastRenderedPageBreak/>
              <w:t>прокладкой в существующем канале, трубы в  индустриальной ППУ изоляции в полиэтиленовой оболочке</w:t>
            </w:r>
          </w:p>
        </w:tc>
        <w:tc>
          <w:tcPr>
            <w:tcW w:w="3012" w:type="dxa"/>
            <w:tcBorders>
              <w:top w:val="nil"/>
              <w:left w:val="single" w:sz="4" w:space="0" w:color="auto"/>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lastRenderedPageBreak/>
              <w:t>Качественное, безаварийное теплоснабжение потребителей и снижение потерь при передаче тепловой энергии</w:t>
            </w:r>
          </w:p>
        </w:tc>
      </w:tr>
      <w:tr w:rsidR="00591F69" w:rsidRPr="00591F69" w:rsidTr="00591F69">
        <w:trPr>
          <w:trHeight w:val="16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 xml:space="preserve"> 15</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Реконструкция ветхого участка тепловой сети по ул. Мажита Гафури от ТК-24 до ТК-24а,от ТК-51а до ул. Набережная в г. Давлеканово Республики Башкортостан </w:t>
            </w:r>
          </w:p>
        </w:tc>
        <w:tc>
          <w:tcPr>
            <w:tcW w:w="1422"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2021</w:t>
            </w:r>
          </w:p>
        </w:tc>
        <w:tc>
          <w:tcPr>
            <w:tcW w:w="2815" w:type="dxa"/>
            <w:tcBorders>
              <w:top w:val="single" w:sz="4" w:space="0" w:color="auto"/>
              <w:left w:val="single" w:sz="4" w:space="0" w:color="auto"/>
              <w:bottom w:val="single" w:sz="4" w:space="0" w:color="000000"/>
              <w:right w:val="single" w:sz="4" w:space="0" w:color="auto"/>
            </w:tcBorders>
            <w:vAlign w:val="center"/>
            <w:hideMark/>
          </w:tcPr>
          <w:p w:rsidR="00591F69" w:rsidRPr="00591F69" w:rsidRDefault="00591F69" w:rsidP="00591F69">
            <w:pPr>
              <w:jc w:val="both"/>
              <w:rPr>
                <w:rFonts w:eastAsia="Times New Roman"/>
                <w:color w:val="000000"/>
              </w:rPr>
            </w:pPr>
            <w:r w:rsidRPr="00591F69">
              <w:rPr>
                <w:rFonts w:eastAsia="Times New Roman"/>
                <w:color w:val="000000"/>
              </w:rPr>
              <w:t>Реконструкция ветхого  участка тепловой сети  по ул. Мажита Гафури   протяженностью 338 п.м. (в двухтрубном исчислении) диаметры тепловой сети 159х4мм протяженностью 56м, ( в двухтрубном исчислении) ; 114х3,5мм протяженностью 88м (в двухтрубном исчислении);  89х3,5мм протяженностью 143м, (в двухтрубном исчислении) ; 76х3,5мм протяженностью 51м, (в двухтрубном исчислении) ; с прокладкой в существующем канале, трубы в  индустриальной ППУ изоляции в полиэтиленовой оболочке .</w:t>
            </w:r>
          </w:p>
        </w:tc>
        <w:tc>
          <w:tcPr>
            <w:tcW w:w="3012" w:type="dxa"/>
            <w:tcBorders>
              <w:top w:val="single" w:sz="4" w:space="0" w:color="auto"/>
              <w:left w:val="single" w:sz="4" w:space="0" w:color="auto"/>
              <w:bottom w:val="single" w:sz="4" w:space="0" w:color="000000"/>
              <w:right w:val="single" w:sz="4" w:space="0" w:color="auto"/>
            </w:tcBorders>
          </w:tcPr>
          <w:p w:rsidR="00591F69" w:rsidRPr="00591F69" w:rsidRDefault="00591F69" w:rsidP="00591F69">
            <w:pPr>
              <w:rPr>
                <w:rFonts w:eastAsia="Times New Roman"/>
                <w:color w:val="000000"/>
              </w:rPr>
            </w:pPr>
            <w:r w:rsidRPr="00591F69">
              <w:rPr>
                <w:rFonts w:eastAsia="Times New Roman"/>
                <w:color w:val="000000"/>
              </w:rPr>
              <w:t>Качественное, безаварийное теплоснабжение потребителей и снижение потерь при передаче тепловой энергии</w:t>
            </w:r>
          </w:p>
        </w:tc>
      </w:tr>
      <w:tr w:rsidR="00591F69" w:rsidRPr="00591F69" w:rsidTr="00591F69">
        <w:trPr>
          <w:trHeight w:val="19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 xml:space="preserve"> 16</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Реконструкция ветхого участка тепловой сети по ул. Мира (выход с котельной №4)     в г. Давлеканово Республики Башкортостан </w:t>
            </w:r>
          </w:p>
        </w:tc>
        <w:tc>
          <w:tcPr>
            <w:tcW w:w="1422"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2022</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по ул. Мира (выход с котельной №4)  протяженностью  146м (в двухтрубном исчислении) диаметр тепловой сети325х7мм с прокладкой в существующем канале, трубы в  индустриальной ППУ изоляции в полиэтиленовой оболочке .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Качественное, безаварийное теплоснабжение потребителей и снижение потерь при передаче тепловой энергии</w:t>
            </w:r>
          </w:p>
        </w:tc>
      </w:tr>
      <w:tr w:rsidR="00591F69" w:rsidRPr="00591F69" w:rsidTr="00591F69">
        <w:trPr>
          <w:trHeight w:val="1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lastRenderedPageBreak/>
              <w:t>17</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Реконструкция ветхого участка тепловой сети по ул. Демьяна Бедного от ТК-1 до надземной теплотрассы  по ул. Советская в г. Давлеканово Республики Башкортостан </w:t>
            </w:r>
          </w:p>
        </w:tc>
        <w:tc>
          <w:tcPr>
            <w:tcW w:w="1422"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2023</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по ул. Демьяна Бедного      протяженностью 520,5 п.м. (в двухтрубном исчислении) диаметры тепловой сети 219х6мм протяженностью168,5м, ( в двухтрубном исчислении) ;159х4мм протяженностью 193м (в двухтрубном исчислении);  114х3,5мм протяженностью 53м, (в двухтрубном исчислении) ; 57х3,5мм протяженностью 106м, (в двухтрубном исчислении) ; с прокладкой в существующем канале, трубы в  индустриальной ППУ изоляции в полиэтиленовой оболочке .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Качественное, безаварийное теплоснабжение потребителей и снижение потерь при передаче тепловой энергии</w:t>
            </w:r>
          </w:p>
        </w:tc>
      </w:tr>
      <w:tr w:rsidR="00591F69" w:rsidRPr="00591F69" w:rsidTr="00591F69">
        <w:trPr>
          <w:trHeight w:val="19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18</w:t>
            </w:r>
          </w:p>
        </w:tc>
        <w:tc>
          <w:tcPr>
            <w:tcW w:w="2357" w:type="dxa"/>
            <w:tcBorders>
              <w:top w:val="nil"/>
              <w:left w:val="nil"/>
              <w:bottom w:val="single" w:sz="4" w:space="0" w:color="auto"/>
              <w:right w:val="single" w:sz="4" w:space="0" w:color="auto"/>
            </w:tcBorders>
            <w:shd w:val="clear" w:color="auto" w:fill="auto"/>
            <w:hideMark/>
          </w:tcPr>
          <w:p w:rsidR="00591F69" w:rsidRPr="00591F69" w:rsidRDefault="00591F69" w:rsidP="00591F69">
            <w:pPr>
              <w:rPr>
                <w:rFonts w:eastAsia="Times New Roman"/>
                <w:color w:val="000000"/>
              </w:rPr>
            </w:pPr>
            <w:r w:rsidRPr="00591F69">
              <w:rPr>
                <w:rFonts w:eastAsia="Times New Roman"/>
                <w:color w:val="000000"/>
              </w:rPr>
              <w:t xml:space="preserve"> Реконструкция ветхого участка тепловой сети по ул. Карла Маркса от ТК-1 до ТК-19  в г. Давлеканово Республики Башкортостан </w:t>
            </w:r>
          </w:p>
        </w:tc>
        <w:tc>
          <w:tcPr>
            <w:tcW w:w="1422"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center"/>
              <w:rPr>
                <w:rFonts w:eastAsia="Times New Roman"/>
                <w:color w:val="000000"/>
              </w:rPr>
            </w:pPr>
            <w:r w:rsidRPr="00591F69">
              <w:rPr>
                <w:rFonts w:eastAsia="Times New Roman"/>
                <w:color w:val="000000"/>
              </w:rPr>
              <w:t>2024</w:t>
            </w:r>
          </w:p>
        </w:tc>
        <w:tc>
          <w:tcPr>
            <w:tcW w:w="2815" w:type="dxa"/>
            <w:tcBorders>
              <w:top w:val="nil"/>
              <w:left w:val="nil"/>
              <w:bottom w:val="single" w:sz="4" w:space="0" w:color="auto"/>
              <w:right w:val="single" w:sz="4" w:space="0" w:color="auto"/>
            </w:tcBorders>
            <w:shd w:val="clear" w:color="auto" w:fill="auto"/>
            <w:noWrap/>
            <w:vAlign w:val="center"/>
            <w:hideMark/>
          </w:tcPr>
          <w:p w:rsidR="00591F69" w:rsidRPr="00591F69" w:rsidRDefault="00591F69" w:rsidP="00591F69">
            <w:pPr>
              <w:jc w:val="both"/>
              <w:rPr>
                <w:rFonts w:eastAsia="Times New Roman"/>
                <w:color w:val="000000"/>
                <w:sz w:val="23"/>
                <w:szCs w:val="23"/>
              </w:rPr>
            </w:pPr>
            <w:r w:rsidRPr="00591F69">
              <w:rPr>
                <w:rFonts w:eastAsia="Times New Roman"/>
                <w:color w:val="000000"/>
                <w:sz w:val="23"/>
                <w:szCs w:val="23"/>
              </w:rPr>
              <w:t xml:space="preserve">Реконструкция ветхого участка тепловой сети по пер. Каранский  от ТК-1 доТК-19 протяженностью  </w:t>
            </w:r>
            <w:r w:rsidRPr="00591F69">
              <w:rPr>
                <w:rFonts w:eastAsia="Times New Roman"/>
                <w:color w:val="000000" w:themeColor="text1"/>
                <w:sz w:val="23"/>
                <w:szCs w:val="23"/>
              </w:rPr>
              <w:t xml:space="preserve">239,5 </w:t>
            </w:r>
            <w:r w:rsidRPr="00591F69">
              <w:rPr>
                <w:rFonts w:eastAsia="Times New Roman"/>
                <w:color w:val="000000"/>
                <w:sz w:val="23"/>
                <w:szCs w:val="23"/>
              </w:rPr>
              <w:t xml:space="preserve">(в двухтрубном исчислении) диаметр тепловой сети273х6мм с прокладкой в существующем канале, трубы в  индустриальной ППУ изоляции в полиэтиленовой оболочке .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Качественное, безаварийное теплоснабжение потребителей и снижение потерь при передаче тепловой энергии</w:t>
            </w:r>
          </w:p>
        </w:tc>
      </w:tr>
      <w:tr w:rsidR="00591F69" w:rsidRPr="00591F69" w:rsidTr="00591F69">
        <w:trPr>
          <w:trHeight w:val="2295"/>
        </w:trPr>
        <w:tc>
          <w:tcPr>
            <w:tcW w:w="960" w:type="dxa"/>
            <w:tcBorders>
              <w:top w:val="nil"/>
              <w:left w:val="single" w:sz="4" w:space="0" w:color="auto"/>
              <w:bottom w:val="single" w:sz="4" w:space="0" w:color="auto"/>
              <w:right w:val="single" w:sz="4" w:space="0" w:color="auto"/>
            </w:tcBorders>
            <w:shd w:val="clear" w:color="auto" w:fill="auto"/>
            <w:noWrap/>
            <w:vAlign w:val="center"/>
          </w:tcPr>
          <w:p w:rsidR="00591F69" w:rsidRPr="00591F69" w:rsidRDefault="00591F69" w:rsidP="00591F69">
            <w:pPr>
              <w:jc w:val="center"/>
              <w:rPr>
                <w:rFonts w:eastAsia="Times New Roman"/>
                <w:color w:val="000000"/>
              </w:rPr>
            </w:pPr>
            <w:r w:rsidRPr="00591F69">
              <w:rPr>
                <w:rFonts w:eastAsia="Times New Roman"/>
                <w:color w:val="000000"/>
              </w:rPr>
              <w:t>19</w:t>
            </w:r>
          </w:p>
        </w:tc>
        <w:tc>
          <w:tcPr>
            <w:tcW w:w="2357" w:type="dxa"/>
            <w:tcBorders>
              <w:top w:val="nil"/>
              <w:left w:val="nil"/>
              <w:bottom w:val="single" w:sz="4" w:space="0" w:color="auto"/>
              <w:right w:val="single" w:sz="4" w:space="0" w:color="auto"/>
            </w:tcBorders>
            <w:shd w:val="clear" w:color="auto" w:fill="auto"/>
          </w:tcPr>
          <w:p w:rsidR="00591F69" w:rsidRPr="00591F69" w:rsidRDefault="00591F69" w:rsidP="00591F69">
            <w:pPr>
              <w:rPr>
                <w:rFonts w:eastAsia="Times New Roman"/>
                <w:color w:val="000000"/>
              </w:rPr>
            </w:pPr>
            <w:r w:rsidRPr="00591F69">
              <w:rPr>
                <w:rFonts w:eastAsia="Times New Roman"/>
                <w:color w:val="000000"/>
              </w:rPr>
              <w:t xml:space="preserve">Реконструкция ветхого участка тепловой сети по ул. Карла Маркса от ТК-19 до ТК-44  в г. Давлеканово Республики Башкортостан </w:t>
            </w:r>
          </w:p>
        </w:tc>
        <w:tc>
          <w:tcPr>
            <w:tcW w:w="1422" w:type="dxa"/>
            <w:tcBorders>
              <w:top w:val="nil"/>
              <w:left w:val="nil"/>
              <w:bottom w:val="single" w:sz="4" w:space="0" w:color="auto"/>
              <w:right w:val="single" w:sz="4" w:space="0" w:color="auto"/>
            </w:tcBorders>
            <w:shd w:val="clear" w:color="auto" w:fill="auto"/>
            <w:noWrap/>
            <w:vAlign w:val="center"/>
          </w:tcPr>
          <w:p w:rsidR="00591F69" w:rsidRPr="00591F69" w:rsidRDefault="00591F69" w:rsidP="00591F69">
            <w:pPr>
              <w:jc w:val="center"/>
              <w:rPr>
                <w:rFonts w:eastAsia="Times New Roman"/>
                <w:color w:val="000000"/>
              </w:rPr>
            </w:pPr>
            <w:r w:rsidRPr="00591F69">
              <w:rPr>
                <w:rFonts w:eastAsia="Times New Roman"/>
                <w:color w:val="000000"/>
              </w:rPr>
              <w:t>2025</w:t>
            </w:r>
          </w:p>
        </w:tc>
        <w:tc>
          <w:tcPr>
            <w:tcW w:w="2815" w:type="dxa"/>
            <w:tcBorders>
              <w:top w:val="nil"/>
              <w:left w:val="nil"/>
              <w:bottom w:val="single" w:sz="4" w:space="0" w:color="auto"/>
              <w:right w:val="single" w:sz="4" w:space="0" w:color="auto"/>
            </w:tcBorders>
            <w:shd w:val="clear" w:color="auto" w:fill="auto"/>
            <w:noWrap/>
            <w:vAlign w:val="center"/>
          </w:tcPr>
          <w:p w:rsidR="00591F69" w:rsidRPr="00591F69" w:rsidRDefault="00591F69" w:rsidP="00591F69">
            <w:pPr>
              <w:jc w:val="both"/>
              <w:rPr>
                <w:rFonts w:eastAsia="Times New Roman"/>
                <w:color w:val="000000"/>
              </w:rPr>
            </w:pPr>
            <w:r w:rsidRPr="00591F69">
              <w:rPr>
                <w:rFonts w:eastAsia="Times New Roman"/>
                <w:color w:val="000000"/>
                <w:sz w:val="23"/>
                <w:szCs w:val="23"/>
              </w:rPr>
              <w:t>Реконструкция ветхого участка  тепловой сети по пер. Каранский  от ТК-19 доТК-44 протяженностью  373,5 м (в двухтрубном исчислении) диаметр тепловой сети 273 х6 мм с прокладкой в существующем канале, трубы в  индустриальной ППУ изоляции в полиэтиленовой</w:t>
            </w:r>
            <w:r w:rsidRPr="00591F69">
              <w:rPr>
                <w:rFonts w:eastAsia="Times New Roman"/>
                <w:color w:val="000000"/>
              </w:rPr>
              <w:t xml:space="preserve"> оболочке .  </w:t>
            </w:r>
          </w:p>
        </w:tc>
        <w:tc>
          <w:tcPr>
            <w:tcW w:w="3012" w:type="dxa"/>
            <w:tcBorders>
              <w:top w:val="nil"/>
              <w:left w:val="nil"/>
              <w:bottom w:val="single" w:sz="4" w:space="0" w:color="auto"/>
              <w:right w:val="single" w:sz="4" w:space="0" w:color="auto"/>
            </w:tcBorders>
          </w:tcPr>
          <w:p w:rsidR="00591F69" w:rsidRPr="00591F69" w:rsidRDefault="00591F69" w:rsidP="00591F69">
            <w:pPr>
              <w:jc w:val="both"/>
              <w:rPr>
                <w:rFonts w:eastAsia="Times New Roman"/>
                <w:color w:val="000000"/>
              </w:rPr>
            </w:pPr>
            <w:r w:rsidRPr="00591F69">
              <w:rPr>
                <w:rFonts w:eastAsia="Times New Roman"/>
                <w:color w:val="000000"/>
              </w:rPr>
              <w:t>Качественное, безаварийное теплоснабжение потребителей и снижение потерь при передаче тепловой энергии</w:t>
            </w:r>
          </w:p>
        </w:tc>
      </w:tr>
    </w:tbl>
    <w:p w:rsidR="00591F69" w:rsidRPr="00591F69" w:rsidRDefault="00591F69" w:rsidP="00591F69">
      <w:pPr>
        <w:jc w:val="center"/>
        <w:rPr>
          <w:rFonts w:eastAsia="Times New Roman"/>
          <w:b/>
          <w:color w:val="000000"/>
          <w:sz w:val="28"/>
          <w:szCs w:val="28"/>
        </w:rPr>
      </w:pPr>
    </w:p>
    <w:p w:rsidR="00591F69" w:rsidRPr="00591F69" w:rsidRDefault="00591F69" w:rsidP="00591F69">
      <w:pPr>
        <w:numPr>
          <w:ilvl w:val="1"/>
          <w:numId w:val="19"/>
        </w:numPr>
        <w:autoSpaceDE w:val="0"/>
        <w:autoSpaceDN w:val="0"/>
        <w:adjustRightInd w:val="0"/>
        <w:jc w:val="center"/>
        <w:outlineLvl w:val="0"/>
        <w:rPr>
          <w:b/>
          <w:color w:val="000000"/>
        </w:rPr>
      </w:pPr>
      <w:r w:rsidRPr="00591F69">
        <w:rPr>
          <w:b/>
          <w:color w:val="000000"/>
        </w:rPr>
        <w:lastRenderedPageBreak/>
        <w:t>Финансовые потребности, необходимые для реализации мероприятий по развитию системы теплоснабжения</w:t>
      </w:r>
    </w:p>
    <w:p w:rsidR="00591F69" w:rsidRPr="00591F69" w:rsidRDefault="00591F69" w:rsidP="00591F69">
      <w:pPr>
        <w:autoSpaceDE w:val="0"/>
        <w:autoSpaceDN w:val="0"/>
        <w:adjustRightInd w:val="0"/>
        <w:ind w:left="360"/>
        <w:jc w:val="center"/>
        <w:outlineLvl w:val="0"/>
        <w:rPr>
          <w:b/>
          <w:color w:val="000000"/>
        </w:rPr>
      </w:pPr>
    </w:p>
    <w:p w:rsidR="00591F69" w:rsidRPr="00591F69" w:rsidRDefault="00591F69" w:rsidP="00591F69">
      <w:pPr>
        <w:autoSpaceDE w:val="0"/>
        <w:autoSpaceDN w:val="0"/>
        <w:adjustRightInd w:val="0"/>
        <w:ind w:left="360"/>
        <w:jc w:val="right"/>
        <w:outlineLvl w:val="0"/>
        <w:rPr>
          <w:color w:val="000000"/>
        </w:rPr>
      </w:pPr>
      <w:r w:rsidRPr="00591F69">
        <w:rPr>
          <w:color w:val="000000"/>
        </w:rPr>
        <w:t>Таблица № 12</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024"/>
        <w:gridCol w:w="1260"/>
        <w:gridCol w:w="1209"/>
        <w:gridCol w:w="1134"/>
        <w:gridCol w:w="1134"/>
        <w:gridCol w:w="1134"/>
        <w:gridCol w:w="1275"/>
      </w:tblGrid>
      <w:tr w:rsidR="00591F69" w:rsidRPr="00591F69" w:rsidTr="00591F69">
        <w:tc>
          <w:tcPr>
            <w:tcW w:w="462" w:type="dxa"/>
            <w:vMerge w:val="restart"/>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 п/п</w:t>
            </w:r>
          </w:p>
        </w:tc>
        <w:tc>
          <w:tcPr>
            <w:tcW w:w="3024" w:type="dxa"/>
            <w:vMerge w:val="restart"/>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Наименование мероприятий</w:t>
            </w:r>
          </w:p>
        </w:tc>
        <w:tc>
          <w:tcPr>
            <w:tcW w:w="1260" w:type="dxa"/>
            <w:vMerge w:val="restart"/>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Всего финан-совые потреб-ности</w:t>
            </w:r>
          </w:p>
        </w:tc>
        <w:tc>
          <w:tcPr>
            <w:tcW w:w="5886" w:type="dxa"/>
            <w:gridSpan w:val="5"/>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Реализация мероприятий по годам, тыс. руб.</w:t>
            </w:r>
          </w:p>
        </w:tc>
      </w:tr>
      <w:tr w:rsidR="00591F69" w:rsidRPr="00591F69" w:rsidTr="00591F69">
        <w:tc>
          <w:tcPr>
            <w:tcW w:w="462" w:type="dxa"/>
            <w:vMerge/>
          </w:tcPr>
          <w:p w:rsidR="00591F69" w:rsidRPr="00591F69" w:rsidRDefault="00591F69" w:rsidP="00591F69">
            <w:pPr>
              <w:widowControl w:val="0"/>
              <w:autoSpaceDE w:val="0"/>
              <w:autoSpaceDN w:val="0"/>
              <w:adjustRightInd w:val="0"/>
              <w:jc w:val="center"/>
              <w:outlineLvl w:val="2"/>
              <w:rPr>
                <w:color w:val="000000"/>
              </w:rPr>
            </w:pPr>
          </w:p>
        </w:tc>
        <w:tc>
          <w:tcPr>
            <w:tcW w:w="3024" w:type="dxa"/>
            <w:vMerge/>
          </w:tcPr>
          <w:p w:rsidR="00591F69" w:rsidRPr="00591F69" w:rsidRDefault="00591F69" w:rsidP="00591F69">
            <w:pPr>
              <w:widowControl w:val="0"/>
              <w:autoSpaceDE w:val="0"/>
              <w:autoSpaceDN w:val="0"/>
              <w:adjustRightInd w:val="0"/>
              <w:jc w:val="center"/>
              <w:outlineLvl w:val="2"/>
              <w:rPr>
                <w:color w:val="000000"/>
              </w:rPr>
            </w:pPr>
          </w:p>
        </w:tc>
        <w:tc>
          <w:tcPr>
            <w:tcW w:w="1260" w:type="dxa"/>
            <w:vMerge/>
          </w:tcPr>
          <w:p w:rsidR="00591F69" w:rsidRPr="00591F69" w:rsidRDefault="00591F69" w:rsidP="00591F69">
            <w:pPr>
              <w:widowControl w:val="0"/>
              <w:autoSpaceDE w:val="0"/>
              <w:autoSpaceDN w:val="0"/>
              <w:adjustRightInd w:val="0"/>
              <w:jc w:val="center"/>
              <w:outlineLvl w:val="2"/>
              <w:rPr>
                <w:color w:val="000000"/>
              </w:rPr>
            </w:pPr>
          </w:p>
        </w:tc>
        <w:tc>
          <w:tcPr>
            <w:tcW w:w="1209"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2021</w:t>
            </w: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2022</w:t>
            </w: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2023</w:t>
            </w: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2024</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2025</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1</w:t>
            </w:r>
          </w:p>
        </w:tc>
        <w:tc>
          <w:tcPr>
            <w:tcW w:w="3024" w:type="dxa"/>
          </w:tcPr>
          <w:p w:rsidR="00591F69" w:rsidRPr="00591F69" w:rsidRDefault="00591F69" w:rsidP="00591F69">
            <w:pPr>
              <w:rPr>
                <w:rFonts w:eastAsia="Times New Roman"/>
                <w:color w:val="000000"/>
              </w:rPr>
            </w:pPr>
            <w:r w:rsidRPr="00591F69">
              <w:rPr>
                <w:rFonts w:eastAsia="Times New Roman"/>
                <w:color w:val="000000"/>
              </w:rPr>
              <w:t>Проектно-изыскательские работы по установке блочной котельной по ул. Карла Маркса в микрорайоне Северный</w:t>
            </w:r>
          </w:p>
          <w:p w:rsidR="00591F69" w:rsidRPr="00591F69" w:rsidRDefault="00591F69" w:rsidP="00591F69">
            <w:pPr>
              <w:rPr>
                <w:rFonts w:eastAsia="Times New Roman"/>
                <w:color w:val="000000"/>
              </w:rPr>
            </w:pP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1620</w:t>
            </w:r>
          </w:p>
        </w:tc>
        <w:tc>
          <w:tcPr>
            <w:tcW w:w="1209" w:type="dxa"/>
          </w:tcPr>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   1620</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2</w:t>
            </w:r>
          </w:p>
        </w:tc>
        <w:tc>
          <w:tcPr>
            <w:tcW w:w="3024" w:type="dxa"/>
          </w:tcPr>
          <w:p w:rsidR="00591F69" w:rsidRPr="00591F69" w:rsidRDefault="00591F69" w:rsidP="00591F69">
            <w:pPr>
              <w:rPr>
                <w:rFonts w:eastAsia="Times New Roman"/>
                <w:color w:val="000000"/>
              </w:rPr>
            </w:pPr>
            <w:r w:rsidRPr="00591F69">
              <w:rPr>
                <w:rFonts w:eastAsia="Times New Roman"/>
                <w:color w:val="000000"/>
              </w:rPr>
              <w:t>Проектно-изыскательские работы по установке блочной котельной по ул.  Беляева</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1880</w:t>
            </w:r>
          </w:p>
        </w:tc>
        <w:tc>
          <w:tcPr>
            <w:tcW w:w="1209"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  1880</w:t>
            </w:r>
          </w:p>
          <w:p w:rsidR="00591F69" w:rsidRPr="00591F69" w:rsidRDefault="00591F69" w:rsidP="00591F69">
            <w:pPr>
              <w:rPr>
                <w:rFonts w:eastAsia="Times New Roman"/>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3</w:t>
            </w:r>
          </w:p>
        </w:tc>
        <w:tc>
          <w:tcPr>
            <w:tcW w:w="3024" w:type="dxa"/>
            <w:vAlign w:val="center"/>
          </w:tcPr>
          <w:p w:rsidR="00591F69" w:rsidRPr="00591F69" w:rsidRDefault="00591F69" w:rsidP="00591F69">
            <w:pPr>
              <w:rPr>
                <w:rFonts w:eastAsia="Times New Roman"/>
                <w:color w:val="000000"/>
              </w:rPr>
            </w:pPr>
            <w:r w:rsidRPr="00591F69">
              <w:rPr>
                <w:rFonts w:eastAsia="Times New Roman"/>
                <w:color w:val="000000"/>
              </w:rPr>
              <w:t xml:space="preserve">Монтаж новой блочной котельной по ул. Коммунистическая, с ликвидацией старой котельной №2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23625</w:t>
            </w:r>
          </w:p>
        </w:tc>
        <w:tc>
          <w:tcPr>
            <w:tcW w:w="1209"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rFonts w:ascii="Arial" w:hAnsi="Arial"/>
                <w:color w:val="000000"/>
                <w:sz w:val="22"/>
              </w:rPr>
            </w:pPr>
          </w:p>
          <w:p w:rsidR="00591F69" w:rsidRPr="00591F69" w:rsidRDefault="00591F69" w:rsidP="00591F69">
            <w:pPr>
              <w:widowControl w:val="0"/>
              <w:autoSpaceDE w:val="0"/>
              <w:autoSpaceDN w:val="0"/>
              <w:adjustRightInd w:val="0"/>
              <w:jc w:val="center"/>
              <w:outlineLvl w:val="2"/>
              <w:rPr>
                <w:color w:val="000000"/>
              </w:rPr>
            </w:pPr>
            <w:r w:rsidRPr="00591F69">
              <w:rPr>
                <w:rFonts w:ascii="Arial" w:hAnsi="Arial"/>
                <w:color w:val="000000"/>
                <w:sz w:val="22"/>
              </w:rPr>
              <w:t xml:space="preserve"> </w:t>
            </w:r>
          </w:p>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23625</w:t>
            </w:r>
          </w:p>
          <w:p w:rsidR="00591F69" w:rsidRPr="00591F69" w:rsidRDefault="00591F69" w:rsidP="00591F69">
            <w:pPr>
              <w:rPr>
                <w:rFonts w:eastAsia="Times New Roman"/>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4</w:t>
            </w:r>
          </w:p>
        </w:tc>
        <w:tc>
          <w:tcPr>
            <w:tcW w:w="3024" w:type="dxa"/>
            <w:vAlign w:val="center"/>
          </w:tcPr>
          <w:p w:rsidR="00591F69" w:rsidRPr="00591F69" w:rsidRDefault="00591F69" w:rsidP="00591F69">
            <w:pPr>
              <w:rPr>
                <w:rFonts w:eastAsia="Times New Roman"/>
                <w:color w:val="000000"/>
              </w:rPr>
            </w:pPr>
            <w:r w:rsidRPr="00591F69">
              <w:rPr>
                <w:rFonts w:eastAsia="Times New Roman"/>
                <w:color w:val="000000"/>
              </w:rPr>
              <w:t xml:space="preserve">Монтаж новой блочной котельной по ул. Карла Маркса в микрорайоне Северный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30690</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30690</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5</w:t>
            </w:r>
          </w:p>
        </w:tc>
        <w:tc>
          <w:tcPr>
            <w:tcW w:w="3024" w:type="dxa"/>
            <w:vAlign w:val="center"/>
          </w:tcPr>
          <w:p w:rsidR="00591F69" w:rsidRPr="00591F69" w:rsidRDefault="00591F69" w:rsidP="00591F69">
            <w:pPr>
              <w:rPr>
                <w:rFonts w:eastAsia="Times New Roman"/>
                <w:color w:val="000000"/>
              </w:rPr>
            </w:pPr>
            <w:r w:rsidRPr="00591F69">
              <w:rPr>
                <w:rFonts w:eastAsia="Times New Roman"/>
                <w:color w:val="000000"/>
              </w:rPr>
              <w:t>Монтаж новой блочной котельной по ул. Беляева с закрытием котельной №10</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32440</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r w:rsidRPr="00591F69">
              <w:rPr>
                <w:rFonts w:eastAsia="Times New Roman"/>
                <w:color w:val="000000"/>
              </w:rPr>
              <w:t>32440</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6</w:t>
            </w:r>
          </w:p>
        </w:tc>
        <w:tc>
          <w:tcPr>
            <w:tcW w:w="3024" w:type="dxa"/>
            <w:vAlign w:val="center"/>
          </w:tcPr>
          <w:p w:rsidR="00591F69" w:rsidRPr="00591F69" w:rsidRDefault="00591F69" w:rsidP="00591F69">
            <w:pPr>
              <w:rPr>
                <w:rFonts w:eastAsia="Times New Roman"/>
                <w:color w:val="000000"/>
              </w:rPr>
            </w:pPr>
            <w:r w:rsidRPr="00591F69">
              <w:rPr>
                <w:rFonts w:eastAsia="Times New Roman"/>
                <w:color w:val="000000"/>
              </w:rPr>
              <w:t>Монтажные работы по   автоматизации котельной №3 ул.Луначарского с переводом в режим без постоянного присутствия обслуживающего персонала (с учетом проектных работ)</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4426,4</w:t>
            </w:r>
          </w:p>
        </w:tc>
        <w:tc>
          <w:tcPr>
            <w:tcW w:w="1209" w:type="dxa"/>
          </w:tcPr>
          <w:p w:rsidR="00591F69" w:rsidRPr="00591F69" w:rsidRDefault="00591F69" w:rsidP="00591F69">
            <w:pPr>
              <w:jc w:val="center"/>
              <w:rPr>
                <w:rFonts w:eastAsia="Times New Roman"/>
                <w:color w:val="000000"/>
              </w:rPr>
            </w:pPr>
          </w:p>
        </w:tc>
        <w:tc>
          <w:tcPr>
            <w:tcW w:w="1134" w:type="dxa"/>
          </w:tcPr>
          <w:p w:rsidR="00591F69" w:rsidRPr="00591F69" w:rsidRDefault="00591F69" w:rsidP="00591F69">
            <w:pPr>
              <w:jc w:val="center"/>
              <w:rPr>
                <w:rFonts w:eastAsia="Times New Roman"/>
                <w:color w:val="000000"/>
              </w:rPr>
            </w:pPr>
          </w:p>
        </w:tc>
        <w:tc>
          <w:tcPr>
            <w:tcW w:w="1134" w:type="dxa"/>
          </w:tcPr>
          <w:p w:rsidR="00591F69" w:rsidRPr="00591F69" w:rsidRDefault="00591F69" w:rsidP="00591F69">
            <w:pPr>
              <w:jc w:val="cente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4426,4</w:t>
            </w: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7</w:t>
            </w:r>
          </w:p>
        </w:tc>
        <w:tc>
          <w:tcPr>
            <w:tcW w:w="3024" w:type="dxa"/>
          </w:tcPr>
          <w:p w:rsidR="00591F69" w:rsidRPr="00591F69" w:rsidRDefault="00591F69" w:rsidP="00591F69">
            <w:pPr>
              <w:rPr>
                <w:rFonts w:eastAsia="Times New Roman"/>
                <w:color w:val="000000"/>
              </w:rPr>
            </w:pPr>
            <w:r w:rsidRPr="00591F69">
              <w:rPr>
                <w:rFonts w:eastAsia="Times New Roman"/>
                <w:color w:val="000000"/>
              </w:rPr>
              <w:t>Монтажные работы по автоматизации котельной № 6 по ул. Ленина с переводом в режим без постоянного присутствия обслуживающего персонала.</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1000</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1000</w:t>
            </w: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8</w:t>
            </w: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Проектирование реконструкции котельной № 8</w:t>
            </w:r>
          </w:p>
          <w:p w:rsidR="00591F69" w:rsidRPr="00591F69" w:rsidRDefault="00591F69" w:rsidP="00591F69">
            <w:pPr>
              <w:jc w:val="both"/>
              <w:rPr>
                <w:rFonts w:eastAsia="Times New Roman"/>
                <w:color w:val="000000"/>
              </w:rPr>
            </w:pPr>
          </w:p>
          <w:p w:rsidR="00591F69" w:rsidRPr="00591F69" w:rsidRDefault="00591F69" w:rsidP="00591F69">
            <w:pPr>
              <w:jc w:val="both"/>
              <w:rPr>
                <w:rFonts w:eastAsia="Times New Roman"/>
                <w:color w:val="000000"/>
              </w:rPr>
            </w:pP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4048,7</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4048,7</w:t>
            </w:r>
          </w:p>
        </w:tc>
        <w:tc>
          <w:tcPr>
            <w:tcW w:w="1134"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c>
          <w:tcPr>
            <w:tcW w:w="1275"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w:t>
            </w:r>
          </w:p>
        </w:tc>
      </w:tr>
      <w:tr w:rsidR="00591F69" w:rsidRPr="00591F69" w:rsidTr="00591F69">
        <w:trPr>
          <w:trHeight w:val="1265"/>
        </w:trPr>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9</w:t>
            </w: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Проектирование реконструкции котельной № 5</w:t>
            </w:r>
          </w:p>
          <w:p w:rsidR="00591F69" w:rsidRPr="00591F69" w:rsidRDefault="00591F69" w:rsidP="00591F69">
            <w:pPr>
              <w:jc w:val="both"/>
              <w:rPr>
                <w:rFonts w:eastAsia="Times New Roman"/>
                <w:color w:val="000000"/>
              </w:rPr>
            </w:pP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4550,5</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4550,5</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rPr>
          <w:trHeight w:val="829"/>
        </w:trPr>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10</w:t>
            </w: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Проектирование реконструкции котельной № 4</w:t>
            </w:r>
          </w:p>
          <w:p w:rsidR="00591F69" w:rsidRPr="00591F69" w:rsidRDefault="00591F69" w:rsidP="00591F69">
            <w:pPr>
              <w:rPr>
                <w:rFonts w:eastAsia="Times New Roman"/>
                <w:color w:val="000000"/>
              </w:rPr>
            </w:pP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2670,4</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2670,4</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11</w:t>
            </w: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Реконструкция котельной №4 с заменой старых  котлов с низким КПД на более усовершенствованные котлы, а также заменой котельно-вспомогательного оборудования</w:t>
            </w:r>
          </w:p>
          <w:p w:rsidR="00591F69" w:rsidRPr="00591F69" w:rsidRDefault="00591F69" w:rsidP="00591F69">
            <w:pPr>
              <w:jc w:val="both"/>
              <w:rPr>
                <w:rFonts w:eastAsia="Times New Roman"/>
                <w:color w:val="000000"/>
              </w:rPr>
            </w:pPr>
          </w:p>
          <w:p w:rsidR="00591F69" w:rsidRPr="00591F69" w:rsidRDefault="00591F69" w:rsidP="00591F69">
            <w:pPr>
              <w:jc w:val="both"/>
              <w:rPr>
                <w:rFonts w:eastAsia="Times New Roman"/>
                <w:color w:val="000000"/>
              </w:rPr>
            </w:pPr>
          </w:p>
          <w:p w:rsidR="00591F69" w:rsidRPr="00591F69" w:rsidRDefault="00591F69" w:rsidP="00591F69">
            <w:pPr>
              <w:jc w:val="both"/>
              <w:rPr>
                <w:rFonts w:eastAsia="Times New Roman"/>
                <w:color w:val="000000"/>
              </w:rPr>
            </w:pP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56840</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56840</w:t>
            </w: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r w:rsidRPr="00591F69">
              <w:rPr>
                <w:color w:val="000000"/>
              </w:rPr>
              <w:t>12</w:t>
            </w: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Реконструкция котельной №8  с заменой старых  котлов с низким КПД на более усовершенствованные котлы ,а также заменой котельно-вспомогательного оборудования</w:t>
            </w:r>
          </w:p>
          <w:p w:rsidR="00591F69" w:rsidRPr="00591F69" w:rsidRDefault="00591F69" w:rsidP="00591F69">
            <w:pPr>
              <w:jc w:val="both"/>
              <w:rPr>
                <w:rFonts w:eastAsia="Times New Roman"/>
                <w:color w:val="000000"/>
              </w:rPr>
            </w:pP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100000</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100000</w:t>
            </w: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13</w:t>
            </w: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Реконструкция котельной № 5  с заменой старых котлов с низким КПД на более усовершенствованные котлы, заменой котельно-вспомогательного оборудования    возможностью подключения новых объектов, в соответствии с планом городской застройки</w:t>
            </w:r>
          </w:p>
          <w:p w:rsidR="00591F69" w:rsidRPr="00591F69" w:rsidRDefault="00591F69" w:rsidP="00591F69">
            <w:pPr>
              <w:jc w:val="both"/>
              <w:rPr>
                <w:rFonts w:eastAsia="Times New Roman"/>
                <w:color w:val="000000"/>
              </w:rPr>
            </w:pP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100000</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100000</w:t>
            </w: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14</w:t>
            </w: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от ТК-52 до ТК-52в,от ТК-52в до жилого дома №19,от ТК-52в до ТК-52б по пер. Каранский г. Давлеканово  Республики </w:t>
            </w:r>
            <w:r w:rsidRPr="00591F69">
              <w:rPr>
                <w:rFonts w:eastAsia="Times New Roman"/>
                <w:color w:val="000000"/>
              </w:rPr>
              <w:lastRenderedPageBreak/>
              <w:t>Башкортостан</w:t>
            </w:r>
            <w:r w:rsidRPr="00591F69">
              <w:rPr>
                <w:rFonts w:eastAsia="Times New Roman"/>
                <w:b/>
                <w:bCs/>
                <w:color w:val="000000"/>
              </w:rPr>
              <w:t xml:space="preserve">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lastRenderedPageBreak/>
              <w:t xml:space="preserve"> 4448,93</w:t>
            </w:r>
          </w:p>
          <w:p w:rsidR="00591F69" w:rsidRPr="00591F69" w:rsidRDefault="00591F69" w:rsidP="00591F69">
            <w:pPr>
              <w:jc w:val="center"/>
              <w:rPr>
                <w:rFonts w:eastAsia="Times New Roman"/>
                <w:color w:val="000000"/>
              </w:rPr>
            </w:pPr>
          </w:p>
        </w:tc>
        <w:tc>
          <w:tcPr>
            <w:tcW w:w="1209"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4448,93</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rPr>
          <w:trHeight w:val="1939"/>
        </w:trPr>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15</w:t>
            </w: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по ул. Мажита Гафури от ТК-24 до ТК-24а,от ТК-51а до ул. Набережная в г. Давлеканово Республики Башкортостан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 </w:t>
            </w:r>
          </w:p>
          <w:p w:rsidR="00591F69" w:rsidRPr="00591F69" w:rsidRDefault="00591F69" w:rsidP="00591F69">
            <w:pPr>
              <w:jc w:val="center"/>
              <w:rPr>
                <w:rFonts w:eastAsia="Times New Roman"/>
                <w:color w:val="000000"/>
              </w:rPr>
            </w:pPr>
            <w:r w:rsidRPr="00591F69">
              <w:rPr>
                <w:rFonts w:eastAsia="Times New Roman"/>
                <w:color w:val="000000"/>
              </w:rPr>
              <w:t xml:space="preserve">2443,44 </w:t>
            </w:r>
          </w:p>
          <w:p w:rsidR="00591F69" w:rsidRPr="00591F69" w:rsidRDefault="00591F69" w:rsidP="00591F69">
            <w:pPr>
              <w:jc w:val="center"/>
              <w:rPr>
                <w:rFonts w:eastAsia="Times New Roman"/>
                <w:color w:val="000000"/>
              </w:rPr>
            </w:pPr>
          </w:p>
        </w:tc>
        <w:tc>
          <w:tcPr>
            <w:tcW w:w="1209"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2443,44</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16</w:t>
            </w: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по ул. Мира (выход с котельной №4)     в г. Давлеканово Республики Башкортостан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 xml:space="preserve"> </w:t>
            </w:r>
          </w:p>
          <w:p w:rsidR="00591F69" w:rsidRPr="00591F69" w:rsidRDefault="00591F69" w:rsidP="00591F69">
            <w:pPr>
              <w:jc w:val="center"/>
              <w:rPr>
                <w:rFonts w:eastAsia="Times New Roman"/>
                <w:color w:val="000000"/>
              </w:rPr>
            </w:pPr>
            <w:r w:rsidRPr="00591F69">
              <w:rPr>
                <w:rFonts w:eastAsia="Times New Roman"/>
                <w:color w:val="000000"/>
              </w:rPr>
              <w:t>5667,24</w:t>
            </w:r>
          </w:p>
        </w:tc>
        <w:tc>
          <w:tcPr>
            <w:tcW w:w="1209"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 xml:space="preserve"> </w:t>
            </w: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5667,24</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17</w:t>
            </w: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по ул. Демьяна Бедного от ТК-1 до надземной теплотрассы  по ул. Советская в г. Давлеканово Республики Башкортостан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8067,56</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8067,56</w:t>
            </w: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18</w:t>
            </w: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по ул. Карла Маркса от ТК-1 до ТК-19  в г. Давлеканово Республики Башкортостан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6700</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6700</w:t>
            </w:r>
          </w:p>
        </w:tc>
        <w:tc>
          <w:tcPr>
            <w:tcW w:w="1275" w:type="dxa"/>
          </w:tcPr>
          <w:p w:rsidR="00591F69" w:rsidRPr="00591F69" w:rsidRDefault="00591F69" w:rsidP="00591F69">
            <w:pPr>
              <w:widowControl w:val="0"/>
              <w:autoSpaceDE w:val="0"/>
              <w:autoSpaceDN w:val="0"/>
              <w:adjustRightInd w:val="0"/>
              <w:jc w:val="center"/>
              <w:outlineLvl w:val="2"/>
              <w:rPr>
                <w:color w:val="000000"/>
              </w:rPr>
            </w:pPr>
          </w:p>
        </w:tc>
      </w:tr>
      <w:tr w:rsidR="00591F69" w:rsidRPr="00591F69" w:rsidTr="00591F69">
        <w:tc>
          <w:tcPr>
            <w:tcW w:w="462"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widowControl w:val="0"/>
              <w:autoSpaceDE w:val="0"/>
              <w:autoSpaceDN w:val="0"/>
              <w:adjustRightInd w:val="0"/>
              <w:jc w:val="center"/>
              <w:outlineLvl w:val="2"/>
              <w:rPr>
                <w:color w:val="000000"/>
              </w:rPr>
            </w:pPr>
            <w:r w:rsidRPr="00591F69">
              <w:rPr>
                <w:color w:val="000000"/>
              </w:rPr>
              <w:t>19</w:t>
            </w:r>
          </w:p>
          <w:p w:rsidR="00591F69" w:rsidRPr="00591F69" w:rsidRDefault="00591F69" w:rsidP="00591F69">
            <w:pPr>
              <w:widowControl w:val="0"/>
              <w:autoSpaceDE w:val="0"/>
              <w:autoSpaceDN w:val="0"/>
              <w:adjustRightInd w:val="0"/>
              <w:jc w:val="center"/>
              <w:outlineLvl w:val="2"/>
              <w:rPr>
                <w:color w:val="000000"/>
              </w:rPr>
            </w:pPr>
          </w:p>
        </w:tc>
        <w:tc>
          <w:tcPr>
            <w:tcW w:w="3024" w:type="dxa"/>
          </w:tcPr>
          <w:p w:rsidR="00591F69" w:rsidRPr="00591F69" w:rsidRDefault="00591F69" w:rsidP="00591F69">
            <w:pPr>
              <w:jc w:val="both"/>
              <w:rPr>
                <w:rFonts w:eastAsia="Times New Roman"/>
                <w:color w:val="000000"/>
              </w:rPr>
            </w:pPr>
            <w:r w:rsidRPr="00591F69">
              <w:rPr>
                <w:rFonts w:eastAsia="Times New Roman"/>
                <w:color w:val="000000"/>
              </w:rPr>
              <w:t xml:space="preserve">Реконструкция ветхого участка тепловой сети по ул. Карла Маркса от ТК-19 до ТК-44  в г. Давлеканово Республики Башкортостан </w:t>
            </w:r>
          </w:p>
        </w:tc>
        <w:tc>
          <w:tcPr>
            <w:tcW w:w="1260" w:type="dxa"/>
            <w:vAlign w:val="center"/>
          </w:tcPr>
          <w:p w:rsidR="00591F69" w:rsidRPr="00591F69" w:rsidRDefault="00591F69" w:rsidP="00591F69">
            <w:pPr>
              <w:jc w:val="center"/>
              <w:rPr>
                <w:rFonts w:eastAsia="Times New Roman"/>
                <w:color w:val="000000"/>
              </w:rPr>
            </w:pPr>
            <w:r w:rsidRPr="00591F69">
              <w:rPr>
                <w:rFonts w:eastAsia="Times New Roman"/>
                <w:color w:val="000000"/>
              </w:rPr>
              <w:t>9191,17</w:t>
            </w:r>
          </w:p>
        </w:tc>
        <w:tc>
          <w:tcPr>
            <w:tcW w:w="1209"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134" w:type="dxa"/>
          </w:tcPr>
          <w:p w:rsidR="00591F69" w:rsidRPr="00591F69" w:rsidRDefault="00591F69" w:rsidP="00591F69">
            <w:pPr>
              <w:widowControl w:val="0"/>
              <w:autoSpaceDE w:val="0"/>
              <w:autoSpaceDN w:val="0"/>
              <w:adjustRightInd w:val="0"/>
              <w:jc w:val="center"/>
              <w:outlineLvl w:val="2"/>
              <w:rPr>
                <w:color w:val="000000"/>
              </w:rPr>
            </w:pPr>
          </w:p>
        </w:tc>
        <w:tc>
          <w:tcPr>
            <w:tcW w:w="1275" w:type="dxa"/>
          </w:tcPr>
          <w:p w:rsidR="00591F69" w:rsidRPr="00591F69" w:rsidRDefault="00591F69" w:rsidP="00591F69">
            <w:pPr>
              <w:widowControl w:val="0"/>
              <w:autoSpaceDE w:val="0"/>
              <w:autoSpaceDN w:val="0"/>
              <w:adjustRightInd w:val="0"/>
              <w:jc w:val="center"/>
              <w:outlineLvl w:val="2"/>
              <w:rPr>
                <w:color w:val="000000"/>
              </w:rPr>
            </w:pPr>
          </w:p>
          <w:p w:rsidR="00591F69" w:rsidRPr="00591F69" w:rsidRDefault="00591F69" w:rsidP="00591F69">
            <w:pPr>
              <w:rPr>
                <w:rFonts w:eastAsia="Times New Roman"/>
                <w:color w:val="000000"/>
              </w:rPr>
            </w:pPr>
          </w:p>
          <w:p w:rsidR="00591F69" w:rsidRPr="00591F69" w:rsidRDefault="00591F69" w:rsidP="00591F69">
            <w:pPr>
              <w:rPr>
                <w:rFonts w:eastAsia="Times New Roman"/>
                <w:color w:val="000000"/>
              </w:rPr>
            </w:pPr>
            <w:r w:rsidRPr="00591F69">
              <w:rPr>
                <w:rFonts w:eastAsia="Times New Roman"/>
                <w:color w:val="000000"/>
              </w:rPr>
              <w:t>9191,17</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Всего финансовые потребности</w:t>
            </w:r>
          </w:p>
        </w:tc>
        <w:tc>
          <w:tcPr>
            <w:tcW w:w="1260"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400309,34</w:t>
            </w:r>
          </w:p>
        </w:tc>
        <w:tc>
          <w:tcPr>
            <w:tcW w:w="1209"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10392,37</w:t>
            </w:r>
          </w:p>
        </w:tc>
        <w:tc>
          <w:tcPr>
            <w:tcW w:w="1134"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92422,24</w:t>
            </w:r>
          </w:p>
        </w:tc>
        <w:tc>
          <w:tcPr>
            <w:tcW w:w="1134"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24763,56</w:t>
            </w:r>
          </w:p>
        </w:tc>
        <w:tc>
          <w:tcPr>
            <w:tcW w:w="1134"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163540</w:t>
            </w:r>
          </w:p>
        </w:tc>
        <w:tc>
          <w:tcPr>
            <w:tcW w:w="1275"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109191,17</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outlineLvl w:val="2"/>
              <w:rPr>
                <w:b/>
                <w:color w:val="000000"/>
              </w:rPr>
            </w:pPr>
            <w:r w:rsidRPr="00591F69">
              <w:rPr>
                <w:b/>
                <w:color w:val="000000"/>
              </w:rPr>
              <w:t xml:space="preserve">Собственные средства </w:t>
            </w:r>
          </w:p>
        </w:tc>
        <w:tc>
          <w:tcPr>
            <w:tcW w:w="1260"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9458,40</w:t>
            </w:r>
          </w:p>
        </w:tc>
        <w:tc>
          <w:tcPr>
            <w:tcW w:w="1209"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723,60</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3667,24</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5067,56</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75"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outlineLvl w:val="2"/>
              <w:rPr>
                <w:b/>
                <w:color w:val="000000"/>
              </w:rPr>
            </w:pPr>
            <w:r w:rsidRPr="00591F69">
              <w:rPr>
                <w:b/>
                <w:color w:val="000000"/>
              </w:rPr>
              <w:t>Заемные средства</w:t>
            </w:r>
          </w:p>
        </w:tc>
        <w:tc>
          <w:tcPr>
            <w:tcW w:w="1260"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09"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75"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outlineLvl w:val="2"/>
              <w:rPr>
                <w:b/>
                <w:color w:val="000000"/>
              </w:rPr>
            </w:pPr>
            <w:r w:rsidRPr="00591F69">
              <w:rPr>
                <w:b/>
                <w:color w:val="000000"/>
              </w:rPr>
              <w:t>Средства бюджетов:</w:t>
            </w:r>
          </w:p>
        </w:tc>
        <w:tc>
          <w:tcPr>
            <w:tcW w:w="1260"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9477,42</w:t>
            </w:r>
          </w:p>
        </w:tc>
        <w:tc>
          <w:tcPr>
            <w:tcW w:w="1209"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4477,42</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2000</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3000</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75"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outlineLvl w:val="2"/>
              <w:rPr>
                <w:b/>
                <w:color w:val="000000"/>
              </w:rPr>
            </w:pPr>
            <w:r w:rsidRPr="00591F69">
              <w:rPr>
                <w:b/>
                <w:color w:val="000000"/>
              </w:rPr>
              <w:t>в т.ч. бюджета РФ</w:t>
            </w:r>
          </w:p>
        </w:tc>
        <w:tc>
          <w:tcPr>
            <w:tcW w:w="1260"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09"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75"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outlineLvl w:val="2"/>
              <w:rPr>
                <w:b/>
                <w:color w:val="000000"/>
              </w:rPr>
            </w:pPr>
            <w:r w:rsidRPr="00591F69">
              <w:rPr>
                <w:b/>
                <w:color w:val="000000"/>
              </w:rPr>
              <w:t xml:space="preserve">           бюджета РБ</w:t>
            </w:r>
          </w:p>
        </w:tc>
        <w:tc>
          <w:tcPr>
            <w:tcW w:w="1260"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09"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75"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outlineLvl w:val="2"/>
              <w:rPr>
                <w:b/>
                <w:color w:val="000000"/>
              </w:rPr>
            </w:pPr>
            <w:r w:rsidRPr="00591F69">
              <w:rPr>
                <w:b/>
                <w:color w:val="000000"/>
              </w:rPr>
              <w:t xml:space="preserve">           бюджета городского поселения город Давлеканово </w:t>
            </w:r>
          </w:p>
        </w:tc>
        <w:tc>
          <w:tcPr>
            <w:tcW w:w="1260"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9477,42</w:t>
            </w:r>
          </w:p>
        </w:tc>
        <w:tc>
          <w:tcPr>
            <w:tcW w:w="1209"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4477,42</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2000</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3000</w:t>
            </w:r>
          </w:p>
        </w:tc>
        <w:tc>
          <w:tcPr>
            <w:tcW w:w="1134"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c>
          <w:tcPr>
            <w:tcW w:w="1275" w:type="dxa"/>
          </w:tcPr>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w:t>
            </w:r>
          </w:p>
        </w:tc>
      </w:tr>
      <w:tr w:rsidR="00591F69" w:rsidRPr="00591F69" w:rsidTr="00591F69">
        <w:tc>
          <w:tcPr>
            <w:tcW w:w="3486" w:type="dxa"/>
            <w:gridSpan w:val="2"/>
          </w:tcPr>
          <w:p w:rsidR="00591F69" w:rsidRPr="00591F69" w:rsidRDefault="00591F69" w:rsidP="00591F69">
            <w:pPr>
              <w:widowControl w:val="0"/>
              <w:autoSpaceDE w:val="0"/>
              <w:autoSpaceDN w:val="0"/>
              <w:adjustRightInd w:val="0"/>
              <w:outlineLvl w:val="2"/>
              <w:rPr>
                <w:b/>
                <w:color w:val="000000"/>
              </w:rPr>
            </w:pPr>
            <w:r w:rsidRPr="00591F69">
              <w:rPr>
                <w:b/>
                <w:color w:val="000000"/>
              </w:rPr>
              <w:t>Не определён источник финансирования</w:t>
            </w:r>
          </w:p>
        </w:tc>
        <w:tc>
          <w:tcPr>
            <w:tcW w:w="1260"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381373,52</w:t>
            </w:r>
          </w:p>
        </w:tc>
        <w:tc>
          <w:tcPr>
            <w:tcW w:w="1209"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5191,35</w:t>
            </w:r>
          </w:p>
        </w:tc>
        <w:tc>
          <w:tcPr>
            <w:tcW w:w="1134"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86755</w:t>
            </w:r>
          </w:p>
        </w:tc>
        <w:tc>
          <w:tcPr>
            <w:tcW w:w="1134"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16696</w:t>
            </w:r>
          </w:p>
        </w:tc>
        <w:tc>
          <w:tcPr>
            <w:tcW w:w="1134"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163540</w:t>
            </w:r>
          </w:p>
        </w:tc>
        <w:tc>
          <w:tcPr>
            <w:tcW w:w="1275" w:type="dxa"/>
          </w:tcPr>
          <w:p w:rsidR="00591F69" w:rsidRPr="00591F69" w:rsidRDefault="00591F69" w:rsidP="00591F69">
            <w:pPr>
              <w:widowControl w:val="0"/>
              <w:autoSpaceDE w:val="0"/>
              <w:autoSpaceDN w:val="0"/>
              <w:adjustRightInd w:val="0"/>
              <w:jc w:val="center"/>
              <w:outlineLvl w:val="2"/>
              <w:rPr>
                <w:b/>
                <w:color w:val="000000"/>
              </w:rPr>
            </w:pPr>
          </w:p>
          <w:p w:rsidR="00591F69" w:rsidRPr="00591F69" w:rsidRDefault="00591F69" w:rsidP="00591F69">
            <w:pPr>
              <w:widowControl w:val="0"/>
              <w:autoSpaceDE w:val="0"/>
              <w:autoSpaceDN w:val="0"/>
              <w:adjustRightInd w:val="0"/>
              <w:jc w:val="center"/>
              <w:outlineLvl w:val="2"/>
              <w:rPr>
                <w:b/>
                <w:color w:val="000000"/>
              </w:rPr>
            </w:pPr>
            <w:r w:rsidRPr="00591F69">
              <w:rPr>
                <w:b/>
                <w:color w:val="000000"/>
              </w:rPr>
              <w:t>109191,17</w:t>
            </w:r>
          </w:p>
        </w:tc>
      </w:tr>
    </w:tbl>
    <w:p w:rsidR="00591F69" w:rsidRPr="00591F69" w:rsidRDefault="00591F69" w:rsidP="00591F69">
      <w:pPr>
        <w:widowControl w:val="0"/>
        <w:autoSpaceDE w:val="0"/>
        <w:autoSpaceDN w:val="0"/>
        <w:adjustRightInd w:val="0"/>
        <w:ind w:firstLine="720"/>
        <w:jc w:val="center"/>
        <w:outlineLvl w:val="2"/>
        <w:rPr>
          <w:color w:val="000000"/>
        </w:rPr>
      </w:pPr>
    </w:p>
    <w:p w:rsidR="00591F69" w:rsidRPr="00591F69" w:rsidRDefault="00591F69" w:rsidP="00591F69">
      <w:pPr>
        <w:ind w:firstLine="709"/>
        <w:jc w:val="both"/>
        <w:rPr>
          <w:rFonts w:eastAsia="Times New Roman"/>
          <w:color w:val="000000"/>
        </w:rPr>
      </w:pPr>
      <w:r w:rsidRPr="00591F69">
        <w:rPr>
          <w:rFonts w:eastAsia="Times New Roman"/>
          <w:color w:val="000000"/>
        </w:rPr>
        <w:t xml:space="preserve">Стоимость мероприятий 2021-2025 годов указаны ориентировочно и будут скорректированы по результатам разработки проектно-сметной документации. </w:t>
      </w:r>
    </w:p>
    <w:p w:rsidR="00591F69" w:rsidRPr="00591F69" w:rsidRDefault="00591F69" w:rsidP="00591F69">
      <w:pPr>
        <w:ind w:firstLine="709"/>
        <w:jc w:val="both"/>
        <w:rPr>
          <w:rFonts w:eastAsia="Times New Roman"/>
          <w:color w:val="000000"/>
        </w:rPr>
      </w:pPr>
      <w:r w:rsidRPr="00591F69">
        <w:rPr>
          <w:rFonts w:eastAsia="Times New Roman"/>
          <w:color w:val="000000"/>
        </w:rPr>
        <w:t xml:space="preserve">Необходимых собственных средств для надежной и устойчивой работы системы теплоснабжения города Давлеканово у Давлекановского МУП «Тепловые сети» РБ недостаточно. </w:t>
      </w:r>
      <w:r w:rsidRPr="00591F69">
        <w:rPr>
          <w:rFonts w:eastAsia="Times New Roman"/>
          <w:color w:val="000000"/>
        </w:rPr>
        <w:lastRenderedPageBreak/>
        <w:t>Поэтому, учитывая социальную значимость модернизации коммунального комплекса, для наибольшей доступности Программы для потребителей, при обосновании финансовой потребности Программы возникает необходимость привлечения бюджетных средств.</w:t>
      </w:r>
    </w:p>
    <w:p w:rsidR="00591F69" w:rsidRPr="00591F69" w:rsidRDefault="00591F69" w:rsidP="00591F69">
      <w:pPr>
        <w:ind w:firstLine="709"/>
        <w:jc w:val="both"/>
        <w:rPr>
          <w:rFonts w:eastAsia="Times New Roman"/>
          <w:color w:val="000000"/>
        </w:rPr>
      </w:pPr>
    </w:p>
    <w:p w:rsidR="00591F69" w:rsidRPr="00591F69" w:rsidRDefault="00591F69" w:rsidP="00591F69">
      <w:pPr>
        <w:autoSpaceDE w:val="0"/>
        <w:autoSpaceDN w:val="0"/>
        <w:adjustRightInd w:val="0"/>
        <w:ind w:firstLine="709"/>
        <w:jc w:val="center"/>
        <w:outlineLvl w:val="4"/>
        <w:rPr>
          <w:rFonts w:eastAsia="Times New Roman"/>
          <w:b/>
          <w:color w:val="000000"/>
        </w:rPr>
      </w:pPr>
      <w:r w:rsidRPr="00591F69">
        <w:rPr>
          <w:rFonts w:eastAsia="Times New Roman"/>
          <w:b/>
          <w:color w:val="000000"/>
        </w:rPr>
        <w:t>3.6. Эффект от реализации мероприятий</w:t>
      </w:r>
    </w:p>
    <w:p w:rsidR="00591F69" w:rsidRPr="00591F69" w:rsidRDefault="00591F69" w:rsidP="00591F69">
      <w:pPr>
        <w:autoSpaceDE w:val="0"/>
        <w:autoSpaceDN w:val="0"/>
        <w:adjustRightInd w:val="0"/>
        <w:ind w:firstLine="709"/>
        <w:jc w:val="center"/>
        <w:rPr>
          <w:rFonts w:eastAsia="Times New Roman"/>
          <w:b/>
          <w:color w:val="000000"/>
        </w:rPr>
      </w:pPr>
      <w:r w:rsidRPr="00591F69">
        <w:rPr>
          <w:rFonts w:eastAsia="Times New Roman"/>
          <w:b/>
          <w:color w:val="000000"/>
        </w:rPr>
        <w:t>по совершенствованию системы теплоснабжения</w:t>
      </w:r>
    </w:p>
    <w:p w:rsidR="00591F69" w:rsidRPr="00591F69" w:rsidRDefault="00591F69" w:rsidP="00591F69">
      <w:pPr>
        <w:autoSpaceDE w:val="0"/>
        <w:autoSpaceDN w:val="0"/>
        <w:adjustRightInd w:val="0"/>
        <w:ind w:firstLine="709"/>
        <w:jc w:val="center"/>
        <w:rPr>
          <w:rFonts w:eastAsia="Times New Roman"/>
          <w:color w:val="000000"/>
        </w:rPr>
      </w:pPr>
    </w:p>
    <w:p w:rsidR="00591F69" w:rsidRPr="00591F69" w:rsidRDefault="00591F69" w:rsidP="00591F69">
      <w:pPr>
        <w:ind w:firstLine="708"/>
        <w:jc w:val="both"/>
        <w:rPr>
          <w:rFonts w:eastAsia="Times New Roman"/>
          <w:color w:val="000000"/>
        </w:rPr>
      </w:pPr>
      <w:r w:rsidRPr="00591F69">
        <w:rPr>
          <w:rFonts w:eastAsia="Times New Roman"/>
          <w:color w:val="000000"/>
        </w:rPr>
        <w:t xml:space="preserve">В результате выполнения мероприятий Программы значительно сократится уровень аварийности на тепловых сетях, повысится качество теплоснабжения. Модернизация и реконструкция объектов теплоснабжения позволит оптимизировать затраты предприятия, в т.ч. сокращение расходов на электроэнергию и природный газ, оплату труда производственного персонала, а также позволит подключить новые объекты в соответствии с планом городской застройки. </w:t>
      </w:r>
    </w:p>
    <w:p w:rsidR="00591F69" w:rsidRPr="00591F69" w:rsidRDefault="00591F69" w:rsidP="00591F69">
      <w:pPr>
        <w:autoSpaceDE w:val="0"/>
        <w:autoSpaceDN w:val="0"/>
        <w:adjustRightInd w:val="0"/>
        <w:ind w:firstLine="709"/>
        <w:jc w:val="both"/>
        <w:rPr>
          <w:rFonts w:eastAsia="Times New Roman"/>
          <w:color w:val="000000"/>
        </w:rPr>
      </w:pPr>
      <w:r w:rsidRPr="00591F69">
        <w:rPr>
          <w:rFonts w:eastAsia="Times New Roman"/>
          <w:color w:val="000000"/>
        </w:rPr>
        <w:t>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теплоснабжения.</w:t>
      </w:r>
    </w:p>
    <w:p w:rsidR="00591F69" w:rsidRDefault="00591F69" w:rsidP="00107711">
      <w:pPr>
        <w:autoSpaceDE w:val="0"/>
        <w:autoSpaceDN w:val="0"/>
        <w:adjustRightInd w:val="0"/>
        <w:jc w:val="center"/>
        <w:outlineLvl w:val="2"/>
        <w:rPr>
          <w:b/>
        </w:rPr>
      </w:pPr>
    </w:p>
    <w:p w:rsidR="00591F69" w:rsidRDefault="00591F69" w:rsidP="00107711">
      <w:pPr>
        <w:autoSpaceDE w:val="0"/>
        <w:autoSpaceDN w:val="0"/>
        <w:adjustRightInd w:val="0"/>
        <w:jc w:val="center"/>
        <w:outlineLvl w:val="2"/>
        <w:rPr>
          <w:b/>
        </w:rPr>
      </w:pPr>
    </w:p>
    <w:p w:rsidR="00591F69" w:rsidRDefault="00591F69" w:rsidP="00107711">
      <w:pPr>
        <w:autoSpaceDE w:val="0"/>
        <w:autoSpaceDN w:val="0"/>
        <w:adjustRightInd w:val="0"/>
        <w:jc w:val="center"/>
        <w:outlineLvl w:val="2"/>
        <w:rPr>
          <w:b/>
        </w:rPr>
      </w:pPr>
    </w:p>
    <w:p w:rsidR="00107711" w:rsidRPr="00FA347B" w:rsidRDefault="00107711" w:rsidP="00107711">
      <w:pPr>
        <w:autoSpaceDE w:val="0"/>
        <w:autoSpaceDN w:val="0"/>
        <w:adjustRightInd w:val="0"/>
        <w:jc w:val="center"/>
        <w:outlineLvl w:val="2"/>
        <w:rPr>
          <w:b/>
        </w:rPr>
      </w:pPr>
      <w:r w:rsidRPr="00FA347B">
        <w:rPr>
          <w:b/>
        </w:rPr>
        <w:t>4. КОМПЛЕКСНОЕ РАЗВИТИЕ СИСТЕМЫ ВОДОСНАБЖЕНИЯ</w:t>
      </w:r>
    </w:p>
    <w:p w:rsidR="00107711" w:rsidRPr="00FA347B" w:rsidRDefault="00107711" w:rsidP="00107711">
      <w:pPr>
        <w:autoSpaceDE w:val="0"/>
        <w:autoSpaceDN w:val="0"/>
        <w:adjustRightInd w:val="0"/>
      </w:pPr>
    </w:p>
    <w:p w:rsidR="00107711" w:rsidRPr="00FA347B" w:rsidRDefault="00107711" w:rsidP="00107711">
      <w:pPr>
        <w:autoSpaceDE w:val="0"/>
        <w:autoSpaceDN w:val="0"/>
        <w:adjustRightInd w:val="0"/>
        <w:ind w:firstLine="709"/>
        <w:jc w:val="both"/>
      </w:pPr>
      <w:r w:rsidRPr="00FA347B">
        <w:t>Долгосрочными стратегическими целями развития системы водоснабжения городского поселения город Давлеканово муниципального района Давлекановский район Республики Башкортостан являются:</w:t>
      </w:r>
    </w:p>
    <w:p w:rsidR="00107711" w:rsidRPr="00FA347B" w:rsidRDefault="00107711" w:rsidP="00107711">
      <w:pPr>
        <w:autoSpaceDE w:val="0"/>
        <w:autoSpaceDN w:val="0"/>
        <w:adjustRightInd w:val="0"/>
        <w:ind w:firstLine="709"/>
        <w:jc w:val="both"/>
      </w:pPr>
      <w:r w:rsidRPr="00FA347B">
        <w:t>- обеспечение эксплуатационной надежности и безопасности систем водоснабжения как части коммунальных систем жизнеобеспечения населения;</w:t>
      </w:r>
    </w:p>
    <w:p w:rsidR="00107711" w:rsidRPr="00FA347B" w:rsidRDefault="00107711" w:rsidP="00107711">
      <w:pPr>
        <w:autoSpaceDE w:val="0"/>
        <w:autoSpaceDN w:val="0"/>
        <w:adjustRightInd w:val="0"/>
        <w:ind w:firstLine="709"/>
        <w:jc w:val="both"/>
      </w:pPr>
      <w:r w:rsidRPr="00FA347B">
        <w:t>- 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107711" w:rsidRPr="00FA347B" w:rsidRDefault="00107711" w:rsidP="00107711">
      <w:pPr>
        <w:autoSpaceDE w:val="0"/>
        <w:autoSpaceDN w:val="0"/>
        <w:adjustRightInd w:val="0"/>
        <w:ind w:firstLine="709"/>
        <w:jc w:val="both"/>
      </w:pPr>
      <w:r w:rsidRPr="00FA347B">
        <w:t>- обеспечение рационального использования воды, как природной, так и питьевого качества, выполнение природоохранных требований;</w:t>
      </w:r>
    </w:p>
    <w:p w:rsidR="00107711" w:rsidRPr="00FA347B" w:rsidRDefault="00107711" w:rsidP="00107711">
      <w:pPr>
        <w:autoSpaceDE w:val="0"/>
        <w:autoSpaceDN w:val="0"/>
        <w:adjustRightInd w:val="0"/>
        <w:ind w:firstLine="709"/>
        <w:jc w:val="both"/>
      </w:pPr>
      <w:r w:rsidRPr="00FA347B">
        <w:t>-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107711" w:rsidRPr="00FA347B" w:rsidRDefault="00107711" w:rsidP="00107711">
      <w:pPr>
        <w:autoSpaceDE w:val="0"/>
        <w:autoSpaceDN w:val="0"/>
        <w:adjustRightInd w:val="0"/>
        <w:ind w:firstLine="709"/>
        <w:jc w:val="both"/>
      </w:pPr>
      <w:r w:rsidRPr="00FA347B">
        <w:t>- достижение полной самоокупаемости услуг и финансовой устойчивости предприятий водоснабжения;</w:t>
      </w:r>
    </w:p>
    <w:p w:rsidR="00107711" w:rsidRPr="00FA347B" w:rsidRDefault="00107711" w:rsidP="00107711">
      <w:pPr>
        <w:autoSpaceDE w:val="0"/>
        <w:autoSpaceDN w:val="0"/>
        <w:adjustRightInd w:val="0"/>
        <w:ind w:firstLine="709"/>
        <w:jc w:val="both"/>
      </w:pPr>
      <w:r w:rsidRPr="00FA347B">
        <w:t>- оптимизация инфраструктуры и повышение эффективности капитальных вложений, создание благоприятного инвестиционного климата.</w:t>
      </w:r>
    </w:p>
    <w:p w:rsidR="00107711" w:rsidRDefault="00107711" w:rsidP="00107711">
      <w:pPr>
        <w:autoSpaceDE w:val="0"/>
        <w:autoSpaceDN w:val="0"/>
        <w:adjustRightInd w:val="0"/>
        <w:jc w:val="center"/>
        <w:rPr>
          <w:sz w:val="28"/>
          <w:szCs w:val="28"/>
        </w:rPr>
      </w:pPr>
    </w:p>
    <w:p w:rsidR="00107711" w:rsidRPr="00FA347B" w:rsidRDefault="00107711" w:rsidP="00107711">
      <w:pPr>
        <w:pStyle w:val="ConsPlusTitle"/>
        <w:widowControl/>
        <w:jc w:val="center"/>
        <w:outlineLvl w:val="3"/>
        <w:rPr>
          <w:rFonts w:ascii="Times New Roman" w:hAnsi="Times New Roman" w:cs="Times New Roman"/>
          <w:sz w:val="24"/>
          <w:szCs w:val="24"/>
        </w:rPr>
      </w:pPr>
      <w:r w:rsidRPr="00FA347B">
        <w:rPr>
          <w:rFonts w:ascii="Times New Roman" w:hAnsi="Times New Roman" w:cs="Times New Roman"/>
          <w:sz w:val="24"/>
          <w:szCs w:val="24"/>
        </w:rPr>
        <w:t>4.1. Анализ существующей организации системы водоснабжения,</w:t>
      </w:r>
    </w:p>
    <w:p w:rsidR="00107711" w:rsidRDefault="00107711" w:rsidP="00107711">
      <w:pPr>
        <w:pStyle w:val="ConsPlusTitle"/>
        <w:widowControl/>
        <w:jc w:val="center"/>
        <w:rPr>
          <w:rFonts w:ascii="Times New Roman" w:hAnsi="Times New Roman" w:cs="Times New Roman"/>
          <w:sz w:val="24"/>
          <w:szCs w:val="24"/>
        </w:rPr>
      </w:pPr>
      <w:r w:rsidRPr="00FA347B">
        <w:rPr>
          <w:rFonts w:ascii="Times New Roman" w:hAnsi="Times New Roman" w:cs="Times New Roman"/>
          <w:sz w:val="24"/>
          <w:szCs w:val="24"/>
        </w:rPr>
        <w:t>выявление проблем функционирования</w:t>
      </w:r>
    </w:p>
    <w:p w:rsidR="0007704B" w:rsidRPr="0007704B" w:rsidRDefault="0007704B" w:rsidP="0007704B">
      <w:pPr>
        <w:autoSpaceDE w:val="0"/>
        <w:autoSpaceDN w:val="0"/>
        <w:adjustRightInd w:val="0"/>
        <w:ind w:firstLine="709"/>
        <w:jc w:val="both"/>
      </w:pPr>
      <w:r w:rsidRPr="0007704B">
        <w:t>Водоснабжение городского поселения город Давлеканово муниципального района Давлекановский район Республики Башкортостан осуществляет Давлекановское муниципальное унитарное предприятие «ГорКомСервис»  Республики Башкортостан.</w:t>
      </w:r>
    </w:p>
    <w:p w:rsidR="0007704B" w:rsidRPr="0007704B" w:rsidRDefault="0007704B" w:rsidP="0007704B">
      <w:pPr>
        <w:shd w:val="clear" w:color="auto" w:fill="FFFFFF"/>
        <w:ind w:firstLine="709"/>
        <w:jc w:val="both"/>
      </w:pPr>
      <w:r w:rsidRPr="0007704B">
        <w:rPr>
          <w:color w:val="000000"/>
          <w:shd w:val="clear" w:color="auto" w:fill="FFFFFF"/>
        </w:rPr>
        <w:t> </w:t>
      </w:r>
      <w:r w:rsidRPr="0007704B">
        <w:t>Давлекановское муниципальное унитарное предприятие «ГорКомСервис»  Республики Башкортостан создано в соответствии с Федеральным законом от 14 ноября 2002 г. № 161-ФЗ «О государственных и муниципальных унитарных предприятиях» и Постановлением главы администрации городского поселения город Давлеканово муниципального района Давлекановский район Республики Башкортостан от 22 февраля 2012 г. № 16.</w:t>
      </w:r>
    </w:p>
    <w:p w:rsidR="0007704B" w:rsidRPr="0007704B" w:rsidRDefault="0007704B" w:rsidP="0007704B">
      <w:pPr>
        <w:shd w:val="clear" w:color="auto" w:fill="FFFFFF"/>
        <w:ind w:firstLine="709"/>
        <w:jc w:val="both"/>
      </w:pPr>
      <w:r w:rsidRPr="0007704B">
        <w:t xml:space="preserve">На основании договора хозяйственного ведения имущество предоставлено предприятию муниципальным образованием городское поселение город Давлеканово муниципального района Давлекановский район Республики Башкортостан. </w:t>
      </w:r>
    </w:p>
    <w:p w:rsidR="0007704B" w:rsidRPr="0007704B" w:rsidRDefault="0007704B" w:rsidP="0007704B">
      <w:pPr>
        <w:shd w:val="clear" w:color="auto" w:fill="FFFFFF"/>
        <w:ind w:firstLine="709"/>
        <w:jc w:val="both"/>
      </w:pPr>
      <w:r w:rsidRPr="0007704B">
        <w:t>Целями деятельности Организации является удовлетворение общественных потребностей в результатах его деятельности и получение прибыли.</w:t>
      </w:r>
    </w:p>
    <w:p w:rsidR="0007704B" w:rsidRPr="0007704B" w:rsidRDefault="0007704B" w:rsidP="0007704B">
      <w:pPr>
        <w:shd w:val="clear" w:color="auto" w:fill="FFFFFF"/>
        <w:ind w:firstLine="709"/>
        <w:jc w:val="both"/>
      </w:pPr>
      <w:r w:rsidRPr="0007704B">
        <w:lastRenderedPageBreak/>
        <w:t>Предметом деятельности Организации согласно Устава являются:</w:t>
      </w:r>
    </w:p>
    <w:p w:rsidR="0007704B" w:rsidRPr="0007704B" w:rsidRDefault="0007704B" w:rsidP="0007704B">
      <w:pPr>
        <w:ind w:firstLine="709"/>
        <w:jc w:val="both"/>
      </w:pPr>
      <w:r w:rsidRPr="0007704B">
        <w:t>1) Распределение воды.</w:t>
      </w:r>
    </w:p>
    <w:p w:rsidR="0007704B" w:rsidRPr="0007704B" w:rsidRDefault="0007704B" w:rsidP="0007704B">
      <w:pPr>
        <w:ind w:firstLine="709"/>
        <w:jc w:val="both"/>
      </w:pPr>
      <w:r w:rsidRPr="0007704B">
        <w:t>2) Сбор и очистка воды.</w:t>
      </w:r>
    </w:p>
    <w:p w:rsidR="0007704B" w:rsidRPr="0007704B" w:rsidRDefault="0007704B" w:rsidP="0007704B">
      <w:pPr>
        <w:ind w:firstLine="709"/>
        <w:jc w:val="both"/>
      </w:pPr>
      <w:r w:rsidRPr="0007704B">
        <w:t>3)  Удаление сточных вод, отходов и аналогичная деятельность.</w:t>
      </w:r>
    </w:p>
    <w:p w:rsidR="0007704B" w:rsidRPr="0007704B" w:rsidRDefault="0007704B" w:rsidP="0007704B">
      <w:pPr>
        <w:ind w:firstLine="709"/>
        <w:jc w:val="both"/>
      </w:pPr>
      <w:r w:rsidRPr="0007704B">
        <w:t>4) Производство, передача и распределение пара и горячей воды (тепловой энергии).</w:t>
      </w:r>
    </w:p>
    <w:p w:rsidR="0007704B" w:rsidRPr="0007704B" w:rsidRDefault="0007704B" w:rsidP="0007704B">
      <w:pPr>
        <w:ind w:firstLine="709"/>
        <w:jc w:val="both"/>
      </w:pPr>
      <w:r w:rsidRPr="0007704B">
        <w:t>5) Производство электромонтажных работ.</w:t>
      </w:r>
    </w:p>
    <w:p w:rsidR="0007704B" w:rsidRPr="0007704B" w:rsidRDefault="0007704B" w:rsidP="0007704B">
      <w:pPr>
        <w:ind w:firstLine="709"/>
        <w:jc w:val="both"/>
      </w:pPr>
      <w:r w:rsidRPr="0007704B">
        <w:t>6) Производство санитарно-технических работ.</w:t>
      </w:r>
    </w:p>
    <w:p w:rsidR="0007704B" w:rsidRPr="0007704B" w:rsidRDefault="0007704B" w:rsidP="0007704B">
      <w:pPr>
        <w:ind w:firstLine="709"/>
        <w:jc w:val="both"/>
      </w:pPr>
      <w:r w:rsidRPr="0007704B">
        <w:t>7) Представление услуг в области растениеводства.</w:t>
      </w:r>
    </w:p>
    <w:p w:rsidR="0007704B" w:rsidRPr="0007704B" w:rsidRDefault="0007704B" w:rsidP="0007704B">
      <w:pPr>
        <w:ind w:firstLine="709"/>
        <w:jc w:val="both"/>
      </w:pPr>
      <w:r w:rsidRPr="0007704B">
        <w:t>8) Лесоводство и лесозаготовки.</w:t>
      </w:r>
    </w:p>
    <w:p w:rsidR="0007704B" w:rsidRPr="0007704B" w:rsidRDefault="0007704B" w:rsidP="0007704B">
      <w:pPr>
        <w:ind w:firstLine="709"/>
        <w:jc w:val="both"/>
      </w:pPr>
      <w:r w:rsidRPr="0007704B">
        <w:t>9) Распиловка и строгание древесины, пропитка древесины.</w:t>
      </w:r>
    </w:p>
    <w:p w:rsidR="0007704B" w:rsidRPr="0007704B" w:rsidRDefault="0007704B" w:rsidP="0007704B">
      <w:pPr>
        <w:ind w:firstLine="709"/>
        <w:jc w:val="both"/>
      </w:pPr>
      <w:r w:rsidRPr="0007704B">
        <w:t>10) Производство деревянных строительных конструкций.</w:t>
      </w:r>
    </w:p>
    <w:p w:rsidR="0007704B" w:rsidRPr="0007704B" w:rsidRDefault="0007704B" w:rsidP="0007704B">
      <w:pPr>
        <w:ind w:firstLine="709"/>
        <w:jc w:val="both"/>
      </w:pPr>
      <w:r w:rsidRPr="0007704B">
        <w:t>11) Производство деревянной тары.</w:t>
      </w:r>
    </w:p>
    <w:p w:rsidR="0007704B" w:rsidRPr="0007704B" w:rsidRDefault="0007704B" w:rsidP="0007704B">
      <w:pPr>
        <w:ind w:firstLine="709"/>
        <w:jc w:val="both"/>
      </w:pPr>
      <w:r w:rsidRPr="0007704B">
        <w:t>12) Производство прочих изделий из дерева.</w:t>
      </w:r>
    </w:p>
    <w:p w:rsidR="0007704B" w:rsidRPr="0007704B" w:rsidRDefault="0007704B" w:rsidP="0007704B">
      <w:pPr>
        <w:ind w:firstLine="709"/>
        <w:jc w:val="both"/>
      </w:pPr>
      <w:r w:rsidRPr="0007704B">
        <w:t>13) Производство пластмассовых изделий.</w:t>
      </w:r>
    </w:p>
    <w:p w:rsidR="0007704B" w:rsidRPr="0007704B" w:rsidRDefault="0007704B" w:rsidP="0007704B">
      <w:pPr>
        <w:ind w:firstLine="709"/>
        <w:jc w:val="both"/>
      </w:pPr>
      <w:r w:rsidRPr="0007704B">
        <w:t>14) Производство мебели.</w:t>
      </w:r>
    </w:p>
    <w:p w:rsidR="0007704B" w:rsidRPr="0007704B" w:rsidRDefault="0007704B" w:rsidP="0007704B">
      <w:pPr>
        <w:ind w:firstLine="709"/>
        <w:jc w:val="both"/>
      </w:pPr>
      <w:r w:rsidRPr="0007704B">
        <w:t>15) Подготовка строительного участка.</w:t>
      </w:r>
    </w:p>
    <w:p w:rsidR="0007704B" w:rsidRPr="0007704B" w:rsidRDefault="0007704B" w:rsidP="0007704B">
      <w:pPr>
        <w:ind w:firstLine="709"/>
        <w:jc w:val="both"/>
      </w:pPr>
      <w:r w:rsidRPr="0007704B">
        <w:t>16) Строительство зданий и сооружений.</w:t>
      </w:r>
    </w:p>
    <w:p w:rsidR="0007704B" w:rsidRPr="0007704B" w:rsidRDefault="0007704B" w:rsidP="0007704B">
      <w:pPr>
        <w:ind w:firstLine="709"/>
        <w:jc w:val="both"/>
      </w:pPr>
      <w:r w:rsidRPr="0007704B">
        <w:t>17) Монтаж инженерного оборудования зданий и сооружений.</w:t>
      </w:r>
    </w:p>
    <w:p w:rsidR="0007704B" w:rsidRPr="0007704B" w:rsidRDefault="0007704B" w:rsidP="0007704B">
      <w:pPr>
        <w:ind w:firstLine="709"/>
        <w:jc w:val="both"/>
      </w:pPr>
      <w:r w:rsidRPr="0007704B">
        <w:t>18) Производство отделочных работ.</w:t>
      </w:r>
    </w:p>
    <w:p w:rsidR="0007704B" w:rsidRPr="0007704B" w:rsidRDefault="0007704B" w:rsidP="0007704B">
      <w:pPr>
        <w:ind w:firstLine="709"/>
        <w:jc w:val="both"/>
      </w:pPr>
      <w:r w:rsidRPr="0007704B">
        <w:t>19) Деятельность гостиниц.</w:t>
      </w:r>
    </w:p>
    <w:p w:rsidR="0007704B" w:rsidRPr="0007704B" w:rsidRDefault="0007704B" w:rsidP="0007704B">
      <w:pPr>
        <w:ind w:firstLine="709"/>
        <w:jc w:val="both"/>
      </w:pPr>
      <w:r w:rsidRPr="0007704B">
        <w:t>20) Деятельность прочего сухопутного пассажирского транспорта.</w:t>
      </w:r>
    </w:p>
    <w:p w:rsidR="0007704B" w:rsidRPr="0007704B" w:rsidRDefault="0007704B" w:rsidP="0007704B">
      <w:pPr>
        <w:ind w:firstLine="709"/>
        <w:jc w:val="both"/>
      </w:pPr>
      <w:r w:rsidRPr="0007704B">
        <w:t>21) Деятельность автомобильного грузового транспорта.</w:t>
      </w:r>
    </w:p>
    <w:p w:rsidR="0007704B" w:rsidRPr="0007704B" w:rsidRDefault="0007704B" w:rsidP="0007704B">
      <w:pPr>
        <w:ind w:firstLine="709"/>
        <w:jc w:val="both"/>
      </w:pPr>
      <w:r w:rsidRPr="0007704B">
        <w:t>22) Управление недвижимым имуществом.</w:t>
      </w:r>
    </w:p>
    <w:p w:rsidR="0007704B" w:rsidRPr="0007704B" w:rsidRDefault="0007704B" w:rsidP="0007704B">
      <w:pPr>
        <w:ind w:firstLine="709"/>
        <w:jc w:val="both"/>
      </w:pPr>
      <w:r w:rsidRPr="0007704B">
        <w:t>23) Эксплуатация автомобильных дорог общего пользования.</w:t>
      </w:r>
    </w:p>
    <w:p w:rsidR="0007704B" w:rsidRPr="0007704B" w:rsidRDefault="0007704B" w:rsidP="0007704B">
      <w:pPr>
        <w:ind w:firstLine="709"/>
        <w:jc w:val="both"/>
      </w:pPr>
      <w:r w:rsidRPr="0007704B">
        <w:t>24) Уборка территории и аналогичная деятельность.</w:t>
      </w:r>
    </w:p>
    <w:p w:rsidR="0007704B" w:rsidRPr="0007704B" w:rsidRDefault="0007704B" w:rsidP="0007704B">
      <w:pPr>
        <w:ind w:firstLine="709"/>
        <w:jc w:val="both"/>
      </w:pPr>
      <w:r w:rsidRPr="0007704B">
        <w:t>25) Предоставление услуг по закладке, обработке и содержание садов, парков и других зеленых насаждений.</w:t>
      </w:r>
    </w:p>
    <w:p w:rsidR="0007704B" w:rsidRPr="0007704B" w:rsidRDefault="0007704B" w:rsidP="0007704B">
      <w:pPr>
        <w:ind w:firstLine="709"/>
        <w:jc w:val="both"/>
      </w:pPr>
      <w:r w:rsidRPr="0007704B">
        <w:t>26) Производство земельных работ.</w:t>
      </w:r>
    </w:p>
    <w:p w:rsidR="0007704B" w:rsidRPr="0007704B" w:rsidRDefault="0007704B" w:rsidP="0007704B">
      <w:pPr>
        <w:ind w:firstLine="709"/>
        <w:jc w:val="both"/>
      </w:pPr>
      <w:r w:rsidRPr="0007704B">
        <w:t>27) Производство общестроительных работ по строительству автомобильных и железнодорожных дорог и взлетно-посадочных полос.</w:t>
      </w:r>
    </w:p>
    <w:p w:rsidR="0007704B" w:rsidRPr="0007704B" w:rsidRDefault="0007704B" w:rsidP="0007704B">
      <w:pPr>
        <w:ind w:firstLine="709"/>
        <w:jc w:val="both"/>
      </w:pPr>
      <w:r w:rsidRPr="0007704B">
        <w:t>28) Организация похорон и предоставление связанных с ними услуг.</w:t>
      </w:r>
    </w:p>
    <w:p w:rsidR="0007704B" w:rsidRPr="0007704B" w:rsidRDefault="0007704B" w:rsidP="0007704B">
      <w:pPr>
        <w:ind w:firstLine="709"/>
        <w:jc w:val="both"/>
      </w:pPr>
      <w:r w:rsidRPr="0007704B">
        <w:t>Задачами ДМУП «ГорКомСервис» являются обеспечение населения коммунально-бытовых и промышленных предприятий города Давлеканово водой как хозяйственно-питьевого, так и технического назначения и прием в канализационную сеть сточных вод.</w:t>
      </w:r>
    </w:p>
    <w:p w:rsidR="0007704B" w:rsidRPr="0007704B" w:rsidRDefault="0007704B" w:rsidP="0007704B">
      <w:pPr>
        <w:ind w:firstLine="709"/>
        <w:jc w:val="both"/>
      </w:pPr>
      <w:r w:rsidRPr="0007704B">
        <w:t>Фактическая численность персонала организации по водоснабжению в 2020 году составляет 68 единиц, в т.ч.:</w:t>
      </w:r>
    </w:p>
    <w:p w:rsidR="0007704B" w:rsidRPr="0007704B" w:rsidRDefault="0007704B" w:rsidP="0007704B">
      <w:pPr>
        <w:ind w:firstLine="709"/>
        <w:jc w:val="both"/>
      </w:pPr>
      <w:r w:rsidRPr="0007704B">
        <w:t>- основных производственных рабочих – 57 ед.;</w:t>
      </w:r>
    </w:p>
    <w:p w:rsidR="0007704B" w:rsidRPr="0007704B" w:rsidRDefault="0007704B" w:rsidP="0007704B">
      <w:pPr>
        <w:ind w:firstLine="709"/>
        <w:jc w:val="both"/>
      </w:pPr>
      <w:r w:rsidRPr="0007704B">
        <w:t>- административно-управленческого персонала - 11 ед.</w:t>
      </w:r>
    </w:p>
    <w:p w:rsidR="0007704B" w:rsidRPr="0007704B" w:rsidRDefault="0007704B" w:rsidP="0007704B">
      <w:pPr>
        <w:ind w:firstLine="709"/>
        <w:jc w:val="both"/>
      </w:pPr>
    </w:p>
    <w:p w:rsidR="0007704B" w:rsidRPr="0007704B" w:rsidRDefault="0007704B" w:rsidP="0007704B">
      <w:pPr>
        <w:keepNext/>
        <w:jc w:val="center"/>
        <w:outlineLvl w:val="0"/>
        <w:rPr>
          <w:rFonts w:eastAsia="Times New Roman"/>
          <w:b/>
          <w:bCs/>
          <w:spacing w:val="-7"/>
        </w:rPr>
      </w:pPr>
      <w:bookmarkStart w:id="1" w:name="_Toc232480014"/>
      <w:r w:rsidRPr="0007704B">
        <w:rPr>
          <w:rFonts w:eastAsia="Times New Roman"/>
          <w:b/>
          <w:bCs/>
          <w:spacing w:val="-7"/>
        </w:rPr>
        <w:t>Описание действующей системы водоснабжения</w:t>
      </w:r>
      <w:bookmarkEnd w:id="1"/>
    </w:p>
    <w:p w:rsidR="0007704B" w:rsidRPr="0007704B" w:rsidRDefault="0007704B" w:rsidP="0007704B">
      <w:pPr>
        <w:ind w:firstLine="709"/>
        <w:jc w:val="both"/>
      </w:pPr>
      <w:r w:rsidRPr="0007704B">
        <w:t xml:space="preserve">В </w:t>
      </w:r>
      <w:r w:rsidRPr="0007704B">
        <w:rPr>
          <w:color w:val="000000"/>
          <w:spacing w:val="3"/>
        </w:rPr>
        <w:t>муниципальном образовании городское поселение город Давлеканово</w:t>
      </w:r>
      <w:r w:rsidRPr="0007704B">
        <w:t xml:space="preserve"> существует централизованная система водоснабжения, которая представляет собой сложный комплекс инженерных сооружений и процессов, условно разделённых на три составляющих:</w:t>
      </w:r>
    </w:p>
    <w:p w:rsidR="0007704B" w:rsidRPr="0007704B" w:rsidRDefault="0007704B" w:rsidP="0007704B">
      <w:pPr>
        <w:numPr>
          <w:ilvl w:val="0"/>
          <w:numId w:val="20"/>
        </w:numPr>
        <w:ind w:left="0" w:firstLine="709"/>
        <w:jc w:val="both"/>
      </w:pPr>
      <w:r w:rsidRPr="0007704B">
        <w:t>Подъём и транспортировка природных вод;</w:t>
      </w:r>
    </w:p>
    <w:p w:rsidR="0007704B" w:rsidRPr="0007704B" w:rsidRDefault="0007704B" w:rsidP="0007704B">
      <w:pPr>
        <w:numPr>
          <w:ilvl w:val="0"/>
          <w:numId w:val="20"/>
        </w:numPr>
        <w:ind w:left="0" w:firstLine="709"/>
        <w:jc w:val="both"/>
      </w:pPr>
      <w:r w:rsidRPr="0007704B">
        <w:t>Транспортировка питьевой воды потребителям в жилую застройку, на предприятия города.</w:t>
      </w:r>
    </w:p>
    <w:p w:rsidR="0007704B" w:rsidRPr="0007704B" w:rsidRDefault="0007704B" w:rsidP="0007704B">
      <w:pPr>
        <w:ind w:firstLine="709"/>
        <w:jc w:val="center"/>
        <w:rPr>
          <w:bCs/>
        </w:rPr>
      </w:pPr>
    </w:p>
    <w:p w:rsidR="0007704B" w:rsidRPr="0007704B" w:rsidRDefault="0007704B" w:rsidP="0007704B">
      <w:pPr>
        <w:ind w:firstLine="709"/>
        <w:jc w:val="center"/>
        <w:rPr>
          <w:b/>
          <w:bCs/>
        </w:rPr>
      </w:pPr>
      <w:r w:rsidRPr="0007704B">
        <w:rPr>
          <w:b/>
          <w:bCs/>
        </w:rPr>
        <w:t>Основные технологические показатели</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 xml:space="preserve">Поверхностный водозабор </w:t>
      </w:r>
      <w:r w:rsidRPr="0007704B">
        <w:rPr>
          <w:bCs/>
          <w:lang w:val="en-US"/>
        </w:rPr>
        <w:t>Q</w:t>
      </w:r>
      <w:r w:rsidRPr="0007704B">
        <w:rPr>
          <w:bCs/>
        </w:rPr>
        <w:t>= 2500 м</w:t>
      </w:r>
      <w:r w:rsidRPr="0007704B">
        <w:rPr>
          <w:bCs/>
          <w:vertAlign w:val="superscript"/>
        </w:rPr>
        <w:t>3</w:t>
      </w:r>
      <w:r w:rsidRPr="0007704B">
        <w:rPr>
          <w:bCs/>
        </w:rPr>
        <w:t>/сутки;</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Курманкеевский водозабор – 8 скважины;</w:t>
      </w:r>
    </w:p>
    <w:p w:rsidR="0007704B" w:rsidRPr="0007704B" w:rsidRDefault="0007704B" w:rsidP="0007704B">
      <w:pPr>
        <w:tabs>
          <w:tab w:val="num" w:pos="1920"/>
        </w:tabs>
        <w:ind w:firstLine="709"/>
        <w:jc w:val="both"/>
        <w:rPr>
          <w:bCs/>
        </w:rPr>
      </w:pPr>
      <w:r w:rsidRPr="0007704B">
        <w:rPr>
          <w:bCs/>
        </w:rPr>
        <w:t xml:space="preserve">Производительность водозабора, оборудованных </w:t>
      </w:r>
      <w:r w:rsidRPr="0007704B">
        <w:rPr>
          <w:bCs/>
          <w:lang w:val="en-US"/>
        </w:rPr>
        <w:t>EBARA</w:t>
      </w:r>
      <w:r w:rsidRPr="0007704B">
        <w:rPr>
          <w:bCs/>
        </w:rPr>
        <w:t xml:space="preserve"> 6</w:t>
      </w:r>
      <w:r w:rsidRPr="0007704B">
        <w:rPr>
          <w:bCs/>
          <w:lang w:val="en-US"/>
        </w:rPr>
        <w:t>BHE</w:t>
      </w:r>
      <w:r w:rsidRPr="0007704B">
        <w:rPr>
          <w:bCs/>
        </w:rPr>
        <w:t>32-6</w:t>
      </w:r>
    </w:p>
    <w:p w:rsidR="0007704B" w:rsidRPr="0007704B" w:rsidRDefault="0007704B" w:rsidP="0007704B">
      <w:pPr>
        <w:tabs>
          <w:tab w:val="num" w:pos="1920"/>
        </w:tabs>
        <w:ind w:firstLine="709"/>
        <w:jc w:val="both"/>
        <w:rPr>
          <w:bCs/>
        </w:rPr>
      </w:pPr>
      <w:r w:rsidRPr="0007704B">
        <w:rPr>
          <w:bCs/>
        </w:rPr>
        <w:t>составляет 600м3/сутки (</w:t>
      </w:r>
      <w:r w:rsidRPr="0007704B">
        <w:rPr>
          <w:bCs/>
          <w:lang w:val="en-US"/>
        </w:rPr>
        <w:t>Q</w:t>
      </w:r>
      <w:r w:rsidRPr="0007704B">
        <w:rPr>
          <w:bCs/>
        </w:rPr>
        <w:t>=600 м3/сутки);</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lastRenderedPageBreak/>
        <w:t xml:space="preserve">Кирзаводской водозабор – </w:t>
      </w:r>
      <w:r w:rsidRPr="0007704B">
        <w:rPr>
          <w:bCs/>
          <w:lang w:val="en-US"/>
        </w:rPr>
        <w:t>7</w:t>
      </w:r>
      <w:r w:rsidRPr="0007704B">
        <w:rPr>
          <w:bCs/>
        </w:rPr>
        <w:t xml:space="preserve"> скважин;</w:t>
      </w:r>
    </w:p>
    <w:p w:rsidR="0007704B" w:rsidRPr="0007704B" w:rsidRDefault="0007704B" w:rsidP="0007704B">
      <w:pPr>
        <w:tabs>
          <w:tab w:val="num" w:pos="1920"/>
        </w:tabs>
        <w:ind w:firstLine="709"/>
        <w:jc w:val="both"/>
        <w:rPr>
          <w:bCs/>
        </w:rPr>
      </w:pPr>
      <w:r w:rsidRPr="0007704B">
        <w:rPr>
          <w:bCs/>
        </w:rPr>
        <w:t xml:space="preserve">Производительность водозабора, оборудованных </w:t>
      </w:r>
      <w:r w:rsidRPr="0007704B">
        <w:rPr>
          <w:bCs/>
          <w:lang w:val="en-US"/>
        </w:rPr>
        <w:t>EBARA</w:t>
      </w:r>
      <w:r w:rsidRPr="0007704B">
        <w:rPr>
          <w:bCs/>
        </w:rPr>
        <w:t xml:space="preserve"> 6</w:t>
      </w:r>
      <w:r w:rsidRPr="0007704B">
        <w:rPr>
          <w:bCs/>
          <w:lang w:val="en-US"/>
        </w:rPr>
        <w:t>BHE</w:t>
      </w:r>
      <w:r w:rsidRPr="0007704B">
        <w:rPr>
          <w:bCs/>
        </w:rPr>
        <w:t>20-12</w:t>
      </w:r>
    </w:p>
    <w:p w:rsidR="0007704B" w:rsidRPr="0007704B" w:rsidRDefault="0007704B" w:rsidP="0007704B">
      <w:pPr>
        <w:tabs>
          <w:tab w:val="num" w:pos="1920"/>
        </w:tabs>
        <w:ind w:firstLine="709"/>
        <w:jc w:val="both"/>
        <w:rPr>
          <w:bCs/>
        </w:rPr>
      </w:pPr>
      <w:r w:rsidRPr="0007704B">
        <w:rPr>
          <w:bCs/>
        </w:rPr>
        <w:t>составляет 800 м3/сутки (</w:t>
      </w:r>
      <w:r w:rsidRPr="0007704B">
        <w:rPr>
          <w:bCs/>
          <w:lang w:val="en-US"/>
        </w:rPr>
        <w:t>Q</w:t>
      </w:r>
      <w:r w:rsidRPr="0007704B">
        <w:rPr>
          <w:bCs/>
          <w:lang w:val="be-BY"/>
        </w:rPr>
        <w:t>=800 м3/сутки);</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Южный водозабор – 5 скважин;</w:t>
      </w:r>
    </w:p>
    <w:p w:rsidR="0007704B" w:rsidRPr="0007704B" w:rsidRDefault="0007704B" w:rsidP="0007704B">
      <w:pPr>
        <w:tabs>
          <w:tab w:val="num" w:pos="1920"/>
        </w:tabs>
        <w:ind w:firstLine="709"/>
        <w:jc w:val="both"/>
        <w:rPr>
          <w:bCs/>
        </w:rPr>
      </w:pPr>
      <w:r w:rsidRPr="0007704B">
        <w:rPr>
          <w:bCs/>
        </w:rPr>
        <w:t xml:space="preserve">           Производительность водозабора, оборудованных </w:t>
      </w:r>
      <w:r w:rsidRPr="0007704B">
        <w:rPr>
          <w:bCs/>
          <w:lang w:val="en-US"/>
        </w:rPr>
        <w:t>EBARA</w:t>
      </w:r>
      <w:r w:rsidRPr="0007704B">
        <w:rPr>
          <w:bCs/>
        </w:rPr>
        <w:t xml:space="preserve"> 6</w:t>
      </w:r>
      <w:r w:rsidRPr="0007704B">
        <w:rPr>
          <w:bCs/>
          <w:lang w:val="en-US"/>
        </w:rPr>
        <w:t>BHE</w:t>
      </w:r>
      <w:r w:rsidRPr="0007704B">
        <w:rPr>
          <w:bCs/>
        </w:rPr>
        <w:t>20-9</w:t>
      </w:r>
    </w:p>
    <w:p w:rsidR="0007704B" w:rsidRPr="0007704B" w:rsidRDefault="0007704B" w:rsidP="0007704B">
      <w:pPr>
        <w:tabs>
          <w:tab w:val="num" w:pos="1920"/>
        </w:tabs>
        <w:ind w:firstLine="709"/>
        <w:jc w:val="both"/>
        <w:rPr>
          <w:bCs/>
        </w:rPr>
      </w:pPr>
      <w:r w:rsidRPr="0007704B">
        <w:rPr>
          <w:bCs/>
        </w:rPr>
        <w:t>составляет 1100 м3/сутки (</w:t>
      </w:r>
      <w:r w:rsidRPr="0007704B">
        <w:rPr>
          <w:bCs/>
          <w:lang w:val="en-US"/>
        </w:rPr>
        <w:t>Q</w:t>
      </w:r>
      <w:r w:rsidRPr="0007704B">
        <w:rPr>
          <w:bCs/>
        </w:rPr>
        <w:t>=1100 м3/сутки)</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 xml:space="preserve">Насосная станция </w:t>
      </w:r>
      <w:r w:rsidRPr="0007704B">
        <w:rPr>
          <w:bCs/>
          <w:lang w:val="en-US"/>
        </w:rPr>
        <w:t>II</w:t>
      </w:r>
      <w:r w:rsidRPr="0007704B">
        <w:rPr>
          <w:bCs/>
        </w:rPr>
        <w:t xml:space="preserve"> – го подъема -1 шт.;</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 xml:space="preserve">Насосная станция </w:t>
      </w:r>
      <w:r w:rsidRPr="0007704B">
        <w:rPr>
          <w:bCs/>
          <w:lang w:val="en-US"/>
        </w:rPr>
        <w:t>III</w:t>
      </w:r>
      <w:r w:rsidRPr="0007704B">
        <w:rPr>
          <w:bCs/>
        </w:rPr>
        <w:t>-го подъема -1 шт.;</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 xml:space="preserve">Протяженность водопроводных сетей – 85,721 км; </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Протяженность водоводов – 13,439 км;</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Разводящих сетей – 72,282 км;</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На водопроводных сетях – 29 водозаборных колонок, 43 пожарных гидранта.</w:t>
      </w:r>
    </w:p>
    <w:p w:rsidR="0007704B" w:rsidRPr="0007704B" w:rsidRDefault="0007704B" w:rsidP="0007704B">
      <w:pPr>
        <w:numPr>
          <w:ilvl w:val="0"/>
          <w:numId w:val="21"/>
        </w:numPr>
        <w:tabs>
          <w:tab w:val="clear" w:pos="1440"/>
          <w:tab w:val="num" w:pos="840"/>
          <w:tab w:val="num" w:pos="1920"/>
        </w:tabs>
        <w:ind w:left="0" w:firstLine="709"/>
        <w:jc w:val="both"/>
        <w:rPr>
          <w:bCs/>
        </w:rPr>
      </w:pPr>
      <w:r w:rsidRPr="0007704B">
        <w:rPr>
          <w:bCs/>
        </w:rPr>
        <w:t>Водопроводные очистные сооружения отсутствуют.</w:t>
      </w:r>
    </w:p>
    <w:p w:rsidR="0007704B" w:rsidRPr="0007704B" w:rsidRDefault="0007704B" w:rsidP="0007704B">
      <w:pPr>
        <w:tabs>
          <w:tab w:val="num" w:pos="1920"/>
        </w:tabs>
        <w:ind w:firstLine="709"/>
        <w:jc w:val="both"/>
        <w:rPr>
          <w:b/>
          <w:bCs/>
        </w:rPr>
      </w:pPr>
    </w:p>
    <w:p w:rsidR="0007704B" w:rsidRPr="0007704B" w:rsidRDefault="0007704B" w:rsidP="0007704B">
      <w:pPr>
        <w:tabs>
          <w:tab w:val="num" w:pos="1920"/>
        </w:tabs>
        <w:ind w:firstLine="709"/>
        <w:jc w:val="both"/>
        <w:rPr>
          <w:b/>
          <w:bCs/>
        </w:rPr>
      </w:pPr>
    </w:p>
    <w:p w:rsidR="0007704B" w:rsidRPr="0007704B" w:rsidRDefault="0007704B" w:rsidP="0007704B">
      <w:pPr>
        <w:tabs>
          <w:tab w:val="num" w:pos="1920"/>
        </w:tabs>
        <w:ind w:firstLine="709"/>
        <w:jc w:val="both"/>
        <w:rPr>
          <w:b/>
          <w:bCs/>
        </w:rPr>
      </w:pPr>
    </w:p>
    <w:p w:rsidR="0007704B" w:rsidRPr="0007704B" w:rsidRDefault="0007704B" w:rsidP="0007704B">
      <w:pPr>
        <w:keepNext/>
        <w:ind w:left="1135"/>
        <w:jc w:val="center"/>
        <w:outlineLvl w:val="1"/>
        <w:rPr>
          <w:b/>
          <w:lang w:eastAsia="en-US"/>
        </w:rPr>
      </w:pPr>
      <w:bookmarkStart w:id="2" w:name="_Toc232480015"/>
      <w:r w:rsidRPr="0007704B">
        <w:rPr>
          <w:b/>
          <w:lang w:eastAsia="en-US"/>
        </w:rPr>
        <w:t>Источники водоснабжения</w:t>
      </w:r>
      <w:bookmarkEnd w:id="2"/>
    </w:p>
    <w:p w:rsidR="0007704B" w:rsidRPr="0007704B" w:rsidRDefault="0007704B" w:rsidP="0007704B">
      <w:pPr>
        <w:jc w:val="both"/>
        <w:rPr>
          <w:rFonts w:eastAsia="MS Mincho"/>
        </w:rPr>
      </w:pPr>
    </w:p>
    <w:p w:rsidR="0007704B" w:rsidRPr="0007704B" w:rsidRDefault="0007704B" w:rsidP="0007704B">
      <w:pPr>
        <w:ind w:firstLine="708"/>
        <w:jc w:val="both"/>
        <w:rPr>
          <w:rFonts w:eastAsia="MS Mincho"/>
          <w:lang w:val="be-BY"/>
        </w:rPr>
      </w:pPr>
      <w:r w:rsidRPr="0007704B">
        <w:rPr>
          <w:rFonts w:eastAsia="MS Mincho"/>
          <w:lang w:val="be-BY"/>
        </w:rPr>
        <w:t>Основными источниками водоснабжения города Давлеканово являются три водозабора: Кирзаводской, Курманкеевский и Южный.</w:t>
      </w:r>
    </w:p>
    <w:p w:rsidR="0007704B" w:rsidRPr="0007704B" w:rsidRDefault="0007704B" w:rsidP="0007704B">
      <w:pPr>
        <w:ind w:firstLine="709"/>
        <w:rPr>
          <w:rFonts w:eastAsia="MS Mincho"/>
          <w:b/>
          <w:bCs/>
          <w:lang w:val="be-BY"/>
        </w:rPr>
      </w:pPr>
      <w:r w:rsidRPr="0007704B">
        <w:rPr>
          <w:rFonts w:eastAsia="MS Mincho"/>
          <w:b/>
          <w:bCs/>
          <w:lang w:val="be-BY"/>
        </w:rPr>
        <w:t>Курманкеевский водозабор :</w:t>
      </w:r>
    </w:p>
    <w:p w:rsidR="0007704B" w:rsidRPr="0007704B" w:rsidRDefault="0007704B" w:rsidP="0007704B">
      <w:pPr>
        <w:ind w:firstLine="708"/>
        <w:jc w:val="both"/>
        <w:rPr>
          <w:rFonts w:eastAsia="MS Mincho"/>
          <w:lang w:val="be-BY"/>
        </w:rPr>
      </w:pPr>
      <w:r w:rsidRPr="0007704B">
        <w:rPr>
          <w:rFonts w:eastAsia="MS Mincho"/>
          <w:lang w:val="be-BY"/>
        </w:rPr>
        <w:t>Качество воды водозабора не отвечает требованиям СанПиН 2.1.4.1074-01 от 26.09.2001 г. :</w:t>
      </w:r>
    </w:p>
    <w:p w:rsidR="0007704B" w:rsidRPr="0007704B" w:rsidRDefault="0007704B" w:rsidP="0007704B">
      <w:pPr>
        <w:ind w:firstLine="709"/>
        <w:rPr>
          <w:rFonts w:eastAsia="MS Mincho"/>
          <w:lang w:val="be-BY"/>
        </w:rPr>
      </w:pPr>
      <w:r w:rsidRPr="0007704B">
        <w:rPr>
          <w:rFonts w:eastAsia="MS Mincho"/>
          <w:lang w:val="be-BY"/>
        </w:rPr>
        <w:t>-по общей жесткости 21,3 мг экв/дм3.;</w:t>
      </w:r>
    </w:p>
    <w:p w:rsidR="0007704B" w:rsidRPr="0007704B" w:rsidRDefault="0007704B" w:rsidP="0007704B">
      <w:pPr>
        <w:ind w:firstLine="709"/>
        <w:rPr>
          <w:rFonts w:eastAsia="MS Mincho"/>
          <w:lang w:val="be-BY"/>
        </w:rPr>
      </w:pPr>
      <w:r w:rsidRPr="0007704B">
        <w:rPr>
          <w:rFonts w:eastAsia="MS Mincho"/>
          <w:lang w:val="be-BY"/>
        </w:rPr>
        <w:t>-по содержанию сульфатов 680 мг/дм3,кальция 290 мг/дм3;</w:t>
      </w:r>
    </w:p>
    <w:p w:rsidR="0007704B" w:rsidRPr="0007704B" w:rsidRDefault="0007704B" w:rsidP="0007704B">
      <w:pPr>
        <w:ind w:firstLine="709"/>
        <w:rPr>
          <w:rFonts w:eastAsia="MS Mincho"/>
          <w:lang w:val="be-BY"/>
        </w:rPr>
      </w:pPr>
      <w:r w:rsidRPr="0007704B">
        <w:rPr>
          <w:rFonts w:eastAsia="MS Mincho"/>
          <w:lang w:val="be-BY"/>
        </w:rPr>
        <w:t>-по общей минерализации 1560 мг/дм3.</w:t>
      </w:r>
    </w:p>
    <w:p w:rsidR="0007704B" w:rsidRPr="0007704B" w:rsidRDefault="0007704B" w:rsidP="0007704B">
      <w:pPr>
        <w:ind w:firstLine="709"/>
        <w:rPr>
          <w:rFonts w:eastAsia="MS Mincho"/>
          <w:b/>
          <w:bCs/>
        </w:rPr>
      </w:pPr>
      <w:r w:rsidRPr="0007704B">
        <w:rPr>
          <w:rFonts w:eastAsia="MS Mincho"/>
          <w:b/>
          <w:bCs/>
          <w:lang w:val="be-BY"/>
        </w:rPr>
        <w:t>Кирзаводский водозабор :</w:t>
      </w:r>
    </w:p>
    <w:p w:rsidR="0007704B" w:rsidRPr="0007704B" w:rsidRDefault="0007704B" w:rsidP="0007704B">
      <w:pPr>
        <w:ind w:firstLine="709"/>
        <w:rPr>
          <w:rFonts w:eastAsia="MS Mincho"/>
          <w:lang w:val="be-BY"/>
        </w:rPr>
      </w:pPr>
      <w:r w:rsidRPr="0007704B">
        <w:rPr>
          <w:rFonts w:eastAsia="MS Mincho"/>
          <w:lang w:val="be-BY"/>
        </w:rPr>
        <w:t>Территория водозабора ограждена частично.</w:t>
      </w:r>
    </w:p>
    <w:p w:rsidR="0007704B" w:rsidRPr="0007704B" w:rsidRDefault="0007704B" w:rsidP="0007704B">
      <w:pPr>
        <w:ind w:firstLine="709"/>
        <w:jc w:val="both"/>
        <w:rPr>
          <w:rFonts w:eastAsia="MS Mincho"/>
          <w:lang w:val="be-BY"/>
        </w:rPr>
      </w:pPr>
      <w:r w:rsidRPr="0007704B">
        <w:rPr>
          <w:rFonts w:eastAsia="MS Mincho"/>
          <w:lang w:val="be-BY"/>
        </w:rPr>
        <w:t>Качество воды скважин Кирзаводского водозабора не отвечает требованиям    СанПиН 2.1.4.1074-01 от 26.09.2001 г.</w:t>
      </w:r>
    </w:p>
    <w:p w:rsidR="0007704B" w:rsidRPr="0007704B" w:rsidRDefault="0007704B" w:rsidP="0007704B">
      <w:pPr>
        <w:ind w:firstLine="709"/>
        <w:rPr>
          <w:rFonts w:eastAsia="MS Mincho"/>
          <w:lang w:val="be-BY"/>
        </w:rPr>
      </w:pPr>
      <w:r w:rsidRPr="0007704B">
        <w:rPr>
          <w:rFonts w:eastAsia="MS Mincho"/>
          <w:lang w:val="be-BY"/>
        </w:rPr>
        <w:t xml:space="preserve"> - по общей жесткости 21,4 мг экв/дм3;</w:t>
      </w:r>
    </w:p>
    <w:p w:rsidR="0007704B" w:rsidRPr="0007704B" w:rsidRDefault="0007704B" w:rsidP="0007704B">
      <w:pPr>
        <w:ind w:firstLine="709"/>
        <w:rPr>
          <w:rFonts w:eastAsia="MS Mincho"/>
          <w:lang w:val="be-BY"/>
        </w:rPr>
      </w:pPr>
      <w:r w:rsidRPr="0007704B">
        <w:rPr>
          <w:rFonts w:eastAsia="MS Mincho"/>
          <w:lang w:val="be-BY"/>
        </w:rPr>
        <w:t xml:space="preserve"> - по содержанию сульфатов 786 мг/дм3,кальция 298 мг/дм3;</w:t>
      </w:r>
    </w:p>
    <w:p w:rsidR="0007704B" w:rsidRPr="0007704B" w:rsidRDefault="0007704B" w:rsidP="0007704B">
      <w:pPr>
        <w:ind w:firstLine="709"/>
        <w:rPr>
          <w:rFonts w:eastAsia="MS Mincho"/>
          <w:lang w:val="be-BY"/>
        </w:rPr>
      </w:pPr>
      <w:r w:rsidRPr="0007704B">
        <w:rPr>
          <w:rFonts w:eastAsia="MS Mincho"/>
          <w:lang w:val="be-BY"/>
        </w:rPr>
        <w:t xml:space="preserve">  - по общей минерализации 1590 мг/дм3.</w:t>
      </w:r>
    </w:p>
    <w:p w:rsidR="0007704B" w:rsidRPr="0007704B" w:rsidRDefault="0007704B" w:rsidP="0007704B">
      <w:pPr>
        <w:ind w:firstLine="709"/>
        <w:rPr>
          <w:rFonts w:eastAsia="MS Mincho"/>
          <w:lang w:val="be-BY"/>
        </w:rPr>
      </w:pPr>
      <w:r w:rsidRPr="0007704B">
        <w:rPr>
          <w:rFonts w:eastAsia="MS Mincho"/>
          <w:lang w:val="be-BY"/>
        </w:rPr>
        <w:t xml:space="preserve"> </w:t>
      </w:r>
      <w:r w:rsidRPr="0007704B">
        <w:rPr>
          <w:rFonts w:eastAsia="MS Mincho"/>
          <w:b/>
          <w:bCs/>
          <w:lang w:val="be-BY"/>
        </w:rPr>
        <w:t>Южный  водозабор</w:t>
      </w:r>
      <w:r w:rsidRPr="0007704B">
        <w:rPr>
          <w:rFonts w:eastAsia="MS Mincho"/>
          <w:lang w:val="be-BY"/>
        </w:rPr>
        <w:t xml:space="preserve"> :</w:t>
      </w:r>
    </w:p>
    <w:p w:rsidR="0007704B" w:rsidRPr="0007704B" w:rsidRDefault="0007704B" w:rsidP="0007704B">
      <w:pPr>
        <w:ind w:firstLine="709"/>
        <w:rPr>
          <w:rFonts w:eastAsia="MS Mincho"/>
          <w:lang w:val="be-BY"/>
        </w:rPr>
      </w:pPr>
      <w:r w:rsidRPr="0007704B">
        <w:rPr>
          <w:rFonts w:eastAsia="MS Mincho"/>
          <w:lang w:val="be-BY"/>
        </w:rPr>
        <w:t xml:space="preserve"> Территория водозабора ограждена полностью. </w:t>
      </w:r>
    </w:p>
    <w:p w:rsidR="0007704B" w:rsidRPr="0007704B" w:rsidRDefault="0007704B" w:rsidP="0007704B">
      <w:pPr>
        <w:ind w:firstLine="709"/>
        <w:jc w:val="both"/>
        <w:rPr>
          <w:rFonts w:eastAsia="MS Mincho"/>
          <w:lang w:val="be-BY"/>
        </w:rPr>
      </w:pPr>
      <w:r w:rsidRPr="0007704B">
        <w:rPr>
          <w:rFonts w:eastAsia="MS Mincho"/>
          <w:lang w:val="be-BY"/>
        </w:rPr>
        <w:t xml:space="preserve"> Качество воды скважин Южного водозабора не соответствует требованиям СанПиН 2.1.411074-01 от 26.09.2001 г. </w:t>
      </w:r>
    </w:p>
    <w:p w:rsidR="0007704B" w:rsidRPr="0007704B" w:rsidRDefault="0007704B" w:rsidP="0007704B">
      <w:pPr>
        <w:ind w:firstLine="709"/>
        <w:rPr>
          <w:rFonts w:eastAsia="MS Mincho"/>
          <w:lang w:val="be-BY"/>
        </w:rPr>
      </w:pPr>
      <w:r w:rsidRPr="0007704B">
        <w:rPr>
          <w:rFonts w:eastAsia="MS Mincho"/>
          <w:lang w:val="be-BY"/>
        </w:rPr>
        <w:t xml:space="preserve"> - по общей жесткости 17,38 мг экв/дм3,  </w:t>
      </w:r>
    </w:p>
    <w:p w:rsidR="0007704B" w:rsidRPr="0007704B" w:rsidRDefault="0007704B" w:rsidP="0007704B">
      <w:pPr>
        <w:ind w:firstLine="709"/>
        <w:rPr>
          <w:rFonts w:eastAsia="MS Mincho"/>
          <w:lang w:val="be-BY"/>
        </w:rPr>
      </w:pPr>
      <w:r w:rsidRPr="0007704B">
        <w:rPr>
          <w:rFonts w:eastAsia="MS Mincho"/>
          <w:lang w:val="be-BY"/>
        </w:rPr>
        <w:t xml:space="preserve"> - по содержанию сульфатов 590 мг/дм3, кальция- 248 мг/дм3,</w:t>
      </w:r>
    </w:p>
    <w:p w:rsidR="0007704B" w:rsidRPr="0007704B" w:rsidRDefault="0007704B" w:rsidP="0007704B">
      <w:pPr>
        <w:ind w:firstLine="709"/>
        <w:rPr>
          <w:rFonts w:eastAsia="MS Mincho"/>
          <w:lang w:val="be-BY"/>
        </w:rPr>
      </w:pPr>
      <w:r w:rsidRPr="0007704B">
        <w:rPr>
          <w:rFonts w:eastAsia="MS Mincho"/>
          <w:lang w:val="be-BY"/>
        </w:rPr>
        <w:t xml:space="preserve"> -  по общей минерализации 1378 мг/дм3.</w:t>
      </w:r>
    </w:p>
    <w:p w:rsidR="0007704B" w:rsidRPr="0007704B" w:rsidRDefault="0007704B" w:rsidP="0007704B">
      <w:pPr>
        <w:ind w:firstLine="709"/>
        <w:jc w:val="both"/>
        <w:rPr>
          <w:rFonts w:eastAsia="MS Mincho"/>
          <w:lang w:val="be-BY"/>
        </w:rPr>
      </w:pPr>
      <w:r w:rsidRPr="0007704B">
        <w:rPr>
          <w:rFonts w:eastAsia="MS Mincho"/>
          <w:lang w:val="be-BY"/>
        </w:rPr>
        <w:t>Утвержденные  запасы воды на Южном водозаборе позволяют бурение дополнительных скважин.</w:t>
      </w:r>
    </w:p>
    <w:p w:rsidR="0007704B" w:rsidRPr="0007704B" w:rsidRDefault="0007704B" w:rsidP="0007704B">
      <w:pPr>
        <w:ind w:firstLine="708"/>
        <w:jc w:val="both"/>
        <w:rPr>
          <w:rFonts w:eastAsia="MS Mincho"/>
        </w:rPr>
      </w:pPr>
      <w:r w:rsidRPr="0007704B">
        <w:rPr>
          <w:rFonts w:eastAsia="MS Mincho"/>
          <w:lang w:val="be-BY"/>
        </w:rPr>
        <w:t xml:space="preserve">Действующая схема водоснабжения предусматривает подачу воды из двух водозаборов Южного и Курманкеевского на площадку </w:t>
      </w:r>
      <w:r w:rsidRPr="0007704B">
        <w:rPr>
          <w:rFonts w:eastAsia="MS Mincho"/>
          <w:lang w:val="en-US"/>
        </w:rPr>
        <w:t>II</w:t>
      </w:r>
      <w:r w:rsidRPr="0007704B">
        <w:rPr>
          <w:rFonts w:eastAsia="MS Mincho"/>
        </w:rPr>
        <w:t xml:space="preserve"> подъема в два РЧВ 1000 м3 каждый. Из насосной </w:t>
      </w:r>
      <w:r w:rsidRPr="0007704B">
        <w:rPr>
          <w:rFonts w:eastAsia="MS Mincho"/>
          <w:lang w:val="en-US"/>
        </w:rPr>
        <w:t>II</w:t>
      </w:r>
      <w:r w:rsidRPr="0007704B">
        <w:rPr>
          <w:rFonts w:eastAsia="MS Mincho"/>
        </w:rPr>
        <w:t xml:space="preserve"> подъема часть воды подается в городскую сеть, а часть вместе с водой из Кирзаводского водозабора на площадку </w:t>
      </w:r>
      <w:r w:rsidRPr="0007704B">
        <w:rPr>
          <w:rFonts w:eastAsia="MS Mincho"/>
          <w:lang w:val="en-US"/>
        </w:rPr>
        <w:t>III</w:t>
      </w:r>
      <w:r w:rsidRPr="0007704B">
        <w:rPr>
          <w:rFonts w:eastAsia="MS Mincho"/>
        </w:rPr>
        <w:t xml:space="preserve"> подъема в РЧВ 1000 м3 и два РЧВ по 250 м3 каждый. В этих РЧВ производится обеззараживание воды гипохлоритом Са, хлораторные отсутствуют, хлорирование проводится вручную. Насосной станцией  </w:t>
      </w:r>
      <w:r w:rsidRPr="0007704B">
        <w:rPr>
          <w:rFonts w:eastAsia="MS Mincho"/>
          <w:lang w:val="en-US"/>
        </w:rPr>
        <w:t>III</w:t>
      </w:r>
      <w:r w:rsidRPr="0007704B">
        <w:rPr>
          <w:rFonts w:eastAsia="MS Mincho"/>
        </w:rPr>
        <w:t xml:space="preserve"> подъема осуществляется подача  воды в разводящую сеть.</w:t>
      </w:r>
    </w:p>
    <w:p w:rsidR="0007704B" w:rsidRPr="0007704B" w:rsidRDefault="0007704B" w:rsidP="0007704B">
      <w:pPr>
        <w:ind w:firstLine="708"/>
        <w:jc w:val="both"/>
        <w:rPr>
          <w:rFonts w:eastAsia="MS Mincho"/>
          <w:b/>
          <w:bCs/>
        </w:rPr>
      </w:pPr>
      <w:r w:rsidRPr="0007704B">
        <w:rPr>
          <w:rFonts w:eastAsia="MS Mincho"/>
        </w:rPr>
        <w:t xml:space="preserve">Для обеззараживания и обеспечения качества питьевой воды по нормативным показателям необходимо проектирование и строительство хлорированных установок на насосных станциях </w:t>
      </w:r>
      <w:r w:rsidRPr="0007704B">
        <w:rPr>
          <w:rFonts w:eastAsia="MS Mincho"/>
          <w:lang w:val="en-US"/>
        </w:rPr>
        <w:t>II</w:t>
      </w:r>
      <w:r w:rsidRPr="0007704B">
        <w:rPr>
          <w:rFonts w:eastAsia="MS Mincho"/>
        </w:rPr>
        <w:t xml:space="preserve"> и </w:t>
      </w:r>
      <w:r w:rsidRPr="0007704B">
        <w:rPr>
          <w:rFonts w:eastAsia="MS Mincho"/>
          <w:lang w:val="en-US"/>
        </w:rPr>
        <w:t>III</w:t>
      </w:r>
      <w:r w:rsidRPr="0007704B">
        <w:rPr>
          <w:rFonts w:eastAsia="MS Mincho"/>
        </w:rPr>
        <w:t xml:space="preserve"> подъема.</w:t>
      </w:r>
      <w:r w:rsidRPr="0007704B">
        <w:rPr>
          <w:rFonts w:eastAsia="MS Mincho"/>
          <w:b/>
          <w:bCs/>
        </w:rPr>
        <w:t xml:space="preserve">      </w:t>
      </w:r>
    </w:p>
    <w:p w:rsidR="0007704B" w:rsidRPr="0007704B" w:rsidRDefault="0007704B" w:rsidP="0007704B">
      <w:pPr>
        <w:ind w:firstLine="708"/>
        <w:jc w:val="both"/>
        <w:rPr>
          <w:rFonts w:eastAsia="MS Mincho"/>
          <w:b/>
          <w:bCs/>
        </w:rPr>
      </w:pPr>
    </w:p>
    <w:p w:rsidR="0007704B" w:rsidRPr="0007704B" w:rsidRDefault="0007704B" w:rsidP="0007704B">
      <w:pPr>
        <w:jc w:val="center"/>
        <w:rPr>
          <w:rFonts w:eastAsia="MS Mincho"/>
          <w:bCs/>
        </w:rPr>
      </w:pPr>
      <w:r w:rsidRPr="0007704B">
        <w:rPr>
          <w:rFonts w:eastAsia="MS Mincho"/>
          <w:bCs/>
        </w:rPr>
        <w:t>Источники водоснабжения</w:t>
      </w:r>
    </w:p>
    <w:p w:rsidR="0007704B" w:rsidRPr="0007704B" w:rsidRDefault="0007704B" w:rsidP="0007704B">
      <w:pPr>
        <w:jc w:val="center"/>
        <w:rPr>
          <w:rFonts w:eastAsia="MS Mincho"/>
          <w:bCs/>
        </w:rPr>
      </w:pPr>
      <w:r w:rsidRPr="0007704B">
        <w:rPr>
          <w:rFonts w:eastAsia="MS Mincho"/>
          <w:bCs/>
        </w:rPr>
        <w:t>организации  водопроводного хозяйства г.Давлеканово</w:t>
      </w:r>
    </w:p>
    <w:p w:rsidR="0007704B" w:rsidRPr="0007704B" w:rsidRDefault="0007704B" w:rsidP="0007704B">
      <w:pPr>
        <w:rPr>
          <w:rFonts w:eastAsia="MS Mincho"/>
        </w:rPr>
      </w:pPr>
      <w:r w:rsidRPr="0007704B">
        <w:rPr>
          <w:rFonts w:eastAsia="MS Mincho"/>
        </w:rPr>
        <w:t xml:space="preserve">       </w:t>
      </w:r>
    </w:p>
    <w:p w:rsidR="0007704B" w:rsidRPr="0007704B" w:rsidRDefault="0007704B" w:rsidP="0007704B">
      <w:pPr>
        <w:jc w:val="right"/>
        <w:rPr>
          <w:rFonts w:eastAsia="MS Mincho"/>
        </w:rPr>
      </w:pPr>
      <w:r w:rsidRPr="0007704B">
        <w:rPr>
          <w:rFonts w:eastAsia="MS Mincho"/>
        </w:rPr>
        <w:t>Таблица № 13</w:t>
      </w:r>
    </w:p>
    <w:p w:rsidR="0007704B" w:rsidRPr="0007704B" w:rsidRDefault="0007704B" w:rsidP="0007704B">
      <w:pPr>
        <w:rPr>
          <w:rFonts w:eastAsia="MS Mincho"/>
          <w:b/>
          <w:bCs/>
        </w:rPr>
      </w:pPr>
      <w:r w:rsidRPr="0007704B">
        <w:rPr>
          <w:rFonts w:eastAsia="MS Mincho"/>
          <w:b/>
          <w:bCs/>
        </w:rPr>
        <w:t>Южный водозабор</w:t>
      </w: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731"/>
        <w:gridCol w:w="980"/>
        <w:gridCol w:w="1372"/>
        <w:gridCol w:w="1372"/>
        <w:gridCol w:w="1372"/>
        <w:gridCol w:w="1372"/>
        <w:gridCol w:w="1372"/>
      </w:tblGrid>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 п/п</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Показатели</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Ед.изм.</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lang w:val="be-BY"/>
              </w:rPr>
            </w:pPr>
            <w:r w:rsidRPr="0007704B">
              <w:rPr>
                <w:rFonts w:eastAsia="MS Mincho"/>
              </w:rPr>
              <w:t>Скважина №</w:t>
            </w:r>
            <w:r w:rsidRPr="0007704B">
              <w:rPr>
                <w:rFonts w:eastAsia="MS Mincho"/>
                <w:lang w:val="be-BY"/>
              </w:rPr>
              <w:t>6</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lang w:val="be-BY"/>
              </w:rPr>
            </w:pPr>
            <w:r w:rsidRPr="0007704B">
              <w:rPr>
                <w:rFonts w:eastAsia="MS Mincho"/>
              </w:rPr>
              <w:t xml:space="preserve">Скважина </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lang w:val="be-BY"/>
              </w:rPr>
            </w:pPr>
            <w:r w:rsidRPr="0007704B">
              <w:rPr>
                <w:rFonts w:eastAsia="MS Mincho"/>
              </w:rPr>
              <w:t>Скважина №</w:t>
            </w:r>
            <w:r w:rsidRPr="0007704B">
              <w:rPr>
                <w:rFonts w:eastAsia="MS Mincho"/>
                <w:lang w:val="be-BY"/>
              </w:rPr>
              <w:t>8</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lang w:val="be-BY"/>
              </w:rPr>
            </w:pPr>
            <w:r w:rsidRPr="0007704B">
              <w:rPr>
                <w:rFonts w:eastAsia="MS Mincho"/>
              </w:rPr>
              <w:t>Скважина №</w:t>
            </w:r>
            <w:r w:rsidRPr="0007704B">
              <w:rPr>
                <w:rFonts w:eastAsia="MS Mincho"/>
                <w:lang w:val="be-BY"/>
              </w:rPr>
              <w:t>9</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lang w:val="be-BY"/>
              </w:rPr>
            </w:pPr>
            <w:r w:rsidRPr="0007704B">
              <w:rPr>
                <w:rFonts w:eastAsia="MS Mincho"/>
                <w:lang w:val="be-BY"/>
              </w:rPr>
              <w:t xml:space="preserve">Скважина </w:t>
            </w:r>
            <w:r w:rsidRPr="0007704B">
              <w:rPr>
                <w:rFonts w:eastAsia="MS Mincho"/>
              </w:rPr>
              <w:t>№</w:t>
            </w:r>
            <w:r w:rsidRPr="0007704B">
              <w:rPr>
                <w:rFonts w:eastAsia="MS Mincho"/>
                <w:lang w:val="be-BY"/>
              </w:rPr>
              <w:t>11</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Глубина</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20,0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18,0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15</w:t>
            </w:r>
            <w:r w:rsidRPr="0007704B">
              <w:rPr>
                <w:rFonts w:eastAsia="MS Mincho"/>
              </w:rPr>
              <w:t>,0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w:t>
            </w:r>
            <w:r w:rsidRPr="0007704B">
              <w:rPr>
                <w:rFonts w:eastAsia="MS Mincho"/>
                <w:lang w:val="be-BY"/>
              </w:rPr>
              <w:t>6</w:t>
            </w:r>
            <w:r w:rsidRPr="0007704B">
              <w:rPr>
                <w:rFonts w:eastAsia="MS Mincho"/>
              </w:rPr>
              <w:t>,0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17,5</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Марка насоса</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ЭЦВ6-16-75</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ЭЦВ6-16-75</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20-9</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20-9</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20-9</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Мощность насоса</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М3/час</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16</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Эл.двигатель</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5,5</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5,5</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5,5</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5.</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Напряжение</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В</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380</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6.</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Стат.уровень воды</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4,0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3,5</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4,0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2,0</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7.</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Динамический уровень воды</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4,0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6,0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6,0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6</w:t>
            </w:r>
            <w:r w:rsidRPr="0007704B">
              <w:rPr>
                <w:rFonts w:eastAsia="MS Mincho"/>
                <w:lang w:val="be-BY"/>
              </w:rPr>
              <w:t>,0</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5,0</w:t>
            </w:r>
          </w:p>
        </w:tc>
      </w:tr>
      <w:tr w:rsidR="0007704B" w:rsidRPr="0007704B" w:rsidTr="00591F69">
        <w:tc>
          <w:tcPr>
            <w:tcW w:w="67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8.</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Год установки насоса</w:t>
            </w:r>
          </w:p>
        </w:tc>
        <w:tc>
          <w:tcPr>
            <w:tcW w:w="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2014</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12</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19</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2019</w:t>
            </w:r>
          </w:p>
        </w:tc>
        <w:tc>
          <w:tcPr>
            <w:tcW w:w="137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2019</w:t>
            </w:r>
          </w:p>
        </w:tc>
      </w:tr>
    </w:tbl>
    <w:p w:rsidR="0007704B" w:rsidRPr="0007704B" w:rsidRDefault="0007704B" w:rsidP="0007704B">
      <w:pPr>
        <w:rPr>
          <w:rFonts w:eastAsia="MS Mincho"/>
        </w:rPr>
      </w:pPr>
    </w:p>
    <w:p w:rsidR="0007704B" w:rsidRPr="0007704B" w:rsidRDefault="0007704B" w:rsidP="0007704B">
      <w:pPr>
        <w:rPr>
          <w:rFonts w:eastAsia="MS Mincho"/>
        </w:rPr>
      </w:pPr>
    </w:p>
    <w:p w:rsidR="0007704B" w:rsidRPr="0007704B" w:rsidRDefault="0007704B" w:rsidP="0007704B">
      <w:pPr>
        <w:jc w:val="right"/>
        <w:rPr>
          <w:rFonts w:eastAsia="MS Mincho"/>
        </w:rPr>
      </w:pPr>
      <w:r w:rsidRPr="0007704B">
        <w:rPr>
          <w:rFonts w:eastAsia="MS Mincho"/>
        </w:rPr>
        <w:t>Таблица № 14</w:t>
      </w:r>
    </w:p>
    <w:p w:rsidR="0007704B" w:rsidRPr="0007704B" w:rsidRDefault="0007704B" w:rsidP="0007704B">
      <w:pPr>
        <w:rPr>
          <w:rFonts w:eastAsia="MS Mincho"/>
          <w:b/>
          <w:bCs/>
        </w:rPr>
      </w:pPr>
      <w:r w:rsidRPr="0007704B">
        <w:rPr>
          <w:rFonts w:eastAsia="MS Mincho"/>
          <w:b/>
          <w:bCs/>
        </w:rPr>
        <w:t>Курманкеевский водозабор (8-25-60)</w:t>
      </w:r>
    </w:p>
    <w:tbl>
      <w:tblPr>
        <w:tblW w:w="108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731"/>
        <w:gridCol w:w="789"/>
        <w:gridCol w:w="1343"/>
        <w:gridCol w:w="1260"/>
        <w:gridCol w:w="1260"/>
        <w:gridCol w:w="1260"/>
        <w:gridCol w:w="1276"/>
        <w:gridCol w:w="1244"/>
      </w:tblGrid>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rPr>
            </w:pPr>
            <w:r w:rsidRPr="0007704B">
              <w:rPr>
                <w:rFonts w:eastAsia="MS Mincho"/>
              </w:rPr>
              <w:t>№№ п/п</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Показатели</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Ед.изм.</w:t>
            </w: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rPr>
            </w:pPr>
            <w:r w:rsidRPr="0007704B">
              <w:rPr>
                <w:rFonts w:eastAsia="MS Mincho"/>
              </w:rPr>
              <w:t>Скважина №21</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rPr>
            </w:pPr>
            <w:r w:rsidRPr="0007704B">
              <w:rPr>
                <w:rFonts w:eastAsia="MS Mincho"/>
              </w:rPr>
              <w:t>Скважина №25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rPr>
            </w:pPr>
            <w:r w:rsidRPr="0007704B">
              <w:rPr>
                <w:rFonts w:eastAsia="MS Mincho"/>
              </w:rPr>
              <w:t>Скважина №27 №27а</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rPr>
            </w:pPr>
            <w:r w:rsidRPr="0007704B">
              <w:rPr>
                <w:rFonts w:eastAsia="MS Mincho"/>
              </w:rPr>
              <w:t>Скважина №28 №28а</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rPr>
            </w:pPr>
            <w:r w:rsidRPr="0007704B">
              <w:rPr>
                <w:rFonts w:eastAsia="MS Mincho"/>
              </w:rPr>
              <w:t>Скважина №29</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rPr>
                <w:rFonts w:eastAsia="MS Mincho"/>
              </w:rPr>
            </w:pPr>
            <w:r w:rsidRPr="0007704B">
              <w:rPr>
                <w:rFonts w:eastAsia="MS Mincho"/>
              </w:rPr>
              <w:t>Скважина №30</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Глубина</w:t>
            </w:r>
            <w:r w:rsidRPr="0007704B">
              <w:rPr>
                <w:rFonts w:eastAsia="MS Mincho"/>
                <w:lang w:val="be-BY"/>
              </w:rPr>
              <w:t xml:space="preserve"> скважины</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21</w:t>
            </w:r>
            <w:r w:rsidRPr="0007704B">
              <w:rPr>
                <w:rFonts w:eastAsia="MS Mincho"/>
              </w:rPr>
              <w:t>,0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25</w:t>
            </w:r>
            <w:r w:rsidRPr="0007704B">
              <w:rPr>
                <w:rFonts w:eastAsia="MS Mincho"/>
              </w:rPr>
              <w:t>,0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21</w:t>
            </w:r>
            <w:r w:rsidRPr="0007704B">
              <w:rPr>
                <w:rFonts w:eastAsia="MS Mincho"/>
              </w:rPr>
              <w:t>,0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21</w:t>
            </w:r>
            <w:r w:rsidRPr="0007704B">
              <w:rPr>
                <w:rFonts w:eastAsia="MS Mincho"/>
              </w:rPr>
              <w:t>,0</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21,0</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21,0</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Марка насоса</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ЭЦВ</w:t>
            </w:r>
            <w:r w:rsidRPr="0007704B">
              <w:rPr>
                <w:rFonts w:eastAsia="MS Mincho"/>
                <w:lang w:val="be-BY"/>
              </w:rPr>
              <w:t>6</w:t>
            </w:r>
            <w:r w:rsidRPr="0007704B">
              <w:rPr>
                <w:rFonts w:eastAsia="MS Mincho"/>
              </w:rPr>
              <w:t>-</w:t>
            </w:r>
            <w:r w:rsidRPr="0007704B">
              <w:rPr>
                <w:rFonts w:eastAsia="MS Mincho"/>
                <w:lang w:val="be-BY"/>
              </w:rPr>
              <w:t>16</w:t>
            </w:r>
            <w:r w:rsidRPr="0007704B">
              <w:rPr>
                <w:rFonts w:eastAsia="MS Mincho"/>
              </w:rPr>
              <w:t>-</w:t>
            </w:r>
            <w:r w:rsidRPr="0007704B">
              <w:rPr>
                <w:rFonts w:eastAsia="MS Mincho"/>
                <w:lang w:val="be-BY"/>
              </w:rPr>
              <w:t>75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ЭЦВ6-</w:t>
            </w:r>
            <w:r w:rsidRPr="0007704B">
              <w:rPr>
                <w:rFonts w:eastAsia="MS Mincho"/>
                <w:lang w:val="be-BY"/>
              </w:rPr>
              <w:t>25</w:t>
            </w:r>
            <w:r w:rsidRPr="0007704B">
              <w:rPr>
                <w:rFonts w:eastAsia="MS Mincho"/>
              </w:rPr>
              <w:t>-</w:t>
            </w:r>
            <w:r w:rsidRPr="0007704B">
              <w:rPr>
                <w:rFonts w:eastAsia="MS Mincho"/>
                <w:lang w:val="be-BY"/>
              </w:rPr>
              <w:t>80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32-6</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32-6</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32-6</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32-6</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Мощность насоса</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М3/час</w:t>
            </w: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25</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40</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40</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Эл.двигатель</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7,5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7,5</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7,5</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7,5</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5.</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Напряжение</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В</w:t>
            </w: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6.</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Стат.уровень воды</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4</w:t>
            </w:r>
            <w:r w:rsidRPr="0007704B">
              <w:rPr>
                <w:rFonts w:eastAsia="MS Mincho"/>
              </w:rPr>
              <w:t>,0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3,2</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3,0</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3,0</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3,0</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7.</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Динамический уровень воды</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5,5</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6,0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5,0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6,5</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6,5</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6,5</w:t>
            </w:r>
          </w:p>
        </w:tc>
      </w:tr>
      <w:tr w:rsidR="0007704B" w:rsidRPr="0007704B" w:rsidTr="00591F69">
        <w:tc>
          <w:tcPr>
            <w:tcW w:w="72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8.</w:t>
            </w:r>
          </w:p>
        </w:tc>
        <w:tc>
          <w:tcPr>
            <w:tcW w:w="1731"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Год установки насоса</w:t>
            </w:r>
          </w:p>
        </w:tc>
        <w:tc>
          <w:tcPr>
            <w:tcW w:w="789"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34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14</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14</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20</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20</w:t>
            </w:r>
          </w:p>
        </w:tc>
        <w:tc>
          <w:tcPr>
            <w:tcW w:w="1276"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2020</w:t>
            </w:r>
          </w:p>
        </w:tc>
        <w:tc>
          <w:tcPr>
            <w:tcW w:w="124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2020</w:t>
            </w:r>
          </w:p>
        </w:tc>
      </w:tr>
    </w:tbl>
    <w:p w:rsidR="0007704B" w:rsidRPr="0007704B" w:rsidRDefault="0007704B" w:rsidP="0007704B">
      <w:pPr>
        <w:rPr>
          <w:rFonts w:eastAsia="MS Mincho"/>
        </w:rPr>
      </w:pPr>
    </w:p>
    <w:p w:rsidR="0007704B" w:rsidRPr="0007704B" w:rsidRDefault="0007704B" w:rsidP="0007704B">
      <w:pPr>
        <w:jc w:val="right"/>
        <w:rPr>
          <w:rFonts w:eastAsia="MS Mincho"/>
        </w:rPr>
      </w:pPr>
      <w:r w:rsidRPr="0007704B">
        <w:rPr>
          <w:rFonts w:eastAsia="MS Mincho"/>
        </w:rPr>
        <w:t>Таблица № 15</w:t>
      </w:r>
    </w:p>
    <w:p w:rsidR="0007704B" w:rsidRPr="0007704B" w:rsidRDefault="0007704B" w:rsidP="0007704B">
      <w:pPr>
        <w:rPr>
          <w:rFonts w:eastAsia="MS Mincho"/>
          <w:b/>
          <w:bCs/>
        </w:rPr>
      </w:pPr>
      <w:r w:rsidRPr="0007704B">
        <w:rPr>
          <w:rFonts w:eastAsia="MS Mincho"/>
          <w:b/>
          <w:bCs/>
        </w:rPr>
        <w:t>Кирзаводской водозабор (6-16-110)</w:t>
      </w: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2"/>
        <w:gridCol w:w="1980"/>
        <w:gridCol w:w="900"/>
        <w:gridCol w:w="1260"/>
        <w:gridCol w:w="1275"/>
        <w:gridCol w:w="1134"/>
        <w:gridCol w:w="993"/>
        <w:gridCol w:w="993"/>
        <w:gridCol w:w="992"/>
      </w:tblGrid>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 п/п</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Показатели</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Ед.</w:t>
            </w:r>
          </w:p>
          <w:p w:rsidR="0007704B" w:rsidRPr="0007704B" w:rsidRDefault="0007704B" w:rsidP="0007704B">
            <w:pPr>
              <w:rPr>
                <w:rFonts w:eastAsia="MS Mincho"/>
              </w:rPr>
            </w:pPr>
            <w:r w:rsidRPr="0007704B">
              <w:rPr>
                <w:rFonts w:eastAsia="MS Mincho"/>
              </w:rPr>
              <w:t>изм.</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Скважина №1</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Скважина №3, №8а</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Сква-жина №6</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Сква-жина №7</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Сква-жина №8</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Сква-жина №9</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lastRenderedPageBreak/>
              <w:t>1.</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Глубина</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57</w:t>
            </w:r>
            <w:r w:rsidRPr="0007704B">
              <w:rPr>
                <w:rFonts w:eastAsia="MS Mincho"/>
              </w:rPr>
              <w:t>,0</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46</w:t>
            </w:r>
            <w:r w:rsidRPr="0007704B">
              <w:rPr>
                <w:rFonts w:eastAsia="MS Mincho"/>
              </w:rPr>
              <w:t>,0</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56</w:t>
            </w:r>
            <w:r w:rsidRPr="0007704B">
              <w:rPr>
                <w:rFonts w:eastAsia="MS Mincho"/>
              </w:rPr>
              <w:t>,0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60,0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69</w:t>
            </w:r>
            <w:r w:rsidRPr="0007704B">
              <w:rPr>
                <w:rFonts w:eastAsia="MS Mincho"/>
              </w:rPr>
              <w:t>,0</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55</w:t>
            </w:r>
            <w:r w:rsidRPr="0007704B">
              <w:rPr>
                <w:rFonts w:eastAsia="MS Mincho"/>
              </w:rPr>
              <w:t>,0</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Марка насоса</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ЭЦВ6-16-1</w:t>
            </w:r>
            <w:r w:rsidRPr="0007704B">
              <w:rPr>
                <w:rFonts w:eastAsia="MS Mincho"/>
                <w:lang w:val="be-BY"/>
              </w:rPr>
              <w:t>1</w:t>
            </w:r>
            <w:r w:rsidRPr="0007704B">
              <w:rPr>
                <w:rFonts w:eastAsia="MS Mincho"/>
              </w:rPr>
              <w:t>0</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6</w:t>
            </w:r>
            <w:r w:rsidRPr="0007704B">
              <w:rPr>
                <w:bCs/>
                <w:lang w:val="en-US"/>
              </w:rPr>
              <w:t>BHE</w:t>
            </w:r>
            <w:r w:rsidRPr="0007704B">
              <w:rPr>
                <w:bCs/>
              </w:rPr>
              <w:t>20-12</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ЭЦВ6-16-110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ЭЦВ6-16-110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ЭЦВ6-16-1</w:t>
            </w:r>
            <w:r w:rsidRPr="0007704B">
              <w:rPr>
                <w:rFonts w:eastAsia="MS Mincho"/>
                <w:lang w:val="be-BY"/>
              </w:rPr>
              <w:t>1</w:t>
            </w:r>
            <w:r w:rsidRPr="0007704B">
              <w:rPr>
                <w:rFonts w:eastAsia="MS Mincho"/>
              </w:rPr>
              <w:t>0</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ЭЦВ6-</w:t>
            </w:r>
            <w:r w:rsidRPr="0007704B">
              <w:rPr>
                <w:rFonts w:eastAsia="MS Mincho"/>
                <w:lang w:val="be-BY"/>
              </w:rPr>
              <w:t>25</w:t>
            </w:r>
            <w:r w:rsidRPr="0007704B">
              <w:rPr>
                <w:rFonts w:eastAsia="MS Mincho"/>
              </w:rPr>
              <w:t>-1</w:t>
            </w:r>
            <w:r w:rsidRPr="0007704B">
              <w:rPr>
                <w:rFonts w:eastAsia="MS Mincho"/>
                <w:lang w:val="be-BY"/>
              </w:rPr>
              <w:t>1</w:t>
            </w:r>
            <w:r w:rsidRPr="0007704B">
              <w:rPr>
                <w:rFonts w:eastAsia="MS Mincho"/>
              </w:rPr>
              <w:t>0</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Мощность насоса</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М3/час</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1</w:t>
            </w:r>
            <w:r w:rsidRPr="0007704B">
              <w:rPr>
                <w:rFonts w:eastAsia="MS Mincho"/>
                <w:lang w:val="be-BY"/>
              </w:rPr>
              <w:t>6</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16</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25</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Эл.двигатель</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bCs/>
                <w:lang w:val="en-US"/>
              </w:rPr>
              <w:t>EBARA</w:t>
            </w:r>
            <w:r w:rsidRPr="0007704B">
              <w:rPr>
                <w:bCs/>
              </w:rPr>
              <w:t xml:space="preserve"> </w:t>
            </w:r>
            <w:r w:rsidRPr="0007704B">
              <w:rPr>
                <w:rFonts w:eastAsia="MS Mincho"/>
              </w:rPr>
              <w:t>7,5</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4ПЭДВ5,5-140</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5.</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Напряжение</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В</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380</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6.</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Стат.уровень воды</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1</w:t>
            </w:r>
            <w:r w:rsidRPr="0007704B">
              <w:rPr>
                <w:rFonts w:eastAsia="MS Mincho"/>
                <w:lang w:val="be-BY"/>
              </w:rPr>
              <w:t>5,0</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1</w:t>
            </w:r>
            <w:r w:rsidRPr="0007704B">
              <w:rPr>
                <w:rFonts w:eastAsia="MS Mincho"/>
                <w:lang w:val="be-BY"/>
              </w:rPr>
              <w:t>4,0</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20,0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1</w:t>
            </w:r>
            <w:r w:rsidRPr="0007704B">
              <w:rPr>
                <w:rFonts w:eastAsia="MS Mincho"/>
                <w:lang w:val="be-BY"/>
              </w:rPr>
              <w:t>6,0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18,0</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1</w:t>
            </w:r>
            <w:r w:rsidRPr="0007704B">
              <w:rPr>
                <w:rFonts w:eastAsia="MS Mincho"/>
                <w:lang w:val="be-BY"/>
              </w:rPr>
              <w:t>8,0</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7.</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Динамический уровень воды</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М</w:t>
            </w: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17</w:t>
            </w:r>
            <w:r w:rsidRPr="0007704B">
              <w:rPr>
                <w:rFonts w:eastAsia="MS Mincho"/>
                <w:lang w:val="be-BY"/>
              </w:rPr>
              <w:t>,5</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1</w:t>
            </w:r>
            <w:r w:rsidRPr="0007704B">
              <w:rPr>
                <w:rFonts w:eastAsia="MS Mincho"/>
                <w:lang w:val="be-BY"/>
              </w:rPr>
              <w:t>6,0</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w:t>
            </w:r>
            <w:r w:rsidRPr="0007704B">
              <w:rPr>
                <w:rFonts w:eastAsia="MS Mincho"/>
                <w:lang w:val="be-BY"/>
              </w:rPr>
              <w:t>2,0</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lang w:val="be-BY"/>
              </w:rPr>
              <w:t>18,5</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21</w:t>
            </w:r>
            <w:r w:rsidRPr="0007704B">
              <w:rPr>
                <w:rFonts w:eastAsia="MS Mincho"/>
                <w:lang w:val="be-BY"/>
              </w:rPr>
              <w:t>,0</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lang w:val="be-BY"/>
              </w:rPr>
              <w:t>21</w:t>
            </w:r>
            <w:r w:rsidRPr="0007704B">
              <w:rPr>
                <w:rFonts w:eastAsia="MS Mincho"/>
              </w:rPr>
              <w:t>,5</w:t>
            </w:r>
          </w:p>
        </w:tc>
      </w:tr>
      <w:tr w:rsidR="0007704B" w:rsidRPr="0007704B" w:rsidTr="00591F69">
        <w:tc>
          <w:tcPr>
            <w:tcW w:w="7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8.</w:t>
            </w:r>
          </w:p>
        </w:tc>
        <w:tc>
          <w:tcPr>
            <w:tcW w:w="198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Год установки насоса</w:t>
            </w:r>
          </w:p>
        </w:tc>
        <w:tc>
          <w:tcPr>
            <w:tcW w:w="90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p>
        </w:tc>
        <w:tc>
          <w:tcPr>
            <w:tcW w:w="1260"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14</w:t>
            </w:r>
          </w:p>
        </w:tc>
        <w:tc>
          <w:tcPr>
            <w:tcW w:w="1275"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20</w:t>
            </w:r>
          </w:p>
        </w:tc>
        <w:tc>
          <w:tcPr>
            <w:tcW w:w="1134"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15</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rPr>
            </w:pPr>
            <w:r w:rsidRPr="0007704B">
              <w:rPr>
                <w:rFonts w:eastAsia="MS Mincho"/>
              </w:rPr>
              <w:t>2013</w:t>
            </w:r>
          </w:p>
        </w:tc>
        <w:tc>
          <w:tcPr>
            <w:tcW w:w="993"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15</w:t>
            </w:r>
          </w:p>
        </w:tc>
        <w:tc>
          <w:tcPr>
            <w:tcW w:w="992" w:type="dxa"/>
            <w:tcBorders>
              <w:top w:val="single" w:sz="4" w:space="0" w:color="auto"/>
              <w:left w:val="single" w:sz="4" w:space="0" w:color="auto"/>
              <w:bottom w:val="single" w:sz="4" w:space="0" w:color="auto"/>
              <w:right w:val="single" w:sz="4" w:space="0" w:color="auto"/>
            </w:tcBorders>
          </w:tcPr>
          <w:p w:rsidR="0007704B" w:rsidRPr="0007704B" w:rsidRDefault="0007704B" w:rsidP="0007704B">
            <w:pPr>
              <w:rPr>
                <w:rFonts w:eastAsia="MS Mincho"/>
                <w:lang w:val="be-BY"/>
              </w:rPr>
            </w:pPr>
            <w:r w:rsidRPr="0007704B">
              <w:rPr>
                <w:rFonts w:eastAsia="MS Mincho"/>
              </w:rPr>
              <w:t>20</w:t>
            </w:r>
            <w:r w:rsidRPr="0007704B">
              <w:rPr>
                <w:rFonts w:eastAsia="MS Mincho"/>
                <w:lang w:val="be-BY"/>
              </w:rPr>
              <w:t>14</w:t>
            </w:r>
          </w:p>
        </w:tc>
      </w:tr>
    </w:tbl>
    <w:p w:rsidR="0007704B" w:rsidRPr="0007704B" w:rsidRDefault="0007704B" w:rsidP="0007704B"/>
    <w:p w:rsidR="0007704B" w:rsidRPr="0007704B" w:rsidRDefault="0007704B" w:rsidP="0007704B">
      <w:pPr>
        <w:ind w:firstLine="708"/>
        <w:jc w:val="both"/>
        <w:rPr>
          <w:rFonts w:eastAsia="MS Mincho"/>
        </w:rPr>
      </w:pPr>
      <w:r w:rsidRPr="0007704B">
        <w:rPr>
          <w:rFonts w:eastAsia="MS Mincho"/>
        </w:rPr>
        <w:t>Из общей протяженности сетей 85,721 км порядка 2</w:t>
      </w:r>
      <w:r w:rsidRPr="0007704B">
        <w:rPr>
          <w:rFonts w:eastAsia="MS Mincho"/>
          <w:lang w:val="be-BY"/>
        </w:rPr>
        <w:t>1</w:t>
      </w:r>
      <w:r w:rsidRPr="0007704B">
        <w:rPr>
          <w:rFonts w:eastAsia="MS Mincho"/>
        </w:rPr>
        <w:t xml:space="preserve">% - чугунные трубы, 59% стальные, </w:t>
      </w:r>
      <w:r w:rsidRPr="0007704B">
        <w:rPr>
          <w:rFonts w:eastAsia="MS Mincho"/>
          <w:lang w:val="be-BY"/>
        </w:rPr>
        <w:t>20</w:t>
      </w:r>
      <w:r w:rsidRPr="0007704B">
        <w:rPr>
          <w:rFonts w:eastAsia="MS Mincho"/>
        </w:rPr>
        <w:t>% - трубы из полимерных материалов</w:t>
      </w:r>
    </w:p>
    <w:p w:rsidR="0007704B" w:rsidRPr="0007704B" w:rsidRDefault="0007704B" w:rsidP="0007704B">
      <w:pPr>
        <w:jc w:val="both"/>
        <w:rPr>
          <w:rFonts w:eastAsia="MS Mincho"/>
        </w:rPr>
      </w:pPr>
      <w:r w:rsidRPr="0007704B">
        <w:rPr>
          <w:rFonts w:eastAsia="MS Mincho"/>
        </w:rPr>
        <w:t xml:space="preserve">Срок  эксплуатации: </w:t>
      </w:r>
    </w:p>
    <w:p w:rsidR="0007704B" w:rsidRPr="0007704B" w:rsidRDefault="0007704B" w:rsidP="0007704B">
      <w:pPr>
        <w:jc w:val="both"/>
        <w:rPr>
          <w:rFonts w:eastAsia="MS Mincho"/>
        </w:rPr>
      </w:pPr>
      <w:r w:rsidRPr="0007704B">
        <w:rPr>
          <w:rFonts w:eastAsia="MS Mincho"/>
        </w:rPr>
        <w:t xml:space="preserve">до 15 лет  - </w:t>
      </w:r>
      <w:r w:rsidRPr="0007704B">
        <w:rPr>
          <w:rFonts w:eastAsia="MS Mincho"/>
          <w:lang w:val="be-BY"/>
        </w:rPr>
        <w:t>37,535</w:t>
      </w:r>
      <w:r w:rsidRPr="0007704B">
        <w:rPr>
          <w:rFonts w:eastAsia="MS Mincho"/>
        </w:rPr>
        <w:t xml:space="preserve"> км – износ 30 %;</w:t>
      </w:r>
    </w:p>
    <w:p w:rsidR="0007704B" w:rsidRPr="0007704B" w:rsidRDefault="0007704B" w:rsidP="0007704B">
      <w:pPr>
        <w:jc w:val="both"/>
        <w:rPr>
          <w:rFonts w:eastAsia="MS Mincho"/>
        </w:rPr>
      </w:pPr>
      <w:r w:rsidRPr="0007704B">
        <w:rPr>
          <w:rFonts w:eastAsia="MS Mincho"/>
        </w:rPr>
        <w:t xml:space="preserve">до 20 лет  - </w:t>
      </w:r>
      <w:r w:rsidRPr="0007704B">
        <w:rPr>
          <w:rFonts w:eastAsia="MS Mincho"/>
          <w:lang w:val="be-BY"/>
        </w:rPr>
        <w:t>12,241</w:t>
      </w:r>
      <w:r w:rsidRPr="0007704B">
        <w:rPr>
          <w:rFonts w:eastAsia="MS Mincho"/>
        </w:rPr>
        <w:t xml:space="preserve"> км -  износ 8</w:t>
      </w:r>
      <w:r w:rsidRPr="0007704B">
        <w:rPr>
          <w:rFonts w:eastAsia="MS Mincho"/>
          <w:lang w:val="be-BY"/>
        </w:rPr>
        <w:t>9</w:t>
      </w:r>
      <w:r w:rsidRPr="0007704B">
        <w:rPr>
          <w:rFonts w:eastAsia="MS Mincho"/>
        </w:rPr>
        <w:t xml:space="preserve"> %;</w:t>
      </w:r>
    </w:p>
    <w:p w:rsidR="0007704B" w:rsidRPr="0007704B" w:rsidRDefault="0007704B" w:rsidP="0007704B">
      <w:pPr>
        <w:ind w:firstLine="708"/>
        <w:jc w:val="both"/>
        <w:rPr>
          <w:rFonts w:eastAsia="MS Mincho"/>
        </w:rPr>
      </w:pPr>
      <w:r w:rsidRPr="0007704B">
        <w:rPr>
          <w:rFonts w:eastAsia="MS Mincho"/>
        </w:rPr>
        <w:t xml:space="preserve">свыше 20 лет (год пуска в эксплуатацию 1956-1984гг.) – </w:t>
      </w:r>
      <w:r w:rsidRPr="0007704B">
        <w:rPr>
          <w:rFonts w:eastAsia="MS Mincho"/>
          <w:lang w:val="be-BY"/>
        </w:rPr>
        <w:t>35,945</w:t>
      </w:r>
      <w:r w:rsidRPr="0007704B">
        <w:rPr>
          <w:rFonts w:eastAsia="MS Mincho"/>
        </w:rPr>
        <w:t xml:space="preserve"> км - износ 90-100 %. </w:t>
      </w:r>
    </w:p>
    <w:p w:rsidR="0007704B" w:rsidRPr="0007704B" w:rsidRDefault="0007704B" w:rsidP="0007704B">
      <w:pPr>
        <w:ind w:firstLine="708"/>
        <w:jc w:val="both"/>
        <w:rPr>
          <w:rFonts w:eastAsia="MS Mincho"/>
          <w:lang w:val="be-BY"/>
        </w:rPr>
      </w:pPr>
      <w:r w:rsidRPr="0007704B">
        <w:rPr>
          <w:rFonts w:eastAsia="MS Mincho"/>
        </w:rPr>
        <w:t>Стальные водопроводы подвержены сильной коррозии  и имеют ограниченную пропускную способность.</w:t>
      </w:r>
    </w:p>
    <w:p w:rsidR="0007704B" w:rsidRPr="0007704B" w:rsidRDefault="0007704B" w:rsidP="0007704B">
      <w:pPr>
        <w:ind w:firstLine="708"/>
        <w:jc w:val="both"/>
        <w:rPr>
          <w:rFonts w:eastAsia="MS Mincho"/>
          <w:lang w:val="be-BY"/>
        </w:rPr>
      </w:pPr>
      <w:r w:rsidRPr="0007704B">
        <w:rPr>
          <w:rFonts w:eastAsia="MS Mincho"/>
          <w:lang w:val="be-BY"/>
        </w:rPr>
        <w:t>Чугунные трубопроводы часто повреждаются из-за подвижки грунтов в зимний  период.</w:t>
      </w:r>
    </w:p>
    <w:p w:rsidR="0007704B" w:rsidRPr="0007704B" w:rsidRDefault="0007704B" w:rsidP="0007704B">
      <w:pPr>
        <w:ind w:firstLine="708"/>
        <w:jc w:val="both"/>
        <w:rPr>
          <w:rFonts w:eastAsia="MS Mincho"/>
        </w:rPr>
      </w:pPr>
      <w:r w:rsidRPr="0007704B">
        <w:rPr>
          <w:rFonts w:eastAsia="MS Mincho"/>
        </w:rPr>
        <w:t>Следовательно, при высокой аварийности имеют место большие потери воды  (более 20%) и перерывы в водоснабжении потребителей.</w:t>
      </w:r>
    </w:p>
    <w:p w:rsidR="0007704B" w:rsidRPr="0007704B" w:rsidRDefault="0007704B" w:rsidP="0007704B">
      <w:pPr>
        <w:ind w:firstLine="708"/>
        <w:jc w:val="both"/>
        <w:rPr>
          <w:rFonts w:eastAsia="MS Mincho"/>
        </w:rPr>
      </w:pPr>
      <w:r w:rsidRPr="0007704B">
        <w:rPr>
          <w:rFonts w:eastAsia="MS Mincho"/>
        </w:rPr>
        <w:t>В настоящее время состав и техническое состояние имеющихся насосных станций не обеспечивают гарантию качества питьевой воды по всем нормативным показателям.</w:t>
      </w:r>
    </w:p>
    <w:p w:rsidR="0007704B" w:rsidRPr="0007704B" w:rsidRDefault="0007704B" w:rsidP="0007704B">
      <w:pPr>
        <w:jc w:val="both"/>
        <w:rPr>
          <w:rFonts w:eastAsia="MS Mincho"/>
        </w:rPr>
      </w:pPr>
      <w:r w:rsidRPr="0007704B">
        <w:rPr>
          <w:rFonts w:eastAsia="MS Mincho"/>
        </w:rPr>
        <w:t xml:space="preserve">Насосная станция </w:t>
      </w:r>
      <w:r w:rsidRPr="0007704B">
        <w:rPr>
          <w:rFonts w:eastAsia="MS Mincho"/>
          <w:lang w:val="en-US"/>
        </w:rPr>
        <w:t>III</w:t>
      </w:r>
      <w:r w:rsidRPr="0007704B">
        <w:rPr>
          <w:rFonts w:eastAsia="MS Mincho"/>
        </w:rPr>
        <w:t xml:space="preserve"> подъема – ввод в </w:t>
      </w:r>
      <w:r w:rsidRPr="0007704B">
        <w:rPr>
          <w:rFonts w:eastAsia="MS Mincho"/>
          <w:lang w:val="be-BY"/>
        </w:rPr>
        <w:t xml:space="preserve">эксплуатацию </w:t>
      </w:r>
      <w:r w:rsidRPr="0007704B">
        <w:rPr>
          <w:rFonts w:eastAsia="MS Mincho"/>
        </w:rPr>
        <w:t xml:space="preserve"> в 1998, 2015 г.;</w:t>
      </w:r>
    </w:p>
    <w:p w:rsidR="0007704B" w:rsidRPr="0007704B" w:rsidRDefault="0007704B" w:rsidP="0007704B">
      <w:pPr>
        <w:jc w:val="both"/>
        <w:rPr>
          <w:rFonts w:eastAsia="MS Mincho"/>
          <w:lang w:val="be-BY"/>
        </w:rPr>
      </w:pPr>
      <w:r w:rsidRPr="0007704B">
        <w:rPr>
          <w:rFonts w:eastAsia="MS Mincho"/>
        </w:rPr>
        <w:t>РЧВ 1000 м3 – 1 шт.; РЧВ 250 м3- 4 шт</w:t>
      </w:r>
      <w:r w:rsidRPr="0007704B">
        <w:rPr>
          <w:rFonts w:eastAsia="MS Mincho"/>
          <w:lang w:val="be-BY"/>
        </w:rPr>
        <w:t>.</w:t>
      </w:r>
    </w:p>
    <w:p w:rsidR="0007704B" w:rsidRPr="0007704B" w:rsidRDefault="0007704B" w:rsidP="0007704B">
      <w:pPr>
        <w:jc w:val="both"/>
        <w:rPr>
          <w:rFonts w:eastAsia="MS Mincho"/>
        </w:rPr>
      </w:pPr>
      <w:r w:rsidRPr="0007704B">
        <w:rPr>
          <w:rFonts w:eastAsia="MS Mincho"/>
        </w:rPr>
        <w:t xml:space="preserve">Насосная станция </w:t>
      </w:r>
      <w:r w:rsidRPr="0007704B">
        <w:rPr>
          <w:rFonts w:eastAsia="MS Mincho"/>
          <w:lang w:val="en-US"/>
        </w:rPr>
        <w:t>II</w:t>
      </w:r>
      <w:r w:rsidRPr="0007704B">
        <w:rPr>
          <w:rFonts w:eastAsia="MS Mincho"/>
        </w:rPr>
        <w:t xml:space="preserve"> подъема – ввод в </w:t>
      </w:r>
      <w:r w:rsidRPr="0007704B">
        <w:rPr>
          <w:rFonts w:eastAsia="MS Mincho"/>
          <w:lang w:val="be-BY"/>
        </w:rPr>
        <w:t>эксплуатацию</w:t>
      </w:r>
      <w:r w:rsidRPr="0007704B">
        <w:rPr>
          <w:rFonts w:eastAsia="MS Mincho"/>
        </w:rPr>
        <w:t xml:space="preserve">  в 2004, 2015 г.;</w:t>
      </w:r>
    </w:p>
    <w:p w:rsidR="0007704B" w:rsidRPr="0007704B" w:rsidRDefault="0007704B" w:rsidP="0007704B">
      <w:pPr>
        <w:jc w:val="both"/>
        <w:rPr>
          <w:rFonts w:eastAsia="MS Mincho"/>
        </w:rPr>
      </w:pPr>
      <w:r w:rsidRPr="0007704B">
        <w:rPr>
          <w:rFonts w:eastAsia="MS Mincho"/>
        </w:rPr>
        <w:t>РЧВ 1000 м3 – 2 шт.</w:t>
      </w:r>
    </w:p>
    <w:p w:rsidR="0007704B" w:rsidRPr="0007704B" w:rsidRDefault="0007704B" w:rsidP="0007704B">
      <w:pPr>
        <w:ind w:firstLine="600"/>
        <w:jc w:val="both"/>
        <w:rPr>
          <w:color w:val="000000"/>
        </w:rPr>
      </w:pPr>
      <w:r w:rsidRPr="0007704B">
        <w:rPr>
          <w:color w:val="000000"/>
        </w:rPr>
        <w:t xml:space="preserve">Надёжность системы водоснабжения </w:t>
      </w:r>
      <w:r w:rsidRPr="0007704B">
        <w:rPr>
          <w:color w:val="000000"/>
          <w:spacing w:val="3"/>
        </w:rPr>
        <w:t>муниципального образования город Давлеканово</w:t>
      </w:r>
      <w:r w:rsidRPr="0007704B">
        <w:rPr>
          <w:color w:val="000000"/>
        </w:rPr>
        <w:t xml:space="preserve"> характеризуется, как удовлетворительная, так как фактическое значение показателей составило:</w:t>
      </w:r>
    </w:p>
    <w:p w:rsidR="0007704B" w:rsidRPr="0007704B" w:rsidRDefault="0007704B" w:rsidP="0007704B">
      <w:pPr>
        <w:ind w:firstLine="600"/>
        <w:jc w:val="both"/>
        <w:rPr>
          <w:color w:val="000000"/>
        </w:rPr>
      </w:pPr>
      <w:r w:rsidRPr="0007704B">
        <w:rPr>
          <w:color w:val="000000"/>
        </w:rPr>
        <w:t>- аварийность на трубопроводах – 0,12 ед./км,  при норме 0,1-0,2 ед./км;</w:t>
      </w:r>
    </w:p>
    <w:p w:rsidR="0007704B" w:rsidRPr="0007704B" w:rsidRDefault="0007704B" w:rsidP="0007704B">
      <w:pPr>
        <w:ind w:firstLine="600"/>
        <w:jc w:val="both"/>
        <w:rPr>
          <w:color w:val="000000"/>
        </w:rPr>
      </w:pPr>
      <w:r w:rsidRPr="0007704B">
        <w:rPr>
          <w:color w:val="000000"/>
        </w:rPr>
        <w:t>- индекс реконструируемых сетей – 2,62 %, при норме 4-5 %.</w:t>
      </w:r>
    </w:p>
    <w:p w:rsidR="0007704B" w:rsidRPr="0007704B" w:rsidRDefault="0007704B" w:rsidP="0007704B">
      <w:r w:rsidRPr="0007704B">
        <w:t xml:space="preserve">      Характеристика сетей водоснабжения представлена в таблице № 16.</w:t>
      </w:r>
    </w:p>
    <w:p w:rsidR="0007704B" w:rsidRPr="0007704B" w:rsidRDefault="0007704B" w:rsidP="0007704B">
      <w:pPr>
        <w:jc w:val="center"/>
        <w:rPr>
          <w:b/>
          <w:bCs/>
          <w:color w:val="000000"/>
          <w:spacing w:val="3"/>
          <w:sz w:val="28"/>
          <w:szCs w:val="28"/>
        </w:rPr>
      </w:pPr>
      <w:r w:rsidRPr="0007704B">
        <w:rPr>
          <w:b/>
          <w:bCs/>
          <w:color w:val="000000"/>
          <w:spacing w:val="3"/>
        </w:rPr>
        <w:t>Описание системы водоснабжения муниципального образования</w:t>
      </w:r>
      <w:r w:rsidRPr="0007704B">
        <w:rPr>
          <w:b/>
          <w:bCs/>
          <w:color w:val="000000"/>
          <w:spacing w:val="3"/>
          <w:sz w:val="28"/>
          <w:szCs w:val="28"/>
        </w:rPr>
        <w:t xml:space="preserve"> </w:t>
      </w:r>
    </w:p>
    <w:p w:rsidR="0007704B" w:rsidRPr="0007704B" w:rsidRDefault="0007704B" w:rsidP="0007704B">
      <w:pPr>
        <w:jc w:val="center"/>
        <w:rPr>
          <w:bCs/>
          <w:color w:val="000000"/>
          <w:spacing w:val="3"/>
        </w:rPr>
      </w:pPr>
      <w:r w:rsidRPr="0007704B">
        <w:rPr>
          <w:b/>
          <w:bCs/>
          <w:color w:val="000000"/>
          <w:spacing w:val="3"/>
        </w:rPr>
        <w:t>городское поселение город Давлеканово</w:t>
      </w:r>
    </w:p>
    <w:p w:rsidR="0007704B" w:rsidRPr="0007704B" w:rsidRDefault="0007704B" w:rsidP="0007704B">
      <w:pPr>
        <w:jc w:val="right"/>
        <w:rPr>
          <w:b/>
          <w:bCs/>
          <w:color w:val="000000"/>
          <w:spacing w:val="3"/>
        </w:rPr>
      </w:pPr>
      <w:r w:rsidRPr="0007704B">
        <w:rPr>
          <w:b/>
          <w:bCs/>
        </w:rPr>
        <w:t>Таблица № 16</w:t>
      </w:r>
    </w:p>
    <w:tbl>
      <w:tblPr>
        <w:tblW w:w="6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6303"/>
        <w:gridCol w:w="1392"/>
        <w:gridCol w:w="1966"/>
        <w:gridCol w:w="2010"/>
        <w:gridCol w:w="2007"/>
      </w:tblGrid>
      <w:tr w:rsidR="0007704B" w:rsidRPr="0007704B" w:rsidTr="00591F69">
        <w:trPr>
          <w:gridAfter w:val="2"/>
          <w:wAfter w:w="1391" w:type="pct"/>
          <w:trHeight w:val="375"/>
          <w:tblHeader/>
        </w:trPr>
        <w:tc>
          <w:tcPr>
            <w:tcW w:w="263" w:type="pct"/>
            <w:tcBorders>
              <w:top w:val="single" w:sz="4" w:space="0" w:color="auto"/>
              <w:left w:val="single" w:sz="4" w:space="0" w:color="auto"/>
              <w:bottom w:val="single" w:sz="4" w:space="0" w:color="auto"/>
              <w:right w:val="single" w:sz="4" w:space="0" w:color="auto"/>
            </w:tcBorders>
            <w:shd w:val="clear" w:color="auto" w:fill="FFFFFF"/>
            <w:noWrap/>
          </w:tcPr>
          <w:p w:rsidR="0007704B" w:rsidRPr="0007704B" w:rsidRDefault="0007704B" w:rsidP="0007704B">
            <w:pPr>
              <w:jc w:val="center"/>
              <w:rPr>
                <w:b/>
                <w:bCs/>
              </w:rPr>
            </w:pPr>
            <w:r w:rsidRPr="0007704B">
              <w:rPr>
                <w:b/>
                <w:bCs/>
              </w:rPr>
              <w:t>№ п/п</w:t>
            </w:r>
          </w:p>
        </w:tc>
        <w:tc>
          <w:tcPr>
            <w:tcW w:w="2183" w:type="pct"/>
            <w:tcBorders>
              <w:top w:val="single" w:sz="4" w:space="0" w:color="auto"/>
              <w:left w:val="single" w:sz="4" w:space="0" w:color="auto"/>
              <w:bottom w:val="single" w:sz="4" w:space="0" w:color="auto"/>
              <w:right w:val="single" w:sz="4" w:space="0" w:color="auto"/>
            </w:tcBorders>
            <w:shd w:val="clear" w:color="auto" w:fill="FFFFFF"/>
          </w:tcPr>
          <w:p w:rsidR="0007704B" w:rsidRPr="0007704B" w:rsidRDefault="0007704B" w:rsidP="0007704B">
            <w:pPr>
              <w:jc w:val="center"/>
              <w:rPr>
                <w:b/>
                <w:bCs/>
              </w:rPr>
            </w:pPr>
            <w:r w:rsidRPr="0007704B">
              <w:rPr>
                <w:b/>
                <w:bCs/>
              </w:rPr>
              <w:t>Показатели</w:t>
            </w:r>
          </w:p>
        </w:tc>
        <w:tc>
          <w:tcPr>
            <w:tcW w:w="482" w:type="pct"/>
            <w:tcBorders>
              <w:top w:val="single" w:sz="4" w:space="0" w:color="auto"/>
              <w:left w:val="single" w:sz="4" w:space="0" w:color="auto"/>
              <w:bottom w:val="single" w:sz="4" w:space="0" w:color="auto"/>
              <w:right w:val="single" w:sz="4" w:space="0" w:color="auto"/>
            </w:tcBorders>
            <w:shd w:val="clear" w:color="auto" w:fill="FFFFFF"/>
          </w:tcPr>
          <w:p w:rsidR="0007704B" w:rsidRPr="0007704B" w:rsidRDefault="0007704B" w:rsidP="0007704B">
            <w:pPr>
              <w:jc w:val="center"/>
              <w:rPr>
                <w:b/>
                <w:bCs/>
              </w:rPr>
            </w:pPr>
            <w:r w:rsidRPr="0007704B">
              <w:rPr>
                <w:b/>
                <w:bCs/>
              </w:rPr>
              <w:t>Ед. изм.</w:t>
            </w:r>
          </w:p>
        </w:tc>
        <w:tc>
          <w:tcPr>
            <w:tcW w:w="681" w:type="pct"/>
            <w:tcBorders>
              <w:top w:val="single" w:sz="4" w:space="0" w:color="auto"/>
              <w:left w:val="single" w:sz="4" w:space="0" w:color="auto"/>
              <w:bottom w:val="single" w:sz="4" w:space="0" w:color="auto"/>
              <w:right w:val="single" w:sz="4" w:space="0" w:color="auto"/>
            </w:tcBorders>
            <w:shd w:val="clear" w:color="auto" w:fill="FFFFFF"/>
            <w:noWrap/>
          </w:tcPr>
          <w:p w:rsidR="0007704B" w:rsidRPr="0007704B" w:rsidRDefault="0007704B" w:rsidP="0007704B">
            <w:pPr>
              <w:jc w:val="center"/>
              <w:rPr>
                <w:b/>
                <w:bCs/>
              </w:rPr>
            </w:pPr>
            <w:r w:rsidRPr="0007704B">
              <w:rPr>
                <w:b/>
                <w:bCs/>
              </w:rPr>
              <w:t>Значение показателя</w:t>
            </w:r>
          </w:p>
        </w:tc>
      </w:tr>
      <w:tr w:rsidR="0007704B" w:rsidRPr="0007704B" w:rsidTr="00591F69">
        <w:trPr>
          <w:trHeight w:val="375"/>
        </w:trPr>
        <w:tc>
          <w:tcPr>
            <w:tcW w:w="263" w:type="pct"/>
            <w:tcBorders>
              <w:top w:val="single" w:sz="4" w:space="0" w:color="auto"/>
              <w:left w:val="single" w:sz="4" w:space="0" w:color="auto"/>
              <w:bottom w:val="single" w:sz="4" w:space="0" w:color="auto"/>
              <w:right w:val="single" w:sz="4" w:space="0" w:color="auto"/>
            </w:tcBorders>
            <w:shd w:val="clear" w:color="auto" w:fill="CCFFFF"/>
            <w:noWrap/>
          </w:tcPr>
          <w:p w:rsidR="0007704B" w:rsidRPr="0007704B" w:rsidRDefault="0007704B" w:rsidP="0007704B">
            <w:pPr>
              <w:jc w:val="center"/>
              <w:rPr>
                <w:b/>
                <w:bCs/>
              </w:rPr>
            </w:pPr>
            <w:r w:rsidRPr="0007704B">
              <w:rPr>
                <w:b/>
                <w:bCs/>
              </w:rPr>
              <w:t>№ п/п</w:t>
            </w:r>
          </w:p>
        </w:tc>
        <w:tc>
          <w:tcPr>
            <w:tcW w:w="3346" w:type="pct"/>
            <w:gridSpan w:val="3"/>
            <w:tcBorders>
              <w:top w:val="single" w:sz="4" w:space="0" w:color="auto"/>
              <w:left w:val="single" w:sz="4" w:space="0" w:color="auto"/>
              <w:bottom w:val="single" w:sz="4" w:space="0" w:color="auto"/>
              <w:right w:val="single" w:sz="4" w:space="0" w:color="auto"/>
            </w:tcBorders>
            <w:shd w:val="clear" w:color="auto" w:fill="CCFFFF"/>
          </w:tcPr>
          <w:p w:rsidR="0007704B" w:rsidRPr="0007704B" w:rsidRDefault="0007704B" w:rsidP="0007704B">
            <w:pPr>
              <w:jc w:val="center"/>
              <w:rPr>
                <w:b/>
                <w:bCs/>
              </w:rPr>
            </w:pPr>
            <w:r w:rsidRPr="0007704B">
              <w:rPr>
                <w:b/>
                <w:bCs/>
              </w:rPr>
              <w:t>Показатели</w:t>
            </w:r>
          </w:p>
        </w:tc>
        <w:tc>
          <w:tcPr>
            <w:tcW w:w="696" w:type="pct"/>
          </w:tcPr>
          <w:p w:rsidR="0007704B" w:rsidRPr="0007704B" w:rsidRDefault="0007704B" w:rsidP="0007704B">
            <w:pPr>
              <w:jc w:val="center"/>
              <w:rPr>
                <w:b/>
                <w:bCs/>
              </w:rPr>
            </w:pPr>
            <w:r w:rsidRPr="0007704B">
              <w:rPr>
                <w:b/>
                <w:bCs/>
              </w:rPr>
              <w:t>Ед.изм.</w:t>
            </w:r>
          </w:p>
        </w:tc>
        <w:tc>
          <w:tcPr>
            <w:tcW w:w="696" w:type="pct"/>
          </w:tcPr>
          <w:p w:rsidR="0007704B" w:rsidRPr="0007704B" w:rsidRDefault="0007704B" w:rsidP="0007704B">
            <w:pPr>
              <w:jc w:val="center"/>
              <w:rPr>
                <w:b/>
                <w:bCs/>
              </w:rPr>
            </w:pPr>
            <w:r w:rsidRPr="0007704B">
              <w:rPr>
                <w:b/>
                <w:bCs/>
              </w:rPr>
              <w:t>Значение показателя</w:t>
            </w:r>
          </w:p>
        </w:tc>
      </w:tr>
      <w:tr w:rsidR="0007704B" w:rsidRPr="0007704B" w:rsidTr="00591F69">
        <w:trPr>
          <w:gridAfter w:val="2"/>
          <w:wAfter w:w="1391" w:type="pct"/>
          <w:trHeight w:val="385"/>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rPr>
                <w:b/>
                <w:bCs/>
              </w:rPr>
            </w:pPr>
            <w:r w:rsidRPr="0007704B">
              <w:rPr>
                <w:b/>
                <w:bCs/>
              </w:rPr>
              <w:t>1</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center"/>
            </w:pPr>
            <w:r w:rsidRPr="0007704B">
              <w:rPr>
                <w:b/>
                <w:bCs/>
              </w:rPr>
              <w:t>Источники водоснабжения</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единиц</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3</w:t>
            </w:r>
          </w:p>
        </w:tc>
      </w:tr>
      <w:tr w:rsidR="0007704B" w:rsidRPr="0007704B" w:rsidTr="00591F69">
        <w:trPr>
          <w:gridAfter w:val="2"/>
          <w:wAfter w:w="1391" w:type="pct"/>
          <w:trHeight w:val="463"/>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1.1.</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Количество водозаборных сооружений</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единиц</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3</w:t>
            </w:r>
          </w:p>
        </w:tc>
      </w:tr>
      <w:tr w:rsidR="0007704B" w:rsidRPr="0007704B" w:rsidTr="00591F69">
        <w:trPr>
          <w:gridAfter w:val="2"/>
          <w:wAfter w:w="1391" w:type="pct"/>
          <w:trHeight w:val="9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1.2.</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Количество водозаборных сооружений, оснащенных резервными источниками энергоснабжения</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единиц</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0</w:t>
            </w:r>
          </w:p>
        </w:tc>
      </w:tr>
      <w:tr w:rsidR="0007704B" w:rsidRPr="0007704B" w:rsidTr="00591F69">
        <w:trPr>
          <w:gridAfter w:val="2"/>
          <w:wAfter w:w="1391" w:type="pct"/>
          <w:trHeight w:val="186"/>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1.3.</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 xml:space="preserve">Мощность резервных источников электроснабжения </w:t>
            </w:r>
            <w:r w:rsidRPr="0007704B">
              <w:lastRenderedPageBreak/>
              <w:t>водозаборных сооружений</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lastRenderedPageBreak/>
              <w:t>кВт</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r>
      <w:tr w:rsidR="0007704B" w:rsidRPr="0007704B" w:rsidTr="00591F69">
        <w:trPr>
          <w:gridAfter w:val="2"/>
          <w:wAfter w:w="1391" w:type="pct"/>
          <w:trHeight w:val="9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lastRenderedPageBreak/>
              <w:t>1.4.</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Износ водозаборных сооружений</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69</w:t>
            </w:r>
          </w:p>
        </w:tc>
      </w:tr>
      <w:tr w:rsidR="0007704B" w:rsidRPr="0007704B" w:rsidTr="00591F69">
        <w:trPr>
          <w:gridAfter w:val="2"/>
          <w:wAfter w:w="1391" w:type="pct"/>
          <w:trHeight w:val="207"/>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1.5.</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Количество скважин (водоприёмников для поверхностных водозаборов)</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единиц</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20</w:t>
            </w:r>
          </w:p>
        </w:tc>
      </w:tr>
      <w:tr w:rsidR="0007704B" w:rsidRPr="0007704B" w:rsidTr="00591F69">
        <w:trPr>
          <w:gridAfter w:val="2"/>
          <w:wAfter w:w="1391" w:type="pct"/>
          <w:trHeight w:val="461"/>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1.6.</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Количество скважин (водоприёмников для поверхностных водозаборов),  в работе</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единиц</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18</w:t>
            </w:r>
          </w:p>
        </w:tc>
      </w:tr>
      <w:tr w:rsidR="0007704B" w:rsidRPr="0007704B" w:rsidTr="00591F69">
        <w:trPr>
          <w:gridAfter w:val="2"/>
          <w:wAfter w:w="1391" w:type="pct"/>
          <w:trHeight w:val="57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1.7.</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Мощность водозабора установленная (проект)</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тыс. м</w:t>
            </w:r>
            <w:r w:rsidRPr="0007704B">
              <w:rPr>
                <w:vertAlign w:val="superscript"/>
              </w:rPr>
              <w:t>3</w:t>
            </w:r>
            <w:r w:rsidRPr="0007704B">
              <w:t>/сут.</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3</w:t>
            </w:r>
          </w:p>
        </w:tc>
      </w:tr>
      <w:tr w:rsidR="0007704B" w:rsidRPr="0007704B" w:rsidTr="00591F69">
        <w:trPr>
          <w:gridAfter w:val="2"/>
          <w:wAfter w:w="1391" w:type="pct"/>
          <w:trHeight w:val="63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1.8.</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Мощность водозабора существующая</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тыс. м</w:t>
            </w:r>
            <w:r w:rsidRPr="0007704B">
              <w:rPr>
                <w:vertAlign w:val="superscript"/>
              </w:rPr>
              <w:t>3</w:t>
            </w:r>
            <w:r w:rsidRPr="0007704B">
              <w:t>/сут.</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2,70</w:t>
            </w:r>
          </w:p>
        </w:tc>
      </w:tr>
      <w:tr w:rsidR="0007704B" w:rsidRPr="0007704B" w:rsidTr="00591F69">
        <w:trPr>
          <w:gridAfter w:val="2"/>
          <w:wAfter w:w="1391" w:type="pct"/>
          <w:trHeight w:val="63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1.9.</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Дефицит мощности водозабора  (по факту)</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тыс. м</w:t>
            </w:r>
            <w:r w:rsidRPr="0007704B">
              <w:rPr>
                <w:vertAlign w:val="superscript"/>
              </w:rPr>
              <w:t>3</w:t>
            </w:r>
            <w:r w:rsidRPr="0007704B">
              <w:t>/сут.</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r>
      <w:tr w:rsidR="0007704B" w:rsidRPr="0007704B" w:rsidTr="00591F69">
        <w:trPr>
          <w:gridAfter w:val="2"/>
          <w:wAfter w:w="1391" w:type="pct"/>
          <w:trHeight w:val="267"/>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1.10</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Оснащённость водозаборов приборами учёта и автоматики (указать количество, где установлены приборы учета и потребность)</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r>
      <w:tr w:rsidR="0007704B" w:rsidRPr="0007704B" w:rsidTr="00591F69">
        <w:trPr>
          <w:gridAfter w:val="2"/>
          <w:wAfter w:w="1391" w:type="pct"/>
          <w:trHeight w:val="63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1.11.</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 xml:space="preserve">Оснащенность устройствами передачи информации в диспетчерскую </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1</w:t>
            </w:r>
          </w:p>
        </w:tc>
      </w:tr>
      <w:tr w:rsidR="0007704B" w:rsidRPr="0007704B" w:rsidTr="00591F69">
        <w:trPr>
          <w:gridAfter w:val="2"/>
          <w:wAfter w:w="1391" w:type="pct"/>
          <w:trHeight w:val="9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1.12.</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Оснащенность скважин (водозабора) устройствами регулирования подачи воды (мягкий пуск, частотники)</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r>
      <w:tr w:rsidR="0007704B" w:rsidRPr="0007704B" w:rsidTr="00591F69">
        <w:trPr>
          <w:trHeight w:val="222"/>
        </w:trPr>
        <w:tc>
          <w:tcPr>
            <w:tcW w:w="263" w:type="pct"/>
            <w:tcBorders>
              <w:top w:val="single" w:sz="4" w:space="0" w:color="auto"/>
              <w:left w:val="single" w:sz="4" w:space="0" w:color="auto"/>
              <w:bottom w:val="single" w:sz="4" w:space="0" w:color="auto"/>
              <w:right w:val="single" w:sz="4" w:space="0" w:color="auto"/>
            </w:tcBorders>
            <w:shd w:val="clear" w:color="auto" w:fill="CCFFFF"/>
            <w:noWrap/>
          </w:tcPr>
          <w:p w:rsidR="0007704B" w:rsidRPr="0007704B" w:rsidRDefault="0007704B" w:rsidP="0007704B">
            <w:pPr>
              <w:jc w:val="center"/>
            </w:pPr>
            <w:r w:rsidRPr="0007704B">
              <w:t>1.13.</w:t>
            </w:r>
          </w:p>
        </w:tc>
        <w:tc>
          <w:tcPr>
            <w:tcW w:w="3346" w:type="pct"/>
            <w:gridSpan w:val="3"/>
            <w:tcBorders>
              <w:top w:val="single" w:sz="4" w:space="0" w:color="auto"/>
              <w:left w:val="single" w:sz="4" w:space="0" w:color="auto"/>
              <w:bottom w:val="single" w:sz="4" w:space="0" w:color="auto"/>
              <w:right w:val="single" w:sz="4" w:space="0" w:color="auto"/>
            </w:tcBorders>
            <w:shd w:val="clear" w:color="auto" w:fill="CCFFFF"/>
          </w:tcPr>
          <w:p w:rsidR="0007704B" w:rsidRPr="0007704B" w:rsidRDefault="0007704B" w:rsidP="0007704B">
            <w:r w:rsidRPr="0007704B">
              <w:t>Общее потребление электроэнергии на подъем воды в сутки, месяц, год</w:t>
            </w:r>
          </w:p>
        </w:tc>
        <w:tc>
          <w:tcPr>
            <w:tcW w:w="696" w:type="pct"/>
            <w:vAlign w:val="center"/>
          </w:tcPr>
          <w:p w:rsidR="0007704B" w:rsidRPr="0007704B" w:rsidRDefault="0007704B" w:rsidP="0007704B">
            <w:pPr>
              <w:jc w:val="center"/>
            </w:pPr>
            <w:r w:rsidRPr="0007704B">
              <w:t>кВт/сут.</w:t>
            </w:r>
          </w:p>
          <w:p w:rsidR="0007704B" w:rsidRPr="0007704B" w:rsidRDefault="0007704B" w:rsidP="0007704B">
            <w:pPr>
              <w:jc w:val="center"/>
            </w:pPr>
            <w:r w:rsidRPr="0007704B">
              <w:t>кВт/мес.</w:t>
            </w:r>
          </w:p>
          <w:p w:rsidR="0007704B" w:rsidRPr="0007704B" w:rsidRDefault="0007704B" w:rsidP="0007704B">
            <w:pPr>
              <w:jc w:val="center"/>
            </w:pPr>
            <w:r w:rsidRPr="0007704B">
              <w:t xml:space="preserve">кВт/год </w:t>
            </w:r>
          </w:p>
        </w:tc>
        <w:tc>
          <w:tcPr>
            <w:tcW w:w="696" w:type="pct"/>
            <w:vAlign w:val="center"/>
          </w:tcPr>
          <w:p w:rsidR="0007704B" w:rsidRPr="0007704B" w:rsidRDefault="0007704B" w:rsidP="0007704B">
            <w:pPr>
              <w:jc w:val="center"/>
            </w:pPr>
            <w:r w:rsidRPr="0007704B">
              <w:t>4030</w:t>
            </w:r>
          </w:p>
          <w:p w:rsidR="0007704B" w:rsidRPr="0007704B" w:rsidRDefault="0007704B" w:rsidP="0007704B">
            <w:pPr>
              <w:jc w:val="center"/>
            </w:pPr>
            <w:r w:rsidRPr="0007704B">
              <w:t>96720</w:t>
            </w:r>
          </w:p>
          <w:p w:rsidR="0007704B" w:rsidRPr="0007704B" w:rsidRDefault="0007704B" w:rsidP="0007704B">
            <w:pPr>
              <w:jc w:val="center"/>
            </w:pPr>
            <w:r w:rsidRPr="0007704B">
              <w:t>1160647</w:t>
            </w:r>
          </w:p>
        </w:tc>
      </w:tr>
      <w:tr w:rsidR="0007704B" w:rsidRPr="0007704B" w:rsidTr="00591F69">
        <w:trPr>
          <w:gridAfter w:val="2"/>
          <w:wAfter w:w="1391" w:type="pct"/>
          <w:trHeight w:val="287"/>
        </w:trPr>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rPr>
                <w:b/>
                <w:bCs/>
              </w:rPr>
            </w:pPr>
            <w:r w:rsidRPr="0007704B">
              <w:rPr>
                <w:b/>
                <w:bCs/>
              </w:rPr>
              <w:t>2</w:t>
            </w:r>
          </w:p>
          <w:p w:rsidR="0007704B" w:rsidRPr="0007704B" w:rsidRDefault="0007704B" w:rsidP="0007704B">
            <w:pPr>
              <w:jc w:val="center"/>
              <w:rPr>
                <w:b/>
                <w:bCs/>
              </w:rPr>
            </w:pPr>
            <w:r w:rsidRPr="0007704B">
              <w:t>2.1.</w:t>
            </w:r>
          </w:p>
        </w:tc>
        <w:tc>
          <w:tcPr>
            <w:tcW w:w="2183"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rPr>
                <w:b/>
                <w:bCs/>
              </w:rPr>
              <w:t>Сети хозяйственно-питьевого водопровода</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км</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85,7</w:t>
            </w:r>
          </w:p>
        </w:tc>
      </w:tr>
      <w:tr w:rsidR="0007704B" w:rsidRPr="0007704B" w:rsidTr="00591F69">
        <w:trPr>
          <w:gridAfter w:val="2"/>
          <w:wAfter w:w="1391" w:type="pct"/>
          <w:trHeight w:val="85"/>
        </w:trPr>
        <w:tc>
          <w:tcPr>
            <w:tcW w:w="263" w:type="pct"/>
            <w:vMerge/>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both"/>
            </w:pPr>
            <w:r w:rsidRPr="0007704B">
              <w:t>Протяженность водопроводных сетей (по диаметрам труб), в том числе:</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км</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85,7</w:t>
            </w:r>
          </w:p>
        </w:tc>
      </w:tr>
      <w:tr w:rsidR="0007704B" w:rsidRPr="0007704B" w:rsidTr="00591F69">
        <w:trPr>
          <w:gridAfter w:val="2"/>
          <w:wAfter w:w="1391" w:type="pct"/>
          <w:trHeight w:val="315"/>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pPr>
              <w:jc w:val="both"/>
            </w:pPr>
            <w:r w:rsidRPr="0007704B">
              <w:t>водопроводных сетей, исполненных с применением современных материалов (полиэтилен и т.д.)</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км</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17,1</w:t>
            </w:r>
          </w:p>
        </w:tc>
      </w:tr>
      <w:tr w:rsidR="0007704B" w:rsidRPr="0007704B" w:rsidTr="00591F69">
        <w:trPr>
          <w:gridAfter w:val="2"/>
          <w:wAfter w:w="1391" w:type="pct"/>
          <w:trHeight w:val="9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2.2.</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Износ водопроводных сетей</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c>
          <w:tcPr>
            <w:tcW w:w="681"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70</w:t>
            </w:r>
          </w:p>
        </w:tc>
      </w:tr>
      <w:tr w:rsidR="0007704B" w:rsidRPr="0007704B" w:rsidTr="00591F69">
        <w:trPr>
          <w:gridAfter w:val="2"/>
          <w:wAfter w:w="1391" w:type="pct"/>
          <w:trHeight w:val="208"/>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2.3.</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Протяженность ветхих водопроводных сетей</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км</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36</w:t>
            </w:r>
          </w:p>
        </w:tc>
      </w:tr>
      <w:tr w:rsidR="0007704B" w:rsidRPr="0007704B" w:rsidTr="00591F69">
        <w:trPr>
          <w:gridAfter w:val="2"/>
          <w:wAfter w:w="1391" w:type="pct"/>
          <w:trHeight w:val="18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2.5.</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Потери воды в сетях на 1км сети</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м</w:t>
            </w:r>
            <w:r w:rsidRPr="0007704B">
              <w:rPr>
                <w:vertAlign w:val="superscript"/>
              </w:rPr>
              <w:t>3</w:t>
            </w:r>
            <w:r w:rsidRPr="0007704B">
              <w:t>/км/год</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0,3</w:t>
            </w:r>
          </w:p>
        </w:tc>
      </w:tr>
      <w:tr w:rsidR="0007704B" w:rsidRPr="0007704B" w:rsidTr="00591F69">
        <w:trPr>
          <w:gridAfter w:val="2"/>
          <w:wAfter w:w="1391" w:type="pct"/>
          <w:trHeight w:val="90"/>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2.6.</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Количество аварий на 1 км сетей за год</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единиц</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0,2</w:t>
            </w:r>
          </w:p>
        </w:tc>
      </w:tr>
      <w:tr w:rsidR="0007704B" w:rsidRPr="0007704B" w:rsidTr="00591F69">
        <w:trPr>
          <w:gridAfter w:val="2"/>
          <w:wAfter w:w="1391" w:type="pct"/>
          <w:trHeight w:val="188"/>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2.7.</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Доля сетей, имеющих резерв пропускной способности</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0</w:t>
            </w:r>
          </w:p>
        </w:tc>
      </w:tr>
      <w:tr w:rsidR="0007704B" w:rsidRPr="0007704B" w:rsidTr="00591F69">
        <w:trPr>
          <w:gridAfter w:val="2"/>
          <w:wAfter w:w="1391" w:type="pct"/>
          <w:trHeight w:val="188"/>
        </w:trPr>
        <w:tc>
          <w:tcPr>
            <w:tcW w:w="263" w:type="pct"/>
            <w:tcBorders>
              <w:top w:val="single" w:sz="4" w:space="0" w:color="auto"/>
              <w:left w:val="single" w:sz="4" w:space="0" w:color="auto"/>
              <w:bottom w:val="single" w:sz="4" w:space="0" w:color="auto"/>
              <w:right w:val="single" w:sz="4" w:space="0" w:color="auto"/>
            </w:tcBorders>
            <w:noWrap/>
          </w:tcPr>
          <w:p w:rsidR="0007704B" w:rsidRPr="0007704B" w:rsidRDefault="0007704B" w:rsidP="0007704B">
            <w:pPr>
              <w:jc w:val="center"/>
            </w:pPr>
            <w:r w:rsidRPr="0007704B">
              <w:t>2.8.</w:t>
            </w:r>
          </w:p>
        </w:tc>
        <w:tc>
          <w:tcPr>
            <w:tcW w:w="2183" w:type="pct"/>
            <w:tcBorders>
              <w:top w:val="single" w:sz="4" w:space="0" w:color="auto"/>
              <w:left w:val="single" w:sz="4" w:space="0" w:color="auto"/>
              <w:bottom w:val="single" w:sz="4" w:space="0" w:color="auto"/>
              <w:right w:val="single" w:sz="4" w:space="0" w:color="auto"/>
            </w:tcBorders>
          </w:tcPr>
          <w:p w:rsidR="0007704B" w:rsidRPr="0007704B" w:rsidRDefault="0007704B" w:rsidP="0007704B">
            <w:r w:rsidRPr="0007704B">
              <w:t>Удельный расход электроэнергии на транспортировку питьевой воды по водопроводным сетям до потребителя</w:t>
            </w:r>
          </w:p>
        </w:tc>
        <w:tc>
          <w:tcPr>
            <w:tcW w:w="482" w:type="pct"/>
            <w:tcBorders>
              <w:top w:val="single" w:sz="4" w:space="0" w:color="auto"/>
              <w:left w:val="single" w:sz="4" w:space="0" w:color="auto"/>
              <w:bottom w:val="single" w:sz="4" w:space="0" w:color="auto"/>
              <w:right w:val="single" w:sz="4" w:space="0" w:color="auto"/>
            </w:tcBorders>
            <w:vAlign w:val="center"/>
          </w:tcPr>
          <w:p w:rsidR="0007704B" w:rsidRPr="0007704B" w:rsidRDefault="0007704B" w:rsidP="0007704B">
            <w:pPr>
              <w:jc w:val="center"/>
            </w:pPr>
            <w:r w:rsidRPr="0007704B">
              <w:t>кВт ч./м</w:t>
            </w:r>
            <w:r w:rsidRPr="0007704B">
              <w:rPr>
                <w:vertAlign w:val="superscript"/>
              </w:rPr>
              <w:t>3</w:t>
            </w:r>
          </w:p>
        </w:tc>
        <w:tc>
          <w:tcPr>
            <w:tcW w:w="681" w:type="pct"/>
            <w:tcBorders>
              <w:top w:val="single" w:sz="4" w:space="0" w:color="auto"/>
              <w:left w:val="single" w:sz="4" w:space="0" w:color="auto"/>
              <w:bottom w:val="single" w:sz="4" w:space="0" w:color="auto"/>
              <w:right w:val="single" w:sz="4" w:space="0" w:color="auto"/>
            </w:tcBorders>
            <w:noWrap/>
            <w:vAlign w:val="center"/>
          </w:tcPr>
          <w:p w:rsidR="0007704B" w:rsidRPr="0007704B" w:rsidRDefault="0007704B" w:rsidP="0007704B">
            <w:pPr>
              <w:jc w:val="center"/>
            </w:pPr>
            <w:r w:rsidRPr="0007704B">
              <w:t>0,85</w:t>
            </w:r>
          </w:p>
        </w:tc>
      </w:tr>
    </w:tbl>
    <w:p w:rsidR="0007704B" w:rsidRPr="0007704B" w:rsidRDefault="0007704B" w:rsidP="0007704B">
      <w:pPr>
        <w:ind w:firstLine="708"/>
        <w:jc w:val="both"/>
        <w:rPr>
          <w:rFonts w:eastAsia="MS Mincho"/>
          <w:b/>
          <w:bCs/>
          <w:sz w:val="28"/>
          <w:szCs w:val="28"/>
        </w:rPr>
      </w:pPr>
      <w:r w:rsidRPr="0007704B">
        <w:rPr>
          <w:rFonts w:eastAsia="MS Mincho"/>
          <w:b/>
          <w:bCs/>
          <w:sz w:val="28"/>
          <w:szCs w:val="28"/>
        </w:rPr>
        <w:t xml:space="preserve">                             </w:t>
      </w:r>
    </w:p>
    <w:p w:rsidR="0007704B" w:rsidRPr="0007704B" w:rsidRDefault="0007704B" w:rsidP="0007704B">
      <w:pPr>
        <w:ind w:firstLine="708"/>
        <w:jc w:val="both"/>
        <w:rPr>
          <w:rFonts w:eastAsia="MS Mincho"/>
          <w:b/>
          <w:bCs/>
          <w:sz w:val="28"/>
          <w:szCs w:val="28"/>
        </w:rPr>
      </w:pPr>
    </w:p>
    <w:p w:rsidR="0007704B" w:rsidRPr="0007704B" w:rsidRDefault="0007704B" w:rsidP="0007704B">
      <w:pPr>
        <w:autoSpaceDE w:val="0"/>
        <w:autoSpaceDN w:val="0"/>
        <w:adjustRightInd w:val="0"/>
        <w:jc w:val="center"/>
        <w:rPr>
          <w:bCs/>
        </w:rPr>
      </w:pPr>
      <w:r w:rsidRPr="0007704B">
        <w:rPr>
          <w:bCs/>
        </w:rPr>
        <w:t>Характеристика водопроводной сети городского поселения город Давлеканово муниципального района Давлекановский район Республики Башкортостан</w:t>
      </w:r>
    </w:p>
    <w:p w:rsidR="0007704B" w:rsidRPr="0007704B" w:rsidRDefault="0007704B" w:rsidP="0007704B">
      <w:pPr>
        <w:autoSpaceDE w:val="0"/>
        <w:autoSpaceDN w:val="0"/>
        <w:adjustRightInd w:val="0"/>
        <w:jc w:val="center"/>
        <w:rPr>
          <w:bCs/>
        </w:rPr>
      </w:pPr>
    </w:p>
    <w:p w:rsidR="0007704B" w:rsidRPr="0007704B" w:rsidRDefault="0007704B" w:rsidP="0007704B">
      <w:pPr>
        <w:autoSpaceDE w:val="0"/>
        <w:autoSpaceDN w:val="0"/>
        <w:adjustRightInd w:val="0"/>
        <w:jc w:val="right"/>
        <w:rPr>
          <w:bCs/>
        </w:rPr>
      </w:pPr>
      <w:r w:rsidRPr="0007704B">
        <w:rPr>
          <w:bCs/>
        </w:rPr>
        <w:t xml:space="preserve">Таблица № 17 </w:t>
      </w:r>
    </w:p>
    <w:p w:rsidR="0007704B" w:rsidRPr="0007704B" w:rsidRDefault="0007704B" w:rsidP="0007704B">
      <w:pPr>
        <w:autoSpaceDE w:val="0"/>
        <w:autoSpaceDN w:val="0"/>
        <w:adjustRightInd w:val="0"/>
        <w:jc w:val="cente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4847"/>
        <w:gridCol w:w="675"/>
        <w:gridCol w:w="1138"/>
        <w:gridCol w:w="1050"/>
        <w:gridCol w:w="1470"/>
      </w:tblGrid>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N </w:t>
            </w:r>
            <w:r w:rsidRPr="0007704B">
              <w:rPr>
                <w:rFonts w:eastAsia="Times New Roman"/>
              </w:rPr>
              <w:br/>
              <w:t>п/п</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br/>
              <w:t>Показатели</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Ед. </w:t>
            </w:r>
            <w:r w:rsidRPr="0007704B">
              <w:rPr>
                <w:rFonts w:eastAsia="Times New Roman"/>
              </w:rPr>
              <w:br/>
              <w:t>изм.</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2019 г.</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2020 г.</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Темп роста,</w:t>
            </w:r>
            <w:r w:rsidRPr="0007704B">
              <w:rPr>
                <w:rFonts w:eastAsia="Times New Roman"/>
              </w:rPr>
              <w:br/>
              <w:t>2020/2019г.г., %</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1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85,72</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97,59</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114,0</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2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43,1</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50,43</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117,0</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3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в    </w:t>
            </w:r>
            <w:r w:rsidRPr="0007704B">
              <w:rPr>
                <w:rFonts w:eastAsia="Times New Roman"/>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50,3</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51,7</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103,0</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lastRenderedPageBreak/>
              <w:t xml:space="preserve">4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Одиночное протяжение уличной           </w:t>
            </w:r>
            <w:r w:rsidRPr="0007704B">
              <w:rPr>
                <w:rFonts w:eastAsia="Times New Roman"/>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75,62</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82,69</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109,0</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5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40,0</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46,53</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116,0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6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в    </w:t>
            </w:r>
            <w:r w:rsidRPr="0007704B">
              <w:rPr>
                <w:rFonts w:eastAsia="Times New Roman"/>
              </w:rPr>
              <w:br/>
              <w:t xml:space="preserve">одиночном протяжении уличной           </w:t>
            </w:r>
            <w:r w:rsidRPr="0007704B">
              <w:rPr>
                <w:rFonts w:eastAsia="Times New Roman"/>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52,9</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56,2</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106,2</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7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Одиночное протяжение внутриквартальной </w:t>
            </w:r>
            <w:r w:rsidRPr="0007704B">
              <w:rPr>
                <w:rFonts w:eastAsia="Times New Roman"/>
              </w:rPr>
              <w:br/>
              <w:t xml:space="preserve">и внутридворовой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5,4</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5,4</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100</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8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2,2</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2,8</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ind w:right="-70"/>
              <w:jc w:val="center"/>
              <w:rPr>
                <w:rFonts w:eastAsia="Times New Roman"/>
              </w:rPr>
            </w:pPr>
            <w:r w:rsidRPr="0007704B">
              <w:rPr>
                <w:rFonts w:eastAsia="Times New Roman"/>
              </w:rPr>
              <w:t>127,0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9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w:t>
            </w:r>
            <w:r w:rsidRPr="0007704B">
              <w:rPr>
                <w:rFonts w:eastAsia="Times New Roman"/>
              </w:rPr>
              <w:br/>
              <w:t xml:space="preserve">внутриквартальной и внутридворовой     </w:t>
            </w:r>
            <w:r w:rsidRPr="0007704B">
              <w:rPr>
                <w:rFonts w:eastAsia="Times New Roman"/>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41,0</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51,8</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126,0</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10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Общая протяженность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85,721</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97,59</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114,0</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11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43,1</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50,43</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117,0</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12 </w:t>
            </w:r>
          </w:p>
        </w:tc>
        <w:tc>
          <w:tcPr>
            <w:tcW w:w="484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в    </w:t>
            </w:r>
            <w:r w:rsidRPr="0007704B">
              <w:rPr>
                <w:rFonts w:eastAsia="Times New Roman"/>
              </w:rPr>
              <w:br/>
              <w:t xml:space="preserve">общей протяженности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w:t>
            </w:r>
          </w:p>
        </w:tc>
        <w:tc>
          <w:tcPr>
            <w:tcW w:w="113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50,3</w:t>
            </w:r>
          </w:p>
        </w:tc>
        <w:tc>
          <w:tcPr>
            <w:tcW w:w="105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right"/>
              <w:rPr>
                <w:rFonts w:eastAsia="Times New Roman"/>
              </w:rPr>
            </w:pPr>
            <w:r w:rsidRPr="0007704B">
              <w:rPr>
                <w:rFonts w:eastAsia="Times New Roman"/>
              </w:rPr>
              <w:t>51,7</w:t>
            </w:r>
          </w:p>
        </w:tc>
        <w:tc>
          <w:tcPr>
            <w:tcW w:w="147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103,0</w:t>
            </w:r>
          </w:p>
        </w:tc>
      </w:tr>
    </w:tbl>
    <w:p w:rsidR="0007704B" w:rsidRPr="0007704B" w:rsidRDefault="0007704B" w:rsidP="0007704B">
      <w:pPr>
        <w:ind w:firstLine="708"/>
        <w:jc w:val="both"/>
        <w:rPr>
          <w:rFonts w:eastAsia="MS Mincho"/>
          <w:b/>
          <w:bCs/>
        </w:rPr>
      </w:pPr>
    </w:p>
    <w:p w:rsidR="0007704B" w:rsidRPr="0007704B" w:rsidRDefault="0007704B" w:rsidP="0007704B">
      <w:pPr>
        <w:ind w:firstLine="708"/>
        <w:jc w:val="center"/>
        <w:outlineLvl w:val="0"/>
        <w:rPr>
          <w:b/>
        </w:rPr>
      </w:pPr>
      <w:r w:rsidRPr="0007704B">
        <w:rPr>
          <w:b/>
        </w:rPr>
        <w:t>Анализ существующих проблем системы водоснабжения</w:t>
      </w:r>
    </w:p>
    <w:p w:rsidR="0007704B" w:rsidRPr="0007704B" w:rsidRDefault="0007704B" w:rsidP="0007704B">
      <w:pPr>
        <w:ind w:firstLine="708"/>
        <w:jc w:val="both"/>
        <w:rPr>
          <w:rFonts w:eastAsia="MS Mincho"/>
          <w:color w:val="FF0000"/>
        </w:rPr>
      </w:pPr>
    </w:p>
    <w:p w:rsidR="0007704B" w:rsidRPr="0007704B" w:rsidRDefault="0007704B" w:rsidP="0007704B">
      <w:pPr>
        <w:autoSpaceDE w:val="0"/>
        <w:autoSpaceDN w:val="0"/>
        <w:adjustRightInd w:val="0"/>
        <w:ind w:firstLine="709"/>
        <w:jc w:val="both"/>
      </w:pPr>
      <w:r w:rsidRPr="0007704B">
        <w:t>В городском поселении город Давлеканово муниципального района Давлекановский район Республики Башкортостан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07704B" w:rsidRPr="0007704B" w:rsidRDefault="0007704B" w:rsidP="0007704B">
      <w:pPr>
        <w:autoSpaceDE w:val="0"/>
        <w:autoSpaceDN w:val="0"/>
        <w:adjustRightInd w:val="0"/>
        <w:ind w:firstLine="709"/>
        <w:jc w:val="both"/>
      </w:pPr>
      <w:r w:rsidRPr="0007704B">
        <w:t>1. Подъем и транспортировка природных вод на очистные сооружения.</w:t>
      </w:r>
    </w:p>
    <w:p w:rsidR="0007704B" w:rsidRPr="0007704B" w:rsidRDefault="0007704B" w:rsidP="0007704B">
      <w:pPr>
        <w:autoSpaceDE w:val="0"/>
        <w:autoSpaceDN w:val="0"/>
        <w:adjustRightInd w:val="0"/>
        <w:ind w:firstLine="709"/>
        <w:jc w:val="both"/>
      </w:pPr>
      <w:r w:rsidRPr="0007704B">
        <w:t xml:space="preserve">2. Подготовка воды до требований </w:t>
      </w:r>
      <w:hyperlink r:id="rId11" w:history="1">
        <w:r w:rsidRPr="0007704B">
          <w:t>СанПиН 2.1.4.1074-01</w:t>
        </w:r>
      </w:hyperlink>
      <w:r w:rsidRPr="0007704B">
        <w:t xml:space="preserve"> "Питьевая вода. Гигиенические требования к качеству воды централизованных систем питьевого водоснабжения. Контроль качества".</w:t>
      </w:r>
    </w:p>
    <w:p w:rsidR="0007704B" w:rsidRPr="0007704B" w:rsidRDefault="0007704B" w:rsidP="0007704B">
      <w:pPr>
        <w:autoSpaceDE w:val="0"/>
        <w:autoSpaceDN w:val="0"/>
        <w:adjustRightInd w:val="0"/>
        <w:ind w:firstLine="709"/>
        <w:jc w:val="both"/>
      </w:pPr>
      <w:r w:rsidRPr="0007704B">
        <w:t>3. Транспортировка питьевой воды потребителям в жилую застройку, на предприятия МО и источники теплоснабжения.</w:t>
      </w:r>
    </w:p>
    <w:p w:rsidR="0007704B" w:rsidRPr="0007704B" w:rsidRDefault="0007704B" w:rsidP="0007704B">
      <w:pPr>
        <w:autoSpaceDE w:val="0"/>
        <w:autoSpaceDN w:val="0"/>
        <w:adjustRightInd w:val="0"/>
        <w:ind w:firstLine="709"/>
        <w:jc w:val="both"/>
      </w:pPr>
      <w:r w:rsidRPr="0007704B">
        <w:t>Основные технологические показатели</w:t>
      </w:r>
    </w:p>
    <w:p w:rsidR="0007704B" w:rsidRPr="0007704B" w:rsidRDefault="0007704B" w:rsidP="0007704B">
      <w:pPr>
        <w:autoSpaceDE w:val="0"/>
        <w:autoSpaceDN w:val="0"/>
        <w:adjustRightInd w:val="0"/>
        <w:ind w:firstLine="709"/>
        <w:jc w:val="both"/>
      </w:pPr>
      <w:r w:rsidRPr="0007704B">
        <w:t>Насосная станция II подъема.</w:t>
      </w:r>
    </w:p>
    <w:p w:rsidR="0007704B" w:rsidRPr="0007704B" w:rsidRDefault="0007704B" w:rsidP="0007704B">
      <w:pPr>
        <w:autoSpaceDE w:val="0"/>
        <w:autoSpaceDN w:val="0"/>
        <w:adjustRightInd w:val="0"/>
        <w:ind w:firstLine="709"/>
        <w:jc w:val="both"/>
      </w:pPr>
      <w:r w:rsidRPr="0007704B">
        <w:t>Насосная станция III подъема.</w:t>
      </w:r>
    </w:p>
    <w:p w:rsidR="0007704B" w:rsidRPr="0007704B" w:rsidRDefault="0007704B" w:rsidP="0007704B">
      <w:pPr>
        <w:autoSpaceDE w:val="0"/>
        <w:autoSpaceDN w:val="0"/>
        <w:adjustRightInd w:val="0"/>
        <w:ind w:firstLine="709"/>
        <w:jc w:val="both"/>
      </w:pPr>
      <w:r w:rsidRPr="0007704B">
        <w:t>Очистные сооружения  находятся на стадии отладки</w:t>
      </w:r>
    </w:p>
    <w:p w:rsidR="0007704B" w:rsidRPr="0007704B" w:rsidRDefault="0007704B" w:rsidP="0007704B">
      <w:pPr>
        <w:autoSpaceDE w:val="0"/>
        <w:autoSpaceDN w:val="0"/>
        <w:adjustRightInd w:val="0"/>
        <w:ind w:firstLine="709"/>
        <w:jc w:val="both"/>
      </w:pPr>
      <w:r w:rsidRPr="0007704B">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12" w:history="1">
        <w:r w:rsidRPr="0007704B">
          <w:t>СанПиН 2.1.4.1074-01</w:t>
        </w:r>
      </w:hyperlink>
      <w:r w:rsidRPr="0007704B">
        <w:t xml:space="preserve"> "Питьевая вода. Гигиенические требования к качеству воды централизованных систем питьевого водоснабжения. Контроль качества".</w:t>
      </w:r>
    </w:p>
    <w:p w:rsidR="0007704B" w:rsidRPr="0007704B" w:rsidRDefault="0007704B" w:rsidP="0007704B">
      <w:pPr>
        <w:autoSpaceDE w:val="0"/>
        <w:autoSpaceDN w:val="0"/>
        <w:adjustRightInd w:val="0"/>
        <w:ind w:firstLine="709"/>
        <w:jc w:val="both"/>
      </w:pPr>
      <w:r w:rsidRPr="0007704B">
        <w:t>Проблемными характеристиками станции обратного осмоса  являются:</w:t>
      </w:r>
    </w:p>
    <w:p w:rsidR="0007704B" w:rsidRPr="0007704B" w:rsidRDefault="0007704B" w:rsidP="0007704B">
      <w:pPr>
        <w:autoSpaceDE w:val="0"/>
        <w:autoSpaceDN w:val="0"/>
        <w:adjustRightInd w:val="0"/>
        <w:ind w:firstLine="709"/>
        <w:jc w:val="both"/>
      </w:pPr>
      <w:r w:rsidRPr="0007704B">
        <w:t>1. Износ арматуры и, как следствие, повышенные потери воды на собственные нужды станции при фильтрации и промывке.</w:t>
      </w:r>
    </w:p>
    <w:p w:rsidR="0007704B" w:rsidRPr="0007704B" w:rsidRDefault="0007704B" w:rsidP="0007704B">
      <w:pPr>
        <w:autoSpaceDE w:val="0"/>
        <w:autoSpaceDN w:val="0"/>
        <w:adjustRightInd w:val="0"/>
        <w:ind w:firstLine="709"/>
        <w:jc w:val="both"/>
      </w:pPr>
      <w:r w:rsidRPr="0007704B">
        <w:t>2. Сброс промывных вод от фильтров.</w:t>
      </w:r>
    </w:p>
    <w:p w:rsidR="0007704B" w:rsidRPr="0007704B" w:rsidRDefault="0007704B" w:rsidP="0007704B">
      <w:pPr>
        <w:autoSpaceDE w:val="0"/>
        <w:autoSpaceDN w:val="0"/>
        <w:adjustRightInd w:val="0"/>
        <w:ind w:firstLine="709"/>
        <w:jc w:val="both"/>
      </w:pPr>
      <w:r w:rsidRPr="0007704B">
        <w:t>Проблемными характеристиками сетей водоснабжения являются:</w:t>
      </w:r>
    </w:p>
    <w:p w:rsidR="0007704B" w:rsidRPr="0007704B" w:rsidRDefault="0007704B" w:rsidP="0007704B">
      <w:pPr>
        <w:autoSpaceDE w:val="0"/>
        <w:autoSpaceDN w:val="0"/>
        <w:adjustRightInd w:val="0"/>
        <w:ind w:firstLine="709"/>
        <w:jc w:val="both"/>
      </w:pPr>
      <w:r w:rsidRPr="0007704B">
        <w:t>1. Износ сетей составляет до 75%.</w:t>
      </w:r>
    </w:p>
    <w:p w:rsidR="0007704B" w:rsidRPr="0007704B" w:rsidRDefault="0007704B" w:rsidP="0007704B">
      <w:pPr>
        <w:autoSpaceDE w:val="0"/>
        <w:autoSpaceDN w:val="0"/>
        <w:adjustRightInd w:val="0"/>
        <w:ind w:firstLine="709"/>
        <w:jc w:val="both"/>
      </w:pPr>
      <w:r w:rsidRPr="0007704B">
        <w:t>2. Высокий износ и несоответствие насосного оборудования современным требованиям по надежности и электропотреблению.</w:t>
      </w:r>
    </w:p>
    <w:p w:rsidR="0007704B" w:rsidRPr="0007704B" w:rsidRDefault="0007704B" w:rsidP="0007704B">
      <w:pPr>
        <w:autoSpaceDE w:val="0"/>
        <w:autoSpaceDN w:val="0"/>
        <w:adjustRightInd w:val="0"/>
        <w:ind w:firstLine="709"/>
        <w:jc w:val="both"/>
      </w:pPr>
      <w:r w:rsidRPr="0007704B">
        <w:t>3. Отсутствие регулирующей и низкое качество запорной арматуры.</w:t>
      </w:r>
    </w:p>
    <w:p w:rsidR="0007704B" w:rsidRPr="0007704B" w:rsidRDefault="0007704B" w:rsidP="0007704B">
      <w:pPr>
        <w:autoSpaceDE w:val="0"/>
        <w:autoSpaceDN w:val="0"/>
        <w:adjustRightInd w:val="0"/>
        <w:ind w:firstLine="709"/>
        <w:jc w:val="both"/>
        <w:rPr>
          <w:u w:val="single"/>
        </w:rPr>
      </w:pPr>
      <w:r w:rsidRPr="0007704B">
        <w:rPr>
          <w:u w:val="single"/>
        </w:rPr>
        <w:t>Требуемые мероприятия</w:t>
      </w:r>
    </w:p>
    <w:p w:rsidR="0007704B" w:rsidRPr="0007704B" w:rsidRDefault="0007704B" w:rsidP="0007704B">
      <w:pPr>
        <w:autoSpaceDE w:val="0"/>
        <w:autoSpaceDN w:val="0"/>
        <w:adjustRightInd w:val="0"/>
        <w:ind w:firstLine="709"/>
        <w:jc w:val="both"/>
      </w:pPr>
      <w:r w:rsidRPr="0007704B">
        <w:t>Поэтапная реконструкция изношенных сетей водоснабжения, имеющих большой износ (75%), с использованием современных полимерных материалов.</w:t>
      </w:r>
    </w:p>
    <w:p w:rsidR="0007704B" w:rsidRPr="0007704B" w:rsidRDefault="0007704B" w:rsidP="0007704B">
      <w:pPr>
        <w:autoSpaceDE w:val="0"/>
        <w:autoSpaceDN w:val="0"/>
        <w:adjustRightInd w:val="0"/>
        <w:ind w:firstLine="709"/>
        <w:jc w:val="both"/>
      </w:pPr>
      <w:r w:rsidRPr="0007704B">
        <w:t>Установка эффективного энергосберегающего насосного оборудования и АСУ с передачей данных в АСДКУ.</w:t>
      </w:r>
    </w:p>
    <w:p w:rsidR="0007704B" w:rsidRPr="0007704B" w:rsidRDefault="0007704B" w:rsidP="0007704B">
      <w:pPr>
        <w:autoSpaceDE w:val="0"/>
        <w:autoSpaceDN w:val="0"/>
        <w:adjustRightInd w:val="0"/>
        <w:ind w:firstLine="709"/>
        <w:jc w:val="both"/>
      </w:pPr>
      <w:r w:rsidRPr="0007704B">
        <w:lastRenderedPageBreak/>
        <w:t>Внедрение системы телемеханики и автоматизированной системы управления технологическими процессами с реконструкцией КИПиА, водозаборных и очистных сооружений.</w:t>
      </w:r>
    </w:p>
    <w:p w:rsidR="0007704B" w:rsidRPr="0007704B" w:rsidRDefault="0007704B" w:rsidP="0007704B">
      <w:pPr>
        <w:rPr>
          <w:rFonts w:eastAsia="MS Mincho"/>
        </w:rPr>
      </w:pPr>
    </w:p>
    <w:p w:rsidR="0007704B" w:rsidRPr="0007704B" w:rsidRDefault="0007704B" w:rsidP="0007704B">
      <w:pPr>
        <w:rPr>
          <w:rFonts w:eastAsia="MS Mincho"/>
        </w:rPr>
      </w:pPr>
    </w:p>
    <w:p w:rsidR="0007704B" w:rsidRPr="0007704B" w:rsidRDefault="0007704B" w:rsidP="0007704B">
      <w:pPr>
        <w:autoSpaceDE w:val="0"/>
        <w:autoSpaceDN w:val="0"/>
        <w:adjustRightInd w:val="0"/>
        <w:ind w:firstLine="709"/>
        <w:jc w:val="center"/>
        <w:outlineLvl w:val="5"/>
        <w:rPr>
          <w:b/>
          <w:bCs/>
        </w:rPr>
      </w:pPr>
      <w:r w:rsidRPr="0007704B">
        <w:rPr>
          <w:b/>
          <w:bCs/>
        </w:rPr>
        <w:t>4.2. Характеристика основных потребителей</w:t>
      </w:r>
    </w:p>
    <w:p w:rsidR="0007704B" w:rsidRPr="0007704B" w:rsidRDefault="0007704B" w:rsidP="0007704B">
      <w:pPr>
        <w:autoSpaceDE w:val="0"/>
        <w:autoSpaceDN w:val="0"/>
        <w:adjustRightInd w:val="0"/>
        <w:ind w:firstLine="709"/>
        <w:jc w:val="center"/>
      </w:pPr>
    </w:p>
    <w:p w:rsidR="0007704B" w:rsidRPr="0007704B" w:rsidRDefault="0007704B" w:rsidP="0007704B">
      <w:pPr>
        <w:autoSpaceDE w:val="0"/>
        <w:autoSpaceDN w:val="0"/>
        <w:adjustRightInd w:val="0"/>
        <w:ind w:firstLine="708"/>
        <w:jc w:val="both"/>
      </w:pPr>
      <w:r w:rsidRPr="0007704B">
        <w:t>Основными потребителями услуг водоснабжения за 2020 г. являются:</w:t>
      </w:r>
    </w:p>
    <w:p w:rsidR="0007704B" w:rsidRPr="0007704B" w:rsidRDefault="0007704B" w:rsidP="0007704B">
      <w:pPr>
        <w:autoSpaceDE w:val="0"/>
        <w:autoSpaceDN w:val="0"/>
        <w:adjustRightInd w:val="0"/>
        <w:jc w:val="both"/>
      </w:pPr>
      <w:r w:rsidRPr="0007704B">
        <w:t>население – 85 %;</w:t>
      </w:r>
    </w:p>
    <w:p w:rsidR="0007704B" w:rsidRPr="0007704B" w:rsidRDefault="0007704B" w:rsidP="0007704B">
      <w:pPr>
        <w:autoSpaceDE w:val="0"/>
        <w:autoSpaceDN w:val="0"/>
        <w:adjustRightInd w:val="0"/>
        <w:jc w:val="both"/>
      </w:pPr>
      <w:r w:rsidRPr="0007704B">
        <w:t>бюджетные организации, соцкультбыт – 7%;</w:t>
      </w:r>
    </w:p>
    <w:p w:rsidR="0007704B" w:rsidRPr="0007704B" w:rsidRDefault="0007704B" w:rsidP="0007704B">
      <w:pPr>
        <w:autoSpaceDE w:val="0"/>
        <w:autoSpaceDN w:val="0"/>
        <w:adjustRightInd w:val="0"/>
        <w:jc w:val="both"/>
      </w:pPr>
      <w:r w:rsidRPr="0007704B">
        <w:t>прочие потребители – 8%;</w:t>
      </w:r>
    </w:p>
    <w:p w:rsidR="0007704B" w:rsidRPr="0007704B" w:rsidRDefault="0007704B" w:rsidP="0007704B">
      <w:pPr>
        <w:autoSpaceDE w:val="0"/>
        <w:autoSpaceDN w:val="0"/>
        <w:adjustRightInd w:val="0"/>
        <w:jc w:val="both"/>
      </w:pPr>
      <w:r w:rsidRPr="0007704B">
        <w:t>расход воды на собственные очистные сооружения – 0 %;</w:t>
      </w:r>
    </w:p>
    <w:p w:rsidR="0007704B" w:rsidRPr="0007704B" w:rsidRDefault="0007704B" w:rsidP="0007704B">
      <w:pPr>
        <w:autoSpaceDE w:val="0"/>
        <w:autoSpaceDN w:val="0"/>
        <w:adjustRightInd w:val="0"/>
        <w:jc w:val="both"/>
      </w:pPr>
      <w:r w:rsidRPr="0007704B">
        <w:t>нужды внутрицеховой оборот - 0 %.</w:t>
      </w:r>
    </w:p>
    <w:p w:rsidR="0007704B" w:rsidRPr="0007704B" w:rsidRDefault="0007704B" w:rsidP="0007704B">
      <w:pPr>
        <w:autoSpaceDE w:val="0"/>
        <w:autoSpaceDN w:val="0"/>
        <w:adjustRightInd w:val="0"/>
        <w:jc w:val="both"/>
      </w:pPr>
      <w:r w:rsidRPr="0007704B">
        <w:t>При этом утечки и неучтенный расход воды составляют 10 % от общего подъема воды.</w:t>
      </w:r>
    </w:p>
    <w:p w:rsidR="0007704B" w:rsidRPr="0007704B" w:rsidRDefault="0007704B" w:rsidP="0007704B">
      <w:pPr>
        <w:autoSpaceDE w:val="0"/>
        <w:autoSpaceDN w:val="0"/>
        <w:adjustRightInd w:val="0"/>
        <w:ind w:firstLine="709"/>
        <w:jc w:val="center"/>
      </w:pPr>
    </w:p>
    <w:p w:rsidR="0007704B" w:rsidRPr="0007704B" w:rsidRDefault="0007704B" w:rsidP="0007704B">
      <w:pPr>
        <w:autoSpaceDE w:val="0"/>
        <w:autoSpaceDN w:val="0"/>
        <w:adjustRightInd w:val="0"/>
        <w:ind w:firstLine="709"/>
        <w:jc w:val="center"/>
        <w:outlineLvl w:val="5"/>
        <w:rPr>
          <w:b/>
          <w:bCs/>
        </w:rPr>
      </w:pPr>
      <w:r w:rsidRPr="0007704B">
        <w:rPr>
          <w:b/>
          <w:bCs/>
        </w:rPr>
        <w:t>4.3. Структура производства, передачи и потребления воды</w:t>
      </w:r>
    </w:p>
    <w:p w:rsidR="0007704B" w:rsidRPr="0007704B" w:rsidRDefault="0007704B" w:rsidP="0007704B">
      <w:pPr>
        <w:autoSpaceDE w:val="0"/>
        <w:autoSpaceDN w:val="0"/>
        <w:adjustRightInd w:val="0"/>
        <w:ind w:firstLine="709"/>
        <w:jc w:val="center"/>
      </w:pPr>
    </w:p>
    <w:p w:rsidR="0007704B" w:rsidRPr="0007704B" w:rsidRDefault="0007704B" w:rsidP="0007704B">
      <w:pPr>
        <w:autoSpaceDE w:val="0"/>
        <w:autoSpaceDN w:val="0"/>
        <w:adjustRightInd w:val="0"/>
        <w:ind w:firstLine="709"/>
        <w:jc w:val="both"/>
      </w:pPr>
      <w:r w:rsidRPr="0007704B">
        <w:t>Структура производства, передачи и потребления воды по факту 2020 г. оценивается следующим образом:</w:t>
      </w:r>
    </w:p>
    <w:p w:rsidR="0007704B" w:rsidRPr="0007704B" w:rsidRDefault="0007704B" w:rsidP="0007704B">
      <w:pPr>
        <w:autoSpaceDE w:val="0"/>
        <w:autoSpaceDN w:val="0"/>
        <w:adjustRightInd w:val="0"/>
        <w:ind w:firstLine="709"/>
        <w:jc w:val="both"/>
      </w:pPr>
      <w:r w:rsidRPr="0007704B">
        <w:t>Поднято воды Q = 1667 куб. м/сут.</w:t>
      </w:r>
    </w:p>
    <w:p w:rsidR="0007704B" w:rsidRPr="0007704B" w:rsidRDefault="0007704B" w:rsidP="0007704B">
      <w:pPr>
        <w:autoSpaceDE w:val="0"/>
        <w:autoSpaceDN w:val="0"/>
        <w:adjustRightInd w:val="0"/>
        <w:ind w:firstLine="709"/>
        <w:jc w:val="both"/>
      </w:pPr>
      <w:r w:rsidRPr="0007704B">
        <w:t>Подано в сеть Q = 1667 куб. м/сут.</w:t>
      </w:r>
    </w:p>
    <w:p w:rsidR="0007704B" w:rsidRPr="0007704B" w:rsidRDefault="0007704B" w:rsidP="0007704B">
      <w:pPr>
        <w:autoSpaceDE w:val="0"/>
        <w:autoSpaceDN w:val="0"/>
        <w:adjustRightInd w:val="0"/>
        <w:ind w:firstLine="709"/>
        <w:jc w:val="both"/>
      </w:pPr>
      <w:r w:rsidRPr="0007704B">
        <w:t>Реализовано воды Q = 1502 куб. м/сут.</w:t>
      </w:r>
    </w:p>
    <w:p w:rsidR="0007704B" w:rsidRPr="0007704B" w:rsidRDefault="0007704B" w:rsidP="0007704B">
      <w:pPr>
        <w:autoSpaceDE w:val="0"/>
        <w:autoSpaceDN w:val="0"/>
        <w:adjustRightInd w:val="0"/>
        <w:ind w:firstLine="709"/>
        <w:jc w:val="both"/>
      </w:pPr>
      <w:r w:rsidRPr="0007704B">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center"/>
        <w:outlineLvl w:val="5"/>
        <w:rPr>
          <w:b/>
          <w:bCs/>
        </w:rPr>
      </w:pPr>
      <w:r w:rsidRPr="0007704B">
        <w:rPr>
          <w:b/>
          <w:bCs/>
        </w:rPr>
        <w:t>Материальный баланс системы (фактический)</w:t>
      </w:r>
    </w:p>
    <w:p w:rsidR="0007704B" w:rsidRPr="0007704B" w:rsidRDefault="0007704B" w:rsidP="0007704B">
      <w:pPr>
        <w:autoSpaceDE w:val="0"/>
        <w:autoSpaceDN w:val="0"/>
        <w:adjustRightInd w:val="0"/>
        <w:ind w:firstLine="709"/>
        <w:jc w:val="both"/>
        <w:rPr>
          <w:sz w:val="28"/>
          <w:szCs w:val="28"/>
        </w:rPr>
      </w:pPr>
    </w:p>
    <w:p w:rsidR="0007704B" w:rsidRPr="0007704B" w:rsidRDefault="0007704B" w:rsidP="0007704B">
      <w:pPr>
        <w:autoSpaceDE w:val="0"/>
        <w:autoSpaceDN w:val="0"/>
        <w:adjustRightInd w:val="0"/>
        <w:ind w:firstLine="709"/>
        <w:jc w:val="both"/>
      </w:pPr>
      <w:r w:rsidRPr="0007704B">
        <w:t>Материальный баланс позволяет оценить фактическую нагрузку, приходящуюся на систему водоснабжения и очистные сооружения.</w:t>
      </w:r>
    </w:p>
    <w:p w:rsidR="0007704B" w:rsidRPr="0007704B" w:rsidRDefault="0007704B" w:rsidP="0007704B">
      <w:pPr>
        <w:autoSpaceDE w:val="0"/>
        <w:autoSpaceDN w:val="0"/>
        <w:adjustRightInd w:val="0"/>
        <w:ind w:firstLine="709"/>
        <w:jc w:val="both"/>
      </w:pPr>
      <w:r w:rsidRPr="0007704B">
        <w:t>Утечки и неучтенный расход воды составили в 2020 г. Q = 166 куб. м/сут., что составило 9,9 % к поданной воде в сеть.</w:t>
      </w:r>
    </w:p>
    <w:p w:rsidR="0007704B" w:rsidRPr="0007704B" w:rsidRDefault="0007704B" w:rsidP="0007704B">
      <w:pPr>
        <w:autoSpaceDE w:val="0"/>
        <w:autoSpaceDN w:val="0"/>
        <w:adjustRightInd w:val="0"/>
        <w:ind w:firstLine="709"/>
        <w:jc w:val="both"/>
      </w:pPr>
      <w:r w:rsidRPr="0007704B">
        <w:t>При этом основным лимитирующим фактором системы водоснабжения являются сети водоснабжения с прогрессирующим процентом износа.</w:t>
      </w:r>
    </w:p>
    <w:p w:rsidR="0007704B" w:rsidRPr="0007704B" w:rsidRDefault="0007704B" w:rsidP="0007704B">
      <w:pPr>
        <w:autoSpaceDE w:val="0"/>
        <w:autoSpaceDN w:val="0"/>
        <w:adjustRightInd w:val="0"/>
        <w:ind w:firstLine="709"/>
        <w:jc w:val="both"/>
        <w:rPr>
          <w:sz w:val="28"/>
          <w:szCs w:val="28"/>
        </w:rPr>
      </w:pPr>
    </w:p>
    <w:p w:rsidR="0007704B" w:rsidRPr="0007704B" w:rsidRDefault="0007704B" w:rsidP="0007704B">
      <w:pPr>
        <w:autoSpaceDE w:val="0"/>
        <w:autoSpaceDN w:val="0"/>
        <w:adjustRightInd w:val="0"/>
        <w:jc w:val="center"/>
        <w:rPr>
          <w:bCs/>
        </w:rPr>
      </w:pPr>
      <w:bookmarkStart w:id="3" w:name="_Hlk78206004"/>
      <w:r w:rsidRPr="0007704B">
        <w:rPr>
          <w:bCs/>
        </w:rPr>
        <w:t>Основные показатели системы водоснабжения</w:t>
      </w:r>
    </w:p>
    <w:p w:rsidR="0007704B" w:rsidRPr="0007704B" w:rsidRDefault="0007704B" w:rsidP="0007704B">
      <w:pPr>
        <w:autoSpaceDE w:val="0"/>
        <w:autoSpaceDN w:val="0"/>
        <w:adjustRightInd w:val="0"/>
        <w:jc w:val="right"/>
        <w:rPr>
          <w:bCs/>
        </w:rPr>
      </w:pPr>
      <w:r w:rsidRPr="0007704B">
        <w:rPr>
          <w:bCs/>
        </w:rPr>
        <w:t>Таблица № 18</w:t>
      </w:r>
    </w:p>
    <w:p w:rsidR="0007704B" w:rsidRPr="0007704B" w:rsidRDefault="0007704B" w:rsidP="0007704B">
      <w:pPr>
        <w:autoSpaceDE w:val="0"/>
        <w:autoSpaceDN w:val="0"/>
        <w:adjustRightInd w:val="0"/>
        <w:jc w:val="center"/>
        <w:rPr>
          <w:sz w:val="28"/>
          <w:szCs w:val="28"/>
        </w:rPr>
      </w:pPr>
    </w:p>
    <w:tbl>
      <w:tblPr>
        <w:tblW w:w="11160" w:type="dxa"/>
        <w:tblInd w:w="-650" w:type="dxa"/>
        <w:tblLayout w:type="fixed"/>
        <w:tblCellMar>
          <w:left w:w="70" w:type="dxa"/>
          <w:right w:w="70" w:type="dxa"/>
        </w:tblCellMar>
        <w:tblLook w:val="0000" w:firstRow="0" w:lastRow="0" w:firstColumn="0" w:lastColumn="0" w:noHBand="0" w:noVBand="0"/>
      </w:tblPr>
      <w:tblGrid>
        <w:gridCol w:w="540"/>
        <w:gridCol w:w="1778"/>
        <w:gridCol w:w="810"/>
        <w:gridCol w:w="832"/>
        <w:gridCol w:w="900"/>
        <w:gridCol w:w="900"/>
        <w:gridCol w:w="900"/>
        <w:gridCol w:w="900"/>
        <w:gridCol w:w="900"/>
        <w:gridCol w:w="900"/>
        <w:gridCol w:w="900"/>
        <w:gridCol w:w="900"/>
      </w:tblGrid>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N </w:t>
            </w:r>
            <w:r w:rsidRPr="0007704B">
              <w:rPr>
                <w:rFonts w:eastAsia="Times New Roman"/>
              </w:rPr>
              <w:br/>
              <w:t>п/п</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Наименование </w:t>
            </w:r>
            <w:r w:rsidRPr="0007704B">
              <w:rPr>
                <w:rFonts w:eastAsia="Times New Roman"/>
              </w:rPr>
              <w:br/>
              <w:t>показателей</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Ед. </w:t>
            </w:r>
            <w:r w:rsidRPr="0007704B">
              <w:rPr>
                <w:rFonts w:eastAsia="Times New Roman"/>
              </w:rPr>
              <w:br/>
              <w:t>изм.</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2017</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2018</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2019</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2020</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2021</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2022</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2023</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2024</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2025</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1 </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Поднято воды,</w:t>
            </w:r>
            <w:r w:rsidRPr="0007704B">
              <w:rPr>
                <w:rFonts w:eastAsia="Times New Roman"/>
              </w:rPr>
              <w:b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тыс. м</w:t>
            </w:r>
            <w:r w:rsidRPr="0007704B">
              <w:rPr>
                <w:rFonts w:eastAsia="Times New Roman"/>
                <w:vertAlign w:val="superscript"/>
              </w:rPr>
              <w:t>3</w:t>
            </w:r>
            <w:r w:rsidRPr="0007704B">
              <w:rPr>
                <w:rFonts w:eastAsia="Times New Roman"/>
              </w:rPr>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601,4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639,9</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618,1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623,3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665,8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670,0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672,0</w:t>
            </w:r>
          </w:p>
        </w:tc>
      </w:tr>
      <w:tr w:rsidR="0007704B" w:rsidRPr="0007704B" w:rsidTr="00591F69">
        <w:trPr>
          <w:cantSplit/>
          <w:trHeight w:val="60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2 </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Расход воды  </w:t>
            </w:r>
            <w:r w:rsidRPr="0007704B">
              <w:rPr>
                <w:rFonts w:eastAsia="Times New Roman"/>
              </w:rPr>
              <w:br/>
              <w:t xml:space="preserve">на           </w:t>
            </w:r>
            <w:r w:rsidRPr="0007704B">
              <w:rPr>
                <w:rFonts w:eastAsia="Times New Roman"/>
              </w:rPr>
              <w:br/>
              <w:t xml:space="preserve">собственные  </w:t>
            </w:r>
            <w:r w:rsidRPr="0007704B">
              <w:rPr>
                <w:rFonts w:eastAsia="Times New Roman"/>
              </w:rPr>
              <w:br/>
              <w:t xml:space="preserve">нужды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тыс. м</w:t>
            </w:r>
            <w:r w:rsidRPr="0007704B">
              <w:rPr>
                <w:rFonts w:eastAsia="Times New Roman"/>
                <w:vertAlign w:val="superscript"/>
              </w:rPr>
              <w:t>3</w:t>
            </w:r>
            <w:r w:rsidRPr="0007704B">
              <w:rPr>
                <w:rFonts w:eastAsia="Times New Roman"/>
              </w:rPr>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2.1</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то же в % к  </w:t>
            </w:r>
            <w:r w:rsidRPr="0007704B">
              <w:rPr>
                <w:rFonts w:eastAsia="Times New Roman"/>
              </w:rPr>
              <w:br/>
              <w:t>поднятой воде</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3 </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Подано воды в</w:t>
            </w:r>
            <w:r w:rsidRPr="0007704B">
              <w:rPr>
                <w:rFonts w:eastAsia="Times New Roman"/>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 м</w:t>
            </w:r>
            <w:r w:rsidRPr="0007704B">
              <w:rPr>
                <w:vertAlign w:val="superscript"/>
              </w:rPr>
              <w:t>3</w:t>
            </w:r>
            <w:r w:rsidRPr="0007704B">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601,4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639,9</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618,1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623,3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665,8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667,0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667,0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670,0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r w:rsidRPr="0007704B">
              <w:t>672,0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4 </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Отпущено     </w:t>
            </w:r>
            <w:r w:rsidRPr="0007704B">
              <w:rPr>
                <w:rFonts w:eastAsia="Times New Roman"/>
              </w:rPr>
              <w:br/>
              <w:t>(реализован)</w:t>
            </w:r>
            <w:r w:rsidRPr="0007704B">
              <w:rPr>
                <w:rFonts w:eastAsia="Times New Roman"/>
              </w:rPr>
              <w:br/>
              <w:t xml:space="preserve">воды, всего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 м</w:t>
            </w:r>
            <w:r w:rsidRPr="0007704B">
              <w:rPr>
                <w:vertAlign w:val="superscript"/>
              </w:rPr>
              <w:t>3</w:t>
            </w:r>
            <w:r w:rsidRPr="0007704B">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545,6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581,7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561,7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571,9</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599,3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606,4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603,6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606,0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607,0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lastRenderedPageBreak/>
              <w:t>4.1</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том числе  </w:t>
            </w:r>
            <w:r w:rsidRPr="0007704B">
              <w:rPr>
                <w:rFonts w:eastAsia="Times New Roman"/>
              </w:rPr>
              <w:br/>
              <w:t xml:space="preserve">населению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 м</w:t>
            </w:r>
            <w:r w:rsidRPr="0007704B">
              <w:rPr>
                <w:vertAlign w:val="superscript"/>
              </w:rPr>
              <w:t>3</w:t>
            </w:r>
            <w:r w:rsidRPr="0007704B">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430,2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456,8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451,4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485,6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501,6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514,9</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519,1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521,6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525,0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4.2</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бюджетным    </w:t>
            </w:r>
            <w:r w:rsidRPr="0007704B">
              <w:rPr>
                <w:rFonts w:eastAsia="Times New Roman"/>
              </w:rPr>
              <w:br/>
              <w:t>организациям,</w:t>
            </w:r>
            <w:r w:rsidRPr="0007704B">
              <w:rPr>
                <w:rFonts w:eastAsia="Times New Roman"/>
              </w:rPr>
              <w:br/>
              <w:t xml:space="preserve">соцкультбыту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 м</w:t>
            </w:r>
            <w:r w:rsidRPr="0007704B">
              <w:rPr>
                <w:vertAlign w:val="superscript"/>
              </w:rPr>
              <w:t>3</w:t>
            </w:r>
            <w:r w:rsidRPr="0007704B">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84,7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sz w:val="22"/>
                <w:szCs w:val="22"/>
              </w:rPr>
            </w:pPr>
            <w:r w:rsidRPr="0007704B">
              <w:rPr>
                <w:rFonts w:eastAsia="Times New Roman"/>
                <w:sz w:val="22"/>
                <w:szCs w:val="22"/>
              </w:rPr>
              <w:t>93,8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sz w:val="22"/>
                <w:szCs w:val="22"/>
              </w:rPr>
            </w:pPr>
            <w:r w:rsidRPr="0007704B">
              <w:rPr>
                <w:rFonts w:eastAsia="Times New Roman"/>
                <w:sz w:val="22"/>
                <w:szCs w:val="22"/>
              </w:rPr>
              <w:t>69,0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37,9</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48,1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48,6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46,8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47,2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42,2</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4.3</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Собственные нужды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 м</w:t>
            </w:r>
            <w:r w:rsidRPr="0007704B">
              <w:rPr>
                <w:vertAlign w:val="superscript"/>
              </w:rPr>
              <w:t>3</w:t>
            </w:r>
            <w:r w:rsidRPr="0007704B">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4.4</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прочим       </w:t>
            </w:r>
            <w:r w:rsidRPr="0007704B">
              <w:rPr>
                <w:rFonts w:eastAsia="Times New Roman"/>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 м</w:t>
            </w:r>
            <w:r w:rsidRPr="0007704B">
              <w:rPr>
                <w:vertAlign w:val="superscript"/>
              </w:rPr>
              <w:t>3</w:t>
            </w:r>
            <w:r w:rsidRPr="0007704B">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30,7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40,8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48,0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49,1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42,4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37,2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36,7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39,3</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5 </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Утечки и     </w:t>
            </w:r>
            <w:r w:rsidRPr="0007704B">
              <w:rPr>
                <w:rFonts w:eastAsia="Times New Roman"/>
              </w:rPr>
              <w:br/>
              <w:t xml:space="preserve">неучтенный   </w:t>
            </w:r>
            <w:r w:rsidRPr="0007704B">
              <w:rPr>
                <w:rFonts w:eastAsia="Times New Roman"/>
              </w:rPr>
              <w:br/>
              <w:t xml:space="preserve">расход воды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 м</w:t>
            </w:r>
            <w:r w:rsidRPr="0007704B">
              <w:rPr>
                <w:vertAlign w:val="superscript"/>
              </w:rPr>
              <w:t>3</w:t>
            </w:r>
            <w:r w:rsidRPr="0007704B">
              <w:t>/год</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50,2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62,1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53,8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61,6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65</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5.1</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то же в % к  </w:t>
            </w:r>
            <w:r w:rsidRPr="0007704B">
              <w:rPr>
                <w:rFonts w:eastAsia="Times New Roman"/>
              </w:rPr>
              <w:br/>
              <w:t xml:space="preserve">поданной в   </w:t>
            </w:r>
            <w:r w:rsidRPr="0007704B">
              <w:rPr>
                <w:rFonts w:eastAsia="Times New Roman"/>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8,6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9,3 </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9,7</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9,7</w:t>
            </w:r>
          </w:p>
        </w:tc>
      </w:tr>
    </w:tbl>
    <w:p w:rsidR="0007704B" w:rsidRPr="0007704B" w:rsidRDefault="0007704B" w:rsidP="0007704B">
      <w:pPr>
        <w:autoSpaceDE w:val="0"/>
        <w:autoSpaceDN w:val="0"/>
        <w:adjustRightInd w:val="0"/>
        <w:jc w:val="both"/>
        <w:rPr>
          <w:sz w:val="28"/>
          <w:szCs w:val="28"/>
        </w:rPr>
      </w:pPr>
    </w:p>
    <w:bookmarkEnd w:id="3"/>
    <w:p w:rsidR="0007704B" w:rsidRPr="0007704B" w:rsidRDefault="0007704B" w:rsidP="0007704B">
      <w:pPr>
        <w:autoSpaceDE w:val="0"/>
        <w:autoSpaceDN w:val="0"/>
        <w:adjustRightInd w:val="0"/>
        <w:jc w:val="center"/>
        <w:outlineLvl w:val="4"/>
        <w:rPr>
          <w:b/>
          <w:sz w:val="28"/>
          <w:szCs w:val="28"/>
        </w:rPr>
      </w:pPr>
    </w:p>
    <w:p w:rsidR="0007704B" w:rsidRPr="0007704B" w:rsidRDefault="0007704B" w:rsidP="0007704B">
      <w:pPr>
        <w:autoSpaceDE w:val="0"/>
        <w:autoSpaceDN w:val="0"/>
        <w:adjustRightInd w:val="0"/>
        <w:jc w:val="center"/>
        <w:outlineLvl w:val="4"/>
        <w:rPr>
          <w:b/>
          <w:sz w:val="28"/>
          <w:szCs w:val="28"/>
        </w:rPr>
      </w:pPr>
      <w:r w:rsidRPr="0007704B">
        <w:rPr>
          <w:b/>
          <w:sz w:val="28"/>
          <w:szCs w:val="28"/>
        </w:rPr>
        <w:t>4.4. Основные показатели работы системы водоснабжения</w:t>
      </w:r>
    </w:p>
    <w:p w:rsidR="0007704B" w:rsidRPr="0007704B" w:rsidRDefault="0007704B" w:rsidP="0007704B">
      <w:pPr>
        <w:autoSpaceDE w:val="0"/>
        <w:autoSpaceDN w:val="0"/>
        <w:adjustRightInd w:val="0"/>
        <w:jc w:val="both"/>
      </w:pPr>
    </w:p>
    <w:p w:rsidR="0007704B" w:rsidRPr="0007704B" w:rsidRDefault="0007704B" w:rsidP="0007704B">
      <w:pPr>
        <w:autoSpaceDE w:val="0"/>
        <w:autoSpaceDN w:val="0"/>
        <w:adjustRightInd w:val="0"/>
        <w:ind w:firstLine="709"/>
        <w:jc w:val="both"/>
      </w:pPr>
      <w:r w:rsidRPr="0007704B">
        <w:t>Существующая подача питьевой воды ОКК городского поселения город Давлеканово муниципального района Давлекановский район Республики Башкортостан на муниципальные нужды составляет 91,7 %, в т.ч.:</w:t>
      </w:r>
    </w:p>
    <w:p w:rsidR="0007704B" w:rsidRPr="0007704B" w:rsidRDefault="0007704B" w:rsidP="0007704B">
      <w:pPr>
        <w:autoSpaceDE w:val="0"/>
        <w:autoSpaceDN w:val="0"/>
        <w:adjustRightInd w:val="0"/>
        <w:ind w:firstLine="709"/>
        <w:jc w:val="both"/>
      </w:pPr>
      <w:r w:rsidRPr="0007704B">
        <w:t>населению –76 %;</w:t>
      </w:r>
    </w:p>
    <w:p w:rsidR="0007704B" w:rsidRPr="0007704B" w:rsidRDefault="0007704B" w:rsidP="0007704B">
      <w:pPr>
        <w:autoSpaceDE w:val="0"/>
        <w:autoSpaceDN w:val="0"/>
        <w:adjustRightInd w:val="0"/>
        <w:ind w:firstLine="709"/>
        <w:jc w:val="both"/>
      </w:pPr>
      <w:r w:rsidRPr="0007704B">
        <w:t>промышленным предприятиям и другим организациям –15,7 %;</w:t>
      </w:r>
    </w:p>
    <w:p w:rsidR="0007704B" w:rsidRPr="0007704B" w:rsidRDefault="0007704B" w:rsidP="0007704B">
      <w:pPr>
        <w:autoSpaceDE w:val="0"/>
        <w:autoSpaceDN w:val="0"/>
        <w:adjustRightInd w:val="0"/>
        <w:ind w:firstLine="709"/>
        <w:jc w:val="both"/>
      </w:pPr>
      <w:r w:rsidRPr="0007704B">
        <w:t>потери в водопроводных сетях – 8,3%</w:t>
      </w:r>
    </w:p>
    <w:p w:rsidR="0007704B" w:rsidRPr="0007704B" w:rsidRDefault="0007704B" w:rsidP="0007704B">
      <w:pPr>
        <w:autoSpaceDE w:val="0"/>
        <w:autoSpaceDN w:val="0"/>
        <w:adjustRightInd w:val="0"/>
        <w:jc w:val="center"/>
        <w:outlineLvl w:val="4"/>
        <w:rPr>
          <w:b/>
        </w:rPr>
      </w:pPr>
      <w:r w:rsidRPr="0007704B">
        <w:rPr>
          <w:b/>
        </w:rPr>
        <w:t>Экономический анализ структуры затрат на водоснабжение</w:t>
      </w:r>
    </w:p>
    <w:p w:rsidR="0007704B" w:rsidRPr="0007704B" w:rsidRDefault="0007704B" w:rsidP="0007704B">
      <w:pPr>
        <w:autoSpaceDE w:val="0"/>
        <w:autoSpaceDN w:val="0"/>
        <w:adjustRightInd w:val="0"/>
        <w:jc w:val="center"/>
        <w:outlineLvl w:val="4"/>
        <w:rPr>
          <w:b/>
        </w:rPr>
      </w:pPr>
    </w:p>
    <w:p w:rsidR="0007704B" w:rsidRPr="0007704B" w:rsidRDefault="0007704B" w:rsidP="0007704B">
      <w:pPr>
        <w:ind w:left="360"/>
        <w:jc w:val="center"/>
        <w:rPr>
          <w:b/>
        </w:rPr>
      </w:pPr>
      <w:r w:rsidRPr="0007704B">
        <w:rPr>
          <w:b/>
        </w:rPr>
        <w:t>Смета расходов на оказание услуг по водоснабжению</w:t>
      </w:r>
    </w:p>
    <w:p w:rsidR="0007704B" w:rsidRPr="0007704B" w:rsidRDefault="0007704B" w:rsidP="0007704B">
      <w:pPr>
        <w:ind w:left="360"/>
        <w:jc w:val="right"/>
        <w:rPr>
          <w:b/>
          <w:sz w:val="28"/>
          <w:szCs w:val="28"/>
        </w:rPr>
      </w:pPr>
      <w:r w:rsidRPr="0007704B">
        <w:rPr>
          <w:b/>
        </w:rPr>
        <w:t>Таблица № 19</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676"/>
        <w:gridCol w:w="1481"/>
        <w:gridCol w:w="1398"/>
        <w:gridCol w:w="1319"/>
        <w:gridCol w:w="1346"/>
      </w:tblGrid>
      <w:tr w:rsidR="0007704B" w:rsidRPr="0007704B" w:rsidTr="00591F69">
        <w:trPr>
          <w:trHeight w:val="1831"/>
        </w:trPr>
        <w:tc>
          <w:tcPr>
            <w:tcW w:w="696" w:type="dxa"/>
          </w:tcPr>
          <w:p w:rsidR="0007704B" w:rsidRPr="0007704B" w:rsidRDefault="0007704B" w:rsidP="0007704B">
            <w:pPr>
              <w:jc w:val="center"/>
            </w:pPr>
            <w:r w:rsidRPr="0007704B">
              <w:t>№ п/п</w:t>
            </w:r>
          </w:p>
        </w:tc>
        <w:tc>
          <w:tcPr>
            <w:tcW w:w="3676" w:type="dxa"/>
          </w:tcPr>
          <w:p w:rsidR="0007704B" w:rsidRPr="0007704B" w:rsidRDefault="0007704B" w:rsidP="0007704B">
            <w:pPr>
              <w:jc w:val="center"/>
            </w:pPr>
            <w:r w:rsidRPr="0007704B">
              <w:t>Наименование</w:t>
            </w:r>
          </w:p>
        </w:tc>
        <w:tc>
          <w:tcPr>
            <w:tcW w:w="1481" w:type="dxa"/>
          </w:tcPr>
          <w:p w:rsidR="0007704B" w:rsidRPr="0007704B" w:rsidRDefault="0007704B" w:rsidP="0007704B">
            <w:pPr>
              <w:jc w:val="center"/>
            </w:pPr>
            <w:r w:rsidRPr="0007704B">
              <w:t>Сумма затрат без НДС, тыс. руб.</w:t>
            </w:r>
          </w:p>
          <w:p w:rsidR="0007704B" w:rsidRPr="0007704B" w:rsidRDefault="0007704B" w:rsidP="0007704B">
            <w:pPr>
              <w:jc w:val="center"/>
            </w:pPr>
            <w:r w:rsidRPr="0007704B">
              <w:t>2019 год факт</w:t>
            </w:r>
          </w:p>
        </w:tc>
        <w:tc>
          <w:tcPr>
            <w:tcW w:w="1398" w:type="dxa"/>
          </w:tcPr>
          <w:p w:rsidR="0007704B" w:rsidRPr="0007704B" w:rsidRDefault="0007704B" w:rsidP="0007704B">
            <w:pPr>
              <w:jc w:val="center"/>
            </w:pPr>
            <w:r w:rsidRPr="0007704B">
              <w:t>Удельный вес в общей сумме, %</w:t>
            </w:r>
          </w:p>
        </w:tc>
        <w:tc>
          <w:tcPr>
            <w:tcW w:w="1319" w:type="dxa"/>
          </w:tcPr>
          <w:p w:rsidR="0007704B" w:rsidRPr="0007704B" w:rsidRDefault="0007704B" w:rsidP="0007704B">
            <w:pPr>
              <w:jc w:val="center"/>
            </w:pPr>
            <w:r w:rsidRPr="0007704B">
              <w:t>Сумма затрат без НДС, тыс. руб.</w:t>
            </w:r>
          </w:p>
          <w:p w:rsidR="0007704B" w:rsidRPr="0007704B" w:rsidRDefault="0007704B" w:rsidP="0007704B">
            <w:pPr>
              <w:jc w:val="center"/>
            </w:pPr>
            <w:r w:rsidRPr="0007704B">
              <w:t>2020 год план</w:t>
            </w:r>
          </w:p>
        </w:tc>
        <w:tc>
          <w:tcPr>
            <w:tcW w:w="1346" w:type="dxa"/>
          </w:tcPr>
          <w:p w:rsidR="0007704B" w:rsidRPr="0007704B" w:rsidRDefault="0007704B" w:rsidP="0007704B">
            <w:pPr>
              <w:jc w:val="center"/>
            </w:pPr>
            <w:r w:rsidRPr="0007704B">
              <w:t>Удельный вес в общей сумме, %</w:t>
            </w:r>
          </w:p>
        </w:tc>
      </w:tr>
      <w:tr w:rsidR="0007704B" w:rsidRPr="0007704B" w:rsidTr="00591F69">
        <w:tc>
          <w:tcPr>
            <w:tcW w:w="696" w:type="dxa"/>
          </w:tcPr>
          <w:p w:rsidR="0007704B" w:rsidRPr="0007704B" w:rsidRDefault="0007704B" w:rsidP="0007704B">
            <w:pPr>
              <w:jc w:val="both"/>
              <w:rPr>
                <w:b/>
              </w:rPr>
            </w:pPr>
            <w:r w:rsidRPr="0007704B">
              <w:rPr>
                <w:b/>
              </w:rPr>
              <w:t>1</w:t>
            </w:r>
          </w:p>
        </w:tc>
        <w:tc>
          <w:tcPr>
            <w:tcW w:w="3676" w:type="dxa"/>
          </w:tcPr>
          <w:p w:rsidR="0007704B" w:rsidRPr="0007704B" w:rsidRDefault="0007704B" w:rsidP="0007704B">
            <w:pPr>
              <w:jc w:val="both"/>
              <w:rPr>
                <w:b/>
              </w:rPr>
            </w:pPr>
            <w:r w:rsidRPr="0007704B">
              <w:rPr>
                <w:b/>
              </w:rPr>
              <w:t>Производственные расходы</w:t>
            </w:r>
          </w:p>
        </w:tc>
        <w:tc>
          <w:tcPr>
            <w:tcW w:w="1481" w:type="dxa"/>
          </w:tcPr>
          <w:p w:rsidR="0007704B" w:rsidRPr="0007704B" w:rsidRDefault="0007704B" w:rsidP="0007704B">
            <w:pPr>
              <w:jc w:val="center"/>
              <w:rPr>
                <w:b/>
                <w:bCs/>
              </w:rPr>
            </w:pPr>
            <w:r w:rsidRPr="0007704B">
              <w:rPr>
                <w:b/>
                <w:bCs/>
              </w:rPr>
              <w:t>12832,79</w:t>
            </w:r>
          </w:p>
        </w:tc>
        <w:tc>
          <w:tcPr>
            <w:tcW w:w="1398" w:type="dxa"/>
          </w:tcPr>
          <w:p w:rsidR="0007704B" w:rsidRPr="0007704B" w:rsidRDefault="0007704B" w:rsidP="0007704B">
            <w:pPr>
              <w:jc w:val="center"/>
              <w:rPr>
                <w:b/>
                <w:bCs/>
              </w:rPr>
            </w:pPr>
            <w:r w:rsidRPr="0007704B">
              <w:rPr>
                <w:b/>
                <w:bCs/>
              </w:rPr>
              <w:t>64,2</w:t>
            </w:r>
          </w:p>
        </w:tc>
        <w:tc>
          <w:tcPr>
            <w:tcW w:w="1319" w:type="dxa"/>
          </w:tcPr>
          <w:p w:rsidR="0007704B" w:rsidRPr="0007704B" w:rsidRDefault="0007704B" w:rsidP="0007704B">
            <w:pPr>
              <w:jc w:val="center"/>
              <w:rPr>
                <w:b/>
                <w:bCs/>
              </w:rPr>
            </w:pPr>
            <w:r w:rsidRPr="0007704B">
              <w:rPr>
                <w:b/>
                <w:bCs/>
              </w:rPr>
              <w:t>12153,41</w:t>
            </w:r>
          </w:p>
        </w:tc>
        <w:tc>
          <w:tcPr>
            <w:tcW w:w="1346" w:type="dxa"/>
          </w:tcPr>
          <w:p w:rsidR="0007704B" w:rsidRPr="0007704B" w:rsidRDefault="0007704B" w:rsidP="0007704B">
            <w:pPr>
              <w:jc w:val="center"/>
              <w:rPr>
                <w:b/>
                <w:bCs/>
              </w:rPr>
            </w:pPr>
            <w:r w:rsidRPr="0007704B">
              <w:rPr>
                <w:b/>
                <w:bCs/>
              </w:rPr>
              <w:t>52,6</w:t>
            </w:r>
          </w:p>
        </w:tc>
      </w:tr>
      <w:tr w:rsidR="0007704B" w:rsidRPr="0007704B" w:rsidTr="00591F69">
        <w:tc>
          <w:tcPr>
            <w:tcW w:w="696" w:type="dxa"/>
          </w:tcPr>
          <w:p w:rsidR="0007704B" w:rsidRPr="0007704B" w:rsidRDefault="0007704B" w:rsidP="0007704B">
            <w:pPr>
              <w:jc w:val="both"/>
            </w:pPr>
            <w:r w:rsidRPr="0007704B">
              <w:t>1.1</w:t>
            </w:r>
          </w:p>
        </w:tc>
        <w:tc>
          <w:tcPr>
            <w:tcW w:w="3676" w:type="dxa"/>
          </w:tcPr>
          <w:p w:rsidR="0007704B" w:rsidRPr="0007704B" w:rsidRDefault="0007704B" w:rsidP="0007704B">
            <w:pPr>
              <w:jc w:val="both"/>
            </w:pPr>
            <w:r w:rsidRPr="0007704B">
              <w:t>Расходы на приобретение сырья и материалов и их хранение</w:t>
            </w:r>
          </w:p>
        </w:tc>
        <w:tc>
          <w:tcPr>
            <w:tcW w:w="1481" w:type="dxa"/>
          </w:tcPr>
          <w:p w:rsidR="0007704B" w:rsidRPr="0007704B" w:rsidRDefault="0007704B" w:rsidP="0007704B">
            <w:pPr>
              <w:jc w:val="center"/>
            </w:pPr>
            <w:r w:rsidRPr="0007704B">
              <w:t>1077,7</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830</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1.1.1</w:t>
            </w:r>
          </w:p>
        </w:tc>
        <w:tc>
          <w:tcPr>
            <w:tcW w:w="3676" w:type="dxa"/>
          </w:tcPr>
          <w:p w:rsidR="0007704B" w:rsidRPr="0007704B" w:rsidRDefault="0007704B" w:rsidP="0007704B">
            <w:pPr>
              <w:jc w:val="both"/>
            </w:pPr>
            <w:r w:rsidRPr="0007704B">
              <w:t>Реагенты</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1.1.2</w:t>
            </w:r>
          </w:p>
        </w:tc>
        <w:tc>
          <w:tcPr>
            <w:tcW w:w="3676" w:type="dxa"/>
          </w:tcPr>
          <w:p w:rsidR="0007704B" w:rsidRPr="0007704B" w:rsidRDefault="0007704B" w:rsidP="0007704B">
            <w:pPr>
              <w:jc w:val="both"/>
            </w:pPr>
            <w:r w:rsidRPr="0007704B">
              <w:t>Горюче-смазочные материалы</w:t>
            </w:r>
          </w:p>
        </w:tc>
        <w:tc>
          <w:tcPr>
            <w:tcW w:w="1481" w:type="dxa"/>
          </w:tcPr>
          <w:p w:rsidR="0007704B" w:rsidRPr="0007704B" w:rsidRDefault="0007704B" w:rsidP="0007704B">
            <w:pPr>
              <w:jc w:val="center"/>
            </w:pPr>
            <w:r w:rsidRPr="0007704B">
              <w:t>106,2</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308</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1.1.3</w:t>
            </w:r>
          </w:p>
        </w:tc>
        <w:tc>
          <w:tcPr>
            <w:tcW w:w="3676" w:type="dxa"/>
          </w:tcPr>
          <w:p w:rsidR="0007704B" w:rsidRPr="0007704B" w:rsidRDefault="0007704B" w:rsidP="0007704B">
            <w:pPr>
              <w:jc w:val="both"/>
            </w:pPr>
            <w:r w:rsidRPr="0007704B">
              <w:t>Материалы и малоценные основные средства</w:t>
            </w:r>
          </w:p>
        </w:tc>
        <w:tc>
          <w:tcPr>
            <w:tcW w:w="1481" w:type="dxa"/>
          </w:tcPr>
          <w:p w:rsidR="0007704B" w:rsidRPr="0007704B" w:rsidRDefault="0007704B" w:rsidP="0007704B">
            <w:pPr>
              <w:jc w:val="center"/>
            </w:pPr>
            <w:r w:rsidRPr="0007704B">
              <w:t>971,5</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522</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1.2.2</w:t>
            </w:r>
          </w:p>
        </w:tc>
        <w:tc>
          <w:tcPr>
            <w:tcW w:w="3676" w:type="dxa"/>
          </w:tcPr>
          <w:p w:rsidR="0007704B" w:rsidRPr="0007704B" w:rsidRDefault="0007704B" w:rsidP="0007704B">
            <w:pPr>
              <w:jc w:val="both"/>
            </w:pPr>
            <w:r w:rsidRPr="0007704B">
              <w:t>Теплоэнергия</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1.2.3</w:t>
            </w:r>
          </w:p>
        </w:tc>
        <w:tc>
          <w:tcPr>
            <w:tcW w:w="3676" w:type="dxa"/>
          </w:tcPr>
          <w:p w:rsidR="0007704B" w:rsidRPr="0007704B" w:rsidRDefault="0007704B" w:rsidP="0007704B">
            <w:pPr>
              <w:jc w:val="both"/>
            </w:pPr>
            <w:r w:rsidRPr="0007704B">
              <w:t>Теплоноситель</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1.2.4</w:t>
            </w:r>
          </w:p>
        </w:tc>
        <w:tc>
          <w:tcPr>
            <w:tcW w:w="3676" w:type="dxa"/>
          </w:tcPr>
          <w:p w:rsidR="0007704B" w:rsidRPr="0007704B" w:rsidRDefault="0007704B" w:rsidP="0007704B">
            <w:pPr>
              <w:jc w:val="both"/>
            </w:pPr>
            <w:r w:rsidRPr="0007704B">
              <w:t>Топливо</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1.2.5</w:t>
            </w:r>
          </w:p>
        </w:tc>
        <w:tc>
          <w:tcPr>
            <w:tcW w:w="3676" w:type="dxa"/>
          </w:tcPr>
          <w:p w:rsidR="0007704B" w:rsidRPr="0007704B" w:rsidRDefault="0007704B" w:rsidP="0007704B">
            <w:pPr>
              <w:jc w:val="both"/>
            </w:pPr>
            <w:r w:rsidRPr="0007704B">
              <w:t>Холодная вода</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1.3</w:t>
            </w:r>
          </w:p>
        </w:tc>
        <w:tc>
          <w:tcPr>
            <w:tcW w:w="3676" w:type="dxa"/>
          </w:tcPr>
          <w:p w:rsidR="0007704B" w:rsidRPr="0007704B" w:rsidRDefault="0007704B" w:rsidP="0007704B">
            <w:pPr>
              <w:jc w:val="both"/>
            </w:pPr>
            <w:r w:rsidRPr="0007704B">
              <w:t xml:space="preserve">Расходы на оплату работ и услуг, выполняемых сторонними организациями и ИП, связанные с эксплуатацией </w:t>
            </w:r>
            <w:r w:rsidRPr="0007704B">
              <w:lastRenderedPageBreak/>
              <w:t>централизованных систем</w:t>
            </w:r>
          </w:p>
        </w:tc>
        <w:tc>
          <w:tcPr>
            <w:tcW w:w="1481" w:type="dxa"/>
          </w:tcPr>
          <w:p w:rsidR="0007704B" w:rsidRPr="0007704B" w:rsidRDefault="0007704B" w:rsidP="0007704B">
            <w:pPr>
              <w:jc w:val="center"/>
            </w:pPr>
            <w:r w:rsidRPr="0007704B">
              <w:lastRenderedPageBreak/>
              <w:t>180,9</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132</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lastRenderedPageBreak/>
              <w:t>1.4</w:t>
            </w:r>
          </w:p>
        </w:tc>
        <w:tc>
          <w:tcPr>
            <w:tcW w:w="3676" w:type="dxa"/>
          </w:tcPr>
          <w:p w:rsidR="0007704B" w:rsidRPr="0007704B" w:rsidRDefault="0007704B" w:rsidP="0007704B">
            <w:pPr>
              <w:jc w:val="both"/>
            </w:pPr>
            <w:r w:rsidRPr="0007704B">
              <w:t>Расходы на оплату труда и отчисления на социальные нужды основного производственного персонала, в т.ч. налоги и сборы:</w:t>
            </w:r>
          </w:p>
        </w:tc>
        <w:tc>
          <w:tcPr>
            <w:tcW w:w="1481" w:type="dxa"/>
          </w:tcPr>
          <w:p w:rsidR="0007704B" w:rsidRPr="0007704B" w:rsidRDefault="0007704B" w:rsidP="0007704B">
            <w:pPr>
              <w:jc w:val="center"/>
            </w:pPr>
            <w:r w:rsidRPr="0007704B">
              <w:t>8682</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7004,18</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1.4.1</w:t>
            </w:r>
          </w:p>
        </w:tc>
        <w:tc>
          <w:tcPr>
            <w:tcW w:w="3676" w:type="dxa"/>
          </w:tcPr>
          <w:p w:rsidR="0007704B" w:rsidRPr="0007704B" w:rsidRDefault="0007704B" w:rsidP="0007704B">
            <w:pPr>
              <w:jc w:val="both"/>
            </w:pPr>
            <w:r w:rsidRPr="0007704B">
              <w:t>Расходы на оплату труда производственного персонала</w:t>
            </w:r>
          </w:p>
        </w:tc>
        <w:tc>
          <w:tcPr>
            <w:tcW w:w="1481" w:type="dxa"/>
          </w:tcPr>
          <w:p w:rsidR="0007704B" w:rsidRPr="0007704B" w:rsidRDefault="0007704B" w:rsidP="0007704B">
            <w:pPr>
              <w:jc w:val="center"/>
            </w:pPr>
            <w:r w:rsidRPr="0007704B">
              <w:t>6668</w:t>
            </w:r>
          </w:p>
        </w:tc>
        <w:tc>
          <w:tcPr>
            <w:tcW w:w="1398" w:type="dxa"/>
          </w:tcPr>
          <w:p w:rsidR="0007704B" w:rsidRPr="0007704B" w:rsidRDefault="0007704B" w:rsidP="0007704B">
            <w:pPr>
              <w:jc w:val="center"/>
            </w:pPr>
            <w:r w:rsidRPr="0007704B">
              <w:t>33,4</w:t>
            </w:r>
          </w:p>
        </w:tc>
        <w:tc>
          <w:tcPr>
            <w:tcW w:w="1319" w:type="dxa"/>
          </w:tcPr>
          <w:p w:rsidR="0007704B" w:rsidRPr="0007704B" w:rsidRDefault="0007704B" w:rsidP="0007704B">
            <w:pPr>
              <w:jc w:val="center"/>
            </w:pPr>
            <w:r w:rsidRPr="0007704B">
              <w:t>5379,98</w:t>
            </w:r>
          </w:p>
        </w:tc>
        <w:tc>
          <w:tcPr>
            <w:tcW w:w="1346" w:type="dxa"/>
          </w:tcPr>
          <w:p w:rsidR="0007704B" w:rsidRPr="0007704B" w:rsidRDefault="0007704B" w:rsidP="0007704B">
            <w:pPr>
              <w:jc w:val="center"/>
            </w:pPr>
            <w:r w:rsidRPr="0007704B">
              <w:t>23,3</w:t>
            </w:r>
          </w:p>
        </w:tc>
      </w:tr>
      <w:tr w:rsidR="0007704B" w:rsidRPr="0007704B" w:rsidTr="00591F69">
        <w:tc>
          <w:tcPr>
            <w:tcW w:w="696" w:type="dxa"/>
          </w:tcPr>
          <w:p w:rsidR="0007704B" w:rsidRPr="0007704B" w:rsidRDefault="0007704B" w:rsidP="0007704B">
            <w:pPr>
              <w:jc w:val="both"/>
            </w:pPr>
            <w:r w:rsidRPr="0007704B">
              <w:t>1.4.2</w:t>
            </w:r>
          </w:p>
        </w:tc>
        <w:tc>
          <w:tcPr>
            <w:tcW w:w="3676" w:type="dxa"/>
          </w:tcPr>
          <w:p w:rsidR="0007704B" w:rsidRPr="0007704B" w:rsidRDefault="0007704B" w:rsidP="0007704B">
            <w:pPr>
              <w:jc w:val="both"/>
            </w:pPr>
            <w:r w:rsidRPr="0007704B">
              <w:t>Отчисления на социальные нужды производственного персонала, в т.ч. налоги и сборы</w:t>
            </w:r>
          </w:p>
        </w:tc>
        <w:tc>
          <w:tcPr>
            <w:tcW w:w="1481" w:type="dxa"/>
          </w:tcPr>
          <w:p w:rsidR="0007704B" w:rsidRPr="0007704B" w:rsidRDefault="0007704B" w:rsidP="0007704B">
            <w:pPr>
              <w:jc w:val="center"/>
            </w:pPr>
            <w:r w:rsidRPr="0007704B">
              <w:t>2014</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1624,2</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1.5</w:t>
            </w:r>
          </w:p>
        </w:tc>
        <w:tc>
          <w:tcPr>
            <w:tcW w:w="3676" w:type="dxa"/>
          </w:tcPr>
          <w:p w:rsidR="0007704B" w:rsidRPr="0007704B" w:rsidRDefault="0007704B" w:rsidP="0007704B">
            <w:pPr>
              <w:jc w:val="both"/>
            </w:pPr>
            <w:r w:rsidRPr="0007704B">
              <w:t>Расходы на уплату процентов по займам и кредитам</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1.6</w:t>
            </w:r>
          </w:p>
        </w:tc>
        <w:tc>
          <w:tcPr>
            <w:tcW w:w="3676" w:type="dxa"/>
          </w:tcPr>
          <w:p w:rsidR="0007704B" w:rsidRPr="0007704B" w:rsidRDefault="0007704B" w:rsidP="0007704B">
            <w:pPr>
              <w:jc w:val="both"/>
            </w:pPr>
            <w:r w:rsidRPr="0007704B">
              <w:t>Общехозяйственные расходы</w:t>
            </w:r>
          </w:p>
        </w:tc>
        <w:tc>
          <w:tcPr>
            <w:tcW w:w="1481" w:type="dxa"/>
          </w:tcPr>
          <w:p w:rsidR="0007704B" w:rsidRPr="0007704B" w:rsidRDefault="0007704B" w:rsidP="0007704B">
            <w:pPr>
              <w:jc w:val="center"/>
            </w:pPr>
            <w:r w:rsidRPr="0007704B">
              <w:t>90,1</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80,4</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1.7</w:t>
            </w:r>
          </w:p>
        </w:tc>
        <w:tc>
          <w:tcPr>
            <w:tcW w:w="3676" w:type="dxa"/>
          </w:tcPr>
          <w:p w:rsidR="0007704B" w:rsidRPr="0007704B" w:rsidRDefault="0007704B" w:rsidP="0007704B">
            <w:pPr>
              <w:jc w:val="both"/>
            </w:pPr>
            <w:r w:rsidRPr="0007704B">
              <w:t>Прочие производственные расходы</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1.7.1</w:t>
            </w:r>
          </w:p>
        </w:tc>
        <w:tc>
          <w:tcPr>
            <w:tcW w:w="3676" w:type="dxa"/>
          </w:tcPr>
          <w:p w:rsidR="0007704B" w:rsidRPr="0007704B" w:rsidRDefault="0007704B" w:rsidP="0007704B">
            <w:pPr>
              <w:jc w:val="both"/>
            </w:pPr>
            <w:r w:rsidRPr="0007704B">
              <w:t>Расходы на амортизацию автотранспорта</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1.7.2</w:t>
            </w:r>
          </w:p>
        </w:tc>
        <w:tc>
          <w:tcPr>
            <w:tcW w:w="3676" w:type="dxa"/>
          </w:tcPr>
          <w:p w:rsidR="0007704B" w:rsidRPr="0007704B" w:rsidRDefault="0007704B" w:rsidP="0007704B">
            <w:pPr>
              <w:jc w:val="both"/>
            </w:pPr>
            <w:r w:rsidRPr="0007704B">
              <w:t>Контроль качества воды и сточных вод</w:t>
            </w:r>
          </w:p>
        </w:tc>
        <w:tc>
          <w:tcPr>
            <w:tcW w:w="1481" w:type="dxa"/>
          </w:tcPr>
          <w:p w:rsidR="0007704B" w:rsidRPr="0007704B" w:rsidRDefault="0007704B" w:rsidP="0007704B">
            <w:pPr>
              <w:jc w:val="center"/>
            </w:pPr>
            <w:r w:rsidRPr="0007704B">
              <w:t>222,7</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291,8</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1.7.3</w:t>
            </w:r>
          </w:p>
        </w:tc>
        <w:tc>
          <w:tcPr>
            <w:tcW w:w="3676" w:type="dxa"/>
          </w:tcPr>
          <w:p w:rsidR="0007704B" w:rsidRPr="0007704B" w:rsidRDefault="0007704B" w:rsidP="0007704B">
            <w:pPr>
              <w:jc w:val="both"/>
            </w:pPr>
            <w:r w:rsidRPr="0007704B">
              <w:t>Расходы на аварийно-диспетчерское обслуживание</w:t>
            </w:r>
          </w:p>
        </w:tc>
        <w:tc>
          <w:tcPr>
            <w:tcW w:w="1481" w:type="dxa"/>
          </w:tcPr>
          <w:p w:rsidR="0007704B" w:rsidRPr="0007704B" w:rsidRDefault="0007704B" w:rsidP="0007704B">
            <w:pPr>
              <w:jc w:val="center"/>
            </w:pPr>
            <w:r w:rsidRPr="0007704B">
              <w:t>-</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412,3</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rPr>
                <w:b/>
              </w:rPr>
            </w:pPr>
            <w:r w:rsidRPr="0007704B">
              <w:rPr>
                <w:b/>
              </w:rPr>
              <w:t>2</w:t>
            </w:r>
          </w:p>
        </w:tc>
        <w:tc>
          <w:tcPr>
            <w:tcW w:w="3676" w:type="dxa"/>
          </w:tcPr>
          <w:p w:rsidR="0007704B" w:rsidRPr="0007704B" w:rsidRDefault="0007704B" w:rsidP="0007704B">
            <w:pPr>
              <w:jc w:val="both"/>
              <w:rPr>
                <w:b/>
              </w:rPr>
            </w:pPr>
            <w:r w:rsidRPr="0007704B">
              <w:rPr>
                <w:b/>
              </w:rPr>
              <w:t>Ремонтные расходы</w:t>
            </w:r>
          </w:p>
        </w:tc>
        <w:tc>
          <w:tcPr>
            <w:tcW w:w="1481" w:type="dxa"/>
          </w:tcPr>
          <w:p w:rsidR="0007704B" w:rsidRPr="0007704B" w:rsidRDefault="0007704B" w:rsidP="0007704B">
            <w:pPr>
              <w:jc w:val="center"/>
              <w:rPr>
                <w:b/>
                <w:bCs/>
              </w:rPr>
            </w:pPr>
            <w:r w:rsidRPr="0007704B">
              <w:rPr>
                <w:b/>
                <w:bCs/>
              </w:rPr>
              <w:t>1738,00</w:t>
            </w:r>
          </w:p>
        </w:tc>
        <w:tc>
          <w:tcPr>
            <w:tcW w:w="1398" w:type="dxa"/>
          </w:tcPr>
          <w:p w:rsidR="0007704B" w:rsidRPr="0007704B" w:rsidRDefault="0007704B" w:rsidP="0007704B">
            <w:pPr>
              <w:jc w:val="center"/>
              <w:rPr>
                <w:b/>
                <w:bCs/>
              </w:rPr>
            </w:pPr>
            <w:r w:rsidRPr="0007704B">
              <w:rPr>
                <w:b/>
                <w:bCs/>
              </w:rPr>
              <w:t>8,7</w:t>
            </w:r>
          </w:p>
        </w:tc>
        <w:tc>
          <w:tcPr>
            <w:tcW w:w="1319" w:type="dxa"/>
          </w:tcPr>
          <w:p w:rsidR="0007704B" w:rsidRPr="0007704B" w:rsidRDefault="0007704B" w:rsidP="0007704B">
            <w:pPr>
              <w:jc w:val="center"/>
              <w:rPr>
                <w:b/>
                <w:bCs/>
              </w:rPr>
            </w:pPr>
            <w:r w:rsidRPr="0007704B">
              <w:rPr>
                <w:b/>
                <w:bCs/>
              </w:rPr>
              <w:t>1790,14</w:t>
            </w:r>
          </w:p>
        </w:tc>
        <w:tc>
          <w:tcPr>
            <w:tcW w:w="1346" w:type="dxa"/>
          </w:tcPr>
          <w:p w:rsidR="0007704B" w:rsidRPr="0007704B" w:rsidRDefault="0007704B" w:rsidP="0007704B">
            <w:pPr>
              <w:jc w:val="center"/>
              <w:rPr>
                <w:b/>
                <w:bCs/>
              </w:rPr>
            </w:pPr>
            <w:r w:rsidRPr="0007704B">
              <w:rPr>
                <w:b/>
                <w:bCs/>
              </w:rPr>
              <w:t>7,7</w:t>
            </w:r>
          </w:p>
        </w:tc>
      </w:tr>
      <w:tr w:rsidR="0007704B" w:rsidRPr="0007704B" w:rsidTr="00591F69">
        <w:tc>
          <w:tcPr>
            <w:tcW w:w="696" w:type="dxa"/>
          </w:tcPr>
          <w:p w:rsidR="0007704B" w:rsidRPr="0007704B" w:rsidRDefault="0007704B" w:rsidP="0007704B">
            <w:pPr>
              <w:jc w:val="both"/>
            </w:pPr>
            <w:r w:rsidRPr="0007704B">
              <w:t>2.1</w:t>
            </w:r>
          </w:p>
        </w:tc>
        <w:tc>
          <w:tcPr>
            <w:tcW w:w="3676" w:type="dxa"/>
          </w:tcPr>
          <w:p w:rsidR="0007704B" w:rsidRPr="0007704B" w:rsidRDefault="0007704B" w:rsidP="0007704B">
            <w:pPr>
              <w:jc w:val="both"/>
            </w:pPr>
            <w:r w:rsidRPr="0007704B">
              <w:t xml:space="preserve">Расходы на текущий ремонт централизованных систем водоотведения </w:t>
            </w:r>
          </w:p>
        </w:tc>
        <w:tc>
          <w:tcPr>
            <w:tcW w:w="1481" w:type="dxa"/>
          </w:tcPr>
          <w:p w:rsidR="0007704B" w:rsidRPr="0007704B" w:rsidRDefault="0007704B" w:rsidP="0007704B">
            <w:pPr>
              <w:jc w:val="center"/>
            </w:pPr>
            <w:r w:rsidRPr="0007704B">
              <w:t>1738,00</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1790,14</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2.2</w:t>
            </w:r>
          </w:p>
        </w:tc>
        <w:tc>
          <w:tcPr>
            <w:tcW w:w="3676" w:type="dxa"/>
          </w:tcPr>
          <w:p w:rsidR="0007704B" w:rsidRPr="0007704B" w:rsidRDefault="0007704B" w:rsidP="0007704B">
            <w:pPr>
              <w:jc w:val="both"/>
            </w:pPr>
            <w:r w:rsidRPr="0007704B">
              <w:t>Расходы на капитальный ремонт централизованных систем водоотведения</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2.3</w:t>
            </w:r>
          </w:p>
        </w:tc>
        <w:tc>
          <w:tcPr>
            <w:tcW w:w="3676" w:type="dxa"/>
          </w:tcPr>
          <w:p w:rsidR="0007704B" w:rsidRPr="0007704B" w:rsidRDefault="0007704B" w:rsidP="0007704B">
            <w:pPr>
              <w:jc w:val="both"/>
            </w:pPr>
            <w:r w:rsidRPr="0007704B">
              <w:t>Расходы на оплату труда и отчисления на социальные нужды ремонтного персонала, в т.ч. налоги и сборы</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2.3.1</w:t>
            </w:r>
          </w:p>
        </w:tc>
        <w:tc>
          <w:tcPr>
            <w:tcW w:w="3676" w:type="dxa"/>
          </w:tcPr>
          <w:p w:rsidR="0007704B" w:rsidRPr="0007704B" w:rsidRDefault="0007704B" w:rsidP="0007704B">
            <w:pPr>
              <w:jc w:val="both"/>
            </w:pPr>
            <w:r w:rsidRPr="0007704B">
              <w:t>Расходы на оплату труда ремонтного персонала</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2.3.2</w:t>
            </w:r>
          </w:p>
        </w:tc>
        <w:tc>
          <w:tcPr>
            <w:tcW w:w="3676" w:type="dxa"/>
          </w:tcPr>
          <w:p w:rsidR="0007704B" w:rsidRPr="0007704B" w:rsidRDefault="0007704B" w:rsidP="0007704B">
            <w:pPr>
              <w:jc w:val="both"/>
            </w:pPr>
            <w:r w:rsidRPr="0007704B">
              <w:t>Отчисления на социальные нужды ремонтного персонала, в т.ч. налоги и сборы</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rPr>
                <w:b/>
              </w:rPr>
            </w:pPr>
            <w:r w:rsidRPr="0007704B">
              <w:rPr>
                <w:b/>
              </w:rPr>
              <w:t>3.</w:t>
            </w:r>
          </w:p>
        </w:tc>
        <w:tc>
          <w:tcPr>
            <w:tcW w:w="3676" w:type="dxa"/>
          </w:tcPr>
          <w:p w:rsidR="0007704B" w:rsidRPr="0007704B" w:rsidRDefault="0007704B" w:rsidP="0007704B">
            <w:pPr>
              <w:jc w:val="both"/>
              <w:rPr>
                <w:b/>
              </w:rPr>
            </w:pPr>
            <w:r w:rsidRPr="0007704B">
              <w:rPr>
                <w:b/>
              </w:rPr>
              <w:t>Административные расходы</w:t>
            </w:r>
          </w:p>
        </w:tc>
        <w:tc>
          <w:tcPr>
            <w:tcW w:w="1481" w:type="dxa"/>
          </w:tcPr>
          <w:p w:rsidR="0007704B" w:rsidRPr="0007704B" w:rsidRDefault="0007704B" w:rsidP="0007704B">
            <w:pPr>
              <w:jc w:val="center"/>
              <w:rPr>
                <w:b/>
                <w:bCs/>
              </w:rPr>
            </w:pPr>
            <w:r w:rsidRPr="0007704B">
              <w:rPr>
                <w:b/>
                <w:bCs/>
              </w:rPr>
              <w:t>537,1</w:t>
            </w:r>
          </w:p>
        </w:tc>
        <w:tc>
          <w:tcPr>
            <w:tcW w:w="1398" w:type="dxa"/>
          </w:tcPr>
          <w:p w:rsidR="0007704B" w:rsidRPr="0007704B" w:rsidRDefault="0007704B" w:rsidP="0007704B">
            <w:pPr>
              <w:jc w:val="center"/>
              <w:rPr>
                <w:b/>
                <w:bCs/>
              </w:rPr>
            </w:pPr>
            <w:r w:rsidRPr="0007704B">
              <w:rPr>
                <w:b/>
                <w:bCs/>
              </w:rPr>
              <w:t>2,7</w:t>
            </w:r>
          </w:p>
        </w:tc>
        <w:tc>
          <w:tcPr>
            <w:tcW w:w="1319" w:type="dxa"/>
          </w:tcPr>
          <w:p w:rsidR="0007704B" w:rsidRPr="0007704B" w:rsidRDefault="0007704B" w:rsidP="0007704B">
            <w:pPr>
              <w:jc w:val="center"/>
              <w:rPr>
                <w:b/>
                <w:bCs/>
              </w:rPr>
            </w:pPr>
            <w:r w:rsidRPr="0007704B">
              <w:rPr>
                <w:b/>
                <w:bCs/>
              </w:rPr>
              <w:t>1202</w:t>
            </w:r>
          </w:p>
        </w:tc>
        <w:tc>
          <w:tcPr>
            <w:tcW w:w="1346" w:type="dxa"/>
          </w:tcPr>
          <w:p w:rsidR="0007704B" w:rsidRPr="0007704B" w:rsidRDefault="0007704B" w:rsidP="0007704B">
            <w:pPr>
              <w:jc w:val="center"/>
              <w:rPr>
                <w:b/>
                <w:bCs/>
              </w:rPr>
            </w:pPr>
            <w:r w:rsidRPr="0007704B">
              <w:rPr>
                <w:b/>
                <w:bCs/>
              </w:rPr>
              <w:t>5,2</w:t>
            </w:r>
          </w:p>
        </w:tc>
      </w:tr>
      <w:tr w:rsidR="0007704B" w:rsidRPr="0007704B" w:rsidTr="00591F69">
        <w:tc>
          <w:tcPr>
            <w:tcW w:w="696" w:type="dxa"/>
          </w:tcPr>
          <w:p w:rsidR="0007704B" w:rsidRPr="0007704B" w:rsidRDefault="0007704B" w:rsidP="0007704B">
            <w:pPr>
              <w:rPr>
                <w:b/>
                <w:bCs/>
              </w:rPr>
            </w:pPr>
            <w:r w:rsidRPr="0007704B">
              <w:rPr>
                <w:b/>
                <w:bCs/>
              </w:rPr>
              <w:t>4</w:t>
            </w:r>
          </w:p>
        </w:tc>
        <w:tc>
          <w:tcPr>
            <w:tcW w:w="3676" w:type="dxa"/>
          </w:tcPr>
          <w:p w:rsidR="0007704B" w:rsidRPr="0007704B" w:rsidRDefault="0007704B" w:rsidP="0007704B">
            <w:pPr>
              <w:rPr>
                <w:b/>
                <w:bCs/>
              </w:rPr>
            </w:pPr>
            <w:r w:rsidRPr="0007704B">
              <w:rPr>
                <w:b/>
                <w:bCs/>
              </w:rPr>
              <w:t>Расходы на энергетические ресурсы</w:t>
            </w:r>
          </w:p>
        </w:tc>
        <w:tc>
          <w:tcPr>
            <w:tcW w:w="1481" w:type="dxa"/>
          </w:tcPr>
          <w:p w:rsidR="0007704B" w:rsidRPr="0007704B" w:rsidRDefault="0007704B" w:rsidP="0007704B">
            <w:pPr>
              <w:jc w:val="center"/>
              <w:rPr>
                <w:b/>
                <w:bCs/>
              </w:rPr>
            </w:pPr>
            <w:r w:rsidRPr="0007704B">
              <w:rPr>
                <w:b/>
                <w:bCs/>
              </w:rPr>
              <w:t>5659,3</w:t>
            </w:r>
          </w:p>
        </w:tc>
        <w:tc>
          <w:tcPr>
            <w:tcW w:w="1398" w:type="dxa"/>
          </w:tcPr>
          <w:p w:rsidR="0007704B" w:rsidRPr="0007704B" w:rsidRDefault="0007704B" w:rsidP="0007704B">
            <w:pPr>
              <w:jc w:val="center"/>
              <w:rPr>
                <w:b/>
                <w:bCs/>
              </w:rPr>
            </w:pPr>
            <w:r w:rsidRPr="0007704B">
              <w:rPr>
                <w:b/>
                <w:bCs/>
              </w:rPr>
              <w:t>28,3</w:t>
            </w:r>
          </w:p>
        </w:tc>
        <w:tc>
          <w:tcPr>
            <w:tcW w:w="1319" w:type="dxa"/>
          </w:tcPr>
          <w:p w:rsidR="0007704B" w:rsidRPr="0007704B" w:rsidRDefault="0007704B" w:rsidP="0007704B">
            <w:pPr>
              <w:jc w:val="center"/>
              <w:rPr>
                <w:b/>
                <w:bCs/>
              </w:rPr>
            </w:pPr>
            <w:r w:rsidRPr="0007704B">
              <w:rPr>
                <w:b/>
                <w:bCs/>
              </w:rPr>
              <w:t>8592,2</w:t>
            </w:r>
          </w:p>
        </w:tc>
        <w:tc>
          <w:tcPr>
            <w:tcW w:w="1346" w:type="dxa"/>
          </w:tcPr>
          <w:p w:rsidR="0007704B" w:rsidRPr="0007704B" w:rsidRDefault="0007704B" w:rsidP="0007704B">
            <w:pPr>
              <w:rPr>
                <w:b/>
                <w:bCs/>
              </w:rPr>
            </w:pPr>
            <w:r w:rsidRPr="0007704B">
              <w:rPr>
                <w:b/>
                <w:bCs/>
              </w:rPr>
              <w:t xml:space="preserve">     37,2</w:t>
            </w:r>
          </w:p>
        </w:tc>
      </w:tr>
      <w:tr w:rsidR="0007704B" w:rsidRPr="0007704B" w:rsidTr="00591F69">
        <w:tc>
          <w:tcPr>
            <w:tcW w:w="696" w:type="dxa"/>
          </w:tcPr>
          <w:p w:rsidR="0007704B" w:rsidRPr="0007704B" w:rsidRDefault="0007704B" w:rsidP="0007704B">
            <w:pPr>
              <w:jc w:val="both"/>
            </w:pPr>
            <w:r w:rsidRPr="0007704B">
              <w:t>4.1</w:t>
            </w:r>
          </w:p>
        </w:tc>
        <w:tc>
          <w:tcPr>
            <w:tcW w:w="3676" w:type="dxa"/>
          </w:tcPr>
          <w:p w:rsidR="0007704B" w:rsidRPr="0007704B" w:rsidRDefault="0007704B" w:rsidP="0007704B">
            <w:pPr>
              <w:jc w:val="both"/>
            </w:pPr>
            <w:r w:rsidRPr="0007704B">
              <w:t>Расходы на энергетические ресурсы</w:t>
            </w:r>
          </w:p>
        </w:tc>
        <w:tc>
          <w:tcPr>
            <w:tcW w:w="1481" w:type="dxa"/>
          </w:tcPr>
          <w:p w:rsidR="0007704B" w:rsidRPr="0007704B" w:rsidRDefault="0007704B" w:rsidP="0007704B">
            <w:pPr>
              <w:jc w:val="center"/>
            </w:pPr>
            <w:r w:rsidRPr="0007704B">
              <w:t>5659,3</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8592,2</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rPr>
                <w:b/>
              </w:rPr>
            </w:pPr>
            <w:r w:rsidRPr="0007704B">
              <w:rPr>
                <w:b/>
              </w:rPr>
              <w:t>5</w:t>
            </w:r>
          </w:p>
        </w:tc>
        <w:tc>
          <w:tcPr>
            <w:tcW w:w="3676" w:type="dxa"/>
          </w:tcPr>
          <w:p w:rsidR="0007704B" w:rsidRPr="0007704B" w:rsidRDefault="0007704B" w:rsidP="0007704B">
            <w:pPr>
              <w:jc w:val="both"/>
              <w:rPr>
                <w:b/>
              </w:rPr>
            </w:pPr>
            <w:r w:rsidRPr="0007704B">
              <w:rPr>
                <w:b/>
              </w:rPr>
              <w:t>Амортизация</w:t>
            </w:r>
          </w:p>
        </w:tc>
        <w:tc>
          <w:tcPr>
            <w:tcW w:w="1481" w:type="dxa"/>
          </w:tcPr>
          <w:p w:rsidR="0007704B" w:rsidRPr="0007704B" w:rsidRDefault="0007704B" w:rsidP="0007704B">
            <w:pPr>
              <w:jc w:val="center"/>
              <w:rPr>
                <w:b/>
                <w:bCs/>
              </w:rPr>
            </w:pPr>
            <w:r w:rsidRPr="0007704B">
              <w:rPr>
                <w:b/>
                <w:bCs/>
              </w:rPr>
              <w:t>657,20</w:t>
            </w:r>
          </w:p>
        </w:tc>
        <w:tc>
          <w:tcPr>
            <w:tcW w:w="1398" w:type="dxa"/>
          </w:tcPr>
          <w:p w:rsidR="0007704B" w:rsidRPr="0007704B" w:rsidRDefault="0007704B" w:rsidP="0007704B">
            <w:pPr>
              <w:jc w:val="center"/>
              <w:rPr>
                <w:b/>
                <w:bCs/>
              </w:rPr>
            </w:pPr>
            <w:r w:rsidRPr="0007704B">
              <w:rPr>
                <w:b/>
                <w:bCs/>
              </w:rPr>
              <w:t>3,3</w:t>
            </w:r>
          </w:p>
        </w:tc>
        <w:tc>
          <w:tcPr>
            <w:tcW w:w="1319" w:type="dxa"/>
          </w:tcPr>
          <w:p w:rsidR="0007704B" w:rsidRPr="0007704B" w:rsidRDefault="0007704B" w:rsidP="0007704B">
            <w:pPr>
              <w:jc w:val="center"/>
              <w:rPr>
                <w:b/>
                <w:bCs/>
              </w:rPr>
            </w:pPr>
            <w:r w:rsidRPr="0007704B">
              <w:rPr>
                <w:b/>
                <w:bCs/>
              </w:rPr>
              <w:t>1514,60</w:t>
            </w:r>
          </w:p>
        </w:tc>
        <w:tc>
          <w:tcPr>
            <w:tcW w:w="1346" w:type="dxa"/>
          </w:tcPr>
          <w:p w:rsidR="0007704B" w:rsidRPr="0007704B" w:rsidRDefault="0007704B" w:rsidP="0007704B">
            <w:pPr>
              <w:jc w:val="center"/>
              <w:rPr>
                <w:b/>
                <w:bCs/>
              </w:rPr>
            </w:pPr>
            <w:r w:rsidRPr="0007704B">
              <w:rPr>
                <w:b/>
                <w:bCs/>
              </w:rPr>
              <w:t>6,6</w:t>
            </w:r>
          </w:p>
        </w:tc>
      </w:tr>
      <w:tr w:rsidR="0007704B" w:rsidRPr="0007704B" w:rsidTr="00591F69">
        <w:trPr>
          <w:trHeight w:val="625"/>
        </w:trPr>
        <w:tc>
          <w:tcPr>
            <w:tcW w:w="696" w:type="dxa"/>
          </w:tcPr>
          <w:p w:rsidR="0007704B" w:rsidRPr="0007704B" w:rsidRDefault="0007704B" w:rsidP="0007704B">
            <w:pPr>
              <w:jc w:val="both"/>
            </w:pPr>
            <w:r w:rsidRPr="0007704B">
              <w:t>5.1</w:t>
            </w:r>
          </w:p>
        </w:tc>
        <w:tc>
          <w:tcPr>
            <w:tcW w:w="3676" w:type="dxa"/>
          </w:tcPr>
          <w:p w:rsidR="0007704B" w:rsidRPr="0007704B" w:rsidRDefault="0007704B" w:rsidP="0007704B">
            <w:pPr>
              <w:jc w:val="both"/>
            </w:pPr>
            <w:r w:rsidRPr="0007704B">
              <w:t>Амортизация основных средств и нематериальных активов</w:t>
            </w:r>
          </w:p>
        </w:tc>
        <w:tc>
          <w:tcPr>
            <w:tcW w:w="1481" w:type="dxa"/>
          </w:tcPr>
          <w:p w:rsidR="0007704B" w:rsidRPr="0007704B" w:rsidRDefault="0007704B" w:rsidP="0007704B">
            <w:pPr>
              <w:jc w:val="center"/>
            </w:pPr>
            <w:r w:rsidRPr="0007704B">
              <w:t>657,20</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1514,60</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rPr>
                <w:b/>
              </w:rPr>
            </w:pPr>
            <w:r w:rsidRPr="0007704B">
              <w:rPr>
                <w:b/>
              </w:rPr>
              <w:t>6</w:t>
            </w:r>
          </w:p>
        </w:tc>
        <w:tc>
          <w:tcPr>
            <w:tcW w:w="3676" w:type="dxa"/>
          </w:tcPr>
          <w:p w:rsidR="0007704B" w:rsidRPr="0007704B" w:rsidRDefault="0007704B" w:rsidP="0007704B">
            <w:pPr>
              <w:jc w:val="both"/>
              <w:rPr>
                <w:b/>
              </w:rPr>
            </w:pPr>
            <w:r w:rsidRPr="0007704B">
              <w:rPr>
                <w:b/>
              </w:rPr>
              <w:t>Расходы на арендную плату, лизинговые платежи, концессионную плату</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rPr>
                <w:b/>
              </w:rPr>
            </w:pPr>
            <w:r w:rsidRPr="0007704B">
              <w:rPr>
                <w:b/>
              </w:rPr>
              <w:t>7</w:t>
            </w:r>
          </w:p>
        </w:tc>
        <w:tc>
          <w:tcPr>
            <w:tcW w:w="3676" w:type="dxa"/>
          </w:tcPr>
          <w:p w:rsidR="0007704B" w:rsidRPr="0007704B" w:rsidRDefault="0007704B" w:rsidP="0007704B">
            <w:pPr>
              <w:jc w:val="both"/>
              <w:rPr>
                <w:b/>
              </w:rPr>
            </w:pPr>
            <w:r w:rsidRPr="0007704B">
              <w:rPr>
                <w:b/>
              </w:rPr>
              <w:t>Расходы, связанные с уплатой налогов и сборов</w:t>
            </w:r>
          </w:p>
        </w:tc>
        <w:tc>
          <w:tcPr>
            <w:tcW w:w="1481" w:type="dxa"/>
          </w:tcPr>
          <w:p w:rsidR="0007704B" w:rsidRPr="0007704B" w:rsidRDefault="0007704B" w:rsidP="0007704B">
            <w:pPr>
              <w:jc w:val="center"/>
              <w:rPr>
                <w:b/>
                <w:bCs/>
              </w:rPr>
            </w:pPr>
            <w:r w:rsidRPr="0007704B">
              <w:rPr>
                <w:b/>
                <w:bCs/>
              </w:rPr>
              <w:t>802,40</w:t>
            </w:r>
          </w:p>
        </w:tc>
        <w:tc>
          <w:tcPr>
            <w:tcW w:w="1398" w:type="dxa"/>
          </w:tcPr>
          <w:p w:rsidR="0007704B" w:rsidRPr="0007704B" w:rsidRDefault="0007704B" w:rsidP="0007704B">
            <w:pPr>
              <w:jc w:val="center"/>
              <w:rPr>
                <w:b/>
                <w:bCs/>
              </w:rPr>
            </w:pPr>
            <w:r w:rsidRPr="0007704B">
              <w:rPr>
                <w:b/>
                <w:bCs/>
              </w:rPr>
              <w:t>4,0</w:t>
            </w:r>
          </w:p>
        </w:tc>
        <w:tc>
          <w:tcPr>
            <w:tcW w:w="1319" w:type="dxa"/>
          </w:tcPr>
          <w:p w:rsidR="0007704B" w:rsidRPr="0007704B" w:rsidRDefault="0007704B" w:rsidP="0007704B">
            <w:pPr>
              <w:jc w:val="center"/>
              <w:rPr>
                <w:b/>
                <w:bCs/>
              </w:rPr>
            </w:pPr>
            <w:r w:rsidRPr="0007704B">
              <w:rPr>
                <w:b/>
                <w:bCs/>
              </w:rPr>
              <w:t>794,3</w:t>
            </w:r>
          </w:p>
        </w:tc>
        <w:tc>
          <w:tcPr>
            <w:tcW w:w="1346" w:type="dxa"/>
          </w:tcPr>
          <w:p w:rsidR="0007704B" w:rsidRPr="0007704B" w:rsidRDefault="0007704B" w:rsidP="0007704B">
            <w:pPr>
              <w:jc w:val="center"/>
              <w:rPr>
                <w:b/>
                <w:bCs/>
              </w:rPr>
            </w:pPr>
            <w:r w:rsidRPr="0007704B">
              <w:rPr>
                <w:b/>
                <w:bCs/>
              </w:rPr>
              <w:t>3,4</w:t>
            </w:r>
          </w:p>
        </w:tc>
      </w:tr>
      <w:tr w:rsidR="0007704B" w:rsidRPr="0007704B" w:rsidTr="00591F69">
        <w:tc>
          <w:tcPr>
            <w:tcW w:w="696" w:type="dxa"/>
          </w:tcPr>
          <w:p w:rsidR="0007704B" w:rsidRPr="0007704B" w:rsidRDefault="0007704B" w:rsidP="0007704B">
            <w:pPr>
              <w:jc w:val="both"/>
            </w:pPr>
            <w:r w:rsidRPr="0007704B">
              <w:lastRenderedPageBreak/>
              <w:t>7.1</w:t>
            </w:r>
          </w:p>
        </w:tc>
        <w:tc>
          <w:tcPr>
            <w:tcW w:w="3676" w:type="dxa"/>
          </w:tcPr>
          <w:p w:rsidR="0007704B" w:rsidRPr="0007704B" w:rsidRDefault="0007704B" w:rsidP="0007704B">
            <w:pPr>
              <w:jc w:val="both"/>
            </w:pPr>
            <w:r w:rsidRPr="0007704B">
              <w:t>Налог на УСН</w:t>
            </w:r>
          </w:p>
        </w:tc>
        <w:tc>
          <w:tcPr>
            <w:tcW w:w="1481" w:type="dxa"/>
          </w:tcPr>
          <w:p w:rsidR="0007704B" w:rsidRPr="0007704B" w:rsidRDefault="0007704B" w:rsidP="0007704B">
            <w:pPr>
              <w:jc w:val="center"/>
            </w:pPr>
            <w:r w:rsidRPr="0007704B">
              <w:t>600,3</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587,5</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7.2</w:t>
            </w:r>
          </w:p>
        </w:tc>
        <w:tc>
          <w:tcPr>
            <w:tcW w:w="3676" w:type="dxa"/>
          </w:tcPr>
          <w:p w:rsidR="0007704B" w:rsidRPr="0007704B" w:rsidRDefault="0007704B" w:rsidP="0007704B">
            <w:pPr>
              <w:jc w:val="both"/>
            </w:pPr>
            <w:r w:rsidRPr="0007704B">
              <w:t>Налог на имущество</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7.3</w:t>
            </w:r>
          </w:p>
        </w:tc>
        <w:tc>
          <w:tcPr>
            <w:tcW w:w="3676" w:type="dxa"/>
          </w:tcPr>
          <w:p w:rsidR="0007704B" w:rsidRPr="0007704B" w:rsidRDefault="0007704B" w:rsidP="0007704B">
            <w:pPr>
              <w:jc w:val="both"/>
            </w:pPr>
            <w:r w:rsidRPr="0007704B">
              <w:t xml:space="preserve">Плата за негативное воздействие на окружающую среду </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7.4</w:t>
            </w:r>
          </w:p>
        </w:tc>
        <w:tc>
          <w:tcPr>
            <w:tcW w:w="3676" w:type="dxa"/>
          </w:tcPr>
          <w:p w:rsidR="0007704B" w:rsidRPr="0007704B" w:rsidRDefault="0007704B" w:rsidP="0007704B">
            <w:pPr>
              <w:jc w:val="both"/>
            </w:pPr>
            <w:r w:rsidRPr="0007704B">
              <w:t>Водный налог и плата за пользование водным объектом</w:t>
            </w:r>
          </w:p>
        </w:tc>
        <w:tc>
          <w:tcPr>
            <w:tcW w:w="1481" w:type="dxa"/>
          </w:tcPr>
          <w:p w:rsidR="0007704B" w:rsidRPr="0007704B" w:rsidRDefault="0007704B" w:rsidP="0007704B">
            <w:pPr>
              <w:jc w:val="center"/>
            </w:pPr>
            <w:r w:rsidRPr="0007704B">
              <w:t>187,3</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192</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7.5</w:t>
            </w:r>
          </w:p>
        </w:tc>
        <w:tc>
          <w:tcPr>
            <w:tcW w:w="3676" w:type="dxa"/>
          </w:tcPr>
          <w:p w:rsidR="0007704B" w:rsidRPr="0007704B" w:rsidRDefault="0007704B" w:rsidP="0007704B">
            <w:pPr>
              <w:jc w:val="both"/>
            </w:pPr>
            <w:r w:rsidRPr="0007704B">
              <w:t>Земельный налог</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7.6</w:t>
            </w:r>
          </w:p>
        </w:tc>
        <w:tc>
          <w:tcPr>
            <w:tcW w:w="3676" w:type="dxa"/>
          </w:tcPr>
          <w:p w:rsidR="0007704B" w:rsidRPr="0007704B" w:rsidRDefault="0007704B" w:rsidP="0007704B">
            <w:pPr>
              <w:jc w:val="both"/>
            </w:pPr>
            <w:r w:rsidRPr="0007704B">
              <w:t>Транспортный налог</w:t>
            </w:r>
          </w:p>
        </w:tc>
        <w:tc>
          <w:tcPr>
            <w:tcW w:w="1481" w:type="dxa"/>
          </w:tcPr>
          <w:p w:rsidR="0007704B" w:rsidRPr="0007704B" w:rsidRDefault="0007704B" w:rsidP="0007704B">
            <w:pPr>
              <w:jc w:val="center"/>
            </w:pPr>
            <w:r w:rsidRPr="0007704B">
              <w:t>14,80</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14,80</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pPr>
            <w:r w:rsidRPr="0007704B">
              <w:t>7.7</w:t>
            </w:r>
          </w:p>
        </w:tc>
        <w:tc>
          <w:tcPr>
            <w:tcW w:w="3676" w:type="dxa"/>
          </w:tcPr>
          <w:p w:rsidR="0007704B" w:rsidRPr="0007704B" w:rsidRDefault="0007704B" w:rsidP="0007704B">
            <w:pPr>
              <w:jc w:val="both"/>
            </w:pPr>
            <w:r w:rsidRPr="0007704B">
              <w:t>Прочие налоги и сборы, за исключением налогов и сборов с фонда оплаты труда</w:t>
            </w:r>
          </w:p>
        </w:tc>
        <w:tc>
          <w:tcPr>
            <w:tcW w:w="1481" w:type="dxa"/>
          </w:tcPr>
          <w:p w:rsidR="0007704B" w:rsidRPr="0007704B" w:rsidRDefault="0007704B" w:rsidP="0007704B">
            <w:pPr>
              <w:jc w:val="center"/>
            </w:pP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rPr>
                <w:b/>
              </w:rPr>
            </w:pPr>
            <w:r w:rsidRPr="0007704B">
              <w:rPr>
                <w:b/>
              </w:rPr>
              <w:t>8</w:t>
            </w:r>
          </w:p>
        </w:tc>
        <w:tc>
          <w:tcPr>
            <w:tcW w:w="3676" w:type="dxa"/>
          </w:tcPr>
          <w:p w:rsidR="0007704B" w:rsidRPr="0007704B" w:rsidRDefault="0007704B" w:rsidP="0007704B">
            <w:pPr>
              <w:jc w:val="both"/>
              <w:rPr>
                <w:b/>
              </w:rPr>
            </w:pPr>
            <w:r w:rsidRPr="0007704B">
              <w:rPr>
                <w:b/>
              </w:rPr>
              <w:t>Необходимая валовая выручка, всего</w:t>
            </w:r>
          </w:p>
        </w:tc>
        <w:tc>
          <w:tcPr>
            <w:tcW w:w="1481" w:type="dxa"/>
          </w:tcPr>
          <w:p w:rsidR="0007704B" w:rsidRPr="0007704B" w:rsidRDefault="0007704B" w:rsidP="0007704B">
            <w:pPr>
              <w:jc w:val="center"/>
            </w:pPr>
            <w:r w:rsidRPr="0007704B">
              <w:t>19966,69</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23084,51</w:t>
            </w:r>
          </w:p>
        </w:tc>
        <w:tc>
          <w:tcPr>
            <w:tcW w:w="1346" w:type="dxa"/>
          </w:tcPr>
          <w:p w:rsidR="0007704B" w:rsidRPr="0007704B" w:rsidRDefault="0007704B" w:rsidP="0007704B">
            <w:pPr>
              <w:jc w:val="center"/>
            </w:pPr>
            <w:r w:rsidRPr="0007704B">
              <w:t>-</w:t>
            </w:r>
          </w:p>
        </w:tc>
      </w:tr>
      <w:tr w:rsidR="0007704B" w:rsidRPr="0007704B" w:rsidTr="00591F69">
        <w:tc>
          <w:tcPr>
            <w:tcW w:w="696" w:type="dxa"/>
          </w:tcPr>
          <w:p w:rsidR="0007704B" w:rsidRPr="0007704B" w:rsidRDefault="0007704B" w:rsidP="0007704B">
            <w:pPr>
              <w:jc w:val="both"/>
              <w:rPr>
                <w:b/>
              </w:rPr>
            </w:pPr>
            <w:r w:rsidRPr="0007704B">
              <w:rPr>
                <w:b/>
              </w:rPr>
              <w:t>9</w:t>
            </w:r>
          </w:p>
        </w:tc>
        <w:tc>
          <w:tcPr>
            <w:tcW w:w="3676" w:type="dxa"/>
          </w:tcPr>
          <w:p w:rsidR="0007704B" w:rsidRPr="0007704B" w:rsidRDefault="0007704B" w:rsidP="0007704B">
            <w:pPr>
              <w:jc w:val="both"/>
              <w:rPr>
                <w:b/>
              </w:rPr>
            </w:pPr>
            <w:r w:rsidRPr="0007704B">
              <w:rPr>
                <w:b/>
              </w:rPr>
              <w:t>Финансовый результат</w:t>
            </w:r>
          </w:p>
        </w:tc>
        <w:tc>
          <w:tcPr>
            <w:tcW w:w="1481" w:type="dxa"/>
          </w:tcPr>
          <w:p w:rsidR="0007704B" w:rsidRPr="0007704B" w:rsidRDefault="0007704B" w:rsidP="0007704B">
            <w:pPr>
              <w:jc w:val="center"/>
            </w:pPr>
            <w:r w:rsidRPr="0007704B">
              <w:t>-</w:t>
            </w:r>
          </w:p>
        </w:tc>
        <w:tc>
          <w:tcPr>
            <w:tcW w:w="1398" w:type="dxa"/>
          </w:tcPr>
          <w:p w:rsidR="0007704B" w:rsidRPr="0007704B" w:rsidRDefault="0007704B" w:rsidP="0007704B">
            <w:pPr>
              <w:jc w:val="center"/>
            </w:pPr>
            <w:r w:rsidRPr="0007704B">
              <w:t>-</w:t>
            </w:r>
          </w:p>
        </w:tc>
        <w:tc>
          <w:tcPr>
            <w:tcW w:w="1319" w:type="dxa"/>
          </w:tcPr>
          <w:p w:rsidR="0007704B" w:rsidRPr="0007704B" w:rsidRDefault="0007704B" w:rsidP="0007704B">
            <w:pPr>
              <w:jc w:val="center"/>
            </w:pPr>
          </w:p>
        </w:tc>
        <w:tc>
          <w:tcPr>
            <w:tcW w:w="1346" w:type="dxa"/>
          </w:tcPr>
          <w:p w:rsidR="0007704B" w:rsidRPr="0007704B" w:rsidRDefault="0007704B" w:rsidP="0007704B">
            <w:pPr>
              <w:jc w:val="center"/>
            </w:pPr>
            <w:r w:rsidRPr="0007704B">
              <w:t>-</w:t>
            </w:r>
          </w:p>
        </w:tc>
      </w:tr>
      <w:tr w:rsidR="0007704B" w:rsidRPr="0007704B" w:rsidTr="00591F69">
        <w:tc>
          <w:tcPr>
            <w:tcW w:w="696" w:type="dxa"/>
          </w:tcPr>
          <w:p w:rsidR="0007704B" w:rsidRPr="0007704B" w:rsidRDefault="0007704B" w:rsidP="0007704B">
            <w:pPr>
              <w:jc w:val="both"/>
              <w:rPr>
                <w:b/>
              </w:rPr>
            </w:pPr>
            <w:r w:rsidRPr="0007704B">
              <w:rPr>
                <w:b/>
              </w:rPr>
              <w:t>10</w:t>
            </w:r>
          </w:p>
        </w:tc>
        <w:tc>
          <w:tcPr>
            <w:tcW w:w="3676" w:type="dxa"/>
          </w:tcPr>
          <w:p w:rsidR="0007704B" w:rsidRPr="0007704B" w:rsidRDefault="0007704B" w:rsidP="0007704B">
            <w:pPr>
              <w:jc w:val="both"/>
              <w:rPr>
                <w:b/>
              </w:rPr>
            </w:pPr>
            <w:r w:rsidRPr="0007704B">
              <w:rPr>
                <w:b/>
              </w:rPr>
              <w:t>Себестоимость</w:t>
            </w:r>
          </w:p>
        </w:tc>
        <w:tc>
          <w:tcPr>
            <w:tcW w:w="1481" w:type="dxa"/>
          </w:tcPr>
          <w:p w:rsidR="0007704B" w:rsidRPr="0007704B" w:rsidRDefault="0007704B" w:rsidP="0007704B">
            <w:pPr>
              <w:jc w:val="center"/>
            </w:pPr>
            <w:r w:rsidRPr="0007704B">
              <w:t>18308,00</w:t>
            </w:r>
          </w:p>
        </w:tc>
        <w:tc>
          <w:tcPr>
            <w:tcW w:w="1398" w:type="dxa"/>
          </w:tcPr>
          <w:p w:rsidR="0007704B" w:rsidRPr="0007704B" w:rsidRDefault="0007704B" w:rsidP="0007704B">
            <w:pPr>
              <w:jc w:val="center"/>
            </w:pPr>
          </w:p>
        </w:tc>
        <w:tc>
          <w:tcPr>
            <w:tcW w:w="1319" w:type="dxa"/>
          </w:tcPr>
          <w:p w:rsidR="0007704B" w:rsidRPr="0007704B" w:rsidRDefault="0007704B" w:rsidP="0007704B">
            <w:pPr>
              <w:jc w:val="center"/>
            </w:pPr>
            <w:r w:rsidRPr="0007704B">
              <w:t>22845,00</w:t>
            </w:r>
          </w:p>
        </w:tc>
        <w:tc>
          <w:tcPr>
            <w:tcW w:w="1346" w:type="dxa"/>
          </w:tcPr>
          <w:p w:rsidR="0007704B" w:rsidRPr="0007704B" w:rsidRDefault="0007704B" w:rsidP="0007704B">
            <w:pPr>
              <w:jc w:val="center"/>
            </w:pPr>
          </w:p>
        </w:tc>
      </w:tr>
      <w:tr w:rsidR="0007704B" w:rsidRPr="0007704B" w:rsidTr="00591F69">
        <w:tc>
          <w:tcPr>
            <w:tcW w:w="696" w:type="dxa"/>
          </w:tcPr>
          <w:p w:rsidR="0007704B" w:rsidRPr="0007704B" w:rsidRDefault="0007704B" w:rsidP="0007704B">
            <w:pPr>
              <w:jc w:val="both"/>
              <w:rPr>
                <w:b/>
              </w:rPr>
            </w:pPr>
            <w:r w:rsidRPr="0007704B">
              <w:rPr>
                <w:b/>
              </w:rPr>
              <w:t>11</w:t>
            </w:r>
          </w:p>
        </w:tc>
        <w:tc>
          <w:tcPr>
            <w:tcW w:w="3676" w:type="dxa"/>
          </w:tcPr>
          <w:p w:rsidR="0007704B" w:rsidRPr="0007704B" w:rsidRDefault="0007704B" w:rsidP="0007704B">
            <w:pPr>
              <w:jc w:val="both"/>
              <w:rPr>
                <w:b/>
              </w:rPr>
            </w:pPr>
            <w:r w:rsidRPr="0007704B">
              <w:rPr>
                <w:b/>
              </w:rPr>
              <w:t>Экономически обоснованный тариф</w:t>
            </w:r>
          </w:p>
          <w:p w:rsidR="0007704B" w:rsidRPr="0007704B" w:rsidRDefault="0007704B" w:rsidP="0007704B">
            <w:pPr>
              <w:jc w:val="both"/>
              <w:rPr>
                <w:b/>
              </w:rPr>
            </w:pPr>
          </w:p>
        </w:tc>
        <w:tc>
          <w:tcPr>
            <w:tcW w:w="1481" w:type="dxa"/>
          </w:tcPr>
          <w:p w:rsidR="0007704B" w:rsidRPr="0007704B" w:rsidRDefault="0007704B" w:rsidP="0007704B">
            <w:pPr>
              <w:jc w:val="center"/>
            </w:pPr>
            <w:r w:rsidRPr="0007704B">
              <w:t>35,32</w:t>
            </w:r>
          </w:p>
        </w:tc>
        <w:tc>
          <w:tcPr>
            <w:tcW w:w="1398" w:type="dxa"/>
          </w:tcPr>
          <w:p w:rsidR="0007704B" w:rsidRPr="0007704B" w:rsidRDefault="0007704B" w:rsidP="0007704B">
            <w:pPr>
              <w:jc w:val="center"/>
            </w:pPr>
          </w:p>
        </w:tc>
        <w:tc>
          <w:tcPr>
            <w:tcW w:w="1319" w:type="dxa"/>
          </w:tcPr>
          <w:p w:rsidR="0007704B" w:rsidRPr="0007704B" w:rsidRDefault="0007704B" w:rsidP="0007704B">
            <w:r w:rsidRPr="0007704B">
              <w:t xml:space="preserve">     40,36</w:t>
            </w:r>
          </w:p>
          <w:p w:rsidR="0007704B" w:rsidRPr="0007704B" w:rsidRDefault="0007704B" w:rsidP="0007704B">
            <w:pPr>
              <w:jc w:val="center"/>
            </w:pPr>
          </w:p>
        </w:tc>
        <w:tc>
          <w:tcPr>
            <w:tcW w:w="1346" w:type="dxa"/>
          </w:tcPr>
          <w:p w:rsidR="0007704B" w:rsidRPr="0007704B" w:rsidRDefault="0007704B" w:rsidP="0007704B">
            <w:pPr>
              <w:jc w:val="both"/>
            </w:pPr>
          </w:p>
        </w:tc>
      </w:tr>
    </w:tbl>
    <w:p w:rsidR="0007704B" w:rsidRPr="0007704B" w:rsidRDefault="0007704B" w:rsidP="0007704B">
      <w:pPr>
        <w:autoSpaceDE w:val="0"/>
        <w:autoSpaceDN w:val="0"/>
        <w:adjustRightInd w:val="0"/>
        <w:jc w:val="center"/>
        <w:outlineLvl w:val="4"/>
        <w:rPr>
          <w:b/>
          <w:sz w:val="28"/>
          <w:szCs w:val="28"/>
        </w:rPr>
      </w:pPr>
    </w:p>
    <w:p w:rsidR="0007704B" w:rsidRPr="0007704B" w:rsidRDefault="0007704B" w:rsidP="0007704B">
      <w:pPr>
        <w:autoSpaceDE w:val="0"/>
        <w:autoSpaceDN w:val="0"/>
        <w:adjustRightInd w:val="0"/>
        <w:ind w:firstLine="709"/>
        <w:jc w:val="both"/>
      </w:pPr>
      <w:r w:rsidRPr="0007704B">
        <w:t xml:space="preserve">Структура затрат на водоснабжение представлена в </w:t>
      </w:r>
      <w:hyperlink r:id="rId13" w:history="1">
        <w:r w:rsidRPr="0007704B">
          <w:t>табл</w:t>
        </w:r>
      </w:hyperlink>
      <w:r w:rsidRPr="0007704B">
        <w:t>ице № 19. Основными статьями затрат на протяжении являются:</w:t>
      </w:r>
    </w:p>
    <w:p w:rsidR="0007704B" w:rsidRPr="0007704B" w:rsidRDefault="0007704B" w:rsidP="0007704B">
      <w:pPr>
        <w:autoSpaceDE w:val="0"/>
        <w:autoSpaceDN w:val="0"/>
        <w:adjustRightInd w:val="0"/>
        <w:ind w:firstLine="709"/>
        <w:jc w:val="both"/>
      </w:pPr>
      <w:r w:rsidRPr="0007704B">
        <w:t>фонд оплаты труда – 23,3 от общей суммы затрат по производственным стадиям;</w:t>
      </w:r>
    </w:p>
    <w:p w:rsidR="0007704B" w:rsidRPr="0007704B" w:rsidRDefault="0007704B" w:rsidP="0007704B">
      <w:pPr>
        <w:autoSpaceDE w:val="0"/>
        <w:autoSpaceDN w:val="0"/>
        <w:adjustRightInd w:val="0"/>
        <w:ind w:firstLine="709"/>
        <w:jc w:val="both"/>
      </w:pPr>
      <w:r w:rsidRPr="0007704B">
        <w:t>электроэнергия на технические нужды – 37,2%;</w:t>
      </w:r>
    </w:p>
    <w:p w:rsidR="0007704B" w:rsidRPr="0007704B" w:rsidRDefault="0007704B" w:rsidP="0007704B">
      <w:pPr>
        <w:autoSpaceDE w:val="0"/>
        <w:autoSpaceDN w:val="0"/>
        <w:adjustRightInd w:val="0"/>
        <w:jc w:val="both"/>
      </w:pPr>
      <w:r w:rsidRPr="0007704B">
        <w:t xml:space="preserve">            ремонтные   расходы –  9,5 %.</w:t>
      </w:r>
    </w:p>
    <w:p w:rsidR="0007704B" w:rsidRPr="0007704B" w:rsidRDefault="0007704B" w:rsidP="0007704B">
      <w:pPr>
        <w:autoSpaceDE w:val="0"/>
        <w:autoSpaceDN w:val="0"/>
        <w:adjustRightInd w:val="0"/>
        <w:ind w:firstLine="709"/>
        <w:jc w:val="both"/>
      </w:pPr>
      <w:r w:rsidRPr="0007704B">
        <w:t>Подъем воды</w:t>
      </w:r>
    </w:p>
    <w:p w:rsidR="0007704B" w:rsidRPr="0007704B" w:rsidRDefault="0007704B" w:rsidP="0007704B">
      <w:pPr>
        <w:autoSpaceDE w:val="0"/>
        <w:autoSpaceDN w:val="0"/>
        <w:adjustRightInd w:val="0"/>
        <w:ind w:firstLine="709"/>
        <w:jc w:val="both"/>
      </w:pPr>
      <w:r w:rsidRPr="0007704B">
        <w:t>Основными статьями затрат являются:</w:t>
      </w:r>
    </w:p>
    <w:p w:rsidR="0007704B" w:rsidRPr="0007704B" w:rsidRDefault="0007704B" w:rsidP="0007704B">
      <w:pPr>
        <w:ind w:firstLine="709"/>
        <w:jc w:val="both"/>
      </w:pPr>
      <w:r w:rsidRPr="0007704B">
        <w:t>1. Затраты на покупную электроэнергию в структуре расходов занимают основную долю и составляют  37,2 %.</w:t>
      </w:r>
    </w:p>
    <w:p w:rsidR="0007704B" w:rsidRPr="0007704B" w:rsidRDefault="0007704B" w:rsidP="0007704B">
      <w:pPr>
        <w:ind w:firstLine="709"/>
        <w:jc w:val="both"/>
      </w:pPr>
      <w:r w:rsidRPr="0007704B">
        <w:t>На 2020 год количество электрической энергии выросло с учетом установленного электрооборудования для производства, передачи тепловой энергии и освещения на 142 % потребления в 2019 году. На росте потребления электроэнергии  сказались  пусконаладочные запуски станции водоочистки ,которые не были учтены в тарифе .В соответствии с одобренным Правительством РФ «Прогнозом социально-экономического развития» рост тарифов на электрическую энергию с 1 июля 2020 года предусмотрен на 104,50%.</w:t>
      </w:r>
    </w:p>
    <w:p w:rsidR="0007704B" w:rsidRPr="0007704B" w:rsidRDefault="0007704B" w:rsidP="0007704B">
      <w:pPr>
        <w:ind w:firstLine="709"/>
        <w:jc w:val="both"/>
      </w:pPr>
      <w:r w:rsidRPr="0007704B">
        <w:t xml:space="preserve">В дальнейшем в связи с ростом тарифов расходы по данной статье будут неизменно расти и сокращение затрат по данной статье не возможно.  </w:t>
      </w:r>
    </w:p>
    <w:p w:rsidR="0007704B" w:rsidRPr="0007704B" w:rsidRDefault="0007704B" w:rsidP="0007704B">
      <w:pPr>
        <w:jc w:val="both"/>
      </w:pPr>
      <w:r w:rsidRPr="0007704B">
        <w:t xml:space="preserve">           2.Оплата труда персонала. В структуре затрат расходы по оплате труда в 2019г. составляли 32 % ,а в 2020г. -23%.Это связано с оптимизационными  мероприятиями на предприятии ,которые привели к сокращению сотрудников  участка водоснабжения. </w:t>
      </w:r>
      <w:bookmarkStart w:id="4" w:name="_Hlk78442972"/>
      <w:r w:rsidRPr="0007704B">
        <w:t>Размер месячной тарифной ставки 1 разряда рабочих, занятых эксплуатацией и обслуживанием самостоятельных коммунальных котельных на предприятии установлен с 01 июля 2020года в размере 8809,49 руб. Согласно 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 на 2020-2021 годы, размер месячной тарифной ставки 1 разряда рабочих, занятых эксплуатацией и обслуживанием самостоятельных коммунальных котельных установлен в размере 12810,00 руб. Расхождение между применяемой на предприятии ставкой (8809,49 руб.) и утвержденной на 2020 год составляет 31,0 %. Данный тариф не позволяет предусмотреть средства на социальные выплаты, предусмотренные коллективным договором</w:t>
      </w:r>
    </w:p>
    <w:bookmarkEnd w:id="4"/>
    <w:p w:rsidR="0007704B" w:rsidRPr="0007704B" w:rsidRDefault="0007704B" w:rsidP="0007704B">
      <w:pPr>
        <w:jc w:val="both"/>
      </w:pPr>
      <w:r w:rsidRPr="0007704B">
        <w:t xml:space="preserve">             3. Отчисления на социальные нужды составляют 9,4 %. Ставка на указанные отчисления – 30% по общему режиму налогообложения и страховой взнос на обязательное социальное страхование от несчастных случаев на производстве и профессиональных заболеваний 0,2%.</w:t>
      </w:r>
    </w:p>
    <w:p w:rsidR="0007704B" w:rsidRPr="0007704B" w:rsidRDefault="0007704B" w:rsidP="0007704B">
      <w:pPr>
        <w:autoSpaceDE w:val="0"/>
        <w:autoSpaceDN w:val="0"/>
        <w:adjustRightInd w:val="0"/>
        <w:jc w:val="both"/>
      </w:pPr>
      <w:r w:rsidRPr="0007704B">
        <w:lastRenderedPageBreak/>
        <w:t xml:space="preserve">             4.Ремонтные  расходы в доле затрат в общей себестоимости составляют – 7,7%.Эти расходы возвращаются предприятию как выпадающие расходы.</w:t>
      </w:r>
    </w:p>
    <w:p w:rsidR="0007704B" w:rsidRPr="0007704B" w:rsidRDefault="0007704B" w:rsidP="0007704B">
      <w:pPr>
        <w:ind w:firstLine="709"/>
        <w:jc w:val="both"/>
      </w:pPr>
      <w:r w:rsidRPr="0007704B">
        <w:t xml:space="preserve"> 5. В 2020 произошло увеличение годовой суммы амортизационных отчислений в 2,3 раза и составило 1514,6тыс.руб. Это связано с увеличением стоимости основных средств, в связи с передачей сетей водоснабжения  на баланс предприятия. Амортизационные отчисления выпадают при расчете тарифа.</w:t>
      </w:r>
    </w:p>
    <w:p w:rsidR="0007704B" w:rsidRPr="0007704B" w:rsidRDefault="0007704B" w:rsidP="0007704B">
      <w:pPr>
        <w:ind w:firstLine="709"/>
        <w:jc w:val="both"/>
      </w:pPr>
      <w:r w:rsidRPr="0007704B">
        <w:t xml:space="preserve">В связи с тем, что износ основных средств составляет более 72 %, необходимо постоянно проводить работы по текущему ремонту сетей водоснабжения и водоотведения. Сумма амортизационных отчислений будет направлено на текущий ремонт основных производственных фондов. </w:t>
      </w:r>
    </w:p>
    <w:p w:rsidR="0007704B" w:rsidRPr="0007704B" w:rsidRDefault="0007704B" w:rsidP="0007704B">
      <w:pPr>
        <w:ind w:firstLine="708"/>
        <w:jc w:val="both"/>
      </w:pPr>
      <w:r w:rsidRPr="0007704B">
        <w:t xml:space="preserve">Себестоимость питьевой воды в 2022 году планируется в размере 26234,13тыс.руб. </w:t>
      </w:r>
    </w:p>
    <w:p w:rsidR="0007704B" w:rsidRPr="0007704B" w:rsidRDefault="0007704B" w:rsidP="0007704B">
      <w:pPr>
        <w:ind w:firstLine="709"/>
        <w:jc w:val="both"/>
      </w:pPr>
      <w:r w:rsidRPr="0007704B">
        <w:t xml:space="preserve"> Утвержденная Комитетом по тарифам РБ  НВВ – 22031,91 тыс. руб., при реализации 615,3тыс.м3 воды , убыток составит около 4202,22 тыс. руб., с учетом мероприятий по оптимизации, финансовый результат предприятия по основной деятельности, с учетом субсидии на возмещение выпадающих доходов – убыток (2001,5) тыс.руб.</w:t>
      </w:r>
    </w:p>
    <w:p w:rsidR="0007704B" w:rsidRPr="0007704B" w:rsidRDefault="0007704B" w:rsidP="0007704B">
      <w:pPr>
        <w:ind w:firstLine="709"/>
        <w:jc w:val="both"/>
      </w:pPr>
      <w:r w:rsidRPr="0007704B">
        <w:t xml:space="preserve">Себестоимость питьевой воды и водоотведения  в 2023 году планируется в размере 27637,45 тыс. руб. </w:t>
      </w:r>
    </w:p>
    <w:p w:rsidR="0007704B" w:rsidRPr="0007704B" w:rsidRDefault="0007704B" w:rsidP="0007704B">
      <w:pPr>
        <w:ind w:firstLine="709"/>
        <w:jc w:val="both"/>
      </w:pPr>
      <w:r w:rsidRPr="0007704B">
        <w:t xml:space="preserve"> Утвержденная Комитетом по тарифам РБ  НВВ – 22198,08 тыс. руб., при реализации 615,3 тыс.м3 воды , убыток составит около 5439,37 тыс. руб., с учетом мероприятий по оптимизации, финансовый результат предприятия по основной деятельности, с учетом субсидии на возмещение выпадающих доходов – убыток (2963,85 тыс.руб.)</w:t>
      </w:r>
    </w:p>
    <w:p w:rsidR="0007704B" w:rsidRPr="0007704B" w:rsidRDefault="0007704B" w:rsidP="0007704B">
      <w:pPr>
        <w:tabs>
          <w:tab w:val="left" w:pos="2955"/>
        </w:tabs>
        <w:spacing w:after="200" w:line="276" w:lineRule="auto"/>
        <w:rPr>
          <w:rFonts w:eastAsiaTheme="minorHAnsi"/>
          <w:color w:val="000000"/>
          <w:spacing w:val="-1"/>
          <w:lang w:eastAsia="en-US"/>
        </w:rPr>
      </w:pPr>
      <w:r w:rsidRPr="0007704B">
        <w:rPr>
          <w:rFonts w:eastAsiaTheme="minorHAnsi"/>
          <w:color w:val="000000"/>
          <w:lang w:eastAsia="en-US"/>
        </w:rPr>
        <w:t xml:space="preserve">     Действующее законодательство ограничивает увеличение тарифов путем утверждения индексов максимально возможного их изменения. А результатом отсутствия  индексов тарифов будут убытки предприятия.  </w:t>
      </w:r>
      <w:r w:rsidRPr="0007704B">
        <w:rPr>
          <w:rFonts w:eastAsiaTheme="minorHAnsi"/>
          <w:color w:val="000000"/>
          <w:spacing w:val="-1"/>
          <w:lang w:eastAsia="en-US"/>
        </w:rPr>
        <w:t xml:space="preserve">Для того чтобы реализовать тарифную политику организаций коммунального комплекса и одновременно сохранить приемлемый уровень </w:t>
      </w:r>
      <w:r w:rsidRPr="0007704B">
        <w:rPr>
          <w:rFonts w:eastAsiaTheme="minorHAnsi"/>
          <w:color w:val="000000"/>
          <w:lang w:eastAsia="en-US"/>
        </w:rPr>
        <w:t xml:space="preserve">роста платежа населения за коммунальные услуги на уровне не более 15% от уровня 2017 г. в 2020 г., а также сохранить долю расходов на услуги ЖКХ в доходе </w:t>
      </w:r>
      <w:r w:rsidRPr="0007704B">
        <w:rPr>
          <w:rFonts w:eastAsiaTheme="minorHAnsi"/>
          <w:color w:val="000000"/>
          <w:spacing w:val="-1"/>
          <w:lang w:eastAsia="en-US"/>
        </w:rPr>
        <w:t xml:space="preserve">семьи не более существующего уровня (при федеральном стандарте 15%) </w:t>
      </w:r>
      <w:r w:rsidRPr="0007704B">
        <w:rPr>
          <w:rFonts w:eastAsiaTheme="minorHAnsi"/>
          <w:color w:val="000000"/>
          <w:lang w:eastAsia="en-US"/>
        </w:rPr>
        <w:t xml:space="preserve">необходимо, чтобы предельные индексы роста на услуги ЖКХ с учетом надбавок </w:t>
      </w:r>
      <w:r w:rsidRPr="0007704B">
        <w:rPr>
          <w:rFonts w:eastAsiaTheme="minorHAnsi"/>
          <w:color w:val="000000"/>
          <w:spacing w:val="-1"/>
          <w:lang w:eastAsia="en-US"/>
        </w:rPr>
        <w:t xml:space="preserve"> были установлены на уровне не более 15 %. </w:t>
      </w:r>
    </w:p>
    <w:p w:rsidR="0007704B" w:rsidRPr="0007704B" w:rsidRDefault="0007704B" w:rsidP="0007704B">
      <w:pPr>
        <w:jc w:val="center"/>
        <w:rPr>
          <w:b/>
        </w:rPr>
      </w:pPr>
      <w:r w:rsidRPr="0007704B">
        <w:rPr>
          <w:b/>
        </w:rPr>
        <w:t>4.5. Перечень и описание технических мероприятий по развитию системы водоснабжения с разбивкой по годам</w:t>
      </w:r>
    </w:p>
    <w:p w:rsidR="0007704B" w:rsidRPr="0007704B" w:rsidRDefault="0007704B" w:rsidP="0007704B">
      <w:pPr>
        <w:spacing w:before="120" w:after="120"/>
        <w:ind w:left="737"/>
        <w:jc w:val="right"/>
      </w:pPr>
      <w:r w:rsidRPr="0007704B">
        <w:t>Таблица № 20</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59"/>
        <w:gridCol w:w="992"/>
        <w:gridCol w:w="3260"/>
        <w:gridCol w:w="2889"/>
      </w:tblGrid>
      <w:tr w:rsidR="0007704B" w:rsidRPr="0007704B" w:rsidTr="00591F69">
        <w:tc>
          <w:tcPr>
            <w:tcW w:w="720" w:type="dxa"/>
          </w:tcPr>
          <w:p w:rsidR="0007704B" w:rsidRPr="0007704B" w:rsidRDefault="0007704B" w:rsidP="0007704B">
            <w:pPr>
              <w:jc w:val="center"/>
            </w:pPr>
            <w:r w:rsidRPr="0007704B">
              <w:t>№ п/п</w:t>
            </w:r>
          </w:p>
        </w:tc>
        <w:tc>
          <w:tcPr>
            <w:tcW w:w="2759" w:type="dxa"/>
          </w:tcPr>
          <w:p w:rsidR="0007704B" w:rsidRPr="0007704B" w:rsidRDefault="0007704B" w:rsidP="0007704B">
            <w:pPr>
              <w:jc w:val="center"/>
            </w:pPr>
            <w:r w:rsidRPr="0007704B">
              <w:t>Наименование мероприятия</w:t>
            </w:r>
          </w:p>
        </w:tc>
        <w:tc>
          <w:tcPr>
            <w:tcW w:w="992" w:type="dxa"/>
          </w:tcPr>
          <w:p w:rsidR="0007704B" w:rsidRPr="0007704B" w:rsidRDefault="0007704B" w:rsidP="0007704B">
            <w:pPr>
              <w:jc w:val="center"/>
            </w:pPr>
            <w:r w:rsidRPr="0007704B">
              <w:t xml:space="preserve">Год </w:t>
            </w:r>
          </w:p>
          <w:p w:rsidR="0007704B" w:rsidRPr="0007704B" w:rsidRDefault="0007704B" w:rsidP="0007704B">
            <w:pPr>
              <w:jc w:val="center"/>
            </w:pPr>
            <w:r w:rsidRPr="0007704B">
              <w:t>испол-нения</w:t>
            </w:r>
          </w:p>
        </w:tc>
        <w:tc>
          <w:tcPr>
            <w:tcW w:w="3260" w:type="dxa"/>
          </w:tcPr>
          <w:p w:rsidR="0007704B" w:rsidRPr="0007704B" w:rsidRDefault="0007704B" w:rsidP="0007704B">
            <w:pPr>
              <w:jc w:val="center"/>
            </w:pPr>
            <w:r w:rsidRPr="0007704B">
              <w:t>Описание мероприятий</w:t>
            </w:r>
          </w:p>
        </w:tc>
        <w:tc>
          <w:tcPr>
            <w:tcW w:w="2889" w:type="dxa"/>
          </w:tcPr>
          <w:p w:rsidR="0007704B" w:rsidRPr="0007704B" w:rsidRDefault="0007704B" w:rsidP="0007704B">
            <w:pPr>
              <w:jc w:val="center"/>
            </w:pPr>
            <w:r w:rsidRPr="0007704B">
              <w:t>Цели реализации мероприятий</w:t>
            </w:r>
          </w:p>
        </w:tc>
      </w:tr>
      <w:tr w:rsidR="0007704B" w:rsidRPr="0007704B" w:rsidTr="00591F69">
        <w:tc>
          <w:tcPr>
            <w:tcW w:w="720" w:type="dxa"/>
          </w:tcPr>
          <w:p w:rsidR="0007704B" w:rsidRPr="0007704B" w:rsidRDefault="0007704B" w:rsidP="0007704B">
            <w:pPr>
              <w:jc w:val="center"/>
            </w:pPr>
            <w:r w:rsidRPr="0007704B">
              <w:t>1</w:t>
            </w:r>
          </w:p>
        </w:tc>
        <w:tc>
          <w:tcPr>
            <w:tcW w:w="2759" w:type="dxa"/>
          </w:tcPr>
          <w:p w:rsidR="0007704B" w:rsidRPr="0007704B" w:rsidRDefault="0007704B" w:rsidP="0007704B">
            <w:pPr>
              <w:jc w:val="center"/>
            </w:pPr>
            <w:r w:rsidRPr="0007704B">
              <w:t>2</w:t>
            </w:r>
          </w:p>
        </w:tc>
        <w:tc>
          <w:tcPr>
            <w:tcW w:w="992" w:type="dxa"/>
          </w:tcPr>
          <w:p w:rsidR="0007704B" w:rsidRPr="0007704B" w:rsidRDefault="0007704B" w:rsidP="0007704B">
            <w:pPr>
              <w:jc w:val="center"/>
            </w:pPr>
            <w:r w:rsidRPr="0007704B">
              <w:t>3</w:t>
            </w:r>
          </w:p>
        </w:tc>
        <w:tc>
          <w:tcPr>
            <w:tcW w:w="3260" w:type="dxa"/>
          </w:tcPr>
          <w:p w:rsidR="0007704B" w:rsidRPr="0007704B" w:rsidRDefault="0007704B" w:rsidP="0007704B">
            <w:pPr>
              <w:jc w:val="center"/>
            </w:pPr>
            <w:r w:rsidRPr="0007704B">
              <w:t>4</w:t>
            </w:r>
          </w:p>
        </w:tc>
        <w:tc>
          <w:tcPr>
            <w:tcW w:w="2889" w:type="dxa"/>
          </w:tcPr>
          <w:p w:rsidR="0007704B" w:rsidRPr="0007704B" w:rsidRDefault="0007704B" w:rsidP="0007704B">
            <w:pPr>
              <w:jc w:val="center"/>
            </w:pPr>
            <w:r w:rsidRPr="0007704B">
              <w:t>5</w:t>
            </w:r>
          </w:p>
        </w:tc>
      </w:tr>
      <w:tr w:rsidR="0007704B" w:rsidRPr="0007704B" w:rsidTr="00591F69">
        <w:tc>
          <w:tcPr>
            <w:tcW w:w="720" w:type="dxa"/>
          </w:tcPr>
          <w:p w:rsidR="0007704B" w:rsidRPr="0007704B" w:rsidRDefault="0007704B" w:rsidP="0007704B">
            <w:pPr>
              <w:jc w:val="center"/>
            </w:pPr>
            <w:r w:rsidRPr="0007704B">
              <w:t>1</w:t>
            </w:r>
          </w:p>
        </w:tc>
        <w:tc>
          <w:tcPr>
            <w:tcW w:w="2759" w:type="dxa"/>
          </w:tcPr>
          <w:p w:rsidR="0007704B" w:rsidRPr="0007704B" w:rsidRDefault="0007704B" w:rsidP="0007704B">
            <w:pPr>
              <w:jc w:val="both"/>
            </w:pPr>
            <w:r w:rsidRPr="0007704B">
              <w:t>Реконструкция системы водоснабжения г.Давлеканово</w:t>
            </w:r>
          </w:p>
        </w:tc>
        <w:tc>
          <w:tcPr>
            <w:tcW w:w="992" w:type="dxa"/>
          </w:tcPr>
          <w:p w:rsidR="0007704B" w:rsidRPr="0007704B" w:rsidRDefault="0007704B" w:rsidP="0007704B">
            <w:pPr>
              <w:jc w:val="center"/>
            </w:pPr>
            <w:r w:rsidRPr="0007704B">
              <w:t>2021-2025 гг.</w:t>
            </w:r>
          </w:p>
        </w:tc>
        <w:tc>
          <w:tcPr>
            <w:tcW w:w="3260" w:type="dxa"/>
          </w:tcPr>
          <w:p w:rsidR="0007704B" w:rsidRPr="0007704B" w:rsidRDefault="0007704B" w:rsidP="0007704B">
            <w:pPr>
              <w:jc w:val="center"/>
            </w:pPr>
            <w:r w:rsidRPr="0007704B">
              <w:t>Замена чугунного водо-провода на пластиковый по переходу с ул.К.Маркса на ул.Энгельса</w:t>
            </w:r>
          </w:p>
          <w:p w:rsidR="0007704B" w:rsidRPr="0007704B" w:rsidRDefault="0007704B" w:rsidP="0007704B">
            <w:pPr>
              <w:jc w:val="center"/>
            </w:pPr>
          </w:p>
        </w:tc>
        <w:tc>
          <w:tcPr>
            <w:tcW w:w="2889" w:type="dxa"/>
          </w:tcPr>
          <w:p w:rsidR="0007704B" w:rsidRPr="0007704B" w:rsidRDefault="0007704B" w:rsidP="0007704B">
            <w:pPr>
              <w:jc w:val="center"/>
            </w:pPr>
            <w:r w:rsidRPr="0007704B">
              <w:t>Качественное, бесперебойное водоснабжение потребителей</w:t>
            </w:r>
          </w:p>
        </w:tc>
      </w:tr>
      <w:tr w:rsidR="0007704B" w:rsidRPr="0007704B" w:rsidTr="00591F69">
        <w:tc>
          <w:tcPr>
            <w:tcW w:w="720" w:type="dxa"/>
          </w:tcPr>
          <w:p w:rsidR="0007704B" w:rsidRPr="0007704B" w:rsidRDefault="0007704B" w:rsidP="0007704B">
            <w:pPr>
              <w:jc w:val="center"/>
            </w:pPr>
            <w:r w:rsidRPr="0007704B">
              <w:t>2</w:t>
            </w:r>
          </w:p>
        </w:tc>
        <w:tc>
          <w:tcPr>
            <w:tcW w:w="2759" w:type="dxa"/>
          </w:tcPr>
          <w:p w:rsidR="0007704B" w:rsidRPr="0007704B" w:rsidRDefault="0007704B" w:rsidP="0007704B">
            <w:pPr>
              <w:jc w:val="both"/>
            </w:pPr>
            <w:r w:rsidRPr="0007704B">
              <w:t>Строительство резервного электроснабжения на трех водозаборах</w:t>
            </w:r>
          </w:p>
        </w:tc>
        <w:tc>
          <w:tcPr>
            <w:tcW w:w="992" w:type="dxa"/>
          </w:tcPr>
          <w:p w:rsidR="0007704B" w:rsidRPr="0007704B" w:rsidRDefault="0007704B" w:rsidP="0007704B">
            <w:pPr>
              <w:jc w:val="center"/>
            </w:pPr>
            <w:r w:rsidRPr="0007704B">
              <w:t>2021-2025 гг.</w:t>
            </w:r>
          </w:p>
        </w:tc>
        <w:tc>
          <w:tcPr>
            <w:tcW w:w="3260" w:type="dxa"/>
          </w:tcPr>
          <w:p w:rsidR="0007704B" w:rsidRPr="0007704B" w:rsidRDefault="0007704B" w:rsidP="0007704B">
            <w:pPr>
              <w:jc w:val="center"/>
            </w:pPr>
            <w:r w:rsidRPr="0007704B">
              <w:t>Строительство резервного электроснабжения на трех водозаборах</w:t>
            </w:r>
          </w:p>
        </w:tc>
        <w:tc>
          <w:tcPr>
            <w:tcW w:w="2889" w:type="dxa"/>
          </w:tcPr>
          <w:p w:rsidR="0007704B" w:rsidRPr="0007704B" w:rsidRDefault="0007704B" w:rsidP="0007704B">
            <w:pPr>
              <w:jc w:val="center"/>
            </w:pPr>
            <w:r w:rsidRPr="0007704B">
              <w:t>Качественное, бесперебойное водоснабжение потребителей</w:t>
            </w:r>
          </w:p>
        </w:tc>
      </w:tr>
      <w:tr w:rsidR="0007704B" w:rsidRPr="0007704B" w:rsidTr="00591F69">
        <w:tc>
          <w:tcPr>
            <w:tcW w:w="720" w:type="dxa"/>
          </w:tcPr>
          <w:p w:rsidR="0007704B" w:rsidRPr="0007704B" w:rsidRDefault="0007704B" w:rsidP="0007704B">
            <w:pPr>
              <w:jc w:val="center"/>
            </w:pPr>
            <w:r w:rsidRPr="0007704B">
              <w:t>3</w:t>
            </w:r>
          </w:p>
        </w:tc>
        <w:tc>
          <w:tcPr>
            <w:tcW w:w="2759" w:type="dxa"/>
          </w:tcPr>
          <w:p w:rsidR="0007704B" w:rsidRPr="0007704B" w:rsidRDefault="0007704B" w:rsidP="0007704B">
            <w:pPr>
              <w:jc w:val="both"/>
            </w:pPr>
            <w:r w:rsidRPr="0007704B">
              <w:t>Капитальный ремонт водопроводных сетей</w:t>
            </w:r>
          </w:p>
        </w:tc>
        <w:tc>
          <w:tcPr>
            <w:tcW w:w="992" w:type="dxa"/>
          </w:tcPr>
          <w:p w:rsidR="0007704B" w:rsidRPr="0007704B" w:rsidRDefault="0007704B" w:rsidP="0007704B">
            <w:pPr>
              <w:jc w:val="center"/>
            </w:pPr>
            <w:r w:rsidRPr="0007704B">
              <w:t>2021-2025 гг.</w:t>
            </w:r>
          </w:p>
        </w:tc>
        <w:tc>
          <w:tcPr>
            <w:tcW w:w="3260" w:type="dxa"/>
          </w:tcPr>
          <w:p w:rsidR="0007704B" w:rsidRPr="0007704B" w:rsidRDefault="0007704B" w:rsidP="0007704B">
            <w:pPr>
              <w:jc w:val="center"/>
            </w:pPr>
            <w:r w:rsidRPr="0007704B">
              <w:t xml:space="preserve">Замена запорной арматуры водопроводов, замена запорной арматуры и обратных клапанов скважин </w:t>
            </w:r>
            <w:r w:rsidRPr="0007704B">
              <w:lastRenderedPageBreak/>
              <w:t>Кирзаводского водозабора.</w:t>
            </w:r>
          </w:p>
          <w:p w:rsidR="0007704B" w:rsidRPr="0007704B" w:rsidRDefault="0007704B" w:rsidP="0007704B">
            <w:pPr>
              <w:jc w:val="center"/>
            </w:pPr>
          </w:p>
        </w:tc>
        <w:tc>
          <w:tcPr>
            <w:tcW w:w="2889" w:type="dxa"/>
          </w:tcPr>
          <w:p w:rsidR="0007704B" w:rsidRPr="0007704B" w:rsidRDefault="0007704B" w:rsidP="0007704B">
            <w:pPr>
              <w:jc w:val="center"/>
            </w:pPr>
            <w:r w:rsidRPr="0007704B">
              <w:lastRenderedPageBreak/>
              <w:t xml:space="preserve">Улучшение качества эксплуатации водопро-водных сетей, снижение аварийности, сокращение </w:t>
            </w:r>
            <w:r w:rsidRPr="0007704B">
              <w:lastRenderedPageBreak/>
              <w:t>потерь воды при водоснабжении</w:t>
            </w:r>
          </w:p>
        </w:tc>
      </w:tr>
      <w:tr w:rsidR="0007704B" w:rsidRPr="0007704B" w:rsidTr="00591F69">
        <w:tc>
          <w:tcPr>
            <w:tcW w:w="720" w:type="dxa"/>
          </w:tcPr>
          <w:p w:rsidR="0007704B" w:rsidRPr="0007704B" w:rsidRDefault="0007704B" w:rsidP="0007704B">
            <w:pPr>
              <w:jc w:val="center"/>
            </w:pPr>
            <w:r w:rsidRPr="0007704B">
              <w:lastRenderedPageBreak/>
              <w:t>4</w:t>
            </w:r>
          </w:p>
        </w:tc>
        <w:tc>
          <w:tcPr>
            <w:tcW w:w="2759" w:type="dxa"/>
          </w:tcPr>
          <w:p w:rsidR="0007704B" w:rsidRPr="0007704B" w:rsidRDefault="0007704B" w:rsidP="0007704B">
            <w:pPr>
              <w:jc w:val="both"/>
            </w:pPr>
            <w:r w:rsidRPr="0007704B">
              <w:t>Замена погружных насосов на скважинах на энергоэкономичные</w:t>
            </w:r>
          </w:p>
        </w:tc>
        <w:tc>
          <w:tcPr>
            <w:tcW w:w="992" w:type="dxa"/>
          </w:tcPr>
          <w:p w:rsidR="0007704B" w:rsidRPr="0007704B" w:rsidRDefault="0007704B" w:rsidP="0007704B">
            <w:pPr>
              <w:jc w:val="center"/>
            </w:pPr>
            <w:r w:rsidRPr="0007704B">
              <w:t>2021-2025 гг.</w:t>
            </w:r>
          </w:p>
        </w:tc>
        <w:tc>
          <w:tcPr>
            <w:tcW w:w="3260" w:type="dxa"/>
          </w:tcPr>
          <w:p w:rsidR="0007704B" w:rsidRPr="0007704B" w:rsidRDefault="0007704B" w:rsidP="0007704B">
            <w:pPr>
              <w:jc w:val="center"/>
            </w:pPr>
            <w:r w:rsidRPr="0007704B">
              <w:t xml:space="preserve">Замена погружных насосов на скважинах на энергоэкономичные . </w:t>
            </w:r>
          </w:p>
        </w:tc>
        <w:tc>
          <w:tcPr>
            <w:tcW w:w="2889" w:type="dxa"/>
          </w:tcPr>
          <w:p w:rsidR="0007704B" w:rsidRPr="0007704B" w:rsidRDefault="0007704B" w:rsidP="0007704B">
            <w:pPr>
              <w:jc w:val="center"/>
            </w:pPr>
            <w:r w:rsidRPr="0007704B">
              <w:t>Сокращение потребления электроэнергии, уве-личение объема поднятой воды, увеличение меж-ремонтных периодов, сокращение затрат на эксплуатацию</w:t>
            </w:r>
          </w:p>
        </w:tc>
      </w:tr>
      <w:tr w:rsidR="0007704B" w:rsidRPr="0007704B" w:rsidTr="00591F69">
        <w:tc>
          <w:tcPr>
            <w:tcW w:w="720" w:type="dxa"/>
          </w:tcPr>
          <w:p w:rsidR="0007704B" w:rsidRPr="0007704B" w:rsidRDefault="0007704B" w:rsidP="0007704B">
            <w:pPr>
              <w:jc w:val="center"/>
            </w:pPr>
            <w:r w:rsidRPr="0007704B">
              <w:t>5</w:t>
            </w:r>
          </w:p>
        </w:tc>
        <w:tc>
          <w:tcPr>
            <w:tcW w:w="2759" w:type="dxa"/>
          </w:tcPr>
          <w:p w:rsidR="0007704B" w:rsidRPr="0007704B" w:rsidRDefault="0007704B" w:rsidP="0007704B">
            <w:pPr>
              <w:jc w:val="both"/>
            </w:pPr>
            <w:r w:rsidRPr="0007704B">
              <w:t>Подготовка проектной документации, предоставление геоло-гической информации на экспертизу</w:t>
            </w:r>
          </w:p>
        </w:tc>
        <w:tc>
          <w:tcPr>
            <w:tcW w:w="992" w:type="dxa"/>
          </w:tcPr>
          <w:p w:rsidR="0007704B" w:rsidRPr="0007704B" w:rsidRDefault="0007704B" w:rsidP="0007704B">
            <w:pPr>
              <w:jc w:val="center"/>
            </w:pPr>
            <w:r w:rsidRPr="0007704B">
              <w:t>2021-2022гг.</w:t>
            </w:r>
          </w:p>
        </w:tc>
        <w:tc>
          <w:tcPr>
            <w:tcW w:w="3260" w:type="dxa"/>
          </w:tcPr>
          <w:p w:rsidR="0007704B" w:rsidRPr="0007704B" w:rsidRDefault="0007704B" w:rsidP="0007704B">
            <w:pPr>
              <w:jc w:val="center"/>
            </w:pPr>
            <w:r w:rsidRPr="0007704B">
              <w:t>Подготовка и утверждение проекта работ по геологическому изучению недр. Проведение геоло-гического изучения недр (поиск и оценка место-рождений полезных ископаемых)</w:t>
            </w:r>
          </w:p>
        </w:tc>
        <w:tc>
          <w:tcPr>
            <w:tcW w:w="2889" w:type="dxa"/>
          </w:tcPr>
          <w:p w:rsidR="0007704B" w:rsidRPr="0007704B" w:rsidRDefault="0007704B" w:rsidP="0007704B">
            <w:pPr>
              <w:jc w:val="center"/>
            </w:pPr>
            <w:r w:rsidRPr="0007704B">
              <w:t>Соблюдение условий получения лицензии.</w:t>
            </w:r>
          </w:p>
        </w:tc>
      </w:tr>
    </w:tbl>
    <w:p w:rsidR="0007704B" w:rsidRPr="0007704B" w:rsidRDefault="0007704B" w:rsidP="0007704B">
      <w:pPr>
        <w:autoSpaceDE w:val="0"/>
        <w:autoSpaceDN w:val="0"/>
        <w:adjustRightInd w:val="0"/>
        <w:outlineLvl w:val="4"/>
        <w:rPr>
          <w:b/>
        </w:rPr>
      </w:pPr>
    </w:p>
    <w:p w:rsidR="0007704B" w:rsidRPr="0007704B" w:rsidRDefault="0007704B" w:rsidP="0007704B">
      <w:pPr>
        <w:autoSpaceDE w:val="0"/>
        <w:autoSpaceDN w:val="0"/>
        <w:adjustRightInd w:val="0"/>
        <w:ind w:firstLine="709"/>
        <w:jc w:val="both"/>
        <w:rPr>
          <w:sz w:val="28"/>
          <w:szCs w:val="28"/>
        </w:rPr>
      </w:pPr>
    </w:p>
    <w:p w:rsidR="0005650D" w:rsidRPr="00E56D02" w:rsidRDefault="0005650D" w:rsidP="0005650D">
      <w:pPr>
        <w:pStyle w:val="ConsPlusNormal"/>
        <w:widowControl/>
        <w:ind w:firstLine="0"/>
        <w:outlineLvl w:val="0"/>
        <w:rPr>
          <w:rFonts w:ascii="Times New Roman" w:hAnsi="Times New Roman"/>
          <w:b/>
          <w:sz w:val="24"/>
        </w:rPr>
      </w:pPr>
      <w:r>
        <w:rPr>
          <w:rFonts w:ascii="Times New Roman" w:hAnsi="Times New Roman"/>
          <w:b/>
          <w:sz w:val="24"/>
        </w:rPr>
        <w:t xml:space="preserve">4. 6. </w:t>
      </w:r>
      <w:r w:rsidRPr="00E56D02">
        <w:rPr>
          <w:rFonts w:ascii="Times New Roman" w:hAnsi="Times New Roman"/>
          <w:b/>
          <w:sz w:val="24"/>
        </w:rPr>
        <w:t xml:space="preserve">Финансовые потребности, необходимые для реализации мероприятий по развитию системы </w:t>
      </w:r>
      <w:r>
        <w:rPr>
          <w:rFonts w:ascii="Times New Roman" w:hAnsi="Times New Roman"/>
          <w:b/>
          <w:sz w:val="24"/>
        </w:rPr>
        <w:t xml:space="preserve">водоснабжения </w:t>
      </w:r>
    </w:p>
    <w:p w:rsidR="0005650D" w:rsidRPr="00E56D02" w:rsidRDefault="0005650D" w:rsidP="0005650D">
      <w:pPr>
        <w:pStyle w:val="ConsPlusNormal"/>
        <w:widowControl/>
        <w:ind w:left="360" w:firstLine="0"/>
        <w:jc w:val="center"/>
        <w:outlineLvl w:val="0"/>
        <w:rPr>
          <w:rFonts w:ascii="Times New Roman" w:hAnsi="Times New Roman"/>
          <w:b/>
          <w:sz w:val="24"/>
        </w:rPr>
      </w:pPr>
    </w:p>
    <w:p w:rsidR="0005650D" w:rsidRPr="00E56D02" w:rsidRDefault="0005650D" w:rsidP="0005650D">
      <w:pPr>
        <w:pStyle w:val="ConsPlusNormal"/>
        <w:widowControl/>
        <w:ind w:left="360" w:firstLine="0"/>
        <w:jc w:val="right"/>
        <w:outlineLvl w:val="0"/>
        <w:rPr>
          <w:rFonts w:ascii="Times New Roman" w:hAnsi="Times New Roman"/>
          <w:sz w:val="24"/>
        </w:rPr>
      </w:pPr>
      <w:r w:rsidRPr="00E56D02">
        <w:rPr>
          <w:rFonts w:ascii="Times New Roman" w:hAnsi="Times New Roman"/>
          <w:sz w:val="24"/>
        </w:rPr>
        <w:t>Таблица № 2</w:t>
      </w:r>
      <w:r>
        <w:rPr>
          <w:rFonts w:ascii="Times New Roman" w:hAnsi="Times New Roman"/>
          <w:sz w:val="24"/>
        </w:rPr>
        <w:t>1</w:t>
      </w:r>
    </w:p>
    <w:tbl>
      <w:tblPr>
        <w:tblW w:w="107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024"/>
        <w:gridCol w:w="1647"/>
        <w:gridCol w:w="1276"/>
        <w:gridCol w:w="1417"/>
        <w:gridCol w:w="1418"/>
        <w:gridCol w:w="1339"/>
        <w:gridCol w:w="78"/>
      </w:tblGrid>
      <w:tr w:rsidR="0005650D" w:rsidTr="00F43880">
        <w:tc>
          <w:tcPr>
            <w:tcW w:w="576" w:type="dxa"/>
            <w:vMerge w:val="restart"/>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 п/п</w:t>
            </w:r>
          </w:p>
        </w:tc>
        <w:tc>
          <w:tcPr>
            <w:tcW w:w="3024" w:type="dxa"/>
            <w:vMerge w:val="restart"/>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Наименование мероприятий</w:t>
            </w:r>
          </w:p>
        </w:tc>
        <w:tc>
          <w:tcPr>
            <w:tcW w:w="1647" w:type="dxa"/>
            <w:vMerge w:val="restart"/>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Всего финансовые потребности</w:t>
            </w:r>
          </w:p>
        </w:tc>
        <w:tc>
          <w:tcPr>
            <w:tcW w:w="5528" w:type="dxa"/>
            <w:gridSpan w:val="5"/>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 xml:space="preserve">      </w:t>
            </w:r>
            <w:r w:rsidRPr="009042A5">
              <w:rPr>
                <w:rFonts w:ascii="Times New Roman" w:hAnsi="Times New Roman"/>
                <w:sz w:val="24"/>
              </w:rPr>
              <w:t>Реализация мероприятий по годам, тыс. руб.</w:t>
            </w:r>
            <w:r w:rsidRPr="009042A5">
              <w:rPr>
                <w:rFonts w:ascii="Times New Roman" w:hAnsi="Times New Roman"/>
                <w:sz w:val="24"/>
              </w:rPr>
              <w:tab/>
            </w:r>
            <w:r w:rsidRPr="009042A5">
              <w:rPr>
                <w:rFonts w:ascii="Times New Roman" w:hAnsi="Times New Roman"/>
                <w:sz w:val="24"/>
              </w:rPr>
              <w:tab/>
            </w:r>
            <w:r w:rsidRPr="009042A5">
              <w:rPr>
                <w:rFonts w:ascii="Times New Roman" w:hAnsi="Times New Roman"/>
                <w:sz w:val="24"/>
              </w:rPr>
              <w:tab/>
            </w:r>
            <w:r w:rsidRPr="009042A5">
              <w:rPr>
                <w:rFonts w:ascii="Times New Roman" w:hAnsi="Times New Roman"/>
                <w:sz w:val="24"/>
              </w:rPr>
              <w:tab/>
            </w:r>
          </w:p>
        </w:tc>
      </w:tr>
      <w:tr w:rsidR="0005650D" w:rsidTr="00F43880">
        <w:trPr>
          <w:gridAfter w:val="1"/>
          <w:wAfter w:w="78" w:type="dxa"/>
        </w:trPr>
        <w:tc>
          <w:tcPr>
            <w:tcW w:w="576" w:type="dxa"/>
            <w:vMerge/>
          </w:tcPr>
          <w:p w:rsidR="0005650D" w:rsidRPr="00E532D7" w:rsidRDefault="0005650D" w:rsidP="00F43880">
            <w:pPr>
              <w:pStyle w:val="ConsPlusNormal"/>
              <w:ind w:firstLine="0"/>
              <w:jc w:val="center"/>
              <w:outlineLvl w:val="2"/>
              <w:rPr>
                <w:rFonts w:ascii="Times New Roman" w:hAnsi="Times New Roman"/>
                <w:sz w:val="24"/>
              </w:rPr>
            </w:pPr>
          </w:p>
        </w:tc>
        <w:tc>
          <w:tcPr>
            <w:tcW w:w="3024" w:type="dxa"/>
            <w:vMerge/>
          </w:tcPr>
          <w:p w:rsidR="0005650D" w:rsidRPr="00E532D7" w:rsidRDefault="0005650D" w:rsidP="00F43880">
            <w:pPr>
              <w:pStyle w:val="ConsPlusNormal"/>
              <w:ind w:firstLine="0"/>
              <w:jc w:val="center"/>
              <w:outlineLvl w:val="2"/>
              <w:rPr>
                <w:rFonts w:ascii="Times New Roman" w:hAnsi="Times New Roman"/>
                <w:sz w:val="24"/>
              </w:rPr>
            </w:pPr>
          </w:p>
        </w:tc>
        <w:tc>
          <w:tcPr>
            <w:tcW w:w="1647" w:type="dxa"/>
            <w:vMerge/>
          </w:tcPr>
          <w:p w:rsidR="0005650D" w:rsidRPr="00E532D7" w:rsidRDefault="0005650D" w:rsidP="00F43880">
            <w:pPr>
              <w:pStyle w:val="ConsPlusNormal"/>
              <w:ind w:firstLine="0"/>
              <w:jc w:val="center"/>
              <w:outlineLvl w:val="2"/>
              <w:rPr>
                <w:rFonts w:ascii="Times New Roman" w:hAnsi="Times New Roman"/>
                <w:sz w:val="24"/>
              </w:rPr>
            </w:pPr>
          </w:p>
        </w:tc>
        <w:tc>
          <w:tcPr>
            <w:tcW w:w="1276"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2022</w:t>
            </w:r>
          </w:p>
        </w:tc>
        <w:tc>
          <w:tcPr>
            <w:tcW w:w="1417"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2023</w:t>
            </w:r>
          </w:p>
        </w:tc>
        <w:tc>
          <w:tcPr>
            <w:tcW w:w="1418"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2024</w:t>
            </w:r>
          </w:p>
        </w:tc>
        <w:tc>
          <w:tcPr>
            <w:tcW w:w="1339"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2025</w:t>
            </w:r>
          </w:p>
        </w:tc>
      </w:tr>
      <w:tr w:rsidR="0005650D" w:rsidTr="00F43880">
        <w:trPr>
          <w:gridAfter w:val="1"/>
          <w:wAfter w:w="78" w:type="dxa"/>
        </w:trPr>
        <w:tc>
          <w:tcPr>
            <w:tcW w:w="576"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1</w:t>
            </w:r>
          </w:p>
        </w:tc>
        <w:tc>
          <w:tcPr>
            <w:tcW w:w="3024" w:type="dxa"/>
          </w:tcPr>
          <w:p w:rsidR="0005650D" w:rsidRDefault="0005650D" w:rsidP="00F43880">
            <w:pPr>
              <w:pStyle w:val="a"/>
              <w:numPr>
                <w:ilvl w:val="0"/>
                <w:numId w:val="0"/>
              </w:numPr>
              <w:spacing w:before="0" w:after="0"/>
              <w:jc w:val="both"/>
            </w:pPr>
            <w:r>
              <w:t>Реконструкция водопроводных сетей</w:t>
            </w:r>
          </w:p>
          <w:p w:rsidR="0005650D" w:rsidRDefault="0005650D" w:rsidP="00F43880">
            <w:pPr>
              <w:pStyle w:val="a"/>
              <w:numPr>
                <w:ilvl w:val="0"/>
                <w:numId w:val="0"/>
              </w:numPr>
              <w:spacing w:before="0" w:after="0"/>
              <w:jc w:val="both"/>
            </w:pPr>
          </w:p>
        </w:tc>
        <w:tc>
          <w:tcPr>
            <w:tcW w:w="1647" w:type="dxa"/>
          </w:tcPr>
          <w:p w:rsidR="0005650D" w:rsidRPr="00653798" w:rsidRDefault="0005650D" w:rsidP="00F43880">
            <w:pPr>
              <w:pStyle w:val="ConsPlusNormal"/>
              <w:ind w:firstLine="0"/>
              <w:outlineLvl w:val="2"/>
              <w:rPr>
                <w:rFonts w:ascii="Times New Roman" w:hAnsi="Times New Roman"/>
                <w:sz w:val="24"/>
              </w:rPr>
            </w:pPr>
            <w:r>
              <w:rPr>
                <w:rFonts w:ascii="Times New Roman" w:hAnsi="Times New Roman"/>
                <w:sz w:val="24"/>
              </w:rPr>
              <w:t xml:space="preserve">     1700,00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1700,00</w:t>
            </w:r>
          </w:p>
        </w:tc>
        <w:tc>
          <w:tcPr>
            <w:tcW w:w="1417" w:type="dxa"/>
          </w:tcPr>
          <w:p w:rsidR="0005650D" w:rsidRPr="00653798" w:rsidRDefault="0005650D" w:rsidP="00F43880">
            <w:pPr>
              <w:pStyle w:val="ConsPlusNormal"/>
              <w:ind w:firstLine="0"/>
              <w:jc w:val="center"/>
              <w:outlineLvl w:val="2"/>
              <w:rPr>
                <w:rFonts w:ascii="Times New Roman" w:hAnsi="Times New Roman"/>
                <w:sz w:val="24"/>
              </w:rPr>
            </w:pP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576"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w:t>
            </w:r>
          </w:p>
        </w:tc>
        <w:tc>
          <w:tcPr>
            <w:tcW w:w="3024" w:type="dxa"/>
          </w:tcPr>
          <w:p w:rsidR="0005650D" w:rsidRDefault="0005650D" w:rsidP="00F43880">
            <w:pPr>
              <w:pStyle w:val="a"/>
              <w:numPr>
                <w:ilvl w:val="0"/>
                <w:numId w:val="0"/>
              </w:numPr>
              <w:spacing w:before="0" w:after="0"/>
              <w:jc w:val="both"/>
            </w:pPr>
            <w:r>
              <w:t>Замена насосов на энергоэкономичные</w:t>
            </w:r>
          </w:p>
        </w:tc>
        <w:tc>
          <w:tcPr>
            <w:tcW w:w="1647"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1000,00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p>
        </w:tc>
        <w:tc>
          <w:tcPr>
            <w:tcW w:w="1417"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1000,00</w:t>
            </w: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576"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t>3</w:t>
            </w:r>
          </w:p>
        </w:tc>
        <w:tc>
          <w:tcPr>
            <w:tcW w:w="3024" w:type="dxa"/>
          </w:tcPr>
          <w:p w:rsidR="0005650D" w:rsidRDefault="0005650D" w:rsidP="00F43880">
            <w:pPr>
              <w:pStyle w:val="a"/>
              <w:numPr>
                <w:ilvl w:val="0"/>
                <w:numId w:val="0"/>
              </w:numPr>
              <w:spacing w:before="0" w:after="0"/>
              <w:jc w:val="both"/>
            </w:pPr>
            <w:r>
              <w:t>Строительство резервного электроснабжения на 3-х водозаборах</w:t>
            </w:r>
          </w:p>
        </w:tc>
        <w:tc>
          <w:tcPr>
            <w:tcW w:w="1647"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t>3000,00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p>
        </w:tc>
        <w:tc>
          <w:tcPr>
            <w:tcW w:w="1417" w:type="dxa"/>
          </w:tcPr>
          <w:p w:rsidR="0005650D" w:rsidRPr="00653798" w:rsidRDefault="0005650D" w:rsidP="00F43880">
            <w:pPr>
              <w:pStyle w:val="ConsPlusNormal"/>
              <w:ind w:firstLine="0"/>
              <w:jc w:val="center"/>
              <w:outlineLvl w:val="2"/>
              <w:rPr>
                <w:rFonts w:ascii="Times New Roman" w:hAnsi="Times New Roman"/>
                <w:sz w:val="24"/>
              </w:rPr>
            </w:pP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3000,00</w:t>
            </w:r>
          </w:p>
        </w:tc>
      </w:tr>
      <w:tr w:rsidR="0005650D" w:rsidTr="00F43880">
        <w:trPr>
          <w:gridAfter w:val="1"/>
          <w:wAfter w:w="78" w:type="dxa"/>
        </w:trPr>
        <w:tc>
          <w:tcPr>
            <w:tcW w:w="576"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t>4</w:t>
            </w:r>
          </w:p>
        </w:tc>
        <w:tc>
          <w:tcPr>
            <w:tcW w:w="3024" w:type="dxa"/>
          </w:tcPr>
          <w:p w:rsidR="0005650D" w:rsidRDefault="0005650D" w:rsidP="00F43880">
            <w:pPr>
              <w:pStyle w:val="a"/>
              <w:numPr>
                <w:ilvl w:val="0"/>
                <w:numId w:val="0"/>
              </w:numPr>
              <w:spacing w:before="0" w:after="0"/>
              <w:jc w:val="both"/>
            </w:pPr>
            <w:r>
              <w:t xml:space="preserve"> Подготовка проектной документации , предо-ставление геологической информации на экспертизу </w:t>
            </w:r>
          </w:p>
        </w:tc>
        <w:tc>
          <w:tcPr>
            <w:tcW w:w="1647"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t>3000,00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3000,00</w:t>
            </w:r>
          </w:p>
        </w:tc>
        <w:tc>
          <w:tcPr>
            <w:tcW w:w="1417" w:type="dxa"/>
          </w:tcPr>
          <w:p w:rsidR="0005650D" w:rsidRPr="00653798" w:rsidRDefault="0005650D" w:rsidP="00F43880">
            <w:pPr>
              <w:pStyle w:val="ConsPlusNormal"/>
              <w:ind w:firstLine="0"/>
              <w:jc w:val="center"/>
              <w:outlineLvl w:val="2"/>
              <w:rPr>
                <w:rFonts w:ascii="Times New Roman" w:hAnsi="Times New Roman"/>
                <w:sz w:val="24"/>
              </w:rPr>
            </w:pP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jc w:val="center"/>
              <w:outlineLvl w:val="2"/>
              <w:rPr>
                <w:rFonts w:ascii="Times New Roman" w:hAnsi="Times New Roman"/>
                <w:b/>
                <w:sz w:val="24"/>
              </w:rPr>
            </w:pPr>
            <w:r w:rsidRPr="00E532D7">
              <w:rPr>
                <w:rFonts w:ascii="Times New Roman" w:hAnsi="Times New Roman"/>
                <w:b/>
                <w:sz w:val="24"/>
              </w:rPr>
              <w:t>Всего финансовые потребности</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8700,00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4700,00</w:t>
            </w: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1000,00</w:t>
            </w: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3000,00</w:t>
            </w: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 xml:space="preserve">Собственные средства </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100,00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100,00</w:t>
            </w: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Заемные средства</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Средства бюджетов:</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в т.ч. бюджета РФ</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 xml:space="preserve">           бюджета РБ</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 xml:space="preserve">           бюджета городского поселения город Давлеканово </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8600,00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4600,00</w:t>
            </w: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1000,00</w:t>
            </w: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3000,00</w:t>
            </w:r>
          </w:p>
        </w:tc>
      </w:tr>
      <w:tr w:rsidR="0005650D" w:rsidTr="00F43880">
        <w:trPr>
          <w:gridAfter w:val="1"/>
          <w:wAfter w:w="78" w:type="dxa"/>
        </w:trPr>
        <w:tc>
          <w:tcPr>
            <w:tcW w:w="3600" w:type="dxa"/>
            <w:gridSpan w:val="2"/>
          </w:tcPr>
          <w:p w:rsidR="0005650D" w:rsidRPr="0005650D" w:rsidRDefault="0005650D" w:rsidP="00F43880">
            <w:pPr>
              <w:pStyle w:val="ConsPlusNormal"/>
              <w:ind w:firstLine="0"/>
              <w:outlineLvl w:val="2"/>
              <w:rPr>
                <w:rFonts w:ascii="Times New Roman" w:hAnsi="Times New Roman"/>
                <w:b/>
                <w:sz w:val="24"/>
              </w:rPr>
            </w:pPr>
            <w:r w:rsidRPr="0005650D">
              <w:rPr>
                <w:rFonts w:ascii="Times New Roman" w:hAnsi="Times New Roman"/>
                <w:b/>
                <w:color w:val="000000"/>
              </w:rPr>
              <w:t>Не определён источник финансирования</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bl>
    <w:p w:rsidR="0005650D" w:rsidRDefault="0005650D" w:rsidP="0005650D">
      <w:pPr>
        <w:ind w:firstLine="709"/>
        <w:jc w:val="both"/>
        <w:rPr>
          <w:sz w:val="28"/>
          <w:szCs w:val="28"/>
        </w:rPr>
      </w:pPr>
    </w:p>
    <w:p w:rsidR="0005650D" w:rsidRPr="00E56D02" w:rsidRDefault="0005650D" w:rsidP="0005650D">
      <w:pPr>
        <w:ind w:firstLine="709"/>
        <w:jc w:val="both"/>
      </w:pPr>
      <w:r w:rsidRPr="00E56D02">
        <w:lastRenderedPageBreak/>
        <w:t>Стоимость мероприятий 20</w:t>
      </w:r>
      <w:r>
        <w:t>21-</w:t>
      </w:r>
      <w:r w:rsidRPr="00E56D02">
        <w:t>202</w:t>
      </w:r>
      <w:r>
        <w:t>5</w:t>
      </w:r>
      <w:r w:rsidRPr="00E56D02">
        <w:t xml:space="preserve"> годов указаны ориентировочно и будут скорректированы по результатам разработки проектно-сметной документации. </w:t>
      </w:r>
    </w:p>
    <w:p w:rsidR="0005650D" w:rsidRPr="00AC4EE8" w:rsidRDefault="0005650D" w:rsidP="0005650D">
      <w:pPr>
        <w:jc w:val="both"/>
        <w:rPr>
          <w:rFonts w:eastAsia="Times New Roman"/>
          <w:color w:val="000000"/>
          <w:sz w:val="28"/>
          <w:szCs w:val="28"/>
        </w:rPr>
      </w:pPr>
      <w:r>
        <w:rPr>
          <w:rFonts w:eastAsia="Times New Roman"/>
          <w:color w:val="000000"/>
        </w:rPr>
        <w:t xml:space="preserve">   </w:t>
      </w:r>
    </w:p>
    <w:p w:rsidR="0005650D" w:rsidRDefault="0005650D" w:rsidP="0005650D">
      <w:pPr>
        <w:ind w:firstLine="709"/>
        <w:jc w:val="both"/>
      </w:pPr>
      <w:r w:rsidRPr="00E56D02">
        <w:t>Необходимых собственных средств для надежной и устойчивой работы систем</w:t>
      </w:r>
      <w:r>
        <w:t xml:space="preserve"> водоснабжения и</w:t>
      </w:r>
      <w:r w:rsidRPr="00E56D02">
        <w:t xml:space="preserve"> водоотведения города Давлеканово у Давлекановского МУП «ГорКомСервис» недостаточно. Поэтому, учитывая социальную значимость модернизации коммунального комплекса, для наибольшей доступности Программы для потребителей, при обосновании финансовой потребности Программы возникает необходимость привлечения бюджетных средств, заемных средств и средств инвесторов.</w:t>
      </w:r>
    </w:p>
    <w:p w:rsidR="008D5CD2" w:rsidRDefault="008D5CD2" w:rsidP="0007704B">
      <w:pPr>
        <w:autoSpaceDE w:val="0"/>
        <w:autoSpaceDN w:val="0"/>
        <w:adjustRightInd w:val="0"/>
        <w:ind w:firstLine="709"/>
        <w:jc w:val="center"/>
        <w:rPr>
          <w:b/>
        </w:rPr>
      </w:pPr>
    </w:p>
    <w:p w:rsidR="008D5CD2" w:rsidRDefault="008D5CD2" w:rsidP="0007704B">
      <w:pPr>
        <w:autoSpaceDE w:val="0"/>
        <w:autoSpaceDN w:val="0"/>
        <w:adjustRightInd w:val="0"/>
        <w:ind w:firstLine="709"/>
        <w:jc w:val="center"/>
        <w:rPr>
          <w:b/>
        </w:rPr>
      </w:pPr>
    </w:p>
    <w:p w:rsidR="008D5CD2" w:rsidRDefault="008D5CD2" w:rsidP="0007704B">
      <w:pPr>
        <w:autoSpaceDE w:val="0"/>
        <w:autoSpaceDN w:val="0"/>
        <w:adjustRightInd w:val="0"/>
        <w:ind w:firstLine="709"/>
        <w:jc w:val="center"/>
        <w:rPr>
          <w:b/>
        </w:rPr>
      </w:pPr>
    </w:p>
    <w:p w:rsidR="008D5CD2" w:rsidRDefault="008D5CD2" w:rsidP="0007704B">
      <w:pPr>
        <w:autoSpaceDE w:val="0"/>
        <w:autoSpaceDN w:val="0"/>
        <w:adjustRightInd w:val="0"/>
        <w:ind w:firstLine="709"/>
        <w:jc w:val="center"/>
        <w:rPr>
          <w:b/>
        </w:rPr>
      </w:pPr>
    </w:p>
    <w:p w:rsidR="008D5CD2" w:rsidRDefault="008D5CD2" w:rsidP="0007704B">
      <w:pPr>
        <w:autoSpaceDE w:val="0"/>
        <w:autoSpaceDN w:val="0"/>
        <w:adjustRightInd w:val="0"/>
        <w:ind w:firstLine="709"/>
        <w:jc w:val="center"/>
        <w:rPr>
          <w:b/>
        </w:rPr>
      </w:pPr>
    </w:p>
    <w:p w:rsidR="008D5CD2" w:rsidRDefault="008D5CD2" w:rsidP="0007704B">
      <w:pPr>
        <w:autoSpaceDE w:val="0"/>
        <w:autoSpaceDN w:val="0"/>
        <w:adjustRightInd w:val="0"/>
        <w:ind w:firstLine="709"/>
        <w:jc w:val="center"/>
        <w:rPr>
          <w:b/>
        </w:rPr>
      </w:pPr>
    </w:p>
    <w:p w:rsidR="0007704B" w:rsidRPr="0007704B" w:rsidRDefault="0007704B" w:rsidP="0007704B">
      <w:pPr>
        <w:autoSpaceDE w:val="0"/>
        <w:autoSpaceDN w:val="0"/>
        <w:adjustRightInd w:val="0"/>
        <w:ind w:firstLine="709"/>
        <w:jc w:val="center"/>
        <w:rPr>
          <w:b/>
        </w:rPr>
      </w:pPr>
      <w:r w:rsidRPr="0007704B">
        <w:rPr>
          <w:b/>
        </w:rPr>
        <w:t>5. КОМПЛЕКСНОЕ РАЗВИТИЕ СИСТЕМЫ ВОДООТВЕДЕНИЯ</w:t>
      </w:r>
    </w:p>
    <w:p w:rsidR="0007704B" w:rsidRPr="0007704B" w:rsidRDefault="0007704B" w:rsidP="0007704B">
      <w:pPr>
        <w:autoSpaceDE w:val="0"/>
        <w:autoSpaceDN w:val="0"/>
        <w:adjustRightInd w:val="0"/>
        <w:jc w:val="center"/>
      </w:pPr>
    </w:p>
    <w:p w:rsidR="0007704B" w:rsidRPr="0007704B" w:rsidRDefault="0007704B" w:rsidP="0007704B">
      <w:pPr>
        <w:autoSpaceDE w:val="0"/>
        <w:autoSpaceDN w:val="0"/>
        <w:adjustRightInd w:val="0"/>
        <w:jc w:val="center"/>
        <w:outlineLvl w:val="3"/>
        <w:rPr>
          <w:bCs/>
        </w:rPr>
      </w:pPr>
      <w:r w:rsidRPr="0007704B">
        <w:rPr>
          <w:bCs/>
        </w:rPr>
        <w:t>5.1. Анализ существующей организации систем водоотведения,</w:t>
      </w:r>
    </w:p>
    <w:p w:rsidR="0007704B" w:rsidRPr="0007704B" w:rsidRDefault="0007704B" w:rsidP="0007704B">
      <w:pPr>
        <w:autoSpaceDE w:val="0"/>
        <w:autoSpaceDN w:val="0"/>
        <w:adjustRightInd w:val="0"/>
        <w:jc w:val="center"/>
        <w:rPr>
          <w:bCs/>
        </w:rPr>
      </w:pPr>
      <w:r w:rsidRPr="0007704B">
        <w:rPr>
          <w:bCs/>
        </w:rPr>
        <w:t>выявление проблем функционирования</w:t>
      </w:r>
    </w:p>
    <w:p w:rsidR="0007704B" w:rsidRPr="0007704B" w:rsidRDefault="0007704B" w:rsidP="0007704B">
      <w:pPr>
        <w:autoSpaceDE w:val="0"/>
        <w:autoSpaceDN w:val="0"/>
        <w:adjustRightInd w:val="0"/>
        <w:jc w:val="center"/>
      </w:pPr>
    </w:p>
    <w:p w:rsidR="0007704B" w:rsidRPr="0007704B" w:rsidRDefault="0007704B" w:rsidP="0007704B">
      <w:pPr>
        <w:autoSpaceDE w:val="0"/>
        <w:autoSpaceDN w:val="0"/>
        <w:adjustRightInd w:val="0"/>
        <w:ind w:firstLine="709"/>
        <w:jc w:val="both"/>
      </w:pPr>
      <w:r w:rsidRPr="0007704B">
        <w:t>Водоотведение городского поселения город Давлеканово муниципального района Давлекановский район  Республики Башкортостан представляет собой сложный комплекс инженерных сооружений и процессов, условно разделенных на две составляющие:</w:t>
      </w:r>
    </w:p>
    <w:p w:rsidR="0007704B" w:rsidRPr="0007704B" w:rsidRDefault="0007704B" w:rsidP="0007704B">
      <w:pPr>
        <w:autoSpaceDE w:val="0"/>
        <w:autoSpaceDN w:val="0"/>
        <w:adjustRightInd w:val="0"/>
        <w:ind w:firstLine="709"/>
        <w:jc w:val="both"/>
      </w:pPr>
      <w:r w:rsidRPr="0007704B">
        <w:t>сбор и транспортировка сточных вод;</w:t>
      </w:r>
    </w:p>
    <w:p w:rsidR="0007704B" w:rsidRPr="0007704B" w:rsidRDefault="0007704B" w:rsidP="0007704B">
      <w:pPr>
        <w:autoSpaceDE w:val="0"/>
        <w:autoSpaceDN w:val="0"/>
        <w:adjustRightInd w:val="0"/>
        <w:ind w:firstLine="709"/>
        <w:jc w:val="both"/>
      </w:pPr>
      <w:r w:rsidRPr="0007704B">
        <w:t>очистка поступивших сточных вод на очистных сооружениях.</w:t>
      </w:r>
    </w:p>
    <w:p w:rsidR="0007704B" w:rsidRPr="0007704B" w:rsidRDefault="0007704B" w:rsidP="0007704B">
      <w:pPr>
        <w:autoSpaceDE w:val="0"/>
        <w:autoSpaceDN w:val="0"/>
        <w:adjustRightInd w:val="0"/>
        <w:ind w:firstLine="709"/>
        <w:jc w:val="both"/>
      </w:pPr>
      <w:r w:rsidRPr="0007704B">
        <w:t>Основные технологические показатели:</w:t>
      </w:r>
    </w:p>
    <w:p w:rsidR="0007704B" w:rsidRPr="0007704B" w:rsidRDefault="0007704B" w:rsidP="0007704B">
      <w:pPr>
        <w:autoSpaceDE w:val="0"/>
        <w:autoSpaceDN w:val="0"/>
        <w:adjustRightInd w:val="0"/>
        <w:ind w:firstLine="709"/>
        <w:jc w:val="both"/>
      </w:pPr>
      <w:r w:rsidRPr="0007704B">
        <w:t xml:space="preserve">Протяженность канализационных сетей – </w:t>
      </w:r>
      <w:smartTag w:uri="urn:schemas-microsoft-com:office:smarttags" w:element="metricconverter">
        <w:smartTagPr>
          <w:attr w:name="ProductID" w:val="36,373 км"/>
        </w:smartTagPr>
        <w:r w:rsidRPr="0007704B">
          <w:t>36,373 км</w:t>
        </w:r>
      </w:smartTag>
      <w:r w:rsidRPr="0007704B">
        <w:t>, в т.ч.:</w:t>
      </w:r>
    </w:p>
    <w:p w:rsidR="0007704B" w:rsidRPr="0007704B" w:rsidRDefault="0007704B" w:rsidP="0007704B">
      <w:pPr>
        <w:autoSpaceDE w:val="0"/>
        <w:autoSpaceDN w:val="0"/>
        <w:adjustRightInd w:val="0"/>
        <w:ind w:firstLine="709"/>
        <w:jc w:val="both"/>
      </w:pPr>
      <w:r w:rsidRPr="0007704B">
        <w:t xml:space="preserve">главные и уличные канализационные коллекторы – </w:t>
      </w:r>
      <w:smartTag w:uri="urn:schemas-microsoft-com:office:smarttags" w:element="metricconverter">
        <w:smartTagPr>
          <w:attr w:name="ProductID" w:val="27,273 км"/>
        </w:smartTagPr>
        <w:r w:rsidRPr="0007704B">
          <w:t>27,273 км</w:t>
        </w:r>
      </w:smartTag>
      <w:r w:rsidRPr="0007704B">
        <w:t>;</w:t>
      </w:r>
    </w:p>
    <w:p w:rsidR="0007704B" w:rsidRPr="0007704B" w:rsidRDefault="0007704B" w:rsidP="0007704B">
      <w:pPr>
        <w:autoSpaceDE w:val="0"/>
        <w:autoSpaceDN w:val="0"/>
        <w:adjustRightInd w:val="0"/>
        <w:ind w:firstLine="709"/>
        <w:jc w:val="both"/>
      </w:pPr>
      <w:r w:rsidRPr="0007704B">
        <w:t xml:space="preserve">внутриквартальная – </w:t>
      </w:r>
      <w:smartTag w:uri="urn:schemas-microsoft-com:office:smarttags" w:element="metricconverter">
        <w:smartTagPr>
          <w:attr w:name="ProductID" w:val="3,6 км"/>
        </w:smartTagPr>
        <w:r w:rsidRPr="0007704B">
          <w:t>3,6 км</w:t>
        </w:r>
      </w:smartTag>
      <w:r w:rsidRPr="0007704B">
        <w:t>;</w:t>
      </w:r>
    </w:p>
    <w:p w:rsidR="0007704B" w:rsidRPr="0007704B" w:rsidRDefault="0007704B" w:rsidP="0007704B">
      <w:pPr>
        <w:autoSpaceDE w:val="0"/>
        <w:autoSpaceDN w:val="0"/>
        <w:adjustRightInd w:val="0"/>
        <w:ind w:firstLine="709"/>
        <w:jc w:val="both"/>
      </w:pPr>
      <w:r w:rsidRPr="0007704B">
        <w:t xml:space="preserve">внутридворовая сеть – </w:t>
      </w:r>
      <w:smartTag w:uri="urn:schemas-microsoft-com:office:smarttags" w:element="metricconverter">
        <w:smartTagPr>
          <w:attr w:name="ProductID" w:val="5,5 км"/>
        </w:smartTagPr>
        <w:r w:rsidRPr="0007704B">
          <w:t>5,5 км</w:t>
        </w:r>
      </w:smartTag>
      <w:r w:rsidRPr="0007704B">
        <w:t>.</w:t>
      </w:r>
    </w:p>
    <w:p w:rsidR="0007704B" w:rsidRPr="0007704B" w:rsidRDefault="0007704B" w:rsidP="0007704B">
      <w:pPr>
        <w:autoSpaceDE w:val="0"/>
        <w:autoSpaceDN w:val="0"/>
        <w:adjustRightInd w:val="0"/>
        <w:ind w:firstLine="709"/>
        <w:jc w:val="both"/>
      </w:pPr>
      <w:r w:rsidRPr="0007704B">
        <w:t>Канализационные насосные станции - 6 шт.</w:t>
      </w:r>
    </w:p>
    <w:p w:rsidR="0007704B" w:rsidRPr="0007704B" w:rsidRDefault="0007704B" w:rsidP="0007704B">
      <w:pPr>
        <w:autoSpaceDE w:val="0"/>
        <w:autoSpaceDN w:val="0"/>
        <w:adjustRightInd w:val="0"/>
        <w:ind w:firstLine="709"/>
        <w:jc w:val="both"/>
      </w:pPr>
      <w:r w:rsidRPr="0007704B">
        <w:t>Установленная проектная SUM Q КНС = 2,1 тыс. куб. м/сут.</w:t>
      </w:r>
    </w:p>
    <w:p w:rsidR="0007704B" w:rsidRPr="0007704B" w:rsidRDefault="0007704B" w:rsidP="0007704B">
      <w:pPr>
        <w:autoSpaceDE w:val="0"/>
        <w:autoSpaceDN w:val="0"/>
        <w:adjustRightInd w:val="0"/>
        <w:ind w:firstLine="709"/>
        <w:jc w:val="both"/>
      </w:pPr>
      <w:r w:rsidRPr="0007704B">
        <w:t>Очистные сооружения Q = 1,2 тыс. куб. м/сут.</w:t>
      </w:r>
    </w:p>
    <w:p w:rsidR="0007704B" w:rsidRPr="0007704B" w:rsidRDefault="0007704B" w:rsidP="0007704B">
      <w:pPr>
        <w:autoSpaceDE w:val="0"/>
        <w:autoSpaceDN w:val="0"/>
        <w:adjustRightInd w:val="0"/>
        <w:ind w:firstLine="709"/>
        <w:jc w:val="both"/>
      </w:pPr>
      <w:r w:rsidRPr="0007704B">
        <w:t>В настоящее время состав и техническое состояние имеющихся сооружений водоотведения не соответствуют постоянному увеличению объема поступающих сточных вод.</w:t>
      </w:r>
    </w:p>
    <w:p w:rsidR="0007704B" w:rsidRPr="0007704B" w:rsidRDefault="0007704B" w:rsidP="0007704B">
      <w:pPr>
        <w:autoSpaceDE w:val="0"/>
        <w:autoSpaceDN w:val="0"/>
        <w:adjustRightInd w:val="0"/>
        <w:ind w:firstLine="709"/>
        <w:jc w:val="both"/>
      </w:pPr>
      <w:r w:rsidRPr="0007704B">
        <w:t>Проблемными характеристиками сетей водоотведения являются:</w:t>
      </w:r>
    </w:p>
    <w:p w:rsidR="0007704B" w:rsidRPr="0007704B" w:rsidRDefault="0007704B" w:rsidP="0007704B">
      <w:pPr>
        <w:autoSpaceDE w:val="0"/>
        <w:autoSpaceDN w:val="0"/>
        <w:adjustRightInd w:val="0"/>
        <w:ind w:firstLine="709"/>
        <w:jc w:val="both"/>
      </w:pPr>
      <w:r w:rsidRPr="0007704B">
        <w:t>- износ сетей составляет до 65%;</w:t>
      </w:r>
    </w:p>
    <w:p w:rsidR="0007704B" w:rsidRPr="0007704B" w:rsidRDefault="0007704B" w:rsidP="0007704B">
      <w:pPr>
        <w:autoSpaceDE w:val="0"/>
        <w:autoSpaceDN w:val="0"/>
        <w:adjustRightInd w:val="0"/>
        <w:ind w:firstLine="709"/>
        <w:jc w:val="both"/>
      </w:pPr>
      <w:r w:rsidRPr="0007704B">
        <w:t>- износ и несоответствие насосного оборудования современным требованиям по надежности и электропотреблению;</w:t>
      </w:r>
    </w:p>
    <w:p w:rsidR="0007704B" w:rsidRPr="0007704B" w:rsidRDefault="0007704B" w:rsidP="0007704B">
      <w:pPr>
        <w:autoSpaceDE w:val="0"/>
        <w:autoSpaceDN w:val="0"/>
        <w:adjustRightInd w:val="0"/>
        <w:ind w:firstLine="709"/>
        <w:jc w:val="both"/>
      </w:pPr>
      <w:r w:rsidRPr="0007704B">
        <w:t>- отсутствие регулирующей и низкое качество запорной арматуры.</w:t>
      </w:r>
    </w:p>
    <w:p w:rsidR="0007704B" w:rsidRPr="0007704B" w:rsidRDefault="0007704B" w:rsidP="0007704B">
      <w:pPr>
        <w:autoSpaceDE w:val="0"/>
        <w:autoSpaceDN w:val="0"/>
        <w:adjustRightInd w:val="0"/>
        <w:ind w:firstLine="709"/>
        <w:jc w:val="both"/>
      </w:pPr>
      <w:r w:rsidRPr="0007704B">
        <w:t>Проблемными характеристиками очистных сооружений являются:</w:t>
      </w:r>
    </w:p>
    <w:p w:rsidR="0007704B" w:rsidRPr="0007704B" w:rsidRDefault="0007704B" w:rsidP="0007704B">
      <w:pPr>
        <w:autoSpaceDE w:val="0"/>
        <w:autoSpaceDN w:val="0"/>
        <w:adjustRightInd w:val="0"/>
        <w:ind w:firstLine="709"/>
        <w:jc w:val="both"/>
      </w:pPr>
      <w:r w:rsidRPr="0007704B">
        <w:t>- износ основных сооружений и оборудования до 65%;</w:t>
      </w:r>
    </w:p>
    <w:p w:rsidR="0007704B" w:rsidRPr="0007704B" w:rsidRDefault="0007704B" w:rsidP="0007704B">
      <w:pPr>
        <w:autoSpaceDE w:val="0"/>
        <w:autoSpaceDN w:val="0"/>
        <w:adjustRightInd w:val="0"/>
        <w:ind w:firstLine="709"/>
        <w:jc w:val="both"/>
      </w:pPr>
      <w:r w:rsidRPr="0007704B">
        <w:t>- низкая эффективность по снятию биогенных загрязнений;</w:t>
      </w:r>
    </w:p>
    <w:p w:rsidR="0007704B" w:rsidRPr="0007704B" w:rsidRDefault="0007704B" w:rsidP="0007704B">
      <w:pPr>
        <w:autoSpaceDE w:val="0"/>
        <w:autoSpaceDN w:val="0"/>
        <w:adjustRightInd w:val="0"/>
        <w:ind w:firstLine="709"/>
        <w:jc w:val="both"/>
      </w:pPr>
      <w:r w:rsidRPr="0007704B">
        <w:t>- использование в технологии дезинфекции опасного вещества - хлора;</w:t>
      </w:r>
    </w:p>
    <w:p w:rsidR="0007704B" w:rsidRPr="0007704B" w:rsidRDefault="0007704B" w:rsidP="0007704B">
      <w:pPr>
        <w:autoSpaceDE w:val="0"/>
        <w:autoSpaceDN w:val="0"/>
        <w:adjustRightInd w:val="0"/>
        <w:ind w:firstLine="709"/>
        <w:jc w:val="both"/>
      </w:pPr>
      <w:r w:rsidRPr="0007704B">
        <w:t>- применение устаревших технологий и оборудования, не соответствующих современным требованиям энергосбережения.</w:t>
      </w:r>
    </w:p>
    <w:p w:rsidR="0007704B" w:rsidRPr="0007704B" w:rsidRDefault="0007704B" w:rsidP="0007704B">
      <w:pPr>
        <w:autoSpaceDE w:val="0"/>
        <w:autoSpaceDN w:val="0"/>
        <w:adjustRightInd w:val="0"/>
        <w:ind w:firstLine="540"/>
        <w:jc w:val="both"/>
        <w:rPr>
          <w:u w:val="single"/>
        </w:rPr>
      </w:pPr>
    </w:p>
    <w:p w:rsidR="0007704B" w:rsidRPr="0007704B" w:rsidRDefault="0007704B" w:rsidP="0007704B">
      <w:pPr>
        <w:autoSpaceDE w:val="0"/>
        <w:autoSpaceDN w:val="0"/>
        <w:adjustRightInd w:val="0"/>
        <w:jc w:val="center"/>
        <w:outlineLvl w:val="4"/>
        <w:rPr>
          <w:b/>
        </w:rPr>
      </w:pPr>
    </w:p>
    <w:p w:rsidR="0007704B" w:rsidRPr="0007704B" w:rsidRDefault="0007704B" w:rsidP="0007704B">
      <w:pPr>
        <w:autoSpaceDE w:val="0"/>
        <w:autoSpaceDN w:val="0"/>
        <w:adjustRightInd w:val="0"/>
        <w:jc w:val="center"/>
        <w:outlineLvl w:val="4"/>
        <w:rPr>
          <w:b/>
        </w:rPr>
      </w:pPr>
      <w:r w:rsidRPr="0007704B">
        <w:rPr>
          <w:b/>
        </w:rPr>
        <w:t>Инженерно-технический анализ</w:t>
      </w:r>
    </w:p>
    <w:p w:rsidR="0007704B" w:rsidRPr="0007704B" w:rsidRDefault="0007704B" w:rsidP="0007704B">
      <w:pPr>
        <w:autoSpaceDE w:val="0"/>
        <w:autoSpaceDN w:val="0"/>
        <w:adjustRightInd w:val="0"/>
        <w:ind w:firstLine="540"/>
        <w:jc w:val="both"/>
      </w:pPr>
    </w:p>
    <w:p w:rsidR="0007704B" w:rsidRPr="0007704B" w:rsidRDefault="0007704B" w:rsidP="0007704B">
      <w:pPr>
        <w:autoSpaceDE w:val="0"/>
        <w:autoSpaceDN w:val="0"/>
        <w:adjustRightInd w:val="0"/>
        <w:ind w:firstLine="540"/>
        <w:jc w:val="both"/>
      </w:pPr>
    </w:p>
    <w:p w:rsidR="0007704B" w:rsidRPr="0007704B" w:rsidRDefault="0007704B" w:rsidP="0007704B">
      <w:pPr>
        <w:autoSpaceDE w:val="0"/>
        <w:autoSpaceDN w:val="0"/>
        <w:adjustRightInd w:val="0"/>
        <w:ind w:firstLine="709"/>
        <w:jc w:val="both"/>
      </w:pPr>
      <w:r w:rsidRPr="0007704B">
        <w:t>Критерии анализа системы водоотведения:</w:t>
      </w:r>
    </w:p>
    <w:p w:rsidR="0007704B" w:rsidRPr="0007704B" w:rsidRDefault="0007704B" w:rsidP="0007704B">
      <w:pPr>
        <w:autoSpaceDE w:val="0"/>
        <w:autoSpaceDN w:val="0"/>
        <w:adjustRightInd w:val="0"/>
        <w:ind w:firstLine="709"/>
        <w:jc w:val="both"/>
      </w:pPr>
      <w:r w:rsidRPr="0007704B">
        <w:lastRenderedPageBreak/>
        <w:t>фактическая и требуемая производительность канализационных очистных сооружений;</w:t>
      </w:r>
    </w:p>
    <w:p w:rsidR="0007704B" w:rsidRPr="0007704B" w:rsidRDefault="0007704B" w:rsidP="0007704B">
      <w:pPr>
        <w:autoSpaceDE w:val="0"/>
        <w:autoSpaceDN w:val="0"/>
        <w:adjustRightInd w:val="0"/>
        <w:ind w:firstLine="709"/>
        <w:jc w:val="both"/>
      </w:pPr>
      <w:r w:rsidRPr="0007704B">
        <w:t>эффективность очистки;</w:t>
      </w:r>
    </w:p>
    <w:p w:rsidR="0007704B" w:rsidRPr="0007704B" w:rsidRDefault="0007704B" w:rsidP="0007704B">
      <w:pPr>
        <w:autoSpaceDE w:val="0"/>
        <w:autoSpaceDN w:val="0"/>
        <w:adjustRightInd w:val="0"/>
        <w:ind w:firstLine="709"/>
        <w:jc w:val="both"/>
      </w:pPr>
      <w:r w:rsidRPr="0007704B">
        <w:t>аварийность канализационных сетей.</w:t>
      </w:r>
    </w:p>
    <w:p w:rsidR="0007704B" w:rsidRPr="0007704B" w:rsidRDefault="0007704B" w:rsidP="0007704B">
      <w:pPr>
        <w:autoSpaceDE w:val="0"/>
        <w:autoSpaceDN w:val="0"/>
        <w:adjustRightInd w:val="0"/>
        <w:ind w:firstLine="709"/>
        <w:jc w:val="both"/>
      </w:pPr>
      <w:r w:rsidRPr="0007704B">
        <w:t xml:space="preserve">Общая протяженность канализационной сети </w:t>
      </w:r>
      <w:smartTag w:uri="urn:schemas-microsoft-com:office:smarttags" w:element="metricconverter">
        <w:smartTagPr>
          <w:attr w:name="ProductID" w:val="36,373 км"/>
        </w:smartTagPr>
        <w:r w:rsidRPr="0007704B">
          <w:t>36,373 км</w:t>
        </w:r>
      </w:smartTag>
      <w:r w:rsidRPr="0007704B">
        <w:t xml:space="preserve">. Диаметр труб сети – от </w:t>
      </w:r>
      <w:smartTag w:uri="urn:schemas-microsoft-com:office:smarttags" w:element="metricconverter">
        <w:smartTagPr>
          <w:attr w:name="ProductID" w:val="325 мм"/>
        </w:smartTagPr>
        <w:r w:rsidRPr="0007704B">
          <w:t>325 мм</w:t>
        </w:r>
      </w:smartTag>
      <w:r w:rsidRPr="0007704B">
        <w:t xml:space="preserve"> до </w:t>
      </w:r>
      <w:smartTag w:uri="urn:schemas-microsoft-com:office:smarttags" w:element="metricconverter">
        <w:smartTagPr>
          <w:attr w:name="ProductID" w:val="100 мм"/>
        </w:smartTagPr>
        <w:r w:rsidRPr="0007704B">
          <w:t>100 мм</w:t>
        </w:r>
      </w:smartTag>
      <w:r w:rsidRPr="0007704B">
        <w:t>. Износ сетей составляет 65%.</w:t>
      </w:r>
    </w:p>
    <w:p w:rsidR="0007704B" w:rsidRPr="0007704B" w:rsidRDefault="0007704B" w:rsidP="0007704B">
      <w:pPr>
        <w:autoSpaceDE w:val="0"/>
        <w:autoSpaceDN w:val="0"/>
        <w:adjustRightInd w:val="0"/>
        <w:ind w:firstLine="709"/>
        <w:jc w:val="both"/>
      </w:pPr>
      <w:r w:rsidRPr="0007704B">
        <w:t>На сети имеется шесть насосных станций перекачки сточных вод. Их проектная производительность составляет 2,1 куб. м/сут. Износ насосных станций составляет 60%.</w:t>
      </w:r>
    </w:p>
    <w:p w:rsidR="0007704B" w:rsidRPr="0007704B" w:rsidRDefault="0007704B" w:rsidP="0007704B">
      <w:pPr>
        <w:autoSpaceDE w:val="0"/>
        <w:autoSpaceDN w:val="0"/>
        <w:adjustRightInd w:val="0"/>
        <w:ind w:firstLine="709"/>
        <w:jc w:val="both"/>
      </w:pPr>
      <w:r w:rsidRPr="0007704B">
        <w:t>На части территории городского поселения город Давлеканово отсутствует центральная канализация. Это преимущественно часть территории частного сектора и центр города. Прием стоков в этих районах осуществляется в септики, а затем перевозится спецтехникой в оборудованный канализационный колодец в районе КНС-2.</w:t>
      </w:r>
    </w:p>
    <w:p w:rsidR="0007704B" w:rsidRPr="0007704B" w:rsidRDefault="0007704B" w:rsidP="0007704B">
      <w:pPr>
        <w:autoSpaceDE w:val="0"/>
        <w:autoSpaceDN w:val="0"/>
        <w:adjustRightInd w:val="0"/>
        <w:ind w:firstLine="709"/>
        <w:jc w:val="both"/>
      </w:pPr>
      <w:r w:rsidRPr="0007704B">
        <w:t xml:space="preserve">Проектная производительность очистных сооружений  составляет 2,1 куб. м/сут. Очистные сооружения БОС - 1,2 куб. м/сут. (введены в эксплуатацию в </w:t>
      </w:r>
      <w:smartTag w:uri="urn:schemas-microsoft-com:office:smarttags" w:element="metricconverter">
        <w:smartTagPr>
          <w:attr w:name="ProductID" w:val="1979 г"/>
        </w:smartTagPr>
        <w:r w:rsidRPr="0007704B">
          <w:t>1979 г</w:t>
        </w:r>
      </w:smartTag>
      <w:r w:rsidRPr="0007704B">
        <w:t>.) На этих сооружениях стоки подвергаются механической и биологической очистке.</w:t>
      </w:r>
    </w:p>
    <w:p w:rsidR="0007704B" w:rsidRPr="0007704B" w:rsidRDefault="0007704B" w:rsidP="0007704B">
      <w:pPr>
        <w:autoSpaceDE w:val="0"/>
        <w:autoSpaceDN w:val="0"/>
        <w:adjustRightInd w:val="0"/>
        <w:ind w:firstLine="709"/>
        <w:jc w:val="both"/>
      </w:pPr>
      <w:r w:rsidRPr="0007704B">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07704B" w:rsidRPr="0007704B" w:rsidRDefault="0007704B" w:rsidP="0007704B">
      <w:pPr>
        <w:autoSpaceDE w:val="0"/>
        <w:autoSpaceDN w:val="0"/>
        <w:adjustRightInd w:val="0"/>
        <w:ind w:firstLine="709"/>
        <w:jc w:val="both"/>
      </w:pPr>
      <w:r w:rsidRPr="0007704B">
        <w:t xml:space="preserve">Фактические данные и нормы ПДК (мг/л) очищенных сточных вод приведены в </w:t>
      </w:r>
      <w:hyperlink r:id="rId14" w:history="1">
        <w:r w:rsidRPr="0007704B">
          <w:t xml:space="preserve">таблице </w:t>
        </w:r>
      </w:hyperlink>
      <w:r w:rsidRPr="0007704B">
        <w:t>№ 22.</w:t>
      </w:r>
    </w:p>
    <w:p w:rsidR="0007704B" w:rsidRPr="0007704B" w:rsidRDefault="0007704B" w:rsidP="0007704B">
      <w:pPr>
        <w:autoSpaceDE w:val="0"/>
        <w:autoSpaceDN w:val="0"/>
        <w:adjustRightInd w:val="0"/>
        <w:jc w:val="both"/>
      </w:pPr>
    </w:p>
    <w:p w:rsidR="0007704B" w:rsidRPr="0007704B" w:rsidRDefault="0007704B" w:rsidP="0007704B">
      <w:pPr>
        <w:autoSpaceDE w:val="0"/>
        <w:autoSpaceDN w:val="0"/>
        <w:adjustRightInd w:val="0"/>
        <w:jc w:val="center"/>
        <w:rPr>
          <w:bCs/>
        </w:rPr>
      </w:pPr>
      <w:r w:rsidRPr="0007704B">
        <w:rPr>
          <w:bCs/>
        </w:rPr>
        <w:t>Эффективность работы очистных сооружений</w:t>
      </w:r>
    </w:p>
    <w:p w:rsidR="0007704B" w:rsidRPr="0007704B" w:rsidRDefault="0007704B" w:rsidP="0007704B">
      <w:pPr>
        <w:autoSpaceDE w:val="0"/>
        <w:autoSpaceDN w:val="0"/>
        <w:adjustRightInd w:val="0"/>
        <w:jc w:val="right"/>
      </w:pPr>
      <w:r w:rsidRPr="0007704B">
        <w:t>Таблица № 22</w:t>
      </w:r>
    </w:p>
    <w:tbl>
      <w:tblPr>
        <w:tblW w:w="9360" w:type="dxa"/>
        <w:tblInd w:w="70" w:type="dxa"/>
        <w:tblLayout w:type="fixed"/>
        <w:tblCellMar>
          <w:left w:w="70" w:type="dxa"/>
          <w:right w:w="70" w:type="dxa"/>
        </w:tblCellMar>
        <w:tblLook w:val="0000" w:firstRow="0" w:lastRow="0" w:firstColumn="0" w:lastColumn="0" w:noHBand="0" w:noVBand="0"/>
      </w:tblPr>
      <w:tblGrid>
        <w:gridCol w:w="2160"/>
        <w:gridCol w:w="1620"/>
        <w:gridCol w:w="1620"/>
        <w:gridCol w:w="1620"/>
        <w:gridCol w:w="2340"/>
      </w:tblGrid>
      <w:tr w:rsidR="0007704B" w:rsidRPr="0007704B" w:rsidTr="00591F69">
        <w:trPr>
          <w:cantSplit/>
          <w:trHeight w:val="360"/>
        </w:trPr>
        <w:tc>
          <w:tcPr>
            <w:tcW w:w="2160" w:type="dxa"/>
            <w:tcBorders>
              <w:top w:val="single" w:sz="6" w:space="0" w:color="auto"/>
              <w:left w:val="single" w:sz="6" w:space="0" w:color="auto"/>
              <w:bottom w:val="nil"/>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Наименование  </w:t>
            </w:r>
            <w:r w:rsidRPr="0007704B">
              <w:rPr>
                <w:rFonts w:eastAsia="Times New Roman"/>
              </w:rPr>
              <w:br/>
              <w:t>вещества</w:t>
            </w:r>
          </w:p>
        </w:tc>
        <w:tc>
          <w:tcPr>
            <w:tcW w:w="1620" w:type="dxa"/>
            <w:tcBorders>
              <w:top w:val="single" w:sz="6" w:space="0" w:color="auto"/>
              <w:left w:val="single" w:sz="6" w:space="0" w:color="auto"/>
              <w:bottom w:val="nil"/>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ПДК   </w:t>
            </w:r>
            <w:r w:rsidRPr="0007704B">
              <w:rPr>
                <w:rFonts w:eastAsia="Times New Roman"/>
              </w:rPr>
              <w:br/>
              <w:t>рыбохоз.</w:t>
            </w:r>
            <w:r w:rsidRPr="0007704B">
              <w:rPr>
                <w:rFonts w:eastAsia="Times New Roman"/>
              </w:rPr>
              <w:br/>
              <w:t>водоема,</w:t>
            </w:r>
            <w:r w:rsidRPr="0007704B">
              <w:rPr>
                <w:rFonts w:eastAsia="Times New Roman"/>
              </w:rPr>
              <w:br/>
              <w:t>мг/л</w:t>
            </w:r>
          </w:p>
        </w:tc>
        <w:tc>
          <w:tcPr>
            <w:tcW w:w="1620" w:type="dxa"/>
            <w:tcBorders>
              <w:top w:val="single" w:sz="6" w:space="0" w:color="auto"/>
              <w:left w:val="single" w:sz="6" w:space="0" w:color="auto"/>
              <w:bottom w:val="nil"/>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Входящая</w:t>
            </w:r>
            <w:r w:rsidRPr="0007704B">
              <w:rPr>
                <w:rFonts w:eastAsia="Times New Roman"/>
              </w:rPr>
              <w:br/>
              <w:t>концент-</w:t>
            </w:r>
            <w:r w:rsidRPr="0007704B">
              <w:rPr>
                <w:rFonts w:eastAsia="Times New Roman"/>
              </w:rPr>
              <w:br/>
              <w:t xml:space="preserve">рация, </w:t>
            </w:r>
            <w:r w:rsidRPr="0007704B">
              <w:rPr>
                <w:rFonts w:eastAsia="Times New Roman"/>
              </w:rPr>
              <w:br/>
              <w:t>мг/л</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После    </w:t>
            </w:r>
            <w:r w:rsidRPr="0007704B">
              <w:rPr>
                <w:rFonts w:eastAsia="Times New Roman"/>
              </w:rPr>
              <w:br/>
              <w:t>очистки, мг/л</w:t>
            </w:r>
          </w:p>
        </w:tc>
        <w:tc>
          <w:tcPr>
            <w:tcW w:w="2340" w:type="dxa"/>
            <w:tcBorders>
              <w:top w:val="single" w:sz="6" w:space="0" w:color="auto"/>
              <w:left w:val="single" w:sz="6" w:space="0" w:color="auto"/>
              <w:bottom w:val="nil"/>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Эффективность, %</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Фосфаты по Р</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0,2</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4,5</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2,9</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1450,0</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Нитриты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0,08</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0,41</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0,73</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912,5</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Нитраты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40</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0,9</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9,9</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24,8</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Азот аммонийный</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54,5</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17,9</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3580,0</w:t>
            </w:r>
          </w:p>
        </w:tc>
      </w:tr>
      <w:tr w:rsidR="0007704B" w:rsidRPr="0007704B" w:rsidTr="00591F69">
        <w:trPr>
          <w:cantSplit/>
          <w:trHeight w:val="36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Взвешенные вещества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13</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146,4</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13,3</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102,3</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Нефтепродукты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0,05</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1,23</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0,16</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320,0</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Сухой остаток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1000</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1779</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1808</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180,8</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БПК пол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126,8</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14,8</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493,3</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СПАВ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0,5</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2,36</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0,16</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32,0</w:t>
            </w:r>
          </w:p>
        </w:tc>
      </w:tr>
      <w:tr w:rsidR="0007704B" w:rsidRPr="0007704B" w:rsidTr="00591F69">
        <w:trPr>
          <w:cantSplit/>
          <w:trHeight w:val="240"/>
        </w:trPr>
        <w:tc>
          <w:tcPr>
            <w:tcW w:w="216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Хлориды </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300</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156</w:t>
            </w:r>
          </w:p>
        </w:tc>
        <w:tc>
          <w:tcPr>
            <w:tcW w:w="162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141</w:t>
            </w:r>
          </w:p>
        </w:tc>
        <w:tc>
          <w:tcPr>
            <w:tcW w:w="23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47,0</w:t>
            </w:r>
          </w:p>
        </w:tc>
      </w:tr>
    </w:tbl>
    <w:p w:rsidR="0007704B" w:rsidRPr="0007704B" w:rsidRDefault="0007704B" w:rsidP="0007704B">
      <w:pPr>
        <w:autoSpaceDE w:val="0"/>
        <w:autoSpaceDN w:val="0"/>
        <w:adjustRightInd w:val="0"/>
        <w:ind w:firstLine="540"/>
        <w:jc w:val="both"/>
      </w:pPr>
    </w:p>
    <w:p w:rsidR="0007704B" w:rsidRPr="0007704B" w:rsidRDefault="0007704B" w:rsidP="0007704B">
      <w:pPr>
        <w:autoSpaceDE w:val="0"/>
        <w:autoSpaceDN w:val="0"/>
        <w:adjustRightInd w:val="0"/>
        <w:ind w:firstLine="709"/>
        <w:jc w:val="both"/>
      </w:pPr>
      <w:r w:rsidRPr="0007704B">
        <w:t>По некоторым показателям очищенная вода превышает предельно допустимый сброс:</w:t>
      </w:r>
    </w:p>
    <w:p w:rsidR="0007704B" w:rsidRPr="0007704B" w:rsidRDefault="0007704B" w:rsidP="0007704B">
      <w:pPr>
        <w:autoSpaceDE w:val="0"/>
        <w:autoSpaceDN w:val="0"/>
        <w:adjustRightInd w:val="0"/>
        <w:ind w:left="540" w:firstLine="709"/>
        <w:jc w:val="both"/>
      </w:pPr>
      <w:r w:rsidRPr="0007704B">
        <w:t>биогенные (фосфаты) ПДК - в 14,5 раза (2,9/0,2);</w:t>
      </w:r>
    </w:p>
    <w:p w:rsidR="0007704B" w:rsidRPr="0007704B" w:rsidRDefault="0007704B" w:rsidP="0007704B">
      <w:pPr>
        <w:autoSpaceDE w:val="0"/>
        <w:autoSpaceDN w:val="0"/>
        <w:adjustRightInd w:val="0"/>
        <w:ind w:left="540" w:firstLine="709"/>
        <w:jc w:val="both"/>
      </w:pPr>
      <w:r w:rsidRPr="0007704B">
        <w:t>биогенные (азот аммонийный) - в 35,8 раза (17,9/0,5).</w:t>
      </w:r>
    </w:p>
    <w:p w:rsidR="0007704B" w:rsidRPr="0007704B" w:rsidRDefault="0007704B" w:rsidP="0007704B">
      <w:pPr>
        <w:autoSpaceDE w:val="0"/>
        <w:autoSpaceDN w:val="0"/>
        <w:adjustRightInd w:val="0"/>
        <w:ind w:firstLine="709"/>
        <w:jc w:val="both"/>
      </w:pPr>
      <w:r w:rsidRPr="0007704B">
        <w:t>Анализ текущего состояния системы водоотведения выявил основные проблемы в системе водоотведения, которые оказывают существенное влияние на качество и надежность обслуживания и требуют решения:</w:t>
      </w:r>
    </w:p>
    <w:p w:rsidR="0007704B" w:rsidRPr="0007704B" w:rsidRDefault="0007704B" w:rsidP="0007704B">
      <w:pPr>
        <w:autoSpaceDE w:val="0"/>
        <w:autoSpaceDN w:val="0"/>
        <w:adjustRightInd w:val="0"/>
        <w:ind w:firstLine="709"/>
        <w:jc w:val="both"/>
      </w:pPr>
      <w:r w:rsidRPr="0007704B">
        <w:t>низкая надежность сетей и сооружений;</w:t>
      </w:r>
    </w:p>
    <w:p w:rsidR="0007704B" w:rsidRPr="0007704B" w:rsidRDefault="0007704B" w:rsidP="0007704B">
      <w:pPr>
        <w:autoSpaceDE w:val="0"/>
        <w:autoSpaceDN w:val="0"/>
        <w:adjustRightInd w:val="0"/>
        <w:ind w:firstLine="709"/>
        <w:jc w:val="both"/>
      </w:pPr>
      <w:r w:rsidRPr="0007704B">
        <w:t>загрязнение окружающей среды некачественно очищенными бытовыми сточными водами (недостаточный уровень очистки);</w:t>
      </w:r>
    </w:p>
    <w:p w:rsidR="0007704B" w:rsidRPr="0007704B" w:rsidRDefault="0007704B" w:rsidP="0007704B">
      <w:pPr>
        <w:autoSpaceDE w:val="0"/>
        <w:autoSpaceDN w:val="0"/>
        <w:adjustRightInd w:val="0"/>
        <w:ind w:firstLine="709"/>
        <w:jc w:val="both"/>
      </w:pPr>
      <w:r w:rsidRPr="0007704B">
        <w:t>низкая ресурсная эффективность производства услуг.</w:t>
      </w:r>
    </w:p>
    <w:p w:rsidR="0007704B" w:rsidRPr="0007704B" w:rsidRDefault="0007704B" w:rsidP="0007704B">
      <w:pPr>
        <w:autoSpaceDE w:val="0"/>
        <w:autoSpaceDN w:val="0"/>
        <w:adjustRightInd w:val="0"/>
        <w:ind w:firstLine="709"/>
        <w:jc w:val="both"/>
      </w:pPr>
      <w:r w:rsidRPr="0007704B">
        <w:t xml:space="preserve">Канализационные очистные сооружения  в значительной степени отстают от темпов развития градостроительства, качество сбрасываемых сточных вод не соответствует требованиям </w:t>
      </w:r>
      <w:r w:rsidRPr="0007704B">
        <w:lastRenderedPageBreak/>
        <w:t>по предельно допустимому сбросу по содержанию биогенных веществ. Это обстоятельство определяет один из приоритетов развития канализационного хозяйства городского поселения город Давлеканово муниципального района Давлекановский район Республики Башкортостан - повышение качества очистки стоков и приведение содержания загрязнений в сбрасываемой в р. Дема воде к нормативным показателям путем реконструкции существующей системы очистки стоков, подразумевающей строительство новых КОС с современной технологической схемой очистки сточных вод.</w:t>
      </w:r>
    </w:p>
    <w:p w:rsidR="0007704B" w:rsidRPr="0007704B" w:rsidRDefault="0007704B" w:rsidP="0007704B">
      <w:pPr>
        <w:autoSpaceDE w:val="0"/>
        <w:autoSpaceDN w:val="0"/>
        <w:adjustRightInd w:val="0"/>
        <w:ind w:firstLine="709"/>
        <w:jc w:val="both"/>
      </w:pPr>
      <w:r w:rsidRPr="0007704B">
        <w:t>Проблема утилизации активного ила и снижения негативного воздействия на экологию может быть решена путем внедрения в технологическую цепочку передела по обезвоживанию осадка.</w:t>
      </w:r>
    </w:p>
    <w:p w:rsidR="0007704B" w:rsidRPr="0007704B" w:rsidRDefault="0007704B" w:rsidP="0007704B">
      <w:pPr>
        <w:autoSpaceDE w:val="0"/>
        <w:autoSpaceDN w:val="0"/>
        <w:adjustRightInd w:val="0"/>
        <w:ind w:firstLine="709"/>
        <w:jc w:val="both"/>
      </w:pPr>
      <w:r w:rsidRPr="0007704B">
        <w:t>Обезвоживание осадка позволит существенно сократить площади иловых площадок и сроки осушения осадка, уменьшить затраты на транспортировку осадка в 2 - 2,5 раза, а также продлить сроки использования иловых площадок (или позволяет совсем отказаться от них при внедрении дополнительных этапов обработки).</w:t>
      </w:r>
    </w:p>
    <w:p w:rsidR="0007704B" w:rsidRPr="0007704B" w:rsidRDefault="0007704B" w:rsidP="0007704B">
      <w:pPr>
        <w:autoSpaceDE w:val="0"/>
        <w:autoSpaceDN w:val="0"/>
        <w:adjustRightInd w:val="0"/>
        <w:ind w:firstLine="709"/>
        <w:jc w:val="both"/>
      </w:pPr>
      <w:r w:rsidRPr="0007704B">
        <w:t>Контроль за эффективностью работы канализационных очистных сооружений, качеством сбрасываемых вод, влиянием выпуска на водоем выполняется в полном объеме в соответствии с согласованными графиками и объемами исследований.</w:t>
      </w:r>
    </w:p>
    <w:p w:rsidR="0007704B" w:rsidRPr="0007704B" w:rsidRDefault="0007704B" w:rsidP="0007704B">
      <w:pPr>
        <w:autoSpaceDE w:val="0"/>
        <w:autoSpaceDN w:val="0"/>
        <w:adjustRightInd w:val="0"/>
        <w:ind w:firstLine="709"/>
        <w:jc w:val="center"/>
      </w:pPr>
    </w:p>
    <w:p w:rsidR="008D5CD2" w:rsidRDefault="008D5CD2" w:rsidP="0007704B">
      <w:pPr>
        <w:autoSpaceDE w:val="0"/>
        <w:autoSpaceDN w:val="0"/>
        <w:adjustRightInd w:val="0"/>
        <w:ind w:firstLine="709"/>
        <w:jc w:val="center"/>
        <w:rPr>
          <w:b/>
        </w:rPr>
      </w:pPr>
    </w:p>
    <w:p w:rsidR="008D5CD2" w:rsidRDefault="008D5CD2" w:rsidP="0007704B">
      <w:pPr>
        <w:autoSpaceDE w:val="0"/>
        <w:autoSpaceDN w:val="0"/>
        <w:adjustRightInd w:val="0"/>
        <w:ind w:firstLine="709"/>
        <w:jc w:val="center"/>
        <w:rPr>
          <w:b/>
        </w:rPr>
      </w:pPr>
    </w:p>
    <w:p w:rsidR="0007704B" w:rsidRPr="0007704B" w:rsidRDefault="0007704B" w:rsidP="0007704B">
      <w:pPr>
        <w:autoSpaceDE w:val="0"/>
        <w:autoSpaceDN w:val="0"/>
        <w:adjustRightInd w:val="0"/>
        <w:ind w:firstLine="709"/>
        <w:jc w:val="center"/>
        <w:rPr>
          <w:b/>
        </w:rPr>
      </w:pPr>
      <w:r w:rsidRPr="0007704B">
        <w:rPr>
          <w:b/>
        </w:rPr>
        <w:t>Схема очистки</w:t>
      </w:r>
    </w:p>
    <w:p w:rsidR="0007704B" w:rsidRPr="0007704B" w:rsidRDefault="0007704B" w:rsidP="0007704B">
      <w:pPr>
        <w:autoSpaceDE w:val="0"/>
        <w:autoSpaceDN w:val="0"/>
        <w:adjustRightInd w:val="0"/>
        <w:ind w:firstLine="709"/>
        <w:jc w:val="both"/>
      </w:pPr>
      <w:r w:rsidRPr="0007704B">
        <w:t>Существующая технология очистки сточных вод включает биологическую очистку в аэротенках.</w:t>
      </w:r>
    </w:p>
    <w:p w:rsidR="0007704B" w:rsidRPr="0007704B" w:rsidRDefault="0007704B" w:rsidP="0007704B">
      <w:pPr>
        <w:autoSpaceDE w:val="0"/>
        <w:autoSpaceDN w:val="0"/>
        <w:adjustRightInd w:val="0"/>
        <w:ind w:firstLine="709"/>
        <w:jc w:val="both"/>
      </w:pPr>
      <w:r w:rsidRPr="0007704B">
        <w:t>Сточные воды перекачиваются главной насосной станцией в аэротенки. Образующийся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затруднения в части дальнейшей утилизации.</w:t>
      </w:r>
    </w:p>
    <w:p w:rsidR="0007704B" w:rsidRPr="0007704B" w:rsidRDefault="0007704B" w:rsidP="0007704B">
      <w:pPr>
        <w:autoSpaceDE w:val="0"/>
        <w:autoSpaceDN w:val="0"/>
        <w:adjustRightInd w:val="0"/>
        <w:ind w:firstLine="709"/>
        <w:jc w:val="both"/>
      </w:pPr>
      <w:r w:rsidRPr="0007704B">
        <w:t>Шлам от зачистки резервуаров-накопителей сточных вод и избыточный активный ил по результатам анализов откачиваются на иловые поля. Иловые поля состоят из трех площадок.</w:t>
      </w:r>
    </w:p>
    <w:p w:rsidR="0007704B" w:rsidRPr="0007704B" w:rsidRDefault="0007704B" w:rsidP="0007704B">
      <w:pPr>
        <w:autoSpaceDE w:val="0"/>
        <w:autoSpaceDN w:val="0"/>
        <w:adjustRightInd w:val="0"/>
        <w:ind w:firstLine="709"/>
        <w:jc w:val="both"/>
      </w:pPr>
      <w:r w:rsidRPr="0007704B">
        <w:t>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рН (подщелачивание сточных вод).</w:t>
      </w:r>
    </w:p>
    <w:p w:rsidR="0007704B" w:rsidRPr="0007704B" w:rsidRDefault="0007704B" w:rsidP="0007704B">
      <w:pPr>
        <w:autoSpaceDE w:val="0"/>
        <w:autoSpaceDN w:val="0"/>
        <w:adjustRightInd w:val="0"/>
        <w:ind w:firstLine="709"/>
        <w:jc w:val="both"/>
      </w:pPr>
      <w:r w:rsidRPr="0007704B">
        <w:t>Требуемые мероприятия:</w:t>
      </w:r>
    </w:p>
    <w:p w:rsidR="0007704B" w:rsidRPr="0007704B" w:rsidRDefault="0007704B" w:rsidP="0007704B">
      <w:pPr>
        <w:autoSpaceDE w:val="0"/>
        <w:autoSpaceDN w:val="0"/>
        <w:adjustRightInd w:val="0"/>
        <w:ind w:firstLine="709"/>
        <w:jc w:val="both"/>
      </w:pPr>
      <w:r w:rsidRPr="0007704B">
        <w:t>- строительство узла обработки осадка сточных вод;</w:t>
      </w:r>
    </w:p>
    <w:p w:rsidR="0007704B" w:rsidRPr="0007704B" w:rsidRDefault="0007704B" w:rsidP="0007704B">
      <w:pPr>
        <w:autoSpaceDE w:val="0"/>
        <w:autoSpaceDN w:val="0"/>
        <w:adjustRightInd w:val="0"/>
        <w:ind w:firstLine="709"/>
        <w:jc w:val="both"/>
      </w:pPr>
      <w:r w:rsidRPr="0007704B">
        <w:t>- переход на ультрафиолетовое обеззараживание сточных вод;</w:t>
      </w:r>
    </w:p>
    <w:p w:rsidR="0007704B" w:rsidRPr="0007704B" w:rsidRDefault="0007704B" w:rsidP="0007704B">
      <w:pPr>
        <w:autoSpaceDE w:val="0"/>
        <w:autoSpaceDN w:val="0"/>
        <w:adjustRightInd w:val="0"/>
        <w:ind w:firstLine="709"/>
        <w:jc w:val="both"/>
      </w:pPr>
      <w:r w:rsidRPr="0007704B">
        <w:t>- реконструкция существующих КНС с заменой насосного оборудования на менее энергоемкое и соответствующее оптимальному использованию характеристик насосов;</w:t>
      </w:r>
    </w:p>
    <w:p w:rsidR="0007704B" w:rsidRPr="0007704B" w:rsidRDefault="0007704B" w:rsidP="0007704B">
      <w:pPr>
        <w:autoSpaceDE w:val="0"/>
        <w:autoSpaceDN w:val="0"/>
        <w:adjustRightInd w:val="0"/>
        <w:ind w:firstLine="709"/>
        <w:jc w:val="both"/>
      </w:pPr>
      <w:r w:rsidRPr="0007704B">
        <w:t>- поэтапная реконструкция сетей водоотведения, имеющих большой процент износа, с целью стабилизации уровня износа и аварийности сетей;</w:t>
      </w:r>
    </w:p>
    <w:p w:rsidR="0007704B" w:rsidRPr="0007704B" w:rsidRDefault="0007704B" w:rsidP="0007704B">
      <w:pPr>
        <w:autoSpaceDE w:val="0"/>
        <w:autoSpaceDN w:val="0"/>
        <w:adjustRightInd w:val="0"/>
        <w:ind w:firstLine="709"/>
        <w:jc w:val="both"/>
      </w:pPr>
      <w:r w:rsidRPr="0007704B">
        <w:t>- проведение исследования технического состояния канализационных сетей с целью выявления наиболее аварийно опасных участков;</w:t>
      </w:r>
    </w:p>
    <w:p w:rsidR="0007704B" w:rsidRPr="0007704B" w:rsidRDefault="0007704B" w:rsidP="0007704B">
      <w:pPr>
        <w:autoSpaceDE w:val="0"/>
        <w:autoSpaceDN w:val="0"/>
        <w:adjustRightInd w:val="0"/>
        <w:ind w:firstLine="709"/>
        <w:jc w:val="both"/>
      </w:pPr>
      <w:r w:rsidRPr="0007704B">
        <w:t>- реконструкция канализационных очистных сооружений.</w:t>
      </w:r>
    </w:p>
    <w:p w:rsidR="0007704B" w:rsidRPr="0007704B" w:rsidRDefault="0007704B" w:rsidP="0007704B">
      <w:pPr>
        <w:autoSpaceDE w:val="0"/>
        <w:autoSpaceDN w:val="0"/>
        <w:adjustRightInd w:val="0"/>
        <w:ind w:firstLine="709"/>
        <w:jc w:val="both"/>
      </w:pPr>
      <w:r w:rsidRPr="0007704B">
        <w:t>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требуется увеличение производительности очистных сооружений в целях нового строительства в городе Давлеканово.</w:t>
      </w:r>
    </w:p>
    <w:p w:rsidR="0007704B" w:rsidRPr="0007704B" w:rsidRDefault="0007704B" w:rsidP="0007704B">
      <w:pPr>
        <w:autoSpaceDE w:val="0"/>
        <w:autoSpaceDN w:val="0"/>
        <w:adjustRightInd w:val="0"/>
        <w:jc w:val="center"/>
      </w:pPr>
    </w:p>
    <w:p w:rsidR="0007704B" w:rsidRPr="0007704B" w:rsidRDefault="0007704B" w:rsidP="0007704B">
      <w:pPr>
        <w:autoSpaceDE w:val="0"/>
        <w:autoSpaceDN w:val="0"/>
        <w:adjustRightInd w:val="0"/>
        <w:jc w:val="center"/>
        <w:rPr>
          <w:bCs/>
        </w:rPr>
      </w:pPr>
      <w:r w:rsidRPr="0007704B">
        <w:rPr>
          <w:bCs/>
        </w:rPr>
        <w:t>Характеристика сетей водоотведения</w:t>
      </w:r>
    </w:p>
    <w:p w:rsidR="0007704B" w:rsidRPr="0007704B" w:rsidRDefault="0007704B" w:rsidP="0007704B">
      <w:pPr>
        <w:autoSpaceDE w:val="0"/>
        <w:autoSpaceDN w:val="0"/>
        <w:adjustRightInd w:val="0"/>
        <w:ind w:firstLine="540"/>
        <w:jc w:val="right"/>
      </w:pPr>
      <w:r w:rsidRPr="0007704B">
        <w:t>Таблица № 23</w:t>
      </w:r>
    </w:p>
    <w:tbl>
      <w:tblPr>
        <w:tblW w:w="9915" w:type="dxa"/>
        <w:tblInd w:w="70" w:type="dxa"/>
        <w:tblLayout w:type="fixed"/>
        <w:tblCellMar>
          <w:left w:w="70" w:type="dxa"/>
          <w:right w:w="70" w:type="dxa"/>
        </w:tblCellMar>
        <w:tblLook w:val="0000" w:firstRow="0" w:lastRow="0" w:firstColumn="0" w:lastColumn="0" w:noHBand="0" w:noVBand="0"/>
      </w:tblPr>
      <w:tblGrid>
        <w:gridCol w:w="540"/>
        <w:gridCol w:w="5697"/>
        <w:gridCol w:w="1215"/>
        <w:gridCol w:w="1368"/>
        <w:gridCol w:w="1095"/>
      </w:tblGrid>
      <w:tr w:rsidR="0007704B" w:rsidRPr="0007704B" w:rsidTr="00591F69">
        <w:trPr>
          <w:cantSplit/>
          <w:trHeight w:val="151"/>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lastRenderedPageBreak/>
              <w:t>№п/п</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Показатели</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Ед. изм.</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2019 г.</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2020г.</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1 </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Одиночное протяжение главных и уличных коллекторов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14,25</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14,25</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2 </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нуждающихся в замене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5,24</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5,24</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3 </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в  одиночном протяжении главных коллекторов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40,0</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40,6</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4 </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Одиночное протяжение внутриквартальной и    </w:t>
            </w:r>
            <w:r w:rsidRPr="0007704B">
              <w:rPr>
                <w:rFonts w:eastAsia="Times New Roman"/>
              </w:rPr>
              <w:br/>
              <w:t xml:space="preserve">внутридворовой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6,21</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6,21</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5</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нуждающейся в замене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2,58</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2,36</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6 </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внутриквартальной и внутридворовой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19,6</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18,2</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7</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уличная канализационная сеть</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км</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15,96</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15,96</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8</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нуждающейся в замене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км</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5,32</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5,32</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9</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уличной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40,4</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41,2</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10</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Общая протяженность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36,423</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36,423</w:t>
            </w:r>
          </w:p>
        </w:tc>
      </w:tr>
      <w:tr w:rsidR="0007704B" w:rsidRPr="0007704B" w:rsidTr="00591F69">
        <w:trPr>
          <w:cantSplit/>
          <w:trHeight w:val="24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11</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т.ч. нуждающиеся в замене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км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13,14</w:t>
            </w:r>
          </w:p>
          <w:p w:rsidR="0007704B" w:rsidRPr="0007704B" w:rsidRDefault="0007704B" w:rsidP="0007704B">
            <w:pPr>
              <w:autoSpaceDE w:val="0"/>
              <w:autoSpaceDN w:val="0"/>
              <w:adjustRightInd w:val="0"/>
              <w:jc w:val="center"/>
              <w:rPr>
                <w:rFonts w:eastAsia="Times New Roman"/>
              </w:rPr>
            </w:pP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12,92</w:t>
            </w:r>
          </w:p>
        </w:tc>
      </w:tr>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12</w:t>
            </w:r>
          </w:p>
        </w:tc>
        <w:tc>
          <w:tcPr>
            <w:tcW w:w="5697"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Доля сетей, нуждающихся в замене, в общей протяженности канализационной сети          </w:t>
            </w:r>
          </w:p>
        </w:tc>
        <w:tc>
          <w:tcPr>
            <w:tcW w:w="121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w:t>
            </w:r>
          </w:p>
        </w:tc>
        <w:tc>
          <w:tcPr>
            <w:tcW w:w="136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36</w:t>
            </w:r>
          </w:p>
        </w:tc>
        <w:tc>
          <w:tcPr>
            <w:tcW w:w="1095"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      35</w:t>
            </w:r>
          </w:p>
        </w:tc>
      </w:tr>
    </w:tbl>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r w:rsidRPr="0007704B">
        <w:t>В 2019 - 2020 г.г. протяжение уличной канализационной сети, нуждающейся в замене, к общему протяжению составила 65%.</w:t>
      </w:r>
    </w:p>
    <w:p w:rsidR="0007704B" w:rsidRPr="0007704B" w:rsidRDefault="0007704B" w:rsidP="0007704B">
      <w:pPr>
        <w:autoSpaceDE w:val="0"/>
        <w:autoSpaceDN w:val="0"/>
        <w:adjustRightInd w:val="0"/>
        <w:jc w:val="both"/>
        <w:outlineLvl w:val="6"/>
        <w:sectPr w:rsidR="0007704B" w:rsidRPr="0007704B" w:rsidSect="00107711">
          <w:footerReference w:type="even" r:id="rId15"/>
          <w:footerReference w:type="default" r:id="rId16"/>
          <w:pgSz w:w="11906" w:h="16838"/>
          <w:pgMar w:top="1134" w:right="567" w:bottom="1134" w:left="1134" w:header="709" w:footer="709" w:gutter="0"/>
          <w:cols w:space="708"/>
          <w:docGrid w:linePitch="360"/>
        </w:sectPr>
      </w:pPr>
      <w:r w:rsidRPr="0007704B">
        <w:t xml:space="preserve">Проектная характеристика производительности насосного оборудования КНС приведена в </w:t>
      </w:r>
      <w:hyperlink r:id="rId17" w:history="1">
        <w:r w:rsidRPr="0007704B">
          <w:t>таблице</w:t>
        </w:r>
      </w:hyperlink>
      <w:r w:rsidRPr="0007704B">
        <w:t xml:space="preserve"> № 24.</w:t>
      </w:r>
    </w:p>
    <w:p w:rsidR="0007704B" w:rsidRPr="0007704B" w:rsidRDefault="0007704B" w:rsidP="0007704B">
      <w:pPr>
        <w:autoSpaceDE w:val="0"/>
        <w:autoSpaceDN w:val="0"/>
        <w:adjustRightInd w:val="0"/>
        <w:rPr>
          <w:sz w:val="28"/>
          <w:szCs w:val="28"/>
        </w:rPr>
      </w:pPr>
    </w:p>
    <w:p w:rsidR="0007704B" w:rsidRPr="0007704B" w:rsidRDefault="0007704B" w:rsidP="0007704B">
      <w:pPr>
        <w:autoSpaceDE w:val="0"/>
        <w:autoSpaceDN w:val="0"/>
        <w:adjustRightInd w:val="0"/>
        <w:jc w:val="center"/>
        <w:rPr>
          <w:bCs/>
        </w:rPr>
      </w:pPr>
      <w:r w:rsidRPr="0007704B">
        <w:rPr>
          <w:bCs/>
        </w:rPr>
        <w:t>Характеристика оборудования канализационных насосных станций</w:t>
      </w:r>
    </w:p>
    <w:p w:rsidR="0007704B" w:rsidRPr="0007704B" w:rsidRDefault="0007704B" w:rsidP="0007704B">
      <w:pPr>
        <w:autoSpaceDE w:val="0"/>
        <w:autoSpaceDN w:val="0"/>
        <w:adjustRightInd w:val="0"/>
        <w:jc w:val="right"/>
      </w:pPr>
      <w:r w:rsidRPr="0007704B">
        <w:t>Таблица № 24</w:t>
      </w:r>
    </w:p>
    <w:tbl>
      <w:tblPr>
        <w:tblW w:w="15263" w:type="dxa"/>
        <w:tblInd w:w="40" w:type="dxa"/>
        <w:tblLayout w:type="fixed"/>
        <w:tblCellMar>
          <w:left w:w="40" w:type="dxa"/>
          <w:right w:w="40" w:type="dxa"/>
        </w:tblCellMar>
        <w:tblLook w:val="0000" w:firstRow="0" w:lastRow="0" w:firstColumn="0" w:lastColumn="0" w:noHBand="0" w:noVBand="0"/>
      </w:tblPr>
      <w:tblGrid>
        <w:gridCol w:w="528"/>
        <w:gridCol w:w="3583"/>
        <w:gridCol w:w="567"/>
        <w:gridCol w:w="709"/>
        <w:gridCol w:w="709"/>
        <w:gridCol w:w="850"/>
        <w:gridCol w:w="851"/>
        <w:gridCol w:w="992"/>
        <w:gridCol w:w="1134"/>
        <w:gridCol w:w="1079"/>
        <w:gridCol w:w="1258"/>
        <w:gridCol w:w="3003"/>
      </w:tblGrid>
      <w:tr w:rsidR="0007704B" w:rsidRPr="0007704B" w:rsidTr="00591F69">
        <w:trPr>
          <w:trHeight w:val="355"/>
        </w:trPr>
        <w:tc>
          <w:tcPr>
            <w:tcW w:w="528" w:type="dxa"/>
            <w:tcBorders>
              <w:top w:val="single" w:sz="4" w:space="0" w:color="auto"/>
              <w:left w:val="single" w:sz="4" w:space="0" w:color="auto"/>
              <w:bottom w:val="single" w:sz="4" w:space="0" w:color="auto"/>
            </w:tcBorders>
            <w:shd w:val="clear" w:color="auto" w:fill="auto"/>
          </w:tcPr>
          <w:p w:rsidR="0007704B" w:rsidRPr="0007704B" w:rsidRDefault="0007704B" w:rsidP="0007704B">
            <w:pPr>
              <w:widowControl w:val="0"/>
              <w:autoSpaceDE w:val="0"/>
              <w:jc w:val="center"/>
            </w:pPr>
            <w:r w:rsidRPr="0007704B">
              <w:t>п/п</w:t>
            </w:r>
          </w:p>
        </w:tc>
        <w:tc>
          <w:tcPr>
            <w:tcW w:w="3583" w:type="dxa"/>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pPr>
            <w:r w:rsidRPr="0007704B">
              <w:t>Марка насоса</w:t>
            </w:r>
          </w:p>
        </w:tc>
        <w:tc>
          <w:tcPr>
            <w:tcW w:w="567" w:type="dxa"/>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rPr>
                <w:lang w:val="en-US"/>
              </w:rPr>
            </w:pPr>
            <w:r w:rsidRPr="0007704B">
              <w:t>Кол-во</w:t>
            </w:r>
          </w:p>
        </w:tc>
        <w:tc>
          <w:tcPr>
            <w:tcW w:w="709" w:type="dxa"/>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pPr>
            <w:r w:rsidRPr="0007704B">
              <w:rPr>
                <w:lang w:val="en-US"/>
              </w:rPr>
              <w:t>Q</w:t>
            </w:r>
            <w:r w:rsidRPr="0007704B">
              <w:t>,</w:t>
            </w:r>
            <w:r w:rsidRPr="0007704B">
              <w:rPr>
                <w:lang w:val="en-US"/>
              </w:rPr>
              <w:t xml:space="preserve"> </w:t>
            </w:r>
            <w:r w:rsidRPr="0007704B">
              <w:t>м3/ч</w:t>
            </w:r>
          </w:p>
        </w:tc>
        <w:tc>
          <w:tcPr>
            <w:tcW w:w="709" w:type="dxa"/>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pPr>
            <w:r w:rsidRPr="0007704B">
              <w:t>Напор</w:t>
            </w:r>
          </w:p>
          <w:p w:rsidR="0007704B" w:rsidRPr="0007704B" w:rsidRDefault="0007704B" w:rsidP="0007704B">
            <w:pPr>
              <w:widowControl w:val="0"/>
              <w:autoSpaceDE w:val="0"/>
              <w:jc w:val="center"/>
              <w:rPr>
                <w:lang w:val="en-US"/>
              </w:rPr>
            </w:pPr>
            <w:r w:rsidRPr="0007704B">
              <w:t>м</w:t>
            </w:r>
          </w:p>
        </w:tc>
        <w:tc>
          <w:tcPr>
            <w:tcW w:w="850" w:type="dxa"/>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pPr>
            <w:r w:rsidRPr="0007704B">
              <w:rPr>
                <w:lang w:val="en-US"/>
              </w:rPr>
              <w:t>D</w:t>
            </w:r>
            <w:r w:rsidRPr="0007704B">
              <w:t xml:space="preserve"> всас.,</w:t>
            </w:r>
          </w:p>
          <w:p w:rsidR="0007704B" w:rsidRPr="0007704B" w:rsidRDefault="0007704B" w:rsidP="0007704B">
            <w:pPr>
              <w:widowControl w:val="0"/>
              <w:autoSpaceDE w:val="0"/>
              <w:jc w:val="center"/>
              <w:rPr>
                <w:lang w:val="en-US"/>
              </w:rPr>
            </w:pPr>
            <w:r w:rsidRPr="0007704B">
              <w:t>мм</w:t>
            </w:r>
          </w:p>
        </w:tc>
        <w:tc>
          <w:tcPr>
            <w:tcW w:w="851" w:type="dxa"/>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pPr>
            <w:r w:rsidRPr="0007704B">
              <w:rPr>
                <w:lang w:val="en-US"/>
              </w:rPr>
              <w:t>D</w:t>
            </w:r>
            <w:r w:rsidRPr="0007704B">
              <w:t xml:space="preserve"> напор.,мм</w:t>
            </w:r>
          </w:p>
        </w:tc>
        <w:tc>
          <w:tcPr>
            <w:tcW w:w="992" w:type="dxa"/>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pPr>
            <w:r w:rsidRPr="0007704B">
              <w:t>Диам обр.</w:t>
            </w:r>
          </w:p>
          <w:p w:rsidR="0007704B" w:rsidRPr="0007704B" w:rsidRDefault="0007704B" w:rsidP="0007704B">
            <w:pPr>
              <w:widowControl w:val="0"/>
              <w:autoSpaceDE w:val="0"/>
              <w:jc w:val="center"/>
            </w:pPr>
            <w:r w:rsidRPr="0007704B">
              <w:t>клап</w:t>
            </w:r>
          </w:p>
        </w:tc>
        <w:tc>
          <w:tcPr>
            <w:tcW w:w="3471" w:type="dxa"/>
            <w:gridSpan w:val="3"/>
            <w:tcBorders>
              <w:top w:val="single" w:sz="4" w:space="0" w:color="auto"/>
              <w:left w:val="single" w:sz="6" w:space="0" w:color="000000"/>
              <w:bottom w:val="single" w:sz="4" w:space="0" w:color="auto"/>
            </w:tcBorders>
            <w:shd w:val="clear" w:color="auto" w:fill="auto"/>
          </w:tcPr>
          <w:p w:rsidR="0007704B" w:rsidRPr="0007704B" w:rsidRDefault="0007704B" w:rsidP="0007704B">
            <w:pPr>
              <w:widowControl w:val="0"/>
              <w:autoSpaceDE w:val="0"/>
              <w:jc w:val="center"/>
            </w:pPr>
            <w:r w:rsidRPr="0007704B">
              <w:t>Электродвигатель</w:t>
            </w:r>
          </w:p>
        </w:tc>
        <w:tc>
          <w:tcPr>
            <w:tcW w:w="3003" w:type="dxa"/>
            <w:tcBorders>
              <w:top w:val="single" w:sz="4" w:space="0" w:color="auto"/>
              <w:left w:val="single" w:sz="6" w:space="0" w:color="000000"/>
              <w:bottom w:val="single" w:sz="4" w:space="0" w:color="auto"/>
              <w:right w:val="single" w:sz="4" w:space="0" w:color="auto"/>
            </w:tcBorders>
            <w:shd w:val="clear" w:color="auto" w:fill="auto"/>
          </w:tcPr>
          <w:p w:rsidR="0007704B" w:rsidRPr="0007704B" w:rsidRDefault="0007704B" w:rsidP="0007704B">
            <w:pPr>
              <w:widowControl w:val="0"/>
              <w:autoSpaceDE w:val="0"/>
              <w:jc w:val="center"/>
            </w:pPr>
            <w:r w:rsidRPr="0007704B">
              <w:t>Примечание</w:t>
            </w:r>
          </w:p>
        </w:tc>
      </w:tr>
      <w:tr w:rsidR="0007704B" w:rsidRPr="0007704B" w:rsidTr="00591F69">
        <w:trPr>
          <w:trHeight w:val="371"/>
        </w:trPr>
        <w:tc>
          <w:tcPr>
            <w:tcW w:w="528"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3583"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567"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709"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709"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850"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851"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992"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1134"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марка</w:t>
            </w:r>
          </w:p>
        </w:tc>
        <w:tc>
          <w:tcPr>
            <w:tcW w:w="1079"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N</w:t>
            </w:r>
          </w:p>
        </w:tc>
        <w:tc>
          <w:tcPr>
            <w:tcW w:w="1258" w:type="dxa"/>
            <w:tcBorders>
              <w:top w:val="single" w:sz="4" w:space="0" w:color="auto"/>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N об /мин</w:t>
            </w:r>
          </w:p>
        </w:tc>
        <w:tc>
          <w:tcPr>
            <w:tcW w:w="3003" w:type="dxa"/>
            <w:tcBorders>
              <w:top w:val="single" w:sz="4" w:space="0" w:color="auto"/>
              <w:left w:val="single" w:sz="6" w:space="0" w:color="000000"/>
              <w:bottom w:val="single" w:sz="6" w:space="0" w:color="000000"/>
              <w:right w:val="single" w:sz="6" w:space="0" w:color="000000"/>
            </w:tcBorders>
            <w:shd w:val="clear" w:color="auto" w:fill="auto"/>
          </w:tcPr>
          <w:p w:rsidR="0007704B" w:rsidRPr="0007704B" w:rsidRDefault="0007704B" w:rsidP="0007704B">
            <w:pPr>
              <w:widowControl w:val="0"/>
              <w:autoSpaceDE w:val="0"/>
              <w:snapToGrid w:val="0"/>
              <w:jc w:val="center"/>
            </w:pPr>
            <w:r w:rsidRPr="0007704B">
              <w:t xml:space="preserve">Время работы, час </w:t>
            </w:r>
          </w:p>
        </w:tc>
      </w:tr>
      <w:tr w:rsidR="0007704B" w:rsidRPr="0007704B" w:rsidTr="00591F69">
        <w:trPr>
          <w:trHeight w:val="245"/>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3</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4</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5</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6</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7</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8</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9</w:t>
            </w:r>
          </w:p>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10</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07704B" w:rsidRPr="0007704B" w:rsidRDefault="0007704B" w:rsidP="0007704B">
            <w:pPr>
              <w:widowControl w:val="0"/>
              <w:autoSpaceDE w:val="0"/>
              <w:jc w:val="center"/>
            </w:pPr>
            <w:r w:rsidRPr="0007704B">
              <w:t>12</w:t>
            </w:r>
          </w:p>
        </w:tc>
      </w:tr>
      <w:tr w:rsidR="0007704B" w:rsidRPr="0007704B" w:rsidTr="00591F69">
        <w:trPr>
          <w:trHeight w:val="168"/>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КНС-0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pPr>
              <w:widowControl w:val="0"/>
              <w:autoSpaceDE w:val="0"/>
              <w:snapToGrid w:val="0"/>
              <w:jc w:val="center"/>
            </w:pPr>
          </w:p>
        </w:tc>
      </w:tr>
      <w:tr w:rsidR="0007704B" w:rsidRPr="0007704B" w:rsidTr="00591F69">
        <w:trPr>
          <w:trHeight w:val="200"/>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 xml:space="preserve">СМ 100-65-200/2 </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125</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47,2</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22</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1450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1,8ч в сутки-  1 насос</w:t>
            </w:r>
          </w:p>
        </w:tc>
      </w:tr>
      <w:tr w:rsidR="0007704B" w:rsidRPr="0007704B" w:rsidTr="00591F69">
        <w:trPr>
          <w:trHeight w:val="218"/>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 xml:space="preserve">СМ 100-65-200/2 </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125</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47,2</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22</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1450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tc>
      </w:tr>
      <w:tr w:rsidR="0007704B" w:rsidRPr="0007704B" w:rsidTr="00591F69">
        <w:trPr>
          <w:trHeight w:val="222"/>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КНС-1</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КНС-1</w:t>
            </w:r>
          </w:p>
        </w:tc>
      </w:tr>
      <w:tr w:rsidR="0007704B" w:rsidRPr="0007704B" w:rsidTr="00591F69">
        <w:trPr>
          <w:trHeight w:val="255"/>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«Иртыш ПФ2 65/200.195-30/2-006»</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40</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150</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30</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2940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2,2 ч в сут - 1 насос</w:t>
            </w:r>
          </w:p>
        </w:tc>
      </w:tr>
      <w:tr w:rsidR="0007704B" w:rsidRPr="0007704B" w:rsidTr="00591F69">
        <w:trPr>
          <w:trHeight w:val="258"/>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КНС-2</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КНС-2</w:t>
            </w:r>
          </w:p>
        </w:tc>
      </w:tr>
      <w:tr w:rsidR="0007704B" w:rsidRPr="0007704B" w:rsidTr="00591F69">
        <w:trPr>
          <w:trHeight w:val="277"/>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«Иртыш НФ2 125/400.340-37/4-301»</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200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32</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125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5А200 М4</w:t>
            </w:r>
          </w:p>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37</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1480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2,5 час у сут — 1 насос</w:t>
            </w:r>
          </w:p>
        </w:tc>
      </w:tr>
      <w:tr w:rsidR="0007704B" w:rsidRPr="0007704B" w:rsidTr="00591F69">
        <w:trPr>
          <w:trHeight w:val="266"/>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«Иртыш 75 ПЦ-0 6»</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50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20</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125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7,5</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1450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tc>
      </w:tr>
      <w:tr w:rsidR="0007704B" w:rsidRPr="0007704B" w:rsidTr="00591F69">
        <w:trPr>
          <w:trHeight w:val="257"/>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КНС-3</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КНС-3</w:t>
            </w:r>
          </w:p>
        </w:tc>
      </w:tr>
      <w:tr w:rsidR="0007704B" w:rsidRPr="0007704B" w:rsidTr="00591F69">
        <w:trPr>
          <w:trHeight w:val="260"/>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 xml:space="preserve">СМ 100-65-200/2 </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125</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47,2</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150</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45</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2900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1 час в сутки — 1 насос</w:t>
            </w:r>
          </w:p>
        </w:tc>
      </w:tr>
      <w:tr w:rsidR="0007704B" w:rsidRPr="0007704B" w:rsidTr="00591F69">
        <w:trPr>
          <w:trHeight w:val="293"/>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 xml:space="preserve">СМ 100-65-200/2 </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125</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47,2</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150</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37</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2900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tc>
      </w:tr>
      <w:tr w:rsidR="0007704B" w:rsidRPr="0007704B" w:rsidTr="00591F69">
        <w:trPr>
          <w:trHeight w:val="206"/>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КНС-4</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КНС-4</w:t>
            </w:r>
          </w:p>
        </w:tc>
      </w:tr>
      <w:tr w:rsidR="0007704B" w:rsidRPr="0007704B" w:rsidTr="00591F69">
        <w:trPr>
          <w:trHeight w:val="293"/>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«Иртыш ПФ3 100/250.253-11/4-006»</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17</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11</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1440-3000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2,3 ч в сут- 1 насос</w:t>
            </w:r>
          </w:p>
        </w:tc>
      </w:tr>
      <w:tr w:rsidR="0007704B" w:rsidRPr="0007704B" w:rsidTr="00591F69">
        <w:trPr>
          <w:trHeight w:val="186"/>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КНС-5</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КНС-5</w:t>
            </w:r>
          </w:p>
        </w:tc>
      </w:tr>
      <w:tr w:rsidR="0007704B" w:rsidRPr="0007704B" w:rsidTr="00591F69">
        <w:trPr>
          <w:trHeight w:val="293"/>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«Иртыш ПФ2 65/250.258-7,5/4-006»</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21</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219</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159</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7,5</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1450-3000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1,5 ч в сут — 1 насос</w:t>
            </w:r>
          </w:p>
        </w:tc>
      </w:tr>
      <w:tr w:rsidR="0007704B" w:rsidRPr="0007704B" w:rsidTr="00591F69">
        <w:trPr>
          <w:trHeight w:val="254"/>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 xml:space="preserve">НАСОСНАЯ СТАНЦИЯ </w:t>
            </w:r>
            <w:r w:rsidRPr="0007704B">
              <w:rPr>
                <w:lang w:val="en-US"/>
              </w:rPr>
              <w:t xml:space="preserve">III </w:t>
            </w:r>
            <w:r w:rsidRPr="0007704B">
              <w:t>подъема</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НАСОСНАЯ СТАНЦИЯ III подъема</w:t>
            </w:r>
          </w:p>
        </w:tc>
      </w:tr>
      <w:tr w:rsidR="0007704B" w:rsidRPr="0007704B" w:rsidTr="00591F69">
        <w:trPr>
          <w:trHeight w:val="273"/>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 xml:space="preserve">К 100-65-200 </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50</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150</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30</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2900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r w:rsidRPr="0007704B">
              <w:t>24 ч в сут — 1 насос — 30 квт</w:t>
            </w:r>
          </w:p>
        </w:tc>
      </w:tr>
      <w:tr w:rsidR="0007704B" w:rsidRPr="0007704B" w:rsidTr="00591F69">
        <w:trPr>
          <w:trHeight w:val="262"/>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 xml:space="preserve">К 100-65-250 </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80</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100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65</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45</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2900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tc>
      </w:tr>
      <w:tr w:rsidR="0007704B" w:rsidRPr="0007704B" w:rsidTr="00591F69">
        <w:trPr>
          <w:trHeight w:val="262"/>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lastRenderedPageBreak/>
              <w:t>3</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 xml:space="preserve">К МЛ(Ш) 80-200/2-2М – У3 </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60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45</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80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80</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5А160S2M1у2</w:t>
            </w:r>
          </w:p>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13,3</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r w:rsidRPr="0007704B">
              <w:t>2900</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tc>
      </w:tr>
      <w:tr w:rsidR="0007704B" w:rsidRPr="0007704B" w:rsidTr="00591F69">
        <w:trPr>
          <w:trHeight w:val="281"/>
        </w:trPr>
        <w:tc>
          <w:tcPr>
            <w:tcW w:w="12260" w:type="dxa"/>
            <w:gridSpan w:val="11"/>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 xml:space="preserve">НАСОСНАЯ СТАНЦИЯ </w:t>
            </w:r>
            <w:r w:rsidRPr="0007704B">
              <w:rPr>
                <w:lang w:val="en-US"/>
              </w:rPr>
              <w:t xml:space="preserve">II </w:t>
            </w:r>
            <w:r w:rsidRPr="0007704B">
              <w:t>подъема</w:t>
            </w:r>
          </w:p>
        </w:tc>
        <w:tc>
          <w:tcPr>
            <w:tcW w:w="3003" w:type="dxa"/>
            <w:tcBorders>
              <w:top w:val="single" w:sz="6" w:space="0" w:color="000000"/>
              <w:left w:val="single" w:sz="4" w:space="0" w:color="000000"/>
              <w:bottom w:val="single" w:sz="6" w:space="0" w:color="000000"/>
              <w:right w:val="single" w:sz="6" w:space="0" w:color="000000"/>
            </w:tcBorders>
            <w:shd w:val="clear" w:color="auto" w:fill="auto"/>
          </w:tcPr>
          <w:p w:rsidR="0007704B" w:rsidRPr="0007704B" w:rsidRDefault="0007704B" w:rsidP="0007704B">
            <w:pPr>
              <w:widowControl w:val="0"/>
              <w:autoSpaceDE w:val="0"/>
              <w:snapToGrid w:val="0"/>
              <w:jc w:val="center"/>
            </w:pPr>
          </w:p>
        </w:tc>
      </w:tr>
      <w:tr w:rsidR="0007704B" w:rsidRPr="0007704B" w:rsidTr="00591F69">
        <w:trPr>
          <w:trHeight w:val="412"/>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pPr>
            <w:r w:rsidRPr="0007704B">
              <w:t>1Д 200-90а</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200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90</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150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100</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150</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 xml:space="preserve">4АНН </w:t>
            </w:r>
            <w:r w:rsidRPr="0007704B">
              <w:rPr>
                <w:lang w:val="en-US"/>
              </w:rPr>
              <w:t xml:space="preserve">200L </w:t>
            </w:r>
            <w:r w:rsidRPr="0007704B">
              <w:t>243</w:t>
            </w:r>
          </w:p>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75</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2980</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07704B" w:rsidRPr="0007704B" w:rsidRDefault="0007704B" w:rsidP="0007704B">
            <w:pPr>
              <w:widowControl w:val="0"/>
              <w:autoSpaceDE w:val="0"/>
              <w:snapToGrid w:val="0"/>
              <w:jc w:val="center"/>
            </w:pPr>
            <w:r w:rsidRPr="0007704B">
              <w:t>12ч в сут — 1 насос — 75 квт</w:t>
            </w:r>
          </w:p>
        </w:tc>
      </w:tr>
      <w:tr w:rsidR="0007704B" w:rsidRPr="0007704B" w:rsidTr="00591F69">
        <w:trPr>
          <w:trHeight w:val="320"/>
        </w:trPr>
        <w:tc>
          <w:tcPr>
            <w:tcW w:w="52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w:t>
            </w:r>
          </w:p>
        </w:tc>
        <w:tc>
          <w:tcPr>
            <w:tcW w:w="3583"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pPr>
            <w:r w:rsidRPr="0007704B">
              <w:t>1Д 200-90а</w:t>
            </w:r>
          </w:p>
        </w:tc>
        <w:tc>
          <w:tcPr>
            <w:tcW w:w="567"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180</w:t>
            </w:r>
          </w:p>
        </w:tc>
        <w:tc>
          <w:tcPr>
            <w:tcW w:w="70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74</w:t>
            </w:r>
          </w:p>
        </w:tc>
        <w:tc>
          <w:tcPr>
            <w:tcW w:w="850"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150</w:t>
            </w:r>
          </w:p>
        </w:tc>
        <w:tc>
          <w:tcPr>
            <w:tcW w:w="851"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100</w:t>
            </w:r>
          </w:p>
        </w:tc>
        <w:tc>
          <w:tcPr>
            <w:tcW w:w="992"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150</w:t>
            </w:r>
          </w:p>
        </w:tc>
        <w:tc>
          <w:tcPr>
            <w:tcW w:w="1134"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snapToGrid w:val="0"/>
              <w:jc w:val="center"/>
            </w:pPr>
          </w:p>
        </w:tc>
        <w:tc>
          <w:tcPr>
            <w:tcW w:w="1079"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50</w:t>
            </w:r>
          </w:p>
        </w:tc>
        <w:tc>
          <w:tcPr>
            <w:tcW w:w="1258" w:type="dxa"/>
            <w:tcBorders>
              <w:top w:val="single" w:sz="6" w:space="0" w:color="000000"/>
              <w:left w:val="single" w:sz="6" w:space="0" w:color="000000"/>
              <w:bottom w:val="single" w:sz="6" w:space="0" w:color="000000"/>
            </w:tcBorders>
            <w:shd w:val="clear" w:color="auto" w:fill="auto"/>
          </w:tcPr>
          <w:p w:rsidR="0007704B" w:rsidRPr="0007704B" w:rsidRDefault="0007704B" w:rsidP="0007704B">
            <w:pPr>
              <w:widowControl w:val="0"/>
              <w:autoSpaceDE w:val="0"/>
              <w:jc w:val="center"/>
            </w:pPr>
            <w:r w:rsidRPr="0007704B">
              <w:t>2980</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07704B" w:rsidRPr="0007704B" w:rsidRDefault="0007704B" w:rsidP="0007704B">
            <w:pPr>
              <w:widowControl w:val="0"/>
              <w:autoSpaceDE w:val="0"/>
              <w:snapToGrid w:val="0"/>
              <w:jc w:val="center"/>
            </w:pPr>
          </w:p>
        </w:tc>
      </w:tr>
    </w:tbl>
    <w:p w:rsidR="0007704B" w:rsidRPr="0007704B" w:rsidRDefault="0007704B" w:rsidP="0007704B">
      <w:pPr>
        <w:autoSpaceDE w:val="0"/>
        <w:autoSpaceDN w:val="0"/>
        <w:adjustRightInd w:val="0"/>
        <w:jc w:val="both"/>
        <w:rPr>
          <w:sz w:val="28"/>
          <w:szCs w:val="28"/>
        </w:rPr>
        <w:sectPr w:rsidR="0007704B" w:rsidRPr="0007704B" w:rsidSect="00107711">
          <w:pgSz w:w="16838" w:h="11906" w:orient="landscape"/>
          <w:pgMar w:top="1134" w:right="1134" w:bottom="567" w:left="1134" w:header="709" w:footer="709" w:gutter="0"/>
          <w:cols w:space="708"/>
          <w:docGrid w:linePitch="360"/>
        </w:sectPr>
      </w:pPr>
    </w:p>
    <w:p w:rsidR="0007704B" w:rsidRPr="0007704B" w:rsidRDefault="0007704B" w:rsidP="0007704B">
      <w:pPr>
        <w:autoSpaceDE w:val="0"/>
        <w:autoSpaceDN w:val="0"/>
        <w:adjustRightInd w:val="0"/>
        <w:ind w:firstLine="709"/>
        <w:jc w:val="center"/>
        <w:rPr>
          <w:b/>
        </w:rPr>
      </w:pPr>
      <w:r w:rsidRPr="0007704B">
        <w:rPr>
          <w:b/>
        </w:rPr>
        <w:lastRenderedPageBreak/>
        <w:t>5.2. Анализ существующих проблем системы водоотведения</w:t>
      </w:r>
    </w:p>
    <w:p w:rsidR="0007704B" w:rsidRPr="0007704B" w:rsidRDefault="0007704B" w:rsidP="0007704B">
      <w:pPr>
        <w:autoSpaceDE w:val="0"/>
        <w:autoSpaceDN w:val="0"/>
        <w:adjustRightInd w:val="0"/>
        <w:ind w:firstLine="709"/>
        <w:jc w:val="both"/>
      </w:pPr>
      <w:r w:rsidRPr="0007704B">
        <w:t>Надежность системы водоотведения городского поселения город Давлеканово характеризуется как неудовлетворительная, так как фактическое значение показателей составило:</w:t>
      </w:r>
    </w:p>
    <w:p w:rsidR="0007704B" w:rsidRPr="0007704B" w:rsidRDefault="0007704B" w:rsidP="0007704B">
      <w:pPr>
        <w:autoSpaceDE w:val="0"/>
        <w:autoSpaceDN w:val="0"/>
        <w:adjustRightInd w:val="0"/>
        <w:ind w:firstLine="709"/>
        <w:jc w:val="both"/>
      </w:pPr>
      <w:r w:rsidRPr="0007704B">
        <w:t>аварийность на трубопроводах - 144 ед. в год или  4 ед./км;</w:t>
      </w:r>
    </w:p>
    <w:p w:rsidR="0007704B" w:rsidRPr="0007704B" w:rsidRDefault="0007704B" w:rsidP="0007704B">
      <w:pPr>
        <w:autoSpaceDE w:val="0"/>
        <w:autoSpaceDN w:val="0"/>
        <w:adjustRightInd w:val="0"/>
        <w:ind w:firstLine="709"/>
        <w:jc w:val="both"/>
      </w:pPr>
      <w:r w:rsidRPr="0007704B">
        <w:t>индекс реконструируемых сетей - 0% при норме 4 - 5%;</w:t>
      </w:r>
    </w:p>
    <w:p w:rsidR="0007704B" w:rsidRPr="0007704B" w:rsidRDefault="0007704B" w:rsidP="0007704B">
      <w:pPr>
        <w:autoSpaceDE w:val="0"/>
        <w:autoSpaceDN w:val="0"/>
        <w:adjustRightInd w:val="0"/>
        <w:ind w:firstLine="709"/>
        <w:jc w:val="both"/>
      </w:pPr>
      <w:r w:rsidRPr="0007704B">
        <w:t>удельный расход электроэнергии – 1,1 кВт.ч/куб. м.</w:t>
      </w:r>
    </w:p>
    <w:p w:rsidR="0007704B" w:rsidRPr="0007704B" w:rsidRDefault="0007704B" w:rsidP="0007704B">
      <w:pPr>
        <w:autoSpaceDE w:val="0"/>
        <w:autoSpaceDN w:val="0"/>
        <w:adjustRightInd w:val="0"/>
        <w:ind w:firstLine="709"/>
        <w:jc w:val="both"/>
      </w:pPr>
      <w:r w:rsidRPr="0007704B">
        <w:t>Использование в технологии обеззараживания опасного вещества - хлора. Технологически существенным недостатком хлорирования являются:</w:t>
      </w:r>
    </w:p>
    <w:p w:rsidR="0007704B" w:rsidRPr="0007704B" w:rsidRDefault="0007704B" w:rsidP="0007704B">
      <w:pPr>
        <w:autoSpaceDE w:val="0"/>
        <w:autoSpaceDN w:val="0"/>
        <w:adjustRightInd w:val="0"/>
        <w:ind w:firstLine="709"/>
        <w:jc w:val="both"/>
      </w:pPr>
      <w:r w:rsidRPr="0007704B">
        <w:t>высокая токсичность хлора;</w:t>
      </w:r>
    </w:p>
    <w:p w:rsidR="0007704B" w:rsidRPr="0007704B" w:rsidRDefault="0007704B" w:rsidP="0007704B">
      <w:pPr>
        <w:autoSpaceDE w:val="0"/>
        <w:autoSpaceDN w:val="0"/>
        <w:adjustRightInd w:val="0"/>
        <w:ind w:firstLine="709"/>
        <w:jc w:val="both"/>
      </w:pPr>
      <w:r w:rsidRPr="0007704B">
        <w:t>недостаточная эффективность хлора в отношении вирусов.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канцерогенностью.</w:t>
      </w:r>
    </w:p>
    <w:p w:rsidR="0007704B" w:rsidRPr="0007704B" w:rsidRDefault="0007704B" w:rsidP="0007704B">
      <w:pPr>
        <w:autoSpaceDE w:val="0"/>
        <w:autoSpaceDN w:val="0"/>
        <w:adjustRightInd w:val="0"/>
        <w:ind w:firstLine="709"/>
        <w:jc w:val="both"/>
      </w:pPr>
      <w:r w:rsidRPr="0007704B">
        <w:t>Недостаточная эффективность по снятию биогенных загрязнений.</w:t>
      </w:r>
    </w:p>
    <w:p w:rsidR="0007704B" w:rsidRPr="0007704B" w:rsidRDefault="0007704B" w:rsidP="0007704B">
      <w:pPr>
        <w:autoSpaceDE w:val="0"/>
        <w:autoSpaceDN w:val="0"/>
        <w:adjustRightInd w:val="0"/>
        <w:ind w:firstLine="709"/>
        <w:jc w:val="both"/>
      </w:pPr>
      <w:r w:rsidRPr="0007704B">
        <w:t>Отсутствие АСУ ТП на предприятии.</w:t>
      </w:r>
    </w:p>
    <w:p w:rsidR="0007704B" w:rsidRPr="0007704B" w:rsidRDefault="0007704B" w:rsidP="0007704B">
      <w:pPr>
        <w:autoSpaceDE w:val="0"/>
        <w:autoSpaceDN w:val="0"/>
        <w:adjustRightInd w:val="0"/>
        <w:ind w:firstLine="709"/>
        <w:jc w:val="both"/>
        <w:rPr>
          <w:u w:val="single"/>
        </w:rPr>
      </w:pPr>
      <w:r w:rsidRPr="0007704B">
        <w:rPr>
          <w:u w:val="single"/>
        </w:rPr>
        <w:t>Требуемые мероприятия</w:t>
      </w:r>
    </w:p>
    <w:p w:rsidR="0007704B" w:rsidRPr="0007704B" w:rsidRDefault="0007704B" w:rsidP="0007704B">
      <w:pPr>
        <w:autoSpaceDE w:val="0"/>
        <w:autoSpaceDN w:val="0"/>
        <w:adjustRightInd w:val="0"/>
        <w:ind w:firstLine="709"/>
        <w:jc w:val="both"/>
      </w:pPr>
      <w:r w:rsidRPr="0007704B">
        <w:t>Реконструкция изношенных технологических сетей очистных сооружений.</w:t>
      </w:r>
    </w:p>
    <w:p w:rsidR="0007704B" w:rsidRPr="0007704B" w:rsidRDefault="0007704B" w:rsidP="0007704B">
      <w:pPr>
        <w:autoSpaceDE w:val="0"/>
        <w:autoSpaceDN w:val="0"/>
        <w:adjustRightInd w:val="0"/>
        <w:ind w:firstLine="709"/>
        <w:jc w:val="both"/>
      </w:pPr>
      <w:r w:rsidRPr="0007704B">
        <w:t>Установка эффективного энергосберегающего насосного оборудования.</w:t>
      </w:r>
    </w:p>
    <w:p w:rsidR="0007704B" w:rsidRPr="0007704B" w:rsidRDefault="0007704B" w:rsidP="0007704B">
      <w:pPr>
        <w:autoSpaceDE w:val="0"/>
        <w:autoSpaceDN w:val="0"/>
        <w:adjustRightInd w:val="0"/>
        <w:ind w:firstLine="709"/>
        <w:jc w:val="both"/>
      </w:pPr>
      <w:r w:rsidRPr="0007704B">
        <w:t>Реконструкция и модернизация КОС.</w:t>
      </w:r>
    </w:p>
    <w:p w:rsidR="0007704B" w:rsidRPr="0007704B" w:rsidRDefault="0007704B" w:rsidP="0007704B">
      <w:pPr>
        <w:autoSpaceDE w:val="0"/>
        <w:autoSpaceDN w:val="0"/>
        <w:adjustRightInd w:val="0"/>
        <w:ind w:firstLine="709"/>
        <w:jc w:val="both"/>
      </w:pPr>
      <w:r w:rsidRPr="0007704B">
        <w:t>Использование технологии ультрафиолетового обеззараживания.</w:t>
      </w:r>
    </w:p>
    <w:p w:rsidR="0007704B" w:rsidRPr="0007704B" w:rsidRDefault="0007704B" w:rsidP="0007704B">
      <w:pPr>
        <w:autoSpaceDE w:val="0"/>
        <w:autoSpaceDN w:val="0"/>
        <w:adjustRightInd w:val="0"/>
        <w:ind w:firstLine="709"/>
        <w:jc w:val="both"/>
      </w:pPr>
      <w:r w:rsidRPr="0007704B">
        <w:t>Внедрение АСУ ТП с передачей данных в АСКДУ.</w:t>
      </w:r>
    </w:p>
    <w:p w:rsidR="0007704B" w:rsidRPr="0007704B" w:rsidRDefault="0007704B" w:rsidP="0007704B">
      <w:pPr>
        <w:autoSpaceDE w:val="0"/>
        <w:autoSpaceDN w:val="0"/>
        <w:adjustRightInd w:val="0"/>
        <w:jc w:val="both"/>
      </w:pPr>
    </w:p>
    <w:p w:rsidR="0007704B" w:rsidRPr="0007704B" w:rsidRDefault="0007704B" w:rsidP="0007704B">
      <w:pPr>
        <w:autoSpaceDE w:val="0"/>
        <w:autoSpaceDN w:val="0"/>
        <w:adjustRightInd w:val="0"/>
        <w:ind w:firstLine="709"/>
        <w:jc w:val="both"/>
      </w:pPr>
      <w:r w:rsidRPr="0007704B">
        <w:t>Прогнозируемый объем увеличения сточных вод произойдет за счет реализации мероприятий Программы, а также при условии нормативной реконструкции сетей - 4 - 5% в год, в результате чего снизится объем инфильтрационных и прочих условно чистых вод в системе водоотведения.</w:t>
      </w:r>
    </w:p>
    <w:p w:rsidR="0007704B" w:rsidRPr="0007704B" w:rsidRDefault="0007704B" w:rsidP="0007704B">
      <w:pPr>
        <w:autoSpaceDE w:val="0"/>
        <w:autoSpaceDN w:val="0"/>
        <w:adjustRightInd w:val="0"/>
        <w:jc w:val="both"/>
      </w:pPr>
    </w:p>
    <w:p w:rsidR="0007704B" w:rsidRPr="0007704B" w:rsidRDefault="0007704B" w:rsidP="0007704B">
      <w:pPr>
        <w:autoSpaceDE w:val="0"/>
        <w:autoSpaceDN w:val="0"/>
        <w:adjustRightInd w:val="0"/>
        <w:jc w:val="center"/>
        <w:outlineLvl w:val="4"/>
        <w:rPr>
          <w:b/>
        </w:rPr>
      </w:pPr>
      <w:r w:rsidRPr="0007704B">
        <w:rPr>
          <w:b/>
        </w:rPr>
        <w:t>5.3. Основные показатели работы системы водоотведения</w:t>
      </w:r>
    </w:p>
    <w:p w:rsidR="0007704B" w:rsidRPr="0007704B" w:rsidRDefault="0007704B" w:rsidP="0007704B">
      <w:pPr>
        <w:autoSpaceDE w:val="0"/>
        <w:autoSpaceDN w:val="0"/>
        <w:adjustRightInd w:val="0"/>
        <w:jc w:val="both"/>
      </w:pPr>
    </w:p>
    <w:p w:rsidR="0007704B" w:rsidRPr="0007704B" w:rsidRDefault="0007704B" w:rsidP="0007704B">
      <w:pPr>
        <w:autoSpaceDE w:val="0"/>
        <w:autoSpaceDN w:val="0"/>
        <w:adjustRightInd w:val="0"/>
        <w:ind w:firstLine="709"/>
        <w:jc w:val="both"/>
      </w:pPr>
      <w:r w:rsidRPr="0007704B">
        <w:t>Материальный баланс позволяет оценить фактическую нагрузку, приходящуюся на систему водоотведения и очистные сооружения.</w:t>
      </w:r>
    </w:p>
    <w:p w:rsidR="0007704B" w:rsidRPr="0007704B" w:rsidRDefault="0007704B" w:rsidP="0007704B">
      <w:pPr>
        <w:autoSpaceDE w:val="0"/>
        <w:autoSpaceDN w:val="0"/>
        <w:adjustRightInd w:val="0"/>
        <w:ind w:firstLine="709"/>
        <w:jc w:val="both"/>
      </w:pPr>
      <w:r w:rsidRPr="0007704B">
        <w:t>Структура материального баланса системы водоотведения по факту 2020 г. оценивается следующим образом:</w:t>
      </w:r>
    </w:p>
    <w:p w:rsidR="0007704B" w:rsidRPr="0007704B" w:rsidRDefault="0007704B" w:rsidP="0007704B">
      <w:pPr>
        <w:autoSpaceDE w:val="0"/>
        <w:autoSpaceDN w:val="0"/>
        <w:adjustRightInd w:val="0"/>
        <w:ind w:firstLine="709"/>
        <w:jc w:val="both"/>
      </w:pPr>
      <w:r w:rsidRPr="0007704B">
        <w:t>1. Пропущено через очистные сооружения - Q = 765 куб. м/сут.</w:t>
      </w:r>
    </w:p>
    <w:p w:rsidR="0007704B" w:rsidRPr="0007704B" w:rsidRDefault="0007704B" w:rsidP="0007704B">
      <w:pPr>
        <w:autoSpaceDE w:val="0"/>
        <w:autoSpaceDN w:val="0"/>
        <w:adjustRightInd w:val="0"/>
        <w:ind w:firstLine="709"/>
        <w:jc w:val="both"/>
      </w:pPr>
      <w:r w:rsidRPr="0007704B">
        <w:t>2. Объем реализации составил Q = 765 куб. м/сут.</w:t>
      </w:r>
    </w:p>
    <w:p w:rsidR="0007704B" w:rsidRPr="0007704B" w:rsidRDefault="0007704B" w:rsidP="0007704B">
      <w:pPr>
        <w:autoSpaceDE w:val="0"/>
        <w:autoSpaceDN w:val="0"/>
        <w:adjustRightInd w:val="0"/>
        <w:ind w:firstLine="709"/>
        <w:jc w:val="both"/>
      </w:pPr>
      <w:r w:rsidRPr="0007704B">
        <w:t>3. Внутрицеховой оборот составил Q = 0 куб. м/сут.</w:t>
      </w:r>
    </w:p>
    <w:p w:rsidR="0007704B" w:rsidRPr="0007704B" w:rsidRDefault="0007704B" w:rsidP="0007704B">
      <w:pPr>
        <w:autoSpaceDE w:val="0"/>
        <w:autoSpaceDN w:val="0"/>
        <w:adjustRightInd w:val="0"/>
        <w:ind w:firstLine="709"/>
        <w:jc w:val="both"/>
      </w:pPr>
      <w:r w:rsidRPr="0007704B">
        <w:t>4. Дисбаланс составил Q = 0 куб. м/сут.</w:t>
      </w:r>
    </w:p>
    <w:p w:rsidR="0007704B" w:rsidRPr="0007704B" w:rsidRDefault="0007704B" w:rsidP="0007704B">
      <w:pPr>
        <w:autoSpaceDE w:val="0"/>
        <w:autoSpaceDN w:val="0"/>
        <w:adjustRightInd w:val="0"/>
        <w:ind w:firstLine="709"/>
        <w:jc w:val="both"/>
      </w:pPr>
      <w:r w:rsidRPr="0007704B">
        <w:t>При этом основным лимитирующим фактором системы водоотведения являются сети с прогрессирующим процентом износа.</w:t>
      </w:r>
    </w:p>
    <w:p w:rsidR="0007704B" w:rsidRPr="0007704B" w:rsidRDefault="0007704B" w:rsidP="0007704B">
      <w:pPr>
        <w:autoSpaceDE w:val="0"/>
        <w:autoSpaceDN w:val="0"/>
        <w:adjustRightInd w:val="0"/>
        <w:ind w:firstLine="709"/>
        <w:jc w:val="both"/>
      </w:pPr>
      <w:r w:rsidRPr="0007704B">
        <w:t>В 2020 году объем сточных вод, пропущенных через очистные сооружения, составит 279,1</w:t>
      </w:r>
      <w:r w:rsidRPr="0007704B">
        <w:rPr>
          <w:color w:val="FF0000"/>
        </w:rPr>
        <w:t xml:space="preserve"> </w:t>
      </w:r>
      <w:r w:rsidRPr="0007704B">
        <w:t xml:space="preserve">тыс. куб. м3. </w:t>
      </w: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ind w:firstLine="709"/>
        <w:jc w:val="both"/>
      </w:pPr>
    </w:p>
    <w:p w:rsidR="0007704B" w:rsidRPr="0007704B" w:rsidRDefault="0007704B" w:rsidP="0007704B">
      <w:pPr>
        <w:autoSpaceDE w:val="0"/>
        <w:autoSpaceDN w:val="0"/>
        <w:adjustRightInd w:val="0"/>
        <w:jc w:val="center"/>
        <w:rPr>
          <w:bCs/>
        </w:rPr>
      </w:pPr>
      <w:r w:rsidRPr="0007704B">
        <w:rPr>
          <w:bCs/>
        </w:rPr>
        <w:lastRenderedPageBreak/>
        <w:t>Основные показатели системы водоотведения</w:t>
      </w:r>
    </w:p>
    <w:p w:rsidR="0007704B" w:rsidRPr="0007704B" w:rsidRDefault="0007704B" w:rsidP="0007704B">
      <w:pPr>
        <w:autoSpaceDE w:val="0"/>
        <w:autoSpaceDN w:val="0"/>
        <w:adjustRightInd w:val="0"/>
        <w:jc w:val="center"/>
        <w:rPr>
          <w:sz w:val="28"/>
          <w:szCs w:val="28"/>
        </w:rPr>
      </w:pPr>
    </w:p>
    <w:tbl>
      <w:tblPr>
        <w:tblW w:w="11160" w:type="dxa"/>
        <w:tblInd w:w="-650" w:type="dxa"/>
        <w:tblLayout w:type="fixed"/>
        <w:tblCellMar>
          <w:left w:w="70" w:type="dxa"/>
          <w:right w:w="70" w:type="dxa"/>
        </w:tblCellMar>
        <w:tblLook w:val="0000" w:firstRow="0" w:lastRow="0" w:firstColumn="0" w:lastColumn="0" w:noHBand="0" w:noVBand="0"/>
      </w:tblPr>
      <w:tblGrid>
        <w:gridCol w:w="540"/>
        <w:gridCol w:w="1778"/>
        <w:gridCol w:w="810"/>
        <w:gridCol w:w="832"/>
        <w:gridCol w:w="900"/>
        <w:gridCol w:w="900"/>
        <w:gridCol w:w="900"/>
        <w:gridCol w:w="900"/>
        <w:gridCol w:w="900"/>
        <w:gridCol w:w="900"/>
        <w:gridCol w:w="900"/>
        <w:gridCol w:w="900"/>
      </w:tblGrid>
      <w:tr w:rsidR="0007704B" w:rsidRPr="0007704B" w:rsidTr="00591F69">
        <w:trPr>
          <w:cantSplit/>
          <w:trHeight w:val="36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N </w:t>
            </w:r>
            <w:r w:rsidRPr="0007704B">
              <w:rPr>
                <w:rFonts w:eastAsia="Times New Roman"/>
              </w:rPr>
              <w:br/>
              <w:t>п/п</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Наименование </w:t>
            </w:r>
            <w:r w:rsidRPr="0007704B">
              <w:rPr>
                <w:rFonts w:eastAsia="Times New Roman"/>
              </w:rPr>
              <w:br/>
              <w:t>показателей</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 xml:space="preserve">Ед. </w:t>
            </w:r>
            <w:r w:rsidRPr="0007704B">
              <w:rPr>
                <w:rFonts w:eastAsia="Times New Roman"/>
              </w:rPr>
              <w:br/>
              <w:t>изм.</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2017</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2018</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2019</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2020</w:t>
            </w:r>
          </w:p>
          <w:p w:rsidR="0007704B" w:rsidRPr="0007704B" w:rsidRDefault="0007704B" w:rsidP="0007704B">
            <w:pPr>
              <w:autoSpaceDE w:val="0"/>
              <w:autoSpaceDN w:val="0"/>
              <w:adjustRightInd w:val="0"/>
              <w:jc w:val="center"/>
              <w:rPr>
                <w:rFonts w:eastAsia="Times New Roman"/>
              </w:rPr>
            </w:pPr>
            <w:r w:rsidRPr="0007704B">
              <w:rPr>
                <w:rFonts w:eastAsia="Times New Roman"/>
              </w:rPr>
              <w:t>факт</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2021</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2022</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2023</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2024</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2025</w:t>
            </w:r>
          </w:p>
          <w:p w:rsidR="0007704B" w:rsidRPr="0007704B" w:rsidRDefault="0007704B" w:rsidP="0007704B">
            <w:pPr>
              <w:autoSpaceDE w:val="0"/>
              <w:autoSpaceDN w:val="0"/>
              <w:adjustRightInd w:val="0"/>
              <w:jc w:val="center"/>
              <w:rPr>
                <w:rFonts w:eastAsia="Times New Roman"/>
              </w:rPr>
            </w:pPr>
            <w:r w:rsidRPr="0007704B">
              <w:rPr>
                <w:rFonts w:eastAsia="Times New Roman"/>
              </w:rPr>
              <w:t>план</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1 </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Объем сточных вод, всего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тыс.м</w:t>
            </w:r>
            <w:r w:rsidRPr="0007704B">
              <w:rPr>
                <w:rFonts w:eastAsia="Times New Roman"/>
                <w:vertAlign w:val="superscript"/>
              </w:rPr>
              <w:t>3</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265,0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288,4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285,6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279,1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317,3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320,0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320,0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320,0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320,0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1.1</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в том числе  </w:t>
            </w:r>
            <w:r w:rsidRPr="0007704B">
              <w:rPr>
                <w:rFonts w:eastAsia="Times New Roman"/>
              </w:rPr>
              <w:br/>
              <w:t xml:space="preserve">населению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тыс.м</w:t>
            </w:r>
            <w:r w:rsidRPr="0007704B">
              <w:rPr>
                <w:vertAlign w:val="superscript"/>
              </w:rPr>
              <w:t>3</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194,2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203,2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197,0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208,6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211,3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211,3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211,3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211,3</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1.2</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бюджетным    </w:t>
            </w:r>
            <w:r w:rsidRPr="0007704B">
              <w:rPr>
                <w:rFonts w:eastAsia="Times New Roman"/>
              </w:rPr>
              <w:br/>
              <w:t>организациям,</w:t>
            </w:r>
            <w:r w:rsidRPr="0007704B">
              <w:rPr>
                <w:rFonts w:eastAsia="Times New Roman"/>
              </w:rPr>
              <w:br/>
              <w:t xml:space="preserve">соцкультбыту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тыс.м</w:t>
            </w:r>
            <w:r w:rsidRPr="0007704B">
              <w:rPr>
                <w:vertAlign w:val="superscript"/>
              </w:rPr>
              <w:t>3</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61,0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sz w:val="22"/>
                <w:szCs w:val="22"/>
              </w:rPr>
            </w:pPr>
            <w:r w:rsidRPr="0007704B">
              <w:rPr>
                <w:rFonts w:eastAsia="Times New Roman"/>
                <w:sz w:val="22"/>
                <w:szCs w:val="22"/>
              </w:rPr>
              <w:t>64,2</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sz w:val="22"/>
                <w:szCs w:val="22"/>
              </w:rPr>
            </w:pPr>
            <w:r w:rsidRPr="0007704B">
              <w:rPr>
                <w:rFonts w:eastAsia="Times New Roman"/>
                <w:sz w:val="22"/>
                <w:szCs w:val="22"/>
              </w:rPr>
              <w:t>52,9</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29,1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66,4</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1.3</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Собственные нужды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тыс.м</w:t>
            </w:r>
            <w:r w:rsidRPr="0007704B">
              <w:rPr>
                <w:vertAlign w:val="superscript"/>
              </w:rPr>
              <w:t>3</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0,14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0,4</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0,3</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0,3</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1.4</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прочим       </w:t>
            </w:r>
            <w:r w:rsidRPr="0007704B">
              <w:rPr>
                <w:rFonts w:eastAsia="Times New Roman"/>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тыс.м</w:t>
            </w:r>
            <w:r w:rsidRPr="0007704B">
              <w:rPr>
                <w:vertAlign w:val="superscript"/>
              </w:rPr>
              <w:t>3</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9,66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17,5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29,6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34,5</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36,6</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37,0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37,0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2.1</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предприятия  жбо</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jc w:val="center"/>
            </w:pPr>
            <w:r w:rsidRPr="0007704B">
              <w:t>тыс.м</w:t>
            </w:r>
            <w:r w:rsidRPr="0007704B">
              <w:rPr>
                <w:vertAlign w:val="superscript"/>
              </w:rPr>
              <w:t>3</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3,1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6,8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4,8</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5,0</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5,0</w:t>
            </w:r>
          </w:p>
        </w:tc>
      </w:tr>
      <w:tr w:rsidR="0007704B" w:rsidRPr="0007704B" w:rsidTr="00591F69">
        <w:trPr>
          <w:cantSplit/>
          <w:trHeight w:val="480"/>
        </w:trPr>
        <w:tc>
          <w:tcPr>
            <w:tcW w:w="54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2.2</w:t>
            </w:r>
          </w:p>
        </w:tc>
        <w:tc>
          <w:tcPr>
            <w:tcW w:w="1778"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 xml:space="preserve">население </w:t>
            </w:r>
          </w:p>
          <w:p w:rsidR="0007704B" w:rsidRPr="0007704B" w:rsidRDefault="0007704B" w:rsidP="0007704B">
            <w:pPr>
              <w:autoSpaceDE w:val="0"/>
              <w:autoSpaceDN w:val="0"/>
              <w:adjustRightInd w:val="0"/>
              <w:rPr>
                <w:rFonts w:eastAsia="Times New Roman"/>
              </w:rPr>
            </w:pPr>
            <w:r w:rsidRPr="0007704B">
              <w:rPr>
                <w:rFonts w:eastAsia="Times New Roman"/>
              </w:rPr>
              <w:t>жбо</w:t>
            </w:r>
          </w:p>
        </w:tc>
        <w:tc>
          <w:tcPr>
            <w:tcW w:w="81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ascii="Arial" w:eastAsia="Times New Roman" w:hAnsi="Arial" w:cs="Arial"/>
                <w:sz w:val="20"/>
                <w:szCs w:val="20"/>
              </w:rPr>
              <w:t>тыс. м</w:t>
            </w:r>
            <w:r w:rsidRPr="0007704B">
              <w:rPr>
                <w:rFonts w:ascii="Arial" w:eastAsia="Times New Roman" w:hAnsi="Arial" w:cs="Arial"/>
                <w:sz w:val="20"/>
                <w:szCs w:val="20"/>
                <w:vertAlign w:val="superscript"/>
              </w:rPr>
              <w:t>3</w:t>
            </w:r>
          </w:p>
        </w:tc>
        <w:tc>
          <w:tcPr>
            <w:tcW w:w="832"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1,1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rPr>
                <w:rFonts w:eastAsia="Times New Roman"/>
              </w:rPr>
            </w:pPr>
            <w:r w:rsidRPr="0007704B">
              <w:rPr>
                <w:rFonts w:eastAsia="Times New Roman"/>
              </w:rPr>
              <w:t>2,1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w:t>
            </w:r>
          </w:p>
        </w:tc>
        <w:tc>
          <w:tcPr>
            <w:tcW w:w="900" w:type="dxa"/>
            <w:tcBorders>
              <w:top w:val="single" w:sz="6" w:space="0" w:color="auto"/>
              <w:left w:val="single" w:sz="6" w:space="0" w:color="auto"/>
              <w:bottom w:val="single" w:sz="6" w:space="0" w:color="auto"/>
              <w:right w:val="single" w:sz="6" w:space="0" w:color="auto"/>
            </w:tcBorders>
          </w:tcPr>
          <w:p w:rsidR="0007704B" w:rsidRPr="0007704B" w:rsidRDefault="0007704B" w:rsidP="0007704B">
            <w:pPr>
              <w:autoSpaceDE w:val="0"/>
              <w:autoSpaceDN w:val="0"/>
              <w:adjustRightInd w:val="0"/>
              <w:jc w:val="center"/>
              <w:rPr>
                <w:rFonts w:eastAsia="Times New Roman"/>
              </w:rPr>
            </w:pPr>
            <w:r w:rsidRPr="0007704B">
              <w:rPr>
                <w:rFonts w:eastAsia="Times New Roman"/>
              </w:rPr>
              <w:t>2,1</w:t>
            </w:r>
          </w:p>
        </w:tc>
      </w:tr>
    </w:tbl>
    <w:p w:rsidR="0007704B" w:rsidRPr="0007704B" w:rsidRDefault="0007704B" w:rsidP="0007704B">
      <w:pPr>
        <w:autoSpaceDE w:val="0"/>
        <w:autoSpaceDN w:val="0"/>
        <w:adjustRightInd w:val="0"/>
        <w:jc w:val="both"/>
        <w:rPr>
          <w:sz w:val="28"/>
          <w:szCs w:val="28"/>
        </w:rPr>
      </w:pPr>
    </w:p>
    <w:p w:rsidR="0007704B" w:rsidRPr="0007704B" w:rsidRDefault="0007704B" w:rsidP="0007704B">
      <w:pPr>
        <w:autoSpaceDE w:val="0"/>
        <w:autoSpaceDN w:val="0"/>
        <w:adjustRightInd w:val="0"/>
        <w:jc w:val="both"/>
      </w:pPr>
    </w:p>
    <w:p w:rsidR="0007704B" w:rsidRPr="0007704B" w:rsidRDefault="0007704B" w:rsidP="0007704B">
      <w:pPr>
        <w:autoSpaceDE w:val="0"/>
        <w:autoSpaceDN w:val="0"/>
        <w:adjustRightInd w:val="0"/>
        <w:jc w:val="center"/>
      </w:pPr>
    </w:p>
    <w:p w:rsidR="0007704B" w:rsidRPr="0007704B" w:rsidRDefault="0007704B" w:rsidP="0007704B">
      <w:pPr>
        <w:autoSpaceDE w:val="0"/>
        <w:autoSpaceDN w:val="0"/>
        <w:adjustRightInd w:val="0"/>
        <w:jc w:val="center"/>
        <w:outlineLvl w:val="4"/>
        <w:rPr>
          <w:b/>
        </w:rPr>
      </w:pPr>
      <w:bookmarkStart w:id="5" w:name="_Hlk78531512"/>
      <w:r w:rsidRPr="0007704B">
        <w:rPr>
          <w:b/>
        </w:rPr>
        <w:t>Экономический анализ структуры затрат на водоотведение</w:t>
      </w:r>
    </w:p>
    <w:bookmarkEnd w:id="5"/>
    <w:p w:rsidR="0007704B" w:rsidRPr="0007704B" w:rsidRDefault="0007704B" w:rsidP="0007704B">
      <w:pPr>
        <w:autoSpaceDE w:val="0"/>
        <w:autoSpaceDN w:val="0"/>
        <w:adjustRightInd w:val="0"/>
        <w:jc w:val="center"/>
        <w:outlineLvl w:val="4"/>
        <w:rPr>
          <w:b/>
        </w:rPr>
      </w:pPr>
    </w:p>
    <w:p w:rsidR="0007704B" w:rsidRPr="0007704B" w:rsidRDefault="0007704B" w:rsidP="0007704B">
      <w:pPr>
        <w:ind w:left="360"/>
        <w:jc w:val="center"/>
        <w:rPr>
          <w:b/>
        </w:rPr>
      </w:pPr>
      <w:bookmarkStart w:id="6" w:name="_Hlk78450890"/>
      <w:r w:rsidRPr="0007704B">
        <w:rPr>
          <w:b/>
        </w:rPr>
        <w:t>Смета расходов на оказание услуг по водоотведению</w:t>
      </w:r>
    </w:p>
    <w:p w:rsidR="0007704B" w:rsidRPr="0007704B" w:rsidRDefault="0007704B" w:rsidP="0007704B">
      <w:pPr>
        <w:ind w:left="360"/>
        <w:jc w:val="right"/>
        <w:rPr>
          <w:b/>
        </w:rPr>
      </w:pPr>
      <w:r w:rsidRPr="0007704B">
        <w:rPr>
          <w:b/>
        </w:rPr>
        <w:t>Таблица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53"/>
        <w:gridCol w:w="1524"/>
        <w:gridCol w:w="1416"/>
        <w:gridCol w:w="1337"/>
        <w:gridCol w:w="1358"/>
      </w:tblGrid>
      <w:tr w:rsidR="0007704B" w:rsidRPr="0007704B" w:rsidTr="00591F69">
        <w:trPr>
          <w:trHeight w:val="1831"/>
        </w:trPr>
        <w:tc>
          <w:tcPr>
            <w:tcW w:w="707" w:type="dxa"/>
          </w:tcPr>
          <w:p w:rsidR="0007704B" w:rsidRPr="0007704B" w:rsidRDefault="0007704B" w:rsidP="0007704B">
            <w:pPr>
              <w:jc w:val="center"/>
            </w:pPr>
            <w:r w:rsidRPr="0007704B">
              <w:t>№ п/п</w:t>
            </w:r>
          </w:p>
        </w:tc>
        <w:tc>
          <w:tcPr>
            <w:tcW w:w="3853" w:type="dxa"/>
          </w:tcPr>
          <w:p w:rsidR="0007704B" w:rsidRPr="0007704B" w:rsidRDefault="0007704B" w:rsidP="0007704B">
            <w:pPr>
              <w:jc w:val="center"/>
            </w:pPr>
            <w:r w:rsidRPr="0007704B">
              <w:t>Наименование</w:t>
            </w:r>
          </w:p>
        </w:tc>
        <w:tc>
          <w:tcPr>
            <w:tcW w:w="1524" w:type="dxa"/>
          </w:tcPr>
          <w:p w:rsidR="0007704B" w:rsidRPr="0007704B" w:rsidRDefault="0007704B" w:rsidP="0007704B">
            <w:pPr>
              <w:jc w:val="center"/>
            </w:pPr>
            <w:r w:rsidRPr="0007704B">
              <w:t>Сумма затрат без НДС, тыс. руб.</w:t>
            </w:r>
          </w:p>
          <w:p w:rsidR="0007704B" w:rsidRPr="0007704B" w:rsidRDefault="0007704B" w:rsidP="0007704B">
            <w:pPr>
              <w:jc w:val="center"/>
            </w:pPr>
            <w:r w:rsidRPr="0007704B">
              <w:t>2019 год факт</w:t>
            </w:r>
          </w:p>
        </w:tc>
        <w:tc>
          <w:tcPr>
            <w:tcW w:w="1416" w:type="dxa"/>
          </w:tcPr>
          <w:p w:rsidR="0007704B" w:rsidRPr="0007704B" w:rsidRDefault="0007704B" w:rsidP="0007704B">
            <w:pPr>
              <w:jc w:val="center"/>
            </w:pPr>
            <w:r w:rsidRPr="0007704B">
              <w:t>Удельный вес в общей сумме, %</w:t>
            </w:r>
          </w:p>
        </w:tc>
        <w:tc>
          <w:tcPr>
            <w:tcW w:w="1337" w:type="dxa"/>
          </w:tcPr>
          <w:p w:rsidR="0007704B" w:rsidRPr="0007704B" w:rsidRDefault="0007704B" w:rsidP="0007704B">
            <w:pPr>
              <w:jc w:val="center"/>
            </w:pPr>
            <w:r w:rsidRPr="0007704B">
              <w:t>Сумма затрат без НДС, тыс. руб.</w:t>
            </w:r>
          </w:p>
          <w:p w:rsidR="0007704B" w:rsidRPr="0007704B" w:rsidRDefault="0007704B" w:rsidP="0007704B">
            <w:pPr>
              <w:jc w:val="center"/>
            </w:pPr>
            <w:r w:rsidRPr="0007704B">
              <w:t>2020 год план</w:t>
            </w:r>
          </w:p>
        </w:tc>
        <w:tc>
          <w:tcPr>
            <w:tcW w:w="1358" w:type="dxa"/>
          </w:tcPr>
          <w:p w:rsidR="0007704B" w:rsidRPr="0007704B" w:rsidRDefault="0007704B" w:rsidP="0007704B">
            <w:pPr>
              <w:jc w:val="center"/>
            </w:pPr>
            <w:r w:rsidRPr="0007704B">
              <w:t>Удельный вес в общей сумме, %</w:t>
            </w:r>
          </w:p>
        </w:tc>
      </w:tr>
      <w:tr w:rsidR="0007704B" w:rsidRPr="0007704B" w:rsidTr="00591F69">
        <w:tc>
          <w:tcPr>
            <w:tcW w:w="707" w:type="dxa"/>
          </w:tcPr>
          <w:p w:rsidR="0007704B" w:rsidRPr="0007704B" w:rsidRDefault="0007704B" w:rsidP="0007704B">
            <w:pPr>
              <w:jc w:val="both"/>
              <w:rPr>
                <w:b/>
              </w:rPr>
            </w:pPr>
            <w:r w:rsidRPr="0007704B">
              <w:rPr>
                <w:b/>
              </w:rPr>
              <w:t>1</w:t>
            </w:r>
          </w:p>
        </w:tc>
        <w:tc>
          <w:tcPr>
            <w:tcW w:w="3853" w:type="dxa"/>
          </w:tcPr>
          <w:p w:rsidR="0007704B" w:rsidRPr="0007704B" w:rsidRDefault="0007704B" w:rsidP="0007704B">
            <w:pPr>
              <w:jc w:val="both"/>
              <w:rPr>
                <w:b/>
              </w:rPr>
            </w:pPr>
            <w:r w:rsidRPr="0007704B">
              <w:rPr>
                <w:b/>
              </w:rPr>
              <w:t>Производственные расходы</w:t>
            </w:r>
          </w:p>
        </w:tc>
        <w:tc>
          <w:tcPr>
            <w:tcW w:w="1524" w:type="dxa"/>
          </w:tcPr>
          <w:p w:rsidR="0007704B" w:rsidRPr="0007704B" w:rsidRDefault="0007704B" w:rsidP="0007704B">
            <w:pPr>
              <w:jc w:val="center"/>
              <w:rPr>
                <w:b/>
                <w:bCs/>
              </w:rPr>
            </w:pPr>
            <w:r w:rsidRPr="0007704B">
              <w:rPr>
                <w:b/>
                <w:bCs/>
              </w:rPr>
              <w:t>10916,1</w:t>
            </w:r>
          </w:p>
        </w:tc>
        <w:tc>
          <w:tcPr>
            <w:tcW w:w="1416" w:type="dxa"/>
          </w:tcPr>
          <w:p w:rsidR="0007704B" w:rsidRPr="0007704B" w:rsidRDefault="0007704B" w:rsidP="0007704B">
            <w:pPr>
              <w:jc w:val="center"/>
              <w:rPr>
                <w:b/>
                <w:bCs/>
              </w:rPr>
            </w:pPr>
            <w:r w:rsidRPr="0007704B">
              <w:rPr>
                <w:b/>
                <w:bCs/>
              </w:rPr>
              <w:t xml:space="preserve">65,0                                                                                                                                                                                                                                                                                                                                                                                                                                                                                              </w:t>
            </w:r>
          </w:p>
        </w:tc>
        <w:tc>
          <w:tcPr>
            <w:tcW w:w="1337" w:type="dxa"/>
          </w:tcPr>
          <w:p w:rsidR="0007704B" w:rsidRPr="0007704B" w:rsidRDefault="0007704B" w:rsidP="0007704B">
            <w:pPr>
              <w:jc w:val="center"/>
              <w:rPr>
                <w:b/>
                <w:bCs/>
              </w:rPr>
            </w:pPr>
            <w:r w:rsidRPr="0007704B">
              <w:rPr>
                <w:b/>
                <w:bCs/>
              </w:rPr>
              <w:t>9639,3</w:t>
            </w:r>
          </w:p>
        </w:tc>
        <w:tc>
          <w:tcPr>
            <w:tcW w:w="1358" w:type="dxa"/>
          </w:tcPr>
          <w:p w:rsidR="0007704B" w:rsidRPr="0007704B" w:rsidRDefault="0007704B" w:rsidP="0007704B">
            <w:pPr>
              <w:rPr>
                <w:b/>
                <w:bCs/>
              </w:rPr>
            </w:pPr>
            <w:r w:rsidRPr="0007704B">
              <w:rPr>
                <w:b/>
                <w:bCs/>
              </w:rPr>
              <w:t xml:space="preserve">     58,0</w:t>
            </w:r>
          </w:p>
        </w:tc>
      </w:tr>
      <w:tr w:rsidR="0007704B" w:rsidRPr="0007704B" w:rsidTr="00591F69">
        <w:trPr>
          <w:trHeight w:val="662"/>
        </w:trPr>
        <w:tc>
          <w:tcPr>
            <w:tcW w:w="707" w:type="dxa"/>
          </w:tcPr>
          <w:p w:rsidR="0007704B" w:rsidRPr="0007704B" w:rsidRDefault="0007704B" w:rsidP="0007704B">
            <w:pPr>
              <w:jc w:val="both"/>
            </w:pPr>
            <w:r w:rsidRPr="0007704B">
              <w:t>1.1</w:t>
            </w:r>
          </w:p>
        </w:tc>
        <w:tc>
          <w:tcPr>
            <w:tcW w:w="3853" w:type="dxa"/>
          </w:tcPr>
          <w:p w:rsidR="0007704B" w:rsidRPr="0007704B" w:rsidRDefault="0007704B" w:rsidP="0007704B">
            <w:pPr>
              <w:jc w:val="both"/>
            </w:pPr>
            <w:r w:rsidRPr="0007704B">
              <w:t>Расходы на приобретение сырья и материалов и их хранение</w:t>
            </w:r>
          </w:p>
        </w:tc>
        <w:tc>
          <w:tcPr>
            <w:tcW w:w="1524" w:type="dxa"/>
          </w:tcPr>
          <w:p w:rsidR="0007704B" w:rsidRPr="0007704B" w:rsidRDefault="0007704B" w:rsidP="0007704B">
            <w:pPr>
              <w:jc w:val="center"/>
            </w:pPr>
            <w:r w:rsidRPr="0007704B">
              <w:t>1007,1</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611,7</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1.1.1</w:t>
            </w:r>
          </w:p>
        </w:tc>
        <w:tc>
          <w:tcPr>
            <w:tcW w:w="3853" w:type="dxa"/>
          </w:tcPr>
          <w:p w:rsidR="0007704B" w:rsidRPr="0007704B" w:rsidRDefault="0007704B" w:rsidP="0007704B">
            <w:pPr>
              <w:jc w:val="both"/>
            </w:pPr>
            <w:r w:rsidRPr="0007704B">
              <w:t>Реагенты</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1.1.2</w:t>
            </w:r>
          </w:p>
        </w:tc>
        <w:tc>
          <w:tcPr>
            <w:tcW w:w="3853" w:type="dxa"/>
          </w:tcPr>
          <w:p w:rsidR="0007704B" w:rsidRPr="0007704B" w:rsidRDefault="0007704B" w:rsidP="0007704B">
            <w:pPr>
              <w:jc w:val="both"/>
            </w:pPr>
            <w:r w:rsidRPr="0007704B">
              <w:t>Горюче-смазочные материалы</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1.1.3</w:t>
            </w:r>
          </w:p>
        </w:tc>
        <w:tc>
          <w:tcPr>
            <w:tcW w:w="3853" w:type="dxa"/>
          </w:tcPr>
          <w:p w:rsidR="0007704B" w:rsidRPr="0007704B" w:rsidRDefault="0007704B" w:rsidP="0007704B">
            <w:pPr>
              <w:jc w:val="both"/>
            </w:pPr>
            <w:r w:rsidRPr="0007704B">
              <w:t>Материалы и малоценные основные средства</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1.2</w:t>
            </w:r>
          </w:p>
        </w:tc>
        <w:tc>
          <w:tcPr>
            <w:tcW w:w="3853" w:type="dxa"/>
          </w:tcPr>
          <w:p w:rsidR="0007704B" w:rsidRPr="0007704B" w:rsidRDefault="0007704B" w:rsidP="0007704B">
            <w:pPr>
              <w:jc w:val="both"/>
            </w:pPr>
            <w:r w:rsidRPr="0007704B">
              <w:t>Расходы на энергетические ресурсы</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1.2.1</w:t>
            </w:r>
          </w:p>
        </w:tc>
        <w:tc>
          <w:tcPr>
            <w:tcW w:w="3853" w:type="dxa"/>
          </w:tcPr>
          <w:p w:rsidR="0007704B" w:rsidRPr="0007704B" w:rsidRDefault="0007704B" w:rsidP="0007704B">
            <w:pPr>
              <w:jc w:val="both"/>
            </w:pPr>
            <w:r w:rsidRPr="0007704B">
              <w:t>Теплоэнергия</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1.2.2</w:t>
            </w:r>
          </w:p>
        </w:tc>
        <w:tc>
          <w:tcPr>
            <w:tcW w:w="3853" w:type="dxa"/>
          </w:tcPr>
          <w:p w:rsidR="0007704B" w:rsidRPr="0007704B" w:rsidRDefault="0007704B" w:rsidP="0007704B">
            <w:pPr>
              <w:jc w:val="both"/>
            </w:pPr>
            <w:r w:rsidRPr="0007704B">
              <w:t>Теплоноситель</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1.2.3</w:t>
            </w:r>
          </w:p>
        </w:tc>
        <w:tc>
          <w:tcPr>
            <w:tcW w:w="3853" w:type="dxa"/>
          </w:tcPr>
          <w:p w:rsidR="0007704B" w:rsidRPr="0007704B" w:rsidRDefault="0007704B" w:rsidP="0007704B">
            <w:pPr>
              <w:jc w:val="both"/>
            </w:pPr>
            <w:r w:rsidRPr="0007704B">
              <w:t>Топливо</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1.2.4</w:t>
            </w:r>
          </w:p>
        </w:tc>
        <w:tc>
          <w:tcPr>
            <w:tcW w:w="3853" w:type="dxa"/>
          </w:tcPr>
          <w:p w:rsidR="0007704B" w:rsidRPr="0007704B" w:rsidRDefault="0007704B" w:rsidP="0007704B">
            <w:pPr>
              <w:jc w:val="both"/>
            </w:pPr>
            <w:r w:rsidRPr="0007704B">
              <w:t>Холодная вода</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1.3</w:t>
            </w:r>
          </w:p>
        </w:tc>
        <w:tc>
          <w:tcPr>
            <w:tcW w:w="3853" w:type="dxa"/>
          </w:tcPr>
          <w:p w:rsidR="0007704B" w:rsidRPr="0007704B" w:rsidRDefault="0007704B" w:rsidP="0007704B">
            <w:pPr>
              <w:jc w:val="both"/>
            </w:pPr>
            <w:r w:rsidRPr="0007704B">
              <w:t xml:space="preserve">Расходы на оплату работ и услуг, выполняемых сторонними организациями и ИП, связанные с эксплуатацией централизованных систем, либо объектов в составе </w:t>
            </w:r>
            <w:r w:rsidRPr="0007704B">
              <w:lastRenderedPageBreak/>
              <w:t>таких систем</w:t>
            </w:r>
          </w:p>
        </w:tc>
        <w:tc>
          <w:tcPr>
            <w:tcW w:w="1524" w:type="dxa"/>
          </w:tcPr>
          <w:p w:rsidR="0007704B" w:rsidRPr="0007704B" w:rsidRDefault="0007704B" w:rsidP="0007704B">
            <w:pPr>
              <w:jc w:val="center"/>
            </w:pPr>
            <w:r w:rsidRPr="0007704B">
              <w:lastRenderedPageBreak/>
              <w:t>153,9</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148,9</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lastRenderedPageBreak/>
              <w:t>1.4</w:t>
            </w:r>
          </w:p>
        </w:tc>
        <w:tc>
          <w:tcPr>
            <w:tcW w:w="3853" w:type="dxa"/>
          </w:tcPr>
          <w:p w:rsidR="0007704B" w:rsidRPr="0007704B" w:rsidRDefault="0007704B" w:rsidP="0007704B">
            <w:pPr>
              <w:jc w:val="both"/>
            </w:pPr>
            <w:r w:rsidRPr="0007704B">
              <w:t>Расходы на оплату труда и отчисления на социальные нужды основного производственного персонала, в т.ч. налоги и сборы:</w:t>
            </w:r>
          </w:p>
        </w:tc>
        <w:tc>
          <w:tcPr>
            <w:tcW w:w="1524" w:type="dxa"/>
          </w:tcPr>
          <w:p w:rsidR="0007704B" w:rsidRPr="0007704B" w:rsidRDefault="0007704B" w:rsidP="0007704B">
            <w:pPr>
              <w:jc w:val="center"/>
            </w:pPr>
            <w:r w:rsidRPr="0007704B">
              <w:t>8909</w:t>
            </w:r>
          </w:p>
        </w:tc>
        <w:tc>
          <w:tcPr>
            <w:tcW w:w="1416" w:type="dxa"/>
          </w:tcPr>
          <w:p w:rsidR="0007704B" w:rsidRPr="0007704B" w:rsidRDefault="0007704B" w:rsidP="0007704B"/>
        </w:tc>
        <w:tc>
          <w:tcPr>
            <w:tcW w:w="1337" w:type="dxa"/>
          </w:tcPr>
          <w:p w:rsidR="0007704B" w:rsidRPr="0007704B" w:rsidRDefault="0007704B" w:rsidP="0007704B">
            <w:pPr>
              <w:jc w:val="center"/>
            </w:pPr>
            <w:r w:rsidRPr="0007704B">
              <w:t>8301,5</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1.4.1</w:t>
            </w:r>
          </w:p>
        </w:tc>
        <w:tc>
          <w:tcPr>
            <w:tcW w:w="3853" w:type="dxa"/>
          </w:tcPr>
          <w:p w:rsidR="0007704B" w:rsidRPr="0007704B" w:rsidRDefault="0007704B" w:rsidP="0007704B">
            <w:pPr>
              <w:jc w:val="both"/>
            </w:pPr>
            <w:r w:rsidRPr="0007704B">
              <w:t>Расходы на оплату труда производственного персонала</w:t>
            </w:r>
          </w:p>
        </w:tc>
        <w:tc>
          <w:tcPr>
            <w:tcW w:w="1524" w:type="dxa"/>
          </w:tcPr>
          <w:p w:rsidR="0007704B" w:rsidRPr="0007704B" w:rsidRDefault="0007704B" w:rsidP="0007704B">
            <w:pPr>
              <w:jc w:val="center"/>
              <w:rPr>
                <w:b/>
                <w:bCs/>
              </w:rPr>
            </w:pPr>
            <w:r w:rsidRPr="0007704B">
              <w:rPr>
                <w:b/>
                <w:bCs/>
              </w:rPr>
              <w:t>6843</w:t>
            </w:r>
          </w:p>
        </w:tc>
        <w:tc>
          <w:tcPr>
            <w:tcW w:w="1416" w:type="dxa"/>
          </w:tcPr>
          <w:p w:rsidR="0007704B" w:rsidRPr="0007704B" w:rsidRDefault="0007704B" w:rsidP="0007704B">
            <w:pPr>
              <w:jc w:val="center"/>
              <w:rPr>
                <w:b/>
                <w:bCs/>
              </w:rPr>
            </w:pPr>
            <w:r w:rsidRPr="0007704B">
              <w:rPr>
                <w:b/>
                <w:bCs/>
              </w:rPr>
              <w:t>40,7</w:t>
            </w:r>
          </w:p>
        </w:tc>
        <w:tc>
          <w:tcPr>
            <w:tcW w:w="1337" w:type="dxa"/>
          </w:tcPr>
          <w:p w:rsidR="0007704B" w:rsidRPr="0007704B" w:rsidRDefault="0007704B" w:rsidP="0007704B">
            <w:pPr>
              <w:jc w:val="center"/>
              <w:rPr>
                <w:b/>
                <w:bCs/>
              </w:rPr>
            </w:pPr>
            <w:r w:rsidRPr="0007704B">
              <w:rPr>
                <w:b/>
                <w:bCs/>
              </w:rPr>
              <w:t>6376</w:t>
            </w:r>
          </w:p>
        </w:tc>
        <w:tc>
          <w:tcPr>
            <w:tcW w:w="1358" w:type="dxa"/>
          </w:tcPr>
          <w:p w:rsidR="0007704B" w:rsidRPr="0007704B" w:rsidRDefault="0007704B" w:rsidP="0007704B">
            <w:pPr>
              <w:jc w:val="center"/>
              <w:rPr>
                <w:b/>
                <w:bCs/>
              </w:rPr>
            </w:pPr>
            <w:r w:rsidRPr="0007704B">
              <w:rPr>
                <w:b/>
                <w:bCs/>
              </w:rPr>
              <w:t>38,0</w:t>
            </w:r>
          </w:p>
        </w:tc>
      </w:tr>
      <w:tr w:rsidR="0007704B" w:rsidRPr="0007704B" w:rsidTr="00591F69">
        <w:tc>
          <w:tcPr>
            <w:tcW w:w="707" w:type="dxa"/>
          </w:tcPr>
          <w:p w:rsidR="0007704B" w:rsidRPr="0007704B" w:rsidRDefault="0007704B" w:rsidP="0007704B">
            <w:pPr>
              <w:jc w:val="both"/>
            </w:pPr>
            <w:r w:rsidRPr="0007704B">
              <w:t>1.4.2</w:t>
            </w:r>
          </w:p>
        </w:tc>
        <w:tc>
          <w:tcPr>
            <w:tcW w:w="3853" w:type="dxa"/>
          </w:tcPr>
          <w:p w:rsidR="0007704B" w:rsidRPr="0007704B" w:rsidRDefault="0007704B" w:rsidP="0007704B">
            <w:pPr>
              <w:jc w:val="both"/>
            </w:pPr>
            <w:r w:rsidRPr="0007704B">
              <w:t>Отчисления на социальные нужды производственного персонала, в т.ч. налоги и сборы</w:t>
            </w:r>
          </w:p>
        </w:tc>
        <w:tc>
          <w:tcPr>
            <w:tcW w:w="1524" w:type="dxa"/>
          </w:tcPr>
          <w:p w:rsidR="0007704B" w:rsidRPr="0007704B" w:rsidRDefault="0007704B" w:rsidP="0007704B">
            <w:pPr>
              <w:jc w:val="center"/>
            </w:pPr>
            <w:r w:rsidRPr="0007704B">
              <w:t>2066</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1925,5</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1.5</w:t>
            </w:r>
          </w:p>
        </w:tc>
        <w:tc>
          <w:tcPr>
            <w:tcW w:w="3853" w:type="dxa"/>
          </w:tcPr>
          <w:p w:rsidR="0007704B" w:rsidRPr="0007704B" w:rsidRDefault="0007704B" w:rsidP="0007704B">
            <w:pPr>
              <w:jc w:val="both"/>
            </w:pPr>
            <w:r w:rsidRPr="0007704B">
              <w:t>Расходы на уплату процентов по займам и кредитам</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1.6</w:t>
            </w:r>
          </w:p>
        </w:tc>
        <w:tc>
          <w:tcPr>
            <w:tcW w:w="3853" w:type="dxa"/>
          </w:tcPr>
          <w:p w:rsidR="0007704B" w:rsidRPr="0007704B" w:rsidRDefault="0007704B" w:rsidP="0007704B">
            <w:pPr>
              <w:jc w:val="both"/>
            </w:pPr>
            <w:r w:rsidRPr="0007704B">
              <w:t>Общехозяйственные расходы</w:t>
            </w:r>
          </w:p>
        </w:tc>
        <w:tc>
          <w:tcPr>
            <w:tcW w:w="1524" w:type="dxa"/>
          </w:tcPr>
          <w:p w:rsidR="0007704B" w:rsidRPr="0007704B" w:rsidRDefault="0007704B" w:rsidP="0007704B">
            <w:pPr>
              <w:jc w:val="center"/>
            </w:pPr>
            <w:r w:rsidRPr="0007704B">
              <w:t>198,4</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160,4</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1.7</w:t>
            </w:r>
          </w:p>
        </w:tc>
        <w:tc>
          <w:tcPr>
            <w:tcW w:w="3853" w:type="dxa"/>
          </w:tcPr>
          <w:p w:rsidR="0007704B" w:rsidRPr="0007704B" w:rsidRDefault="0007704B" w:rsidP="0007704B">
            <w:pPr>
              <w:jc w:val="both"/>
            </w:pPr>
            <w:r w:rsidRPr="0007704B">
              <w:t>Прочие производственные расходы</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1.7.1</w:t>
            </w:r>
          </w:p>
        </w:tc>
        <w:tc>
          <w:tcPr>
            <w:tcW w:w="3853" w:type="dxa"/>
          </w:tcPr>
          <w:p w:rsidR="0007704B" w:rsidRPr="0007704B" w:rsidRDefault="0007704B" w:rsidP="0007704B">
            <w:pPr>
              <w:jc w:val="both"/>
            </w:pPr>
            <w:r w:rsidRPr="0007704B">
              <w:t>Расходы на амортизацию автотранспорта</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1.7.2</w:t>
            </w:r>
          </w:p>
        </w:tc>
        <w:tc>
          <w:tcPr>
            <w:tcW w:w="3853" w:type="dxa"/>
          </w:tcPr>
          <w:p w:rsidR="0007704B" w:rsidRPr="0007704B" w:rsidRDefault="0007704B" w:rsidP="0007704B">
            <w:pPr>
              <w:jc w:val="both"/>
            </w:pPr>
            <w:r w:rsidRPr="0007704B">
              <w:t>Контроль качества воды и сточных вод</w:t>
            </w:r>
          </w:p>
        </w:tc>
        <w:tc>
          <w:tcPr>
            <w:tcW w:w="1524" w:type="dxa"/>
          </w:tcPr>
          <w:p w:rsidR="0007704B" w:rsidRPr="0007704B" w:rsidRDefault="0007704B" w:rsidP="0007704B">
            <w:pPr>
              <w:jc w:val="center"/>
            </w:pPr>
            <w:r w:rsidRPr="0007704B">
              <w:t>185,5</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153,2</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1.7.3</w:t>
            </w:r>
          </w:p>
        </w:tc>
        <w:tc>
          <w:tcPr>
            <w:tcW w:w="3853" w:type="dxa"/>
          </w:tcPr>
          <w:p w:rsidR="0007704B" w:rsidRPr="0007704B" w:rsidRDefault="0007704B" w:rsidP="0007704B">
            <w:pPr>
              <w:jc w:val="both"/>
            </w:pPr>
            <w:r w:rsidRPr="0007704B">
              <w:t>Расходы на аварийно-диспетчерское обслуживание</w:t>
            </w:r>
          </w:p>
        </w:tc>
        <w:tc>
          <w:tcPr>
            <w:tcW w:w="1524" w:type="dxa"/>
          </w:tcPr>
          <w:p w:rsidR="0007704B" w:rsidRPr="0007704B" w:rsidRDefault="0007704B" w:rsidP="0007704B">
            <w:pPr>
              <w:jc w:val="center"/>
            </w:pPr>
            <w:r w:rsidRPr="0007704B">
              <w:t>461,6</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263,6</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rPr>
                <w:b/>
              </w:rPr>
            </w:pPr>
            <w:r w:rsidRPr="0007704B">
              <w:rPr>
                <w:b/>
              </w:rPr>
              <w:t>2</w:t>
            </w:r>
          </w:p>
        </w:tc>
        <w:tc>
          <w:tcPr>
            <w:tcW w:w="3853" w:type="dxa"/>
          </w:tcPr>
          <w:p w:rsidR="0007704B" w:rsidRPr="0007704B" w:rsidRDefault="0007704B" w:rsidP="0007704B">
            <w:pPr>
              <w:jc w:val="both"/>
              <w:rPr>
                <w:b/>
              </w:rPr>
            </w:pPr>
            <w:r w:rsidRPr="0007704B">
              <w:rPr>
                <w:b/>
              </w:rPr>
              <w:t>Ремонтные расходы</w:t>
            </w:r>
          </w:p>
        </w:tc>
        <w:tc>
          <w:tcPr>
            <w:tcW w:w="1524" w:type="dxa"/>
          </w:tcPr>
          <w:p w:rsidR="0007704B" w:rsidRPr="0007704B" w:rsidRDefault="0007704B" w:rsidP="0007704B">
            <w:pPr>
              <w:jc w:val="center"/>
              <w:rPr>
                <w:b/>
                <w:bCs/>
              </w:rPr>
            </w:pPr>
            <w:r w:rsidRPr="0007704B">
              <w:rPr>
                <w:b/>
                <w:bCs/>
              </w:rPr>
              <w:t>1537,00</w:t>
            </w:r>
          </w:p>
        </w:tc>
        <w:tc>
          <w:tcPr>
            <w:tcW w:w="1416" w:type="dxa"/>
          </w:tcPr>
          <w:p w:rsidR="0007704B" w:rsidRPr="0007704B" w:rsidRDefault="0007704B" w:rsidP="0007704B">
            <w:pPr>
              <w:jc w:val="center"/>
              <w:rPr>
                <w:b/>
                <w:bCs/>
              </w:rPr>
            </w:pPr>
            <w:r w:rsidRPr="0007704B">
              <w:rPr>
                <w:b/>
                <w:bCs/>
              </w:rPr>
              <w:t>9,2</w:t>
            </w:r>
          </w:p>
        </w:tc>
        <w:tc>
          <w:tcPr>
            <w:tcW w:w="1337" w:type="dxa"/>
          </w:tcPr>
          <w:p w:rsidR="0007704B" w:rsidRPr="0007704B" w:rsidRDefault="0007704B" w:rsidP="0007704B">
            <w:pPr>
              <w:jc w:val="center"/>
              <w:rPr>
                <w:b/>
                <w:bCs/>
              </w:rPr>
            </w:pPr>
            <w:r w:rsidRPr="0007704B">
              <w:rPr>
                <w:b/>
                <w:bCs/>
              </w:rPr>
              <w:t>1583,11</w:t>
            </w:r>
          </w:p>
        </w:tc>
        <w:tc>
          <w:tcPr>
            <w:tcW w:w="1358" w:type="dxa"/>
          </w:tcPr>
          <w:p w:rsidR="0007704B" w:rsidRPr="0007704B" w:rsidRDefault="0007704B" w:rsidP="0007704B">
            <w:pPr>
              <w:jc w:val="center"/>
              <w:rPr>
                <w:b/>
                <w:bCs/>
              </w:rPr>
            </w:pPr>
            <w:r w:rsidRPr="0007704B">
              <w:rPr>
                <w:b/>
                <w:bCs/>
              </w:rPr>
              <w:t>9,4</w:t>
            </w:r>
          </w:p>
        </w:tc>
      </w:tr>
      <w:tr w:rsidR="0007704B" w:rsidRPr="0007704B" w:rsidTr="00591F69">
        <w:tc>
          <w:tcPr>
            <w:tcW w:w="707" w:type="dxa"/>
          </w:tcPr>
          <w:p w:rsidR="0007704B" w:rsidRPr="0007704B" w:rsidRDefault="0007704B" w:rsidP="0007704B">
            <w:pPr>
              <w:jc w:val="both"/>
            </w:pPr>
            <w:r w:rsidRPr="0007704B">
              <w:t>2.1</w:t>
            </w:r>
          </w:p>
        </w:tc>
        <w:tc>
          <w:tcPr>
            <w:tcW w:w="3853" w:type="dxa"/>
          </w:tcPr>
          <w:p w:rsidR="0007704B" w:rsidRPr="0007704B" w:rsidRDefault="0007704B" w:rsidP="0007704B">
            <w:pPr>
              <w:jc w:val="both"/>
            </w:pPr>
            <w:r w:rsidRPr="0007704B">
              <w:t>Расходы на текущий ремонт централизованных систем водоотведения либо объектов, входящих в состав таких систем</w:t>
            </w:r>
          </w:p>
        </w:tc>
        <w:tc>
          <w:tcPr>
            <w:tcW w:w="1524" w:type="dxa"/>
          </w:tcPr>
          <w:p w:rsidR="0007704B" w:rsidRPr="0007704B" w:rsidRDefault="0007704B" w:rsidP="0007704B">
            <w:pPr>
              <w:jc w:val="center"/>
            </w:pPr>
            <w:r w:rsidRPr="0007704B">
              <w:t>1537,00</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1583,11</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2.2</w:t>
            </w:r>
          </w:p>
        </w:tc>
        <w:tc>
          <w:tcPr>
            <w:tcW w:w="3853" w:type="dxa"/>
          </w:tcPr>
          <w:p w:rsidR="0007704B" w:rsidRPr="0007704B" w:rsidRDefault="0007704B" w:rsidP="0007704B">
            <w:pPr>
              <w:jc w:val="both"/>
            </w:pPr>
            <w:r w:rsidRPr="0007704B">
              <w:t>Расходы на капитальный ремонт централизованных систем водоотведения либо объектов, входящих в состав таких систем</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2.3</w:t>
            </w:r>
          </w:p>
        </w:tc>
        <w:tc>
          <w:tcPr>
            <w:tcW w:w="3853" w:type="dxa"/>
          </w:tcPr>
          <w:p w:rsidR="0007704B" w:rsidRPr="0007704B" w:rsidRDefault="0007704B" w:rsidP="0007704B">
            <w:pPr>
              <w:jc w:val="both"/>
            </w:pPr>
            <w:r w:rsidRPr="0007704B">
              <w:t>Расходы на оплату труда и отчисления на социальные нужды ремонтного персонала, в т.ч. налоги и сборы</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2.3.1</w:t>
            </w:r>
          </w:p>
        </w:tc>
        <w:tc>
          <w:tcPr>
            <w:tcW w:w="3853" w:type="dxa"/>
          </w:tcPr>
          <w:p w:rsidR="0007704B" w:rsidRPr="0007704B" w:rsidRDefault="0007704B" w:rsidP="0007704B">
            <w:pPr>
              <w:jc w:val="both"/>
            </w:pPr>
            <w:r w:rsidRPr="0007704B">
              <w:t>Расходы на оплату труда ремонтного персонала</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2.3.2</w:t>
            </w:r>
          </w:p>
        </w:tc>
        <w:tc>
          <w:tcPr>
            <w:tcW w:w="3853" w:type="dxa"/>
          </w:tcPr>
          <w:p w:rsidR="0007704B" w:rsidRPr="0007704B" w:rsidRDefault="0007704B" w:rsidP="0007704B">
            <w:pPr>
              <w:jc w:val="both"/>
            </w:pPr>
            <w:r w:rsidRPr="0007704B">
              <w:t>Отчисления на социальные нужды ремонтного персонала, в т.ч. налоги и сборы</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t>3.</w:t>
            </w:r>
          </w:p>
        </w:tc>
        <w:tc>
          <w:tcPr>
            <w:tcW w:w="3853" w:type="dxa"/>
          </w:tcPr>
          <w:p w:rsidR="0007704B" w:rsidRPr="0007704B" w:rsidRDefault="0007704B" w:rsidP="0007704B">
            <w:pPr>
              <w:jc w:val="both"/>
              <w:rPr>
                <w:b/>
              </w:rPr>
            </w:pPr>
            <w:r w:rsidRPr="0007704B">
              <w:rPr>
                <w:b/>
              </w:rPr>
              <w:t>Административные расходы</w:t>
            </w:r>
          </w:p>
        </w:tc>
        <w:tc>
          <w:tcPr>
            <w:tcW w:w="1524" w:type="dxa"/>
          </w:tcPr>
          <w:p w:rsidR="0007704B" w:rsidRPr="0007704B" w:rsidRDefault="0007704B" w:rsidP="0007704B">
            <w:pPr>
              <w:jc w:val="center"/>
              <w:rPr>
                <w:b/>
                <w:bCs/>
              </w:rPr>
            </w:pPr>
            <w:r w:rsidRPr="0007704B">
              <w:rPr>
                <w:b/>
                <w:bCs/>
              </w:rPr>
              <w:t>343,2</w:t>
            </w:r>
          </w:p>
        </w:tc>
        <w:tc>
          <w:tcPr>
            <w:tcW w:w="1416" w:type="dxa"/>
          </w:tcPr>
          <w:p w:rsidR="0007704B" w:rsidRPr="0007704B" w:rsidRDefault="0007704B" w:rsidP="0007704B">
            <w:pPr>
              <w:jc w:val="center"/>
              <w:rPr>
                <w:b/>
                <w:bCs/>
              </w:rPr>
            </w:pPr>
            <w:r w:rsidRPr="0007704B">
              <w:rPr>
                <w:b/>
                <w:bCs/>
              </w:rPr>
              <w:t>2,0</w:t>
            </w:r>
          </w:p>
        </w:tc>
        <w:tc>
          <w:tcPr>
            <w:tcW w:w="1337" w:type="dxa"/>
          </w:tcPr>
          <w:p w:rsidR="0007704B" w:rsidRPr="0007704B" w:rsidRDefault="0007704B" w:rsidP="0007704B">
            <w:pPr>
              <w:jc w:val="center"/>
              <w:rPr>
                <w:b/>
                <w:bCs/>
              </w:rPr>
            </w:pPr>
            <w:r w:rsidRPr="0007704B">
              <w:rPr>
                <w:b/>
                <w:bCs/>
              </w:rPr>
              <w:t>689,7</w:t>
            </w:r>
          </w:p>
        </w:tc>
        <w:tc>
          <w:tcPr>
            <w:tcW w:w="1358" w:type="dxa"/>
          </w:tcPr>
          <w:p w:rsidR="0007704B" w:rsidRPr="0007704B" w:rsidRDefault="0007704B" w:rsidP="0007704B">
            <w:pPr>
              <w:jc w:val="center"/>
              <w:rPr>
                <w:b/>
                <w:bCs/>
              </w:rPr>
            </w:pPr>
            <w:r w:rsidRPr="0007704B">
              <w:rPr>
                <w:b/>
                <w:bCs/>
              </w:rPr>
              <w:t>4,0</w:t>
            </w:r>
          </w:p>
        </w:tc>
      </w:tr>
      <w:tr w:rsidR="0007704B" w:rsidRPr="0007704B" w:rsidTr="00591F69">
        <w:tc>
          <w:tcPr>
            <w:tcW w:w="707" w:type="dxa"/>
          </w:tcPr>
          <w:p w:rsidR="0007704B" w:rsidRPr="0007704B" w:rsidRDefault="0007704B" w:rsidP="0007704B">
            <w:pPr>
              <w:rPr>
                <w:b/>
                <w:bCs/>
              </w:rPr>
            </w:pPr>
            <w:r w:rsidRPr="0007704B">
              <w:rPr>
                <w:b/>
                <w:bCs/>
              </w:rPr>
              <w:t>4.</w:t>
            </w:r>
          </w:p>
        </w:tc>
        <w:tc>
          <w:tcPr>
            <w:tcW w:w="3853" w:type="dxa"/>
          </w:tcPr>
          <w:p w:rsidR="0007704B" w:rsidRPr="0007704B" w:rsidRDefault="0007704B" w:rsidP="0007704B">
            <w:pPr>
              <w:rPr>
                <w:b/>
                <w:bCs/>
              </w:rPr>
            </w:pPr>
            <w:r w:rsidRPr="0007704B">
              <w:rPr>
                <w:b/>
                <w:bCs/>
              </w:rPr>
              <w:t>Расходы на энергетические ресурсы</w:t>
            </w:r>
          </w:p>
        </w:tc>
        <w:tc>
          <w:tcPr>
            <w:tcW w:w="1524" w:type="dxa"/>
          </w:tcPr>
          <w:p w:rsidR="0007704B" w:rsidRPr="0007704B" w:rsidRDefault="0007704B" w:rsidP="0007704B">
            <w:pPr>
              <w:jc w:val="center"/>
              <w:rPr>
                <w:b/>
                <w:bCs/>
              </w:rPr>
            </w:pPr>
            <w:r w:rsidRPr="0007704B">
              <w:rPr>
                <w:b/>
                <w:bCs/>
              </w:rPr>
              <w:t>2768,0</w:t>
            </w:r>
          </w:p>
        </w:tc>
        <w:tc>
          <w:tcPr>
            <w:tcW w:w="1416" w:type="dxa"/>
          </w:tcPr>
          <w:p w:rsidR="0007704B" w:rsidRPr="0007704B" w:rsidRDefault="0007704B" w:rsidP="0007704B">
            <w:pPr>
              <w:jc w:val="center"/>
              <w:rPr>
                <w:b/>
                <w:bCs/>
              </w:rPr>
            </w:pPr>
            <w:r w:rsidRPr="0007704B">
              <w:rPr>
                <w:b/>
                <w:bCs/>
              </w:rPr>
              <w:t>16,5</w:t>
            </w:r>
          </w:p>
        </w:tc>
        <w:tc>
          <w:tcPr>
            <w:tcW w:w="1337" w:type="dxa"/>
          </w:tcPr>
          <w:p w:rsidR="0007704B" w:rsidRPr="0007704B" w:rsidRDefault="0007704B" w:rsidP="0007704B">
            <w:pPr>
              <w:jc w:val="center"/>
              <w:rPr>
                <w:b/>
                <w:bCs/>
              </w:rPr>
            </w:pPr>
            <w:r w:rsidRPr="0007704B">
              <w:rPr>
                <w:b/>
                <w:bCs/>
              </w:rPr>
              <w:t>3260,0</w:t>
            </w:r>
          </w:p>
        </w:tc>
        <w:tc>
          <w:tcPr>
            <w:tcW w:w="1358" w:type="dxa"/>
          </w:tcPr>
          <w:p w:rsidR="0007704B" w:rsidRPr="0007704B" w:rsidRDefault="0007704B" w:rsidP="0007704B">
            <w:pPr>
              <w:rPr>
                <w:b/>
                <w:bCs/>
              </w:rPr>
            </w:pPr>
            <w:r w:rsidRPr="0007704B">
              <w:rPr>
                <w:b/>
                <w:bCs/>
              </w:rPr>
              <w:t xml:space="preserve">     20,4</w:t>
            </w:r>
          </w:p>
        </w:tc>
      </w:tr>
      <w:tr w:rsidR="0007704B" w:rsidRPr="0007704B" w:rsidTr="00591F69">
        <w:tc>
          <w:tcPr>
            <w:tcW w:w="707" w:type="dxa"/>
          </w:tcPr>
          <w:p w:rsidR="0007704B" w:rsidRPr="0007704B" w:rsidRDefault="0007704B" w:rsidP="0007704B">
            <w:r w:rsidRPr="0007704B">
              <w:t>4.1</w:t>
            </w:r>
          </w:p>
        </w:tc>
        <w:tc>
          <w:tcPr>
            <w:tcW w:w="3853" w:type="dxa"/>
          </w:tcPr>
          <w:p w:rsidR="0007704B" w:rsidRPr="0007704B" w:rsidRDefault="0007704B" w:rsidP="0007704B">
            <w:r w:rsidRPr="0007704B">
              <w:t>Электроэнергия</w:t>
            </w:r>
          </w:p>
        </w:tc>
        <w:tc>
          <w:tcPr>
            <w:tcW w:w="1524" w:type="dxa"/>
          </w:tcPr>
          <w:p w:rsidR="0007704B" w:rsidRPr="0007704B" w:rsidRDefault="0007704B" w:rsidP="0007704B">
            <w:pPr>
              <w:jc w:val="center"/>
            </w:pPr>
            <w:r w:rsidRPr="0007704B">
              <w:t>2768,0</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3260,0</w:t>
            </w:r>
          </w:p>
        </w:tc>
        <w:tc>
          <w:tcPr>
            <w:tcW w:w="1358" w:type="dxa"/>
          </w:tcPr>
          <w:p w:rsidR="0007704B" w:rsidRPr="0007704B" w:rsidRDefault="0007704B" w:rsidP="0007704B"/>
        </w:tc>
      </w:tr>
      <w:tr w:rsidR="0007704B" w:rsidRPr="0007704B" w:rsidTr="00591F69">
        <w:tc>
          <w:tcPr>
            <w:tcW w:w="707" w:type="dxa"/>
          </w:tcPr>
          <w:p w:rsidR="0007704B" w:rsidRPr="0007704B" w:rsidRDefault="0007704B" w:rsidP="0007704B">
            <w:pPr>
              <w:jc w:val="both"/>
            </w:pPr>
          </w:p>
        </w:tc>
        <w:tc>
          <w:tcPr>
            <w:tcW w:w="3853" w:type="dxa"/>
          </w:tcPr>
          <w:p w:rsidR="0007704B" w:rsidRPr="0007704B" w:rsidRDefault="0007704B" w:rsidP="0007704B">
            <w:pPr>
              <w:jc w:val="both"/>
            </w:pP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rPr>
                <w:b/>
              </w:rPr>
            </w:pPr>
            <w:r w:rsidRPr="0007704B">
              <w:rPr>
                <w:b/>
              </w:rPr>
              <w:t>5.</w:t>
            </w:r>
          </w:p>
        </w:tc>
        <w:tc>
          <w:tcPr>
            <w:tcW w:w="3853" w:type="dxa"/>
          </w:tcPr>
          <w:p w:rsidR="0007704B" w:rsidRPr="0007704B" w:rsidRDefault="0007704B" w:rsidP="0007704B">
            <w:pPr>
              <w:jc w:val="both"/>
              <w:rPr>
                <w:b/>
              </w:rPr>
            </w:pPr>
            <w:r w:rsidRPr="0007704B">
              <w:rPr>
                <w:b/>
              </w:rPr>
              <w:t>Сбытовые расходы гарантирующих организаций</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5.1</w:t>
            </w:r>
          </w:p>
        </w:tc>
        <w:tc>
          <w:tcPr>
            <w:tcW w:w="3853" w:type="dxa"/>
          </w:tcPr>
          <w:p w:rsidR="0007704B" w:rsidRPr="0007704B" w:rsidRDefault="0007704B" w:rsidP="0007704B">
            <w:pPr>
              <w:jc w:val="both"/>
            </w:pPr>
            <w:r w:rsidRPr="0007704B">
              <w:t>Расходы по сомнительным долгам, в размере не более 2 % НВВ</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t>6</w:t>
            </w:r>
          </w:p>
        </w:tc>
        <w:tc>
          <w:tcPr>
            <w:tcW w:w="3853" w:type="dxa"/>
          </w:tcPr>
          <w:p w:rsidR="0007704B" w:rsidRPr="0007704B" w:rsidRDefault="0007704B" w:rsidP="0007704B">
            <w:pPr>
              <w:jc w:val="both"/>
              <w:rPr>
                <w:b/>
              </w:rPr>
            </w:pPr>
            <w:r w:rsidRPr="0007704B">
              <w:rPr>
                <w:b/>
              </w:rPr>
              <w:t>Амортизация</w:t>
            </w:r>
          </w:p>
        </w:tc>
        <w:tc>
          <w:tcPr>
            <w:tcW w:w="1524" w:type="dxa"/>
          </w:tcPr>
          <w:p w:rsidR="0007704B" w:rsidRPr="0007704B" w:rsidRDefault="0007704B" w:rsidP="0007704B">
            <w:pPr>
              <w:jc w:val="center"/>
              <w:rPr>
                <w:b/>
                <w:bCs/>
              </w:rPr>
            </w:pPr>
            <w:r w:rsidRPr="0007704B">
              <w:rPr>
                <w:b/>
                <w:bCs/>
              </w:rPr>
              <w:t>506,8</w:t>
            </w:r>
          </w:p>
        </w:tc>
        <w:tc>
          <w:tcPr>
            <w:tcW w:w="1416" w:type="dxa"/>
          </w:tcPr>
          <w:p w:rsidR="0007704B" w:rsidRPr="0007704B" w:rsidRDefault="0007704B" w:rsidP="0007704B">
            <w:pPr>
              <w:jc w:val="center"/>
              <w:rPr>
                <w:b/>
                <w:bCs/>
              </w:rPr>
            </w:pPr>
            <w:r w:rsidRPr="0007704B">
              <w:rPr>
                <w:b/>
                <w:bCs/>
              </w:rPr>
              <w:t>3,0</w:t>
            </w:r>
          </w:p>
        </w:tc>
        <w:tc>
          <w:tcPr>
            <w:tcW w:w="1337" w:type="dxa"/>
          </w:tcPr>
          <w:p w:rsidR="0007704B" w:rsidRPr="0007704B" w:rsidRDefault="0007704B" w:rsidP="0007704B">
            <w:pPr>
              <w:jc w:val="center"/>
              <w:rPr>
                <w:b/>
                <w:bCs/>
              </w:rPr>
            </w:pPr>
            <w:r w:rsidRPr="0007704B">
              <w:rPr>
                <w:b/>
                <w:bCs/>
              </w:rPr>
              <w:t>503,0</w:t>
            </w:r>
          </w:p>
        </w:tc>
        <w:tc>
          <w:tcPr>
            <w:tcW w:w="1358" w:type="dxa"/>
          </w:tcPr>
          <w:p w:rsidR="0007704B" w:rsidRPr="0007704B" w:rsidRDefault="0007704B" w:rsidP="0007704B">
            <w:pPr>
              <w:jc w:val="center"/>
              <w:rPr>
                <w:b/>
                <w:bCs/>
              </w:rPr>
            </w:pPr>
            <w:r w:rsidRPr="0007704B">
              <w:rPr>
                <w:b/>
                <w:bCs/>
              </w:rPr>
              <w:t>3,0</w:t>
            </w:r>
          </w:p>
        </w:tc>
      </w:tr>
      <w:tr w:rsidR="0007704B" w:rsidRPr="0007704B" w:rsidTr="00591F69">
        <w:tc>
          <w:tcPr>
            <w:tcW w:w="707" w:type="dxa"/>
          </w:tcPr>
          <w:p w:rsidR="0007704B" w:rsidRPr="0007704B" w:rsidRDefault="0007704B" w:rsidP="0007704B">
            <w:pPr>
              <w:jc w:val="both"/>
            </w:pPr>
            <w:r w:rsidRPr="0007704B">
              <w:t>6.1</w:t>
            </w:r>
          </w:p>
        </w:tc>
        <w:tc>
          <w:tcPr>
            <w:tcW w:w="3853" w:type="dxa"/>
          </w:tcPr>
          <w:p w:rsidR="0007704B" w:rsidRPr="0007704B" w:rsidRDefault="0007704B" w:rsidP="0007704B">
            <w:pPr>
              <w:jc w:val="both"/>
            </w:pPr>
            <w:r w:rsidRPr="0007704B">
              <w:t xml:space="preserve">Амортизация основных средств и нематериальных активов, </w:t>
            </w:r>
            <w:r w:rsidRPr="0007704B">
              <w:lastRenderedPageBreak/>
              <w:t>относимых к объектам централизованной системы теплоснабжения</w:t>
            </w:r>
          </w:p>
        </w:tc>
        <w:tc>
          <w:tcPr>
            <w:tcW w:w="1524" w:type="dxa"/>
          </w:tcPr>
          <w:p w:rsidR="0007704B" w:rsidRPr="0007704B" w:rsidRDefault="0007704B" w:rsidP="0007704B">
            <w:pPr>
              <w:jc w:val="center"/>
            </w:pPr>
            <w:r w:rsidRPr="0007704B">
              <w:lastRenderedPageBreak/>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lastRenderedPageBreak/>
              <w:t>7</w:t>
            </w:r>
          </w:p>
        </w:tc>
        <w:tc>
          <w:tcPr>
            <w:tcW w:w="3853" w:type="dxa"/>
          </w:tcPr>
          <w:p w:rsidR="0007704B" w:rsidRPr="0007704B" w:rsidRDefault="0007704B" w:rsidP="0007704B">
            <w:pPr>
              <w:jc w:val="both"/>
              <w:rPr>
                <w:b/>
              </w:rPr>
            </w:pPr>
            <w:r w:rsidRPr="0007704B">
              <w:rPr>
                <w:b/>
              </w:rPr>
              <w:t>Расходы на арендную плату, лизинговые платежи, концессионную плату</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rPr>
                <w:b/>
              </w:rPr>
            </w:pPr>
            <w:r w:rsidRPr="0007704B">
              <w:rPr>
                <w:b/>
              </w:rPr>
              <w:t>8</w:t>
            </w:r>
          </w:p>
        </w:tc>
        <w:tc>
          <w:tcPr>
            <w:tcW w:w="3853" w:type="dxa"/>
          </w:tcPr>
          <w:p w:rsidR="0007704B" w:rsidRPr="0007704B" w:rsidRDefault="0007704B" w:rsidP="0007704B">
            <w:pPr>
              <w:jc w:val="both"/>
              <w:rPr>
                <w:b/>
              </w:rPr>
            </w:pPr>
            <w:r w:rsidRPr="0007704B">
              <w:rPr>
                <w:b/>
              </w:rPr>
              <w:t>Расходы, связанные с уплатой налогов и сборов</w:t>
            </w:r>
          </w:p>
        </w:tc>
        <w:tc>
          <w:tcPr>
            <w:tcW w:w="1524" w:type="dxa"/>
          </w:tcPr>
          <w:p w:rsidR="0007704B" w:rsidRPr="0007704B" w:rsidRDefault="0007704B" w:rsidP="0007704B">
            <w:pPr>
              <w:jc w:val="center"/>
              <w:rPr>
                <w:b/>
                <w:bCs/>
              </w:rPr>
            </w:pPr>
            <w:r w:rsidRPr="0007704B">
              <w:rPr>
                <w:b/>
                <w:bCs/>
              </w:rPr>
              <w:t>755,5</w:t>
            </w:r>
          </w:p>
        </w:tc>
        <w:tc>
          <w:tcPr>
            <w:tcW w:w="1416" w:type="dxa"/>
          </w:tcPr>
          <w:p w:rsidR="0007704B" w:rsidRPr="0007704B" w:rsidRDefault="0007704B" w:rsidP="0007704B">
            <w:pPr>
              <w:jc w:val="center"/>
              <w:rPr>
                <w:b/>
                <w:bCs/>
              </w:rPr>
            </w:pPr>
            <w:r w:rsidRPr="0007704B">
              <w:rPr>
                <w:b/>
                <w:bCs/>
              </w:rPr>
              <w:t>4,5</w:t>
            </w:r>
          </w:p>
        </w:tc>
        <w:tc>
          <w:tcPr>
            <w:tcW w:w="1337" w:type="dxa"/>
          </w:tcPr>
          <w:p w:rsidR="0007704B" w:rsidRPr="0007704B" w:rsidRDefault="0007704B" w:rsidP="0007704B">
            <w:pPr>
              <w:jc w:val="center"/>
              <w:rPr>
                <w:b/>
                <w:bCs/>
              </w:rPr>
            </w:pPr>
            <w:r w:rsidRPr="0007704B">
              <w:rPr>
                <w:b/>
                <w:bCs/>
              </w:rPr>
              <w:t>673,0</w:t>
            </w:r>
          </w:p>
        </w:tc>
        <w:tc>
          <w:tcPr>
            <w:tcW w:w="1358" w:type="dxa"/>
          </w:tcPr>
          <w:p w:rsidR="0007704B" w:rsidRPr="0007704B" w:rsidRDefault="0007704B" w:rsidP="0007704B">
            <w:pPr>
              <w:jc w:val="center"/>
              <w:rPr>
                <w:b/>
                <w:bCs/>
              </w:rPr>
            </w:pPr>
            <w:r w:rsidRPr="0007704B">
              <w:rPr>
                <w:b/>
                <w:bCs/>
              </w:rPr>
              <w:t>4,0</w:t>
            </w:r>
          </w:p>
        </w:tc>
      </w:tr>
      <w:tr w:rsidR="0007704B" w:rsidRPr="0007704B" w:rsidTr="00591F69">
        <w:tc>
          <w:tcPr>
            <w:tcW w:w="707" w:type="dxa"/>
          </w:tcPr>
          <w:p w:rsidR="0007704B" w:rsidRPr="0007704B" w:rsidRDefault="0007704B" w:rsidP="0007704B">
            <w:pPr>
              <w:jc w:val="both"/>
            </w:pPr>
            <w:r w:rsidRPr="0007704B">
              <w:t>8.1</w:t>
            </w:r>
          </w:p>
        </w:tc>
        <w:tc>
          <w:tcPr>
            <w:tcW w:w="3853" w:type="dxa"/>
          </w:tcPr>
          <w:p w:rsidR="0007704B" w:rsidRPr="0007704B" w:rsidRDefault="0007704B" w:rsidP="0007704B">
            <w:pPr>
              <w:jc w:val="both"/>
            </w:pPr>
            <w:r w:rsidRPr="0007704B">
              <w:t>Налог на УСН</w:t>
            </w:r>
          </w:p>
        </w:tc>
        <w:tc>
          <w:tcPr>
            <w:tcW w:w="1524" w:type="dxa"/>
          </w:tcPr>
          <w:p w:rsidR="0007704B" w:rsidRPr="0007704B" w:rsidRDefault="0007704B" w:rsidP="0007704B">
            <w:pPr>
              <w:jc w:val="center"/>
            </w:pPr>
            <w:r w:rsidRPr="0007704B">
              <w:t>393,9</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360,1</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8.2</w:t>
            </w:r>
          </w:p>
        </w:tc>
        <w:tc>
          <w:tcPr>
            <w:tcW w:w="3853" w:type="dxa"/>
          </w:tcPr>
          <w:p w:rsidR="0007704B" w:rsidRPr="0007704B" w:rsidRDefault="0007704B" w:rsidP="0007704B">
            <w:pPr>
              <w:jc w:val="both"/>
            </w:pPr>
            <w:r w:rsidRPr="0007704B">
              <w:t>Налог на имущество</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8.3</w:t>
            </w:r>
          </w:p>
        </w:tc>
        <w:tc>
          <w:tcPr>
            <w:tcW w:w="3853" w:type="dxa"/>
          </w:tcPr>
          <w:p w:rsidR="0007704B" w:rsidRPr="0007704B" w:rsidRDefault="0007704B" w:rsidP="0007704B">
            <w:pPr>
              <w:jc w:val="both"/>
            </w:pPr>
            <w:r w:rsidRPr="0007704B">
              <w:t xml:space="preserve">Плата за негативное воздействие на окружающую среду </w:t>
            </w:r>
          </w:p>
        </w:tc>
        <w:tc>
          <w:tcPr>
            <w:tcW w:w="1524" w:type="dxa"/>
          </w:tcPr>
          <w:p w:rsidR="0007704B" w:rsidRPr="0007704B" w:rsidRDefault="0007704B" w:rsidP="0007704B">
            <w:pPr>
              <w:jc w:val="center"/>
            </w:pPr>
            <w:r w:rsidRPr="0007704B">
              <w:t>187,80</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137,60</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8.4</w:t>
            </w:r>
          </w:p>
        </w:tc>
        <w:tc>
          <w:tcPr>
            <w:tcW w:w="3853" w:type="dxa"/>
          </w:tcPr>
          <w:p w:rsidR="0007704B" w:rsidRPr="0007704B" w:rsidRDefault="0007704B" w:rsidP="0007704B">
            <w:pPr>
              <w:jc w:val="both"/>
            </w:pPr>
            <w:r w:rsidRPr="0007704B">
              <w:t>Водный налог и плата за пользование водным объектом</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8.5</w:t>
            </w:r>
          </w:p>
        </w:tc>
        <w:tc>
          <w:tcPr>
            <w:tcW w:w="3853" w:type="dxa"/>
          </w:tcPr>
          <w:p w:rsidR="0007704B" w:rsidRPr="0007704B" w:rsidRDefault="0007704B" w:rsidP="0007704B">
            <w:pPr>
              <w:jc w:val="both"/>
            </w:pPr>
            <w:r w:rsidRPr="0007704B">
              <w:t>Земельный налог</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8.6</w:t>
            </w:r>
          </w:p>
        </w:tc>
        <w:tc>
          <w:tcPr>
            <w:tcW w:w="3853" w:type="dxa"/>
          </w:tcPr>
          <w:p w:rsidR="0007704B" w:rsidRPr="0007704B" w:rsidRDefault="0007704B" w:rsidP="0007704B">
            <w:pPr>
              <w:jc w:val="both"/>
            </w:pPr>
            <w:r w:rsidRPr="0007704B">
              <w:t>Транспортный налог</w:t>
            </w:r>
          </w:p>
        </w:tc>
        <w:tc>
          <w:tcPr>
            <w:tcW w:w="1524" w:type="dxa"/>
          </w:tcPr>
          <w:p w:rsidR="0007704B" w:rsidRPr="0007704B" w:rsidRDefault="0007704B" w:rsidP="0007704B">
            <w:pPr>
              <w:jc w:val="center"/>
            </w:pPr>
            <w:r w:rsidRPr="0007704B">
              <w:t>173,8</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175,3</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8.7</w:t>
            </w:r>
          </w:p>
        </w:tc>
        <w:tc>
          <w:tcPr>
            <w:tcW w:w="3853" w:type="dxa"/>
          </w:tcPr>
          <w:p w:rsidR="0007704B" w:rsidRPr="0007704B" w:rsidRDefault="0007704B" w:rsidP="0007704B">
            <w:pPr>
              <w:jc w:val="both"/>
            </w:pPr>
            <w:r w:rsidRPr="0007704B">
              <w:t>Прочие налоги и сборы, за исключением налогов и сборов с фонда оплаты труда, учитываемых в составе производственных, ремонтных и административных налогов</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rPr>
                <w:b/>
              </w:rPr>
            </w:pPr>
            <w:r w:rsidRPr="0007704B">
              <w:rPr>
                <w:b/>
              </w:rPr>
              <w:t>9</w:t>
            </w:r>
          </w:p>
        </w:tc>
        <w:tc>
          <w:tcPr>
            <w:tcW w:w="3853" w:type="dxa"/>
          </w:tcPr>
          <w:p w:rsidR="0007704B" w:rsidRPr="0007704B" w:rsidRDefault="0007704B" w:rsidP="0007704B">
            <w:pPr>
              <w:jc w:val="both"/>
              <w:rPr>
                <w:b/>
              </w:rPr>
            </w:pPr>
            <w:r w:rsidRPr="0007704B">
              <w:rPr>
                <w:b/>
              </w:rPr>
              <w:t>Необходимая валовая выручка, всего</w:t>
            </w:r>
          </w:p>
        </w:tc>
        <w:tc>
          <w:tcPr>
            <w:tcW w:w="1524" w:type="dxa"/>
          </w:tcPr>
          <w:p w:rsidR="0007704B" w:rsidRPr="0007704B" w:rsidRDefault="0007704B" w:rsidP="0007704B">
            <w:pPr>
              <w:jc w:val="center"/>
              <w:rPr>
                <w:b/>
                <w:bCs/>
              </w:rPr>
            </w:pPr>
            <w:r w:rsidRPr="0007704B">
              <w:rPr>
                <w:b/>
                <w:bCs/>
              </w:rPr>
              <w:t>16794,60</w:t>
            </w:r>
          </w:p>
        </w:tc>
        <w:tc>
          <w:tcPr>
            <w:tcW w:w="1416" w:type="dxa"/>
          </w:tcPr>
          <w:p w:rsidR="0007704B" w:rsidRPr="0007704B" w:rsidRDefault="0007704B" w:rsidP="0007704B">
            <w:pPr>
              <w:jc w:val="center"/>
              <w:rPr>
                <w:b/>
                <w:bCs/>
              </w:rPr>
            </w:pPr>
            <w:r w:rsidRPr="0007704B">
              <w:rPr>
                <w:b/>
                <w:bCs/>
              </w:rPr>
              <w:t>100,0</w:t>
            </w:r>
          </w:p>
        </w:tc>
        <w:tc>
          <w:tcPr>
            <w:tcW w:w="1337" w:type="dxa"/>
          </w:tcPr>
          <w:p w:rsidR="0007704B" w:rsidRPr="0007704B" w:rsidRDefault="0007704B" w:rsidP="0007704B">
            <w:pPr>
              <w:jc w:val="center"/>
              <w:rPr>
                <w:b/>
                <w:bCs/>
              </w:rPr>
            </w:pPr>
            <w:r w:rsidRPr="0007704B">
              <w:rPr>
                <w:b/>
                <w:bCs/>
              </w:rPr>
              <w:t>16767,00</w:t>
            </w:r>
          </w:p>
        </w:tc>
        <w:tc>
          <w:tcPr>
            <w:tcW w:w="1358" w:type="dxa"/>
          </w:tcPr>
          <w:p w:rsidR="0007704B" w:rsidRPr="0007704B" w:rsidRDefault="0007704B" w:rsidP="0007704B">
            <w:pPr>
              <w:jc w:val="center"/>
              <w:rPr>
                <w:b/>
                <w:bCs/>
              </w:rPr>
            </w:pPr>
            <w:r w:rsidRPr="0007704B">
              <w:rPr>
                <w:b/>
                <w:bCs/>
              </w:rPr>
              <w:t>100,0</w:t>
            </w:r>
          </w:p>
        </w:tc>
      </w:tr>
      <w:tr w:rsidR="0007704B" w:rsidRPr="0007704B" w:rsidTr="00591F69">
        <w:tc>
          <w:tcPr>
            <w:tcW w:w="707" w:type="dxa"/>
          </w:tcPr>
          <w:p w:rsidR="0007704B" w:rsidRPr="0007704B" w:rsidRDefault="0007704B" w:rsidP="0007704B">
            <w:pPr>
              <w:jc w:val="both"/>
              <w:rPr>
                <w:b/>
              </w:rPr>
            </w:pPr>
            <w:r w:rsidRPr="0007704B">
              <w:rPr>
                <w:b/>
              </w:rPr>
              <w:t>10</w:t>
            </w:r>
          </w:p>
        </w:tc>
        <w:tc>
          <w:tcPr>
            <w:tcW w:w="3853" w:type="dxa"/>
          </w:tcPr>
          <w:p w:rsidR="0007704B" w:rsidRPr="0007704B" w:rsidRDefault="0007704B" w:rsidP="0007704B">
            <w:pPr>
              <w:jc w:val="both"/>
              <w:rPr>
                <w:b/>
              </w:rPr>
            </w:pPr>
            <w:r w:rsidRPr="0007704B">
              <w:rPr>
                <w:b/>
              </w:rPr>
              <w:t>Финансовый результат</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t>11</w:t>
            </w:r>
          </w:p>
        </w:tc>
        <w:tc>
          <w:tcPr>
            <w:tcW w:w="3853" w:type="dxa"/>
          </w:tcPr>
          <w:p w:rsidR="0007704B" w:rsidRPr="0007704B" w:rsidRDefault="0007704B" w:rsidP="0007704B">
            <w:pPr>
              <w:jc w:val="both"/>
              <w:rPr>
                <w:b/>
              </w:rPr>
            </w:pPr>
            <w:r w:rsidRPr="0007704B">
              <w:rPr>
                <w:b/>
              </w:rPr>
              <w:t>Себестоимость</w:t>
            </w:r>
          </w:p>
        </w:tc>
        <w:tc>
          <w:tcPr>
            <w:tcW w:w="1524" w:type="dxa"/>
          </w:tcPr>
          <w:p w:rsidR="0007704B" w:rsidRPr="0007704B" w:rsidRDefault="0007704B" w:rsidP="0007704B">
            <w:pPr>
              <w:jc w:val="center"/>
            </w:pPr>
            <w:r w:rsidRPr="0007704B">
              <w:t>14920,00</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16748,00</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t>12</w:t>
            </w:r>
          </w:p>
        </w:tc>
        <w:tc>
          <w:tcPr>
            <w:tcW w:w="3853" w:type="dxa"/>
          </w:tcPr>
          <w:p w:rsidR="0007704B" w:rsidRPr="0007704B" w:rsidRDefault="0007704B" w:rsidP="0007704B">
            <w:pPr>
              <w:jc w:val="both"/>
              <w:rPr>
                <w:b/>
              </w:rPr>
            </w:pPr>
            <w:r w:rsidRPr="0007704B">
              <w:rPr>
                <w:b/>
              </w:rPr>
              <w:t>Экономически обоснованный тариф</w:t>
            </w:r>
          </w:p>
        </w:tc>
        <w:tc>
          <w:tcPr>
            <w:tcW w:w="1524" w:type="dxa"/>
          </w:tcPr>
          <w:p w:rsidR="0007704B" w:rsidRPr="0007704B" w:rsidRDefault="0007704B" w:rsidP="0007704B">
            <w:pPr>
              <w:jc w:val="center"/>
            </w:pPr>
            <w:r w:rsidRPr="0007704B">
              <w:t>52,16</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60,02</w:t>
            </w:r>
          </w:p>
        </w:tc>
        <w:tc>
          <w:tcPr>
            <w:tcW w:w="1358" w:type="dxa"/>
          </w:tcPr>
          <w:p w:rsidR="0007704B" w:rsidRPr="0007704B" w:rsidRDefault="0007704B" w:rsidP="0007704B">
            <w:pPr>
              <w:jc w:val="center"/>
            </w:pPr>
            <w:r w:rsidRPr="0007704B">
              <w:t>-</w:t>
            </w:r>
          </w:p>
        </w:tc>
      </w:tr>
      <w:bookmarkEnd w:id="6"/>
    </w:tbl>
    <w:p w:rsidR="0007704B" w:rsidRPr="0007704B" w:rsidRDefault="0007704B" w:rsidP="0007704B">
      <w:pPr>
        <w:autoSpaceDE w:val="0"/>
        <w:autoSpaceDN w:val="0"/>
        <w:adjustRightInd w:val="0"/>
        <w:jc w:val="center"/>
        <w:outlineLvl w:val="4"/>
        <w:rPr>
          <w:b/>
          <w:sz w:val="28"/>
          <w:szCs w:val="28"/>
        </w:rPr>
      </w:pPr>
    </w:p>
    <w:p w:rsidR="0007704B" w:rsidRPr="0007704B" w:rsidRDefault="0007704B" w:rsidP="0007704B">
      <w:pPr>
        <w:autoSpaceDE w:val="0"/>
        <w:autoSpaceDN w:val="0"/>
        <w:adjustRightInd w:val="0"/>
        <w:ind w:firstLine="709"/>
        <w:jc w:val="both"/>
      </w:pPr>
      <w:r w:rsidRPr="0007704B">
        <w:t xml:space="preserve">Структура затрат на водоотведение представлена в </w:t>
      </w:r>
      <w:hyperlink r:id="rId18" w:history="1">
        <w:r w:rsidRPr="0007704B">
          <w:t>табл</w:t>
        </w:r>
      </w:hyperlink>
      <w:r w:rsidRPr="0007704B">
        <w:t>ице № 25. Основными статьями затрат на протяжении являются:</w:t>
      </w:r>
    </w:p>
    <w:p w:rsidR="0007704B" w:rsidRPr="0007704B" w:rsidRDefault="0007704B" w:rsidP="0007704B">
      <w:pPr>
        <w:autoSpaceDE w:val="0"/>
        <w:autoSpaceDN w:val="0"/>
        <w:adjustRightInd w:val="0"/>
        <w:ind w:firstLine="709"/>
        <w:jc w:val="both"/>
      </w:pPr>
      <w:r w:rsidRPr="0007704B">
        <w:t>фонд оплаты труда – 38% от общей суммы затрат по производственным стадиям;</w:t>
      </w:r>
    </w:p>
    <w:p w:rsidR="0007704B" w:rsidRPr="0007704B" w:rsidRDefault="0007704B" w:rsidP="0007704B">
      <w:pPr>
        <w:autoSpaceDE w:val="0"/>
        <w:autoSpaceDN w:val="0"/>
        <w:adjustRightInd w:val="0"/>
        <w:ind w:firstLine="709"/>
        <w:jc w:val="both"/>
      </w:pPr>
      <w:r w:rsidRPr="0007704B">
        <w:t>электроэнергия на технические нужды –20,4 %;</w:t>
      </w:r>
    </w:p>
    <w:p w:rsidR="0007704B" w:rsidRPr="0007704B" w:rsidRDefault="0007704B" w:rsidP="0007704B">
      <w:pPr>
        <w:autoSpaceDE w:val="0"/>
        <w:autoSpaceDN w:val="0"/>
        <w:adjustRightInd w:val="0"/>
        <w:ind w:firstLine="709"/>
        <w:jc w:val="both"/>
      </w:pPr>
      <w:r w:rsidRPr="0007704B">
        <w:t>ремонт и техническое обслуживание –9,4 %;</w:t>
      </w:r>
    </w:p>
    <w:p w:rsidR="0007704B" w:rsidRPr="0007704B" w:rsidRDefault="0007704B" w:rsidP="0007704B">
      <w:pPr>
        <w:autoSpaceDE w:val="0"/>
        <w:autoSpaceDN w:val="0"/>
        <w:adjustRightInd w:val="0"/>
        <w:ind w:firstLine="709"/>
        <w:jc w:val="both"/>
      </w:pPr>
      <w:r w:rsidRPr="0007704B">
        <w:t xml:space="preserve"> расходы, связанные с уплатой налогов – 4 %.</w:t>
      </w:r>
    </w:p>
    <w:p w:rsidR="0007704B" w:rsidRPr="0007704B" w:rsidRDefault="0007704B" w:rsidP="0007704B">
      <w:pPr>
        <w:autoSpaceDE w:val="0"/>
        <w:autoSpaceDN w:val="0"/>
        <w:adjustRightInd w:val="0"/>
        <w:ind w:firstLine="709"/>
        <w:jc w:val="both"/>
      </w:pPr>
      <w:r w:rsidRPr="0007704B">
        <w:t>Основными статьями затрат являются:</w:t>
      </w:r>
    </w:p>
    <w:p w:rsidR="0007704B" w:rsidRPr="0007704B" w:rsidRDefault="0007704B" w:rsidP="0007704B">
      <w:pPr>
        <w:ind w:firstLine="709"/>
        <w:jc w:val="both"/>
      </w:pPr>
      <w:r w:rsidRPr="0007704B">
        <w:t>1. Затраты на покупную электроэнергию в структуре расходов  составляют 38%.</w:t>
      </w:r>
    </w:p>
    <w:p w:rsidR="0007704B" w:rsidRPr="0007704B" w:rsidRDefault="0007704B" w:rsidP="0007704B">
      <w:pPr>
        <w:ind w:firstLine="709"/>
        <w:jc w:val="both"/>
      </w:pPr>
      <w:r w:rsidRPr="0007704B">
        <w:t>На 2020 году количество электрической энергии  принято с учетом установленного электрооборудования для производства, передачи тепловой энергии и освещения на уровне потребления в 2019 году. В соответствии с одобренным Правительством РФ «Прогнозом социально-экономического развития» рост тарифов на электрическую энергию с 1 июля 2015 года предусмотрен на 104,50%.</w:t>
      </w:r>
    </w:p>
    <w:p w:rsidR="0007704B" w:rsidRPr="0007704B" w:rsidRDefault="0007704B" w:rsidP="0007704B">
      <w:pPr>
        <w:ind w:firstLine="709"/>
        <w:jc w:val="both"/>
      </w:pPr>
      <w:r w:rsidRPr="0007704B">
        <w:t xml:space="preserve">В дальнейшем в </w:t>
      </w:r>
      <w:bookmarkStart w:id="7" w:name="_Hlk78449497"/>
      <w:r w:rsidRPr="0007704B">
        <w:t xml:space="preserve">связи с ростом тарифов расходы по данной статье будут неизменно расти и сокращение затрат по данной статье не возможно.   </w:t>
      </w:r>
      <w:bookmarkEnd w:id="7"/>
    </w:p>
    <w:p w:rsidR="0007704B" w:rsidRPr="0007704B" w:rsidRDefault="0007704B" w:rsidP="0007704B">
      <w:pPr>
        <w:jc w:val="both"/>
      </w:pPr>
      <w:r w:rsidRPr="0007704B">
        <w:t xml:space="preserve">2. Оплата труда персонала. В структуре затрат расходы по оплате труда составляют  38 %. Размер месячной тарифной ставки 1 разряда рабочих, занятых эксплуатацией и обслуживанием самостоятельных коммунальных котельных на предприятии установлен с 01 июля 2020года в размере 8809,49 руб. Согласно 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 на 2020-2021 годы, размер месячной тарифной ставки 1 разряда рабочих, занятых эксплуатацией и обслуживанием самостоятельных коммунальных </w:t>
      </w:r>
      <w:r w:rsidRPr="0007704B">
        <w:lastRenderedPageBreak/>
        <w:t>котельных установлен в размере 12810,00 руб. Расхождение между применяемой на предприятии ставкой (8809,49 руб.) и утвержденной на 2020 год составляет 31,0 %. Данный тариф не позволяет предусмотреть средства на социальные выплаты, предусмотренные коллективным договором</w:t>
      </w:r>
    </w:p>
    <w:p w:rsidR="0007704B" w:rsidRPr="0007704B" w:rsidRDefault="0007704B" w:rsidP="0007704B">
      <w:pPr>
        <w:ind w:firstLine="709"/>
        <w:jc w:val="both"/>
      </w:pPr>
    </w:p>
    <w:p w:rsidR="0007704B" w:rsidRPr="0007704B" w:rsidRDefault="0007704B" w:rsidP="0007704B">
      <w:pPr>
        <w:ind w:firstLine="709"/>
        <w:jc w:val="both"/>
      </w:pPr>
      <w:r w:rsidRPr="0007704B">
        <w:t>3. Отчисления на социальные нужды составляют 13,6 %. Ставка на указанные отчисления – 30% по общему режиму налогообложения и страховой взнос на обязательное социальное страхование от несчастных случаев на производстве и профессиональных заболеваний 0,2%.</w:t>
      </w:r>
    </w:p>
    <w:p w:rsidR="0007704B" w:rsidRPr="0007704B" w:rsidRDefault="0007704B" w:rsidP="0007704B">
      <w:pPr>
        <w:autoSpaceDE w:val="0"/>
        <w:autoSpaceDN w:val="0"/>
        <w:adjustRightInd w:val="0"/>
        <w:jc w:val="both"/>
      </w:pPr>
      <w:r w:rsidRPr="0007704B">
        <w:t>4.    Ремонтные  расходы в общей себестоимости оказываемых услуг предприятия составляют – 9,4%. Эти расходы возвращаются предприятию как выпадающие расходы.</w:t>
      </w:r>
    </w:p>
    <w:p w:rsidR="0007704B" w:rsidRPr="0007704B" w:rsidRDefault="0007704B" w:rsidP="0007704B">
      <w:pPr>
        <w:autoSpaceDE w:val="0"/>
        <w:autoSpaceDN w:val="0"/>
        <w:adjustRightInd w:val="0"/>
        <w:jc w:val="both"/>
      </w:pPr>
      <w:r w:rsidRPr="0007704B">
        <w:t>5.  В 2021 произойдет увеличение годовой суммы амортизационных отчислений .Это связано с увеличением стоимости основных средств, в связи с передачей сетей водоснабжения и водоотведения на баланс предприятия. Амортизационные отчисления выпадают из  тарифа. Комитет по тарифам РБ не включает амортизационные отчисления, считая их необоснованными.</w:t>
      </w:r>
    </w:p>
    <w:p w:rsidR="0007704B" w:rsidRPr="0007704B" w:rsidRDefault="0007704B" w:rsidP="0007704B">
      <w:pPr>
        <w:ind w:firstLine="709"/>
        <w:jc w:val="both"/>
      </w:pPr>
      <w:r w:rsidRPr="0007704B">
        <w:t xml:space="preserve">В связи с тем, что износ основных средств составляет более 72 %, необходимо постоянно проводить работы по текущему ремонту сетей водоснабжения и водоотведения. </w:t>
      </w:r>
    </w:p>
    <w:p w:rsidR="0007704B" w:rsidRPr="0007704B" w:rsidRDefault="0007704B" w:rsidP="0007704B">
      <w:pPr>
        <w:ind w:firstLine="708"/>
        <w:jc w:val="both"/>
      </w:pPr>
      <w:r w:rsidRPr="0007704B">
        <w:t xml:space="preserve">Себестоимость  водоотведения  в 2021 году планируется в размере  19 805,58тыс.руб. </w:t>
      </w:r>
    </w:p>
    <w:p w:rsidR="0007704B" w:rsidRPr="0007704B" w:rsidRDefault="0007704B" w:rsidP="0007704B">
      <w:pPr>
        <w:ind w:firstLine="709"/>
        <w:jc w:val="both"/>
      </w:pPr>
      <w:r w:rsidRPr="0007704B">
        <w:t xml:space="preserve"> Утвержденная </w:t>
      </w:r>
      <w:bookmarkStart w:id="8" w:name="_Hlk78444878"/>
      <w:r w:rsidRPr="0007704B">
        <w:t xml:space="preserve">НВВ  Комитетом по тарифам РБ – 13227,94 </w:t>
      </w:r>
      <w:bookmarkEnd w:id="8"/>
      <w:r w:rsidRPr="0007704B">
        <w:t>тыс. руб., при реализации  290,7 тыс.м3 водоотведения, убыток составит около  6577,64 тыс. руб., с учетом мероприятий по оптимизации, финансовый результат предприятия по основной деятельности, с учетом  субсидии на возмещение выпадающих доходов – убыток (4937,54) тыс.руб.</w:t>
      </w:r>
    </w:p>
    <w:p w:rsidR="0007704B" w:rsidRPr="0007704B" w:rsidRDefault="0007704B" w:rsidP="0007704B">
      <w:pPr>
        <w:ind w:firstLine="709"/>
        <w:jc w:val="both"/>
      </w:pPr>
      <w:r w:rsidRPr="0007704B">
        <w:t xml:space="preserve">Себестоимость питьевой воды и водоотведения  в 2022 году планируется в размере 19665,12 тыс. руб. </w:t>
      </w:r>
    </w:p>
    <w:p w:rsidR="0007704B" w:rsidRPr="0007704B" w:rsidRDefault="0007704B" w:rsidP="0007704B">
      <w:pPr>
        <w:ind w:firstLine="709"/>
        <w:jc w:val="both"/>
      </w:pPr>
      <w:bookmarkStart w:id="9" w:name="_Hlk78445366"/>
      <w:r w:rsidRPr="0007704B">
        <w:t>Утвержденная НВВ на долгосрочный период 2019-2023гг  Комитетом по тарифам РБ составляла   14114,73 тыс. руб</w:t>
      </w:r>
      <w:bookmarkEnd w:id="9"/>
      <w:r w:rsidRPr="0007704B">
        <w:t xml:space="preserve">., </w:t>
      </w:r>
      <w:bookmarkStart w:id="10" w:name="_Hlk78445426"/>
      <w:r w:rsidRPr="0007704B">
        <w:t>при реализации 306 тыс.м3 водоотведения, убыток составит около 5550,39тыс. руб., с учетом мероприятий по оптимизации, финансовый результат предприятия по основной деятельности, с учетом  субсидии на возмещение выпадающих доходов – убыток (3877,39тыс.руб.)</w:t>
      </w:r>
    </w:p>
    <w:bookmarkEnd w:id="10"/>
    <w:p w:rsidR="0007704B" w:rsidRPr="0007704B" w:rsidRDefault="0007704B" w:rsidP="0007704B">
      <w:pPr>
        <w:ind w:firstLine="709"/>
        <w:jc w:val="both"/>
      </w:pPr>
      <w:r w:rsidRPr="0007704B">
        <w:t xml:space="preserve">Себестоимость  водоотведения  в 2023 году планируется в размере 21021,44 тыс.руб. </w:t>
      </w:r>
    </w:p>
    <w:p w:rsidR="0007704B" w:rsidRPr="0007704B" w:rsidRDefault="0007704B" w:rsidP="0007704B">
      <w:pPr>
        <w:ind w:firstLine="709"/>
        <w:jc w:val="both"/>
      </w:pPr>
      <w:r w:rsidRPr="0007704B">
        <w:t>Утвержденная НВВ на долгосрочный период 2019-2023гг  Комитетом по тарифам РБ составляла   14057,89 тыс. руб при реализации 306 тыс.м3 водоотведения, убыток составит около 6963,55тыс. руб., с учетом мероприятий по оптимизации, финансовый результат предприятия по основной деятельности, с учетом  субсидии на возмещение выпадающих доходов – убыток (5223,55тыс.руб.).</w:t>
      </w:r>
    </w:p>
    <w:p w:rsidR="0007704B" w:rsidRPr="0007704B" w:rsidRDefault="0007704B" w:rsidP="0007704B">
      <w:pPr>
        <w:ind w:firstLine="709"/>
        <w:jc w:val="both"/>
      </w:pPr>
    </w:p>
    <w:p w:rsidR="0007704B" w:rsidRPr="0007704B" w:rsidRDefault="0007704B" w:rsidP="0007704B">
      <w:pPr>
        <w:autoSpaceDE w:val="0"/>
        <w:autoSpaceDN w:val="0"/>
        <w:adjustRightInd w:val="0"/>
        <w:jc w:val="center"/>
        <w:outlineLvl w:val="4"/>
        <w:rPr>
          <w:b/>
        </w:rPr>
      </w:pPr>
      <w:r w:rsidRPr="0007704B">
        <w:rPr>
          <w:b/>
        </w:rPr>
        <w:t>Экономический анализ структуры затрат на водоотведение (очистка),</w:t>
      </w:r>
    </w:p>
    <w:p w:rsidR="0007704B" w:rsidRPr="0007704B" w:rsidRDefault="0007704B" w:rsidP="0007704B">
      <w:pPr>
        <w:autoSpaceDE w:val="0"/>
        <w:autoSpaceDN w:val="0"/>
        <w:adjustRightInd w:val="0"/>
        <w:jc w:val="center"/>
        <w:outlineLvl w:val="4"/>
        <w:rPr>
          <w:b/>
        </w:rPr>
      </w:pPr>
      <w:r w:rsidRPr="0007704B">
        <w:rPr>
          <w:b/>
        </w:rPr>
        <w:t>доставляемых автотранспортом</w:t>
      </w:r>
    </w:p>
    <w:p w:rsidR="0007704B" w:rsidRPr="0007704B" w:rsidRDefault="0007704B" w:rsidP="0007704B">
      <w:pPr>
        <w:ind w:firstLine="709"/>
        <w:jc w:val="both"/>
      </w:pPr>
    </w:p>
    <w:p w:rsidR="0007704B" w:rsidRPr="0007704B" w:rsidRDefault="0007704B" w:rsidP="0007704B">
      <w:pPr>
        <w:jc w:val="both"/>
      </w:pPr>
    </w:p>
    <w:p w:rsidR="0007704B" w:rsidRPr="0007704B" w:rsidRDefault="0007704B" w:rsidP="0007704B">
      <w:pPr>
        <w:jc w:val="both"/>
      </w:pPr>
      <w:r w:rsidRPr="0007704B">
        <w:t xml:space="preserve">               В связи с появлением организаций, для заключения договоров водоотведения (приема и очистки стоков), поступающих в Биологические Очистные Сооружения  через приемник сливной станции осуществляющих  сбор и вывоз жидких бытовых  отходов  от населения , объекты капитального строительства которых не подключены (технологически не присоединены) к централизованной системе  водоотведения Давлекановкое Муниципальное Унитарное предприятие «ГорКомСервис»  с 2019 года   ведется раздельный учет  по водоотведению  по  поступлениям  стоков  через центральную систему водоотведения и  через приемник сливной станции .Объем жидких бытовых отходов посредством доставки автотранспортом на приемный  сливной пункт составил в 2020 году   : </w:t>
      </w:r>
    </w:p>
    <w:p w:rsidR="0007704B" w:rsidRPr="0007704B" w:rsidRDefault="0007704B" w:rsidP="0007704B">
      <w:pPr>
        <w:jc w:val="both"/>
      </w:pPr>
    </w:p>
    <w:p w:rsidR="0007704B" w:rsidRPr="0007704B" w:rsidRDefault="0007704B" w:rsidP="0007704B">
      <w:pPr>
        <w:jc w:val="both"/>
      </w:pPr>
      <w:r w:rsidRPr="0007704B">
        <w:t>8972/ 279095 =</w:t>
      </w:r>
      <w:r w:rsidRPr="0007704B">
        <w:rPr>
          <w:b/>
        </w:rPr>
        <w:t xml:space="preserve"> 3,2 %</w:t>
      </w:r>
      <w:r w:rsidRPr="0007704B">
        <w:t xml:space="preserve"> от общего объема канализационных стоков, проходящих очистку на  очистных сооружений Давлекановского Муниципального Унитарного  предприятия «ГорКомСервис».</w:t>
      </w:r>
    </w:p>
    <w:p w:rsidR="0007704B" w:rsidRPr="0007704B" w:rsidRDefault="0007704B" w:rsidP="0007704B">
      <w:pPr>
        <w:jc w:val="both"/>
      </w:pPr>
      <w:r w:rsidRPr="0007704B">
        <w:t>Анализ объема стоков, поступающих на станцию очистки автотранспортом:</w:t>
      </w:r>
    </w:p>
    <w:p w:rsidR="0007704B" w:rsidRPr="0007704B" w:rsidRDefault="0007704B" w:rsidP="0007704B">
      <w:pPr>
        <w:jc w:val="both"/>
      </w:pPr>
    </w:p>
    <w:p w:rsidR="0007704B" w:rsidRPr="0007704B" w:rsidRDefault="0007704B" w:rsidP="0007704B">
      <w:pPr>
        <w:jc w:val="both"/>
      </w:pPr>
    </w:p>
    <w:p w:rsidR="0007704B" w:rsidRPr="0007704B" w:rsidRDefault="0007704B" w:rsidP="0007704B">
      <w:pPr>
        <w:jc w:val="both"/>
      </w:pPr>
    </w:p>
    <w:p w:rsidR="0007704B" w:rsidRPr="0007704B" w:rsidRDefault="0007704B" w:rsidP="0007704B">
      <w:pPr>
        <w:jc w:val="both"/>
      </w:pPr>
    </w:p>
    <w:tbl>
      <w:tblPr>
        <w:tblW w:w="9024" w:type="dxa"/>
        <w:tblLook w:val="04A0" w:firstRow="1" w:lastRow="0" w:firstColumn="1" w:lastColumn="0" w:noHBand="0" w:noVBand="1"/>
      </w:tblPr>
      <w:tblGrid>
        <w:gridCol w:w="1006"/>
        <w:gridCol w:w="1552"/>
        <w:gridCol w:w="700"/>
        <w:gridCol w:w="700"/>
        <w:gridCol w:w="780"/>
        <w:gridCol w:w="766"/>
        <w:gridCol w:w="1116"/>
        <w:gridCol w:w="1065"/>
        <w:gridCol w:w="960"/>
        <w:gridCol w:w="1065"/>
      </w:tblGrid>
      <w:tr w:rsidR="0007704B" w:rsidRPr="0007704B" w:rsidTr="00591F69">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куб.м.</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b/>
                <w:bCs/>
                <w:color w:val="000000"/>
                <w:sz w:val="40"/>
                <w:szCs w:val="40"/>
              </w:rPr>
            </w:pPr>
            <w:r w:rsidRPr="0007704B">
              <w:rPr>
                <w:rFonts w:ascii="Calibri" w:eastAsia="Times New Roman" w:hAnsi="Calibri"/>
                <w:b/>
                <w:bCs/>
                <w:color w:val="000000"/>
                <w:sz w:val="40"/>
                <w:szCs w:val="40"/>
              </w:rPr>
              <w:t>2019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янв</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фев</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март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апр</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всего за 4 мес</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среднее в мес.</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итого за год</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среднее в мес.</w:t>
            </w:r>
          </w:p>
        </w:tc>
      </w:tr>
      <w:tr w:rsidR="0007704B" w:rsidRPr="0007704B" w:rsidTr="00591F69">
        <w:trPr>
          <w:trHeight w:val="495"/>
        </w:trPr>
        <w:tc>
          <w:tcPr>
            <w:tcW w:w="960" w:type="dxa"/>
            <w:tcBorders>
              <w:top w:val="nil"/>
              <w:left w:val="single" w:sz="4" w:space="0" w:color="auto"/>
              <w:bottom w:val="nil"/>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очистка</w:t>
            </w:r>
          </w:p>
        </w:tc>
        <w:tc>
          <w:tcPr>
            <w:tcW w:w="1210" w:type="dxa"/>
            <w:tcBorders>
              <w:top w:val="nil"/>
              <w:left w:val="nil"/>
              <w:bottom w:val="nil"/>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население</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7704B" w:rsidRPr="0007704B" w:rsidRDefault="0007704B" w:rsidP="0007704B">
            <w:pPr>
              <w:jc w:val="center"/>
              <w:rPr>
                <w:rFonts w:eastAsia="Times New Roman"/>
                <w:sz w:val="20"/>
                <w:szCs w:val="20"/>
              </w:rPr>
            </w:pPr>
            <w:r w:rsidRPr="0007704B">
              <w:rPr>
                <w:rFonts w:eastAsia="Times New Roman"/>
                <w:sz w:val="20"/>
                <w:szCs w:val="20"/>
              </w:rPr>
              <w:t>х</w:t>
            </w:r>
          </w:p>
        </w:tc>
        <w:tc>
          <w:tcPr>
            <w:tcW w:w="70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37</w:t>
            </w:r>
          </w:p>
        </w:tc>
        <w:tc>
          <w:tcPr>
            <w:tcW w:w="78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50</w:t>
            </w:r>
          </w:p>
        </w:tc>
        <w:tc>
          <w:tcPr>
            <w:tcW w:w="766"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44</w:t>
            </w:r>
          </w:p>
        </w:tc>
        <w:tc>
          <w:tcPr>
            <w:tcW w:w="1116"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1310</w:t>
            </w:r>
          </w:p>
        </w:tc>
        <w:tc>
          <w:tcPr>
            <w:tcW w:w="838"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1127</w:t>
            </w:r>
          </w:p>
        </w:tc>
        <w:tc>
          <w:tcPr>
            <w:tcW w:w="994"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94</w:t>
            </w:r>
          </w:p>
        </w:tc>
      </w:tr>
      <w:tr w:rsidR="0007704B" w:rsidRPr="0007704B" w:rsidTr="00591F69">
        <w:trPr>
          <w:trHeight w:val="45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очистка</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предприятия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248,0</w:t>
            </w:r>
          </w:p>
        </w:tc>
        <w:tc>
          <w:tcPr>
            <w:tcW w:w="70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249</w:t>
            </w:r>
          </w:p>
        </w:tc>
        <w:tc>
          <w:tcPr>
            <w:tcW w:w="78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204</w:t>
            </w:r>
          </w:p>
        </w:tc>
        <w:tc>
          <w:tcPr>
            <w:tcW w:w="766"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276</w:t>
            </w:r>
          </w:p>
        </w:tc>
        <w:tc>
          <w:tcPr>
            <w:tcW w:w="1116"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977</w:t>
            </w:r>
          </w:p>
        </w:tc>
        <w:tc>
          <w:tcPr>
            <w:tcW w:w="838"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244</w:t>
            </w:r>
          </w:p>
        </w:tc>
        <w:tc>
          <w:tcPr>
            <w:tcW w:w="960"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5774</w:t>
            </w:r>
          </w:p>
        </w:tc>
        <w:tc>
          <w:tcPr>
            <w:tcW w:w="994"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481</w:t>
            </w:r>
          </w:p>
        </w:tc>
      </w:tr>
      <w:tr w:rsidR="0007704B" w:rsidRPr="0007704B" w:rsidTr="00591F6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всего</w:t>
            </w:r>
          </w:p>
        </w:tc>
        <w:tc>
          <w:tcPr>
            <w:tcW w:w="121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8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66"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1116"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838"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6901</w:t>
            </w:r>
          </w:p>
        </w:tc>
        <w:tc>
          <w:tcPr>
            <w:tcW w:w="994"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r>
      <w:tr w:rsidR="0007704B" w:rsidRPr="0007704B" w:rsidTr="00591F69">
        <w:trPr>
          <w:trHeight w:val="300"/>
        </w:trPr>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ascii="Calibri" w:eastAsia="Times New Roman" w:hAnsi="Calibri"/>
                <w:color w:val="000000"/>
              </w:rPr>
            </w:pPr>
          </w:p>
        </w:tc>
        <w:tc>
          <w:tcPr>
            <w:tcW w:w="121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8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66"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1116"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838"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94"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r>
      <w:tr w:rsidR="0007704B" w:rsidRPr="0007704B" w:rsidTr="00591F69">
        <w:trPr>
          <w:trHeight w:val="300"/>
        </w:trPr>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121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jc w:val="center"/>
              <w:rPr>
                <w:rFonts w:eastAsia="Times New Roman"/>
                <w:sz w:val="20"/>
                <w:szCs w:val="20"/>
              </w:rPr>
            </w:pPr>
          </w:p>
        </w:tc>
        <w:tc>
          <w:tcPr>
            <w:tcW w:w="780" w:type="dxa"/>
            <w:tcBorders>
              <w:top w:val="nil"/>
              <w:left w:val="nil"/>
              <w:bottom w:val="nil"/>
              <w:right w:val="nil"/>
            </w:tcBorders>
            <w:shd w:val="clear" w:color="auto" w:fill="auto"/>
            <w:noWrap/>
            <w:vAlign w:val="bottom"/>
            <w:hideMark/>
          </w:tcPr>
          <w:p w:rsidR="0007704B" w:rsidRPr="0007704B" w:rsidRDefault="0007704B" w:rsidP="0007704B">
            <w:pPr>
              <w:jc w:val="center"/>
              <w:rPr>
                <w:rFonts w:eastAsia="Times New Roman"/>
                <w:sz w:val="20"/>
                <w:szCs w:val="20"/>
              </w:rPr>
            </w:pPr>
          </w:p>
        </w:tc>
        <w:tc>
          <w:tcPr>
            <w:tcW w:w="766" w:type="dxa"/>
            <w:tcBorders>
              <w:top w:val="nil"/>
              <w:left w:val="nil"/>
              <w:bottom w:val="nil"/>
              <w:right w:val="nil"/>
            </w:tcBorders>
            <w:shd w:val="clear" w:color="auto" w:fill="auto"/>
            <w:noWrap/>
            <w:vAlign w:val="bottom"/>
            <w:hideMark/>
          </w:tcPr>
          <w:p w:rsidR="0007704B" w:rsidRPr="0007704B" w:rsidRDefault="0007704B" w:rsidP="0007704B">
            <w:pPr>
              <w:jc w:val="center"/>
              <w:rPr>
                <w:rFonts w:eastAsia="Times New Roman"/>
                <w:sz w:val="20"/>
                <w:szCs w:val="20"/>
              </w:rPr>
            </w:pPr>
          </w:p>
        </w:tc>
        <w:tc>
          <w:tcPr>
            <w:tcW w:w="1116"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838"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94"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r>
      <w:tr w:rsidR="0007704B" w:rsidRPr="0007704B" w:rsidTr="00591F69">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куб.м.</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b/>
                <w:bCs/>
                <w:color w:val="000000"/>
                <w:sz w:val="40"/>
                <w:szCs w:val="40"/>
              </w:rPr>
            </w:pPr>
            <w:r w:rsidRPr="0007704B">
              <w:rPr>
                <w:rFonts w:ascii="Calibri" w:eastAsia="Times New Roman" w:hAnsi="Calibri"/>
                <w:b/>
                <w:bCs/>
                <w:color w:val="000000"/>
                <w:sz w:val="40"/>
                <w:szCs w:val="40"/>
              </w:rPr>
              <w:t>2020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янв</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фев</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март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апр</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всего за 4 мес</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среднее в мес.</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итого за год</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среднее в мес.</w:t>
            </w:r>
          </w:p>
        </w:tc>
      </w:tr>
      <w:tr w:rsidR="0007704B" w:rsidRPr="0007704B" w:rsidTr="00591F69">
        <w:trPr>
          <w:trHeight w:val="555"/>
        </w:trPr>
        <w:tc>
          <w:tcPr>
            <w:tcW w:w="960" w:type="dxa"/>
            <w:tcBorders>
              <w:top w:val="nil"/>
              <w:left w:val="single" w:sz="4" w:space="0" w:color="auto"/>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очистка</w:t>
            </w:r>
          </w:p>
        </w:tc>
        <w:tc>
          <w:tcPr>
            <w:tcW w:w="1210" w:type="dxa"/>
            <w:tcBorders>
              <w:top w:val="nil"/>
              <w:left w:val="nil"/>
              <w:bottom w:val="nil"/>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население</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175,0</w:t>
            </w:r>
          </w:p>
        </w:tc>
        <w:tc>
          <w:tcPr>
            <w:tcW w:w="70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165</w:t>
            </w:r>
          </w:p>
        </w:tc>
        <w:tc>
          <w:tcPr>
            <w:tcW w:w="78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144</w:t>
            </w:r>
          </w:p>
        </w:tc>
        <w:tc>
          <w:tcPr>
            <w:tcW w:w="766"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223</w:t>
            </w:r>
          </w:p>
        </w:tc>
        <w:tc>
          <w:tcPr>
            <w:tcW w:w="1116"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707</w:t>
            </w:r>
          </w:p>
        </w:tc>
        <w:tc>
          <w:tcPr>
            <w:tcW w:w="838"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2115</w:t>
            </w:r>
          </w:p>
        </w:tc>
        <w:tc>
          <w:tcPr>
            <w:tcW w:w="994"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176</w:t>
            </w:r>
          </w:p>
        </w:tc>
      </w:tr>
      <w:tr w:rsidR="0007704B" w:rsidRPr="0007704B" w:rsidTr="00591F69">
        <w:trPr>
          <w:trHeight w:val="615"/>
        </w:trPr>
        <w:tc>
          <w:tcPr>
            <w:tcW w:w="960" w:type="dxa"/>
            <w:tcBorders>
              <w:top w:val="nil"/>
              <w:left w:val="single" w:sz="4" w:space="0" w:color="auto"/>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очистка</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предприятия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582,0</w:t>
            </w:r>
          </w:p>
        </w:tc>
        <w:tc>
          <w:tcPr>
            <w:tcW w:w="70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672</w:t>
            </w:r>
          </w:p>
        </w:tc>
        <w:tc>
          <w:tcPr>
            <w:tcW w:w="78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942</w:t>
            </w:r>
          </w:p>
        </w:tc>
        <w:tc>
          <w:tcPr>
            <w:tcW w:w="766"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761</w:t>
            </w:r>
          </w:p>
        </w:tc>
        <w:tc>
          <w:tcPr>
            <w:tcW w:w="1116"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2957</w:t>
            </w:r>
          </w:p>
        </w:tc>
        <w:tc>
          <w:tcPr>
            <w:tcW w:w="838"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739</w:t>
            </w:r>
          </w:p>
        </w:tc>
        <w:tc>
          <w:tcPr>
            <w:tcW w:w="960"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6857</w:t>
            </w:r>
          </w:p>
        </w:tc>
        <w:tc>
          <w:tcPr>
            <w:tcW w:w="994"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571</w:t>
            </w:r>
          </w:p>
        </w:tc>
      </w:tr>
      <w:tr w:rsidR="0007704B" w:rsidRPr="0007704B" w:rsidTr="00591F69">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всего</w:t>
            </w:r>
          </w:p>
        </w:tc>
        <w:tc>
          <w:tcPr>
            <w:tcW w:w="121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0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80"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66"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1116"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838" w:type="dxa"/>
            <w:tcBorders>
              <w:top w:val="nil"/>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8972</w:t>
            </w:r>
          </w:p>
        </w:tc>
        <w:tc>
          <w:tcPr>
            <w:tcW w:w="994"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r>
      <w:tr w:rsidR="0007704B" w:rsidRPr="0007704B" w:rsidTr="00591F69">
        <w:trPr>
          <w:trHeight w:val="300"/>
        </w:trPr>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ascii="Calibri" w:eastAsia="Times New Roman" w:hAnsi="Calibri"/>
                <w:color w:val="000000"/>
              </w:rPr>
            </w:pPr>
          </w:p>
        </w:tc>
        <w:tc>
          <w:tcPr>
            <w:tcW w:w="121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8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66"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1116"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838"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94"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r>
      <w:tr w:rsidR="0007704B" w:rsidRPr="0007704B" w:rsidTr="00591F69">
        <w:trPr>
          <w:trHeight w:val="300"/>
        </w:trPr>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121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0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8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766"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1116"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838"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94"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r>
      <w:tr w:rsidR="0007704B" w:rsidRPr="0007704B" w:rsidTr="00591F69">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куб.м.</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b/>
                <w:bCs/>
                <w:color w:val="000000"/>
                <w:sz w:val="40"/>
                <w:szCs w:val="40"/>
              </w:rPr>
            </w:pPr>
            <w:r w:rsidRPr="0007704B">
              <w:rPr>
                <w:rFonts w:ascii="Calibri" w:eastAsia="Times New Roman" w:hAnsi="Calibri"/>
                <w:b/>
                <w:bCs/>
                <w:color w:val="000000"/>
                <w:sz w:val="40"/>
                <w:szCs w:val="40"/>
              </w:rPr>
              <w:t>2021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янв</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фев</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март</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апр</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всего за 4 мес</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среднее в мес.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план</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среднее в мес.</w:t>
            </w:r>
          </w:p>
        </w:tc>
      </w:tr>
      <w:tr w:rsidR="0007704B" w:rsidRPr="0007704B" w:rsidTr="00591F69">
        <w:trPr>
          <w:trHeight w:val="495"/>
        </w:trPr>
        <w:tc>
          <w:tcPr>
            <w:tcW w:w="960" w:type="dxa"/>
            <w:tcBorders>
              <w:top w:val="nil"/>
              <w:left w:val="single" w:sz="4" w:space="0" w:color="auto"/>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очистка</w:t>
            </w:r>
          </w:p>
        </w:tc>
        <w:tc>
          <w:tcPr>
            <w:tcW w:w="1210" w:type="dxa"/>
            <w:tcBorders>
              <w:top w:val="nil"/>
              <w:left w:val="nil"/>
              <w:bottom w:val="nil"/>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население</w:t>
            </w:r>
          </w:p>
        </w:tc>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162,0</w:t>
            </w:r>
          </w:p>
        </w:tc>
        <w:tc>
          <w:tcPr>
            <w:tcW w:w="70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213</w:t>
            </w:r>
          </w:p>
        </w:tc>
        <w:tc>
          <w:tcPr>
            <w:tcW w:w="780"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175</w:t>
            </w:r>
          </w:p>
        </w:tc>
        <w:tc>
          <w:tcPr>
            <w:tcW w:w="766"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137,05</w:t>
            </w:r>
          </w:p>
        </w:tc>
        <w:tc>
          <w:tcPr>
            <w:tcW w:w="1116"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687</w:t>
            </w:r>
          </w:p>
        </w:tc>
        <w:tc>
          <w:tcPr>
            <w:tcW w:w="838"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171</w:t>
            </w:r>
          </w:p>
        </w:tc>
        <w:tc>
          <w:tcPr>
            <w:tcW w:w="960"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2115</w:t>
            </w:r>
          </w:p>
        </w:tc>
        <w:tc>
          <w:tcPr>
            <w:tcW w:w="994" w:type="dxa"/>
            <w:tcBorders>
              <w:top w:val="nil"/>
              <w:left w:val="nil"/>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176</w:t>
            </w:r>
          </w:p>
        </w:tc>
      </w:tr>
      <w:tr w:rsidR="0007704B" w:rsidRPr="0007704B" w:rsidTr="00591F69">
        <w:trPr>
          <w:trHeight w:val="465"/>
        </w:trPr>
        <w:tc>
          <w:tcPr>
            <w:tcW w:w="960" w:type="dxa"/>
            <w:tcBorders>
              <w:top w:val="nil"/>
              <w:left w:val="single" w:sz="4" w:space="0" w:color="auto"/>
              <w:bottom w:val="nil"/>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очистка</w:t>
            </w:r>
          </w:p>
        </w:tc>
        <w:tc>
          <w:tcPr>
            <w:tcW w:w="1210" w:type="dxa"/>
            <w:tcBorders>
              <w:top w:val="single" w:sz="4" w:space="0" w:color="auto"/>
              <w:left w:val="nil"/>
              <w:bottom w:val="nil"/>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предприятия</w:t>
            </w:r>
          </w:p>
        </w:tc>
        <w:tc>
          <w:tcPr>
            <w:tcW w:w="700" w:type="dxa"/>
            <w:tcBorders>
              <w:top w:val="nil"/>
              <w:left w:val="nil"/>
              <w:bottom w:val="nil"/>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135,0</w:t>
            </w:r>
          </w:p>
        </w:tc>
        <w:tc>
          <w:tcPr>
            <w:tcW w:w="700" w:type="dxa"/>
            <w:tcBorders>
              <w:top w:val="nil"/>
              <w:left w:val="nil"/>
              <w:bottom w:val="nil"/>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171</w:t>
            </w:r>
          </w:p>
        </w:tc>
        <w:tc>
          <w:tcPr>
            <w:tcW w:w="780" w:type="dxa"/>
            <w:tcBorders>
              <w:top w:val="nil"/>
              <w:left w:val="nil"/>
              <w:bottom w:val="nil"/>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405</w:t>
            </w:r>
          </w:p>
        </w:tc>
        <w:tc>
          <w:tcPr>
            <w:tcW w:w="766" w:type="dxa"/>
            <w:tcBorders>
              <w:top w:val="nil"/>
              <w:left w:val="nil"/>
              <w:bottom w:val="nil"/>
              <w:right w:val="single" w:sz="4" w:space="0" w:color="auto"/>
            </w:tcBorders>
            <w:shd w:val="clear" w:color="000000" w:fill="FFFFFF"/>
            <w:noWrap/>
            <w:vAlign w:val="bottom"/>
            <w:hideMark/>
          </w:tcPr>
          <w:p w:rsidR="0007704B" w:rsidRPr="0007704B" w:rsidRDefault="0007704B" w:rsidP="0007704B">
            <w:pPr>
              <w:jc w:val="right"/>
              <w:rPr>
                <w:rFonts w:eastAsia="Times New Roman"/>
                <w:sz w:val="20"/>
                <w:szCs w:val="20"/>
              </w:rPr>
            </w:pPr>
            <w:r w:rsidRPr="0007704B">
              <w:rPr>
                <w:rFonts w:eastAsia="Times New Roman"/>
                <w:sz w:val="20"/>
                <w:szCs w:val="20"/>
              </w:rPr>
              <w:t>603</w:t>
            </w:r>
          </w:p>
        </w:tc>
        <w:tc>
          <w:tcPr>
            <w:tcW w:w="1116" w:type="dxa"/>
            <w:tcBorders>
              <w:top w:val="nil"/>
              <w:left w:val="nil"/>
              <w:bottom w:val="nil"/>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1314</w:t>
            </w:r>
          </w:p>
        </w:tc>
        <w:tc>
          <w:tcPr>
            <w:tcW w:w="838" w:type="dxa"/>
            <w:tcBorders>
              <w:top w:val="nil"/>
              <w:left w:val="nil"/>
              <w:bottom w:val="nil"/>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328</w:t>
            </w:r>
          </w:p>
        </w:tc>
        <w:tc>
          <w:tcPr>
            <w:tcW w:w="960" w:type="dxa"/>
            <w:tcBorders>
              <w:top w:val="nil"/>
              <w:left w:val="nil"/>
              <w:bottom w:val="nil"/>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4885</w:t>
            </w:r>
          </w:p>
        </w:tc>
        <w:tc>
          <w:tcPr>
            <w:tcW w:w="994" w:type="dxa"/>
            <w:tcBorders>
              <w:top w:val="nil"/>
              <w:left w:val="nil"/>
              <w:bottom w:val="nil"/>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407</w:t>
            </w:r>
          </w:p>
        </w:tc>
      </w:tr>
      <w:tr w:rsidR="0007704B" w:rsidRPr="0007704B" w:rsidTr="00591F69">
        <w:trPr>
          <w:trHeight w:val="33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всего</w:t>
            </w:r>
          </w:p>
        </w:tc>
        <w:tc>
          <w:tcPr>
            <w:tcW w:w="1210" w:type="dxa"/>
            <w:tcBorders>
              <w:top w:val="single" w:sz="4" w:space="0" w:color="auto"/>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00" w:type="dxa"/>
            <w:tcBorders>
              <w:top w:val="single" w:sz="4" w:space="0" w:color="auto"/>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00" w:type="dxa"/>
            <w:tcBorders>
              <w:top w:val="single" w:sz="4" w:space="0" w:color="auto"/>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780" w:type="dxa"/>
            <w:tcBorders>
              <w:top w:val="single" w:sz="4" w:space="0" w:color="auto"/>
              <w:left w:val="nil"/>
              <w:bottom w:val="single" w:sz="4" w:space="0" w:color="auto"/>
              <w:right w:val="nil"/>
            </w:tcBorders>
            <w:shd w:val="clear" w:color="auto" w:fill="auto"/>
            <w:noWrap/>
            <w:vAlign w:val="bottom"/>
            <w:hideMark/>
          </w:tcPr>
          <w:p w:rsidR="0007704B" w:rsidRPr="0007704B" w:rsidRDefault="0007704B" w:rsidP="0007704B">
            <w:pPr>
              <w:jc w:val="center"/>
              <w:rPr>
                <w:rFonts w:ascii="Calibri" w:eastAsia="Times New Roman" w:hAnsi="Calibri"/>
                <w:color w:val="000000"/>
              </w:rPr>
            </w:pPr>
            <w:r w:rsidRPr="0007704B">
              <w:rPr>
                <w:rFonts w:ascii="Calibri" w:eastAsia="Times New Roman" w:hAnsi="Calibri"/>
                <w:color w:val="000000"/>
              </w:rPr>
              <w:t> </w:t>
            </w:r>
          </w:p>
        </w:tc>
        <w:tc>
          <w:tcPr>
            <w:tcW w:w="766" w:type="dxa"/>
            <w:tcBorders>
              <w:top w:val="single" w:sz="4" w:space="0" w:color="auto"/>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1116" w:type="dxa"/>
            <w:tcBorders>
              <w:top w:val="single" w:sz="4" w:space="0" w:color="auto"/>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838" w:type="dxa"/>
            <w:tcBorders>
              <w:top w:val="single" w:sz="4" w:space="0" w:color="auto"/>
              <w:left w:val="nil"/>
              <w:bottom w:val="single" w:sz="4" w:space="0" w:color="auto"/>
              <w:right w:val="nil"/>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04B" w:rsidRPr="0007704B" w:rsidRDefault="0007704B" w:rsidP="0007704B">
            <w:pPr>
              <w:jc w:val="right"/>
              <w:rPr>
                <w:rFonts w:ascii="Calibri" w:eastAsia="Times New Roman" w:hAnsi="Calibri"/>
                <w:color w:val="000000"/>
              </w:rPr>
            </w:pPr>
            <w:r w:rsidRPr="0007704B">
              <w:rPr>
                <w:rFonts w:ascii="Calibri" w:eastAsia="Times New Roman" w:hAnsi="Calibri"/>
                <w:color w:val="000000"/>
              </w:rPr>
              <w:t>7000</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07704B" w:rsidRPr="0007704B" w:rsidRDefault="0007704B" w:rsidP="0007704B">
            <w:pPr>
              <w:rPr>
                <w:rFonts w:ascii="Calibri" w:eastAsia="Times New Roman" w:hAnsi="Calibri"/>
                <w:color w:val="000000"/>
              </w:rPr>
            </w:pPr>
            <w:r w:rsidRPr="0007704B">
              <w:rPr>
                <w:rFonts w:ascii="Calibri" w:eastAsia="Times New Roman" w:hAnsi="Calibri"/>
                <w:color w:val="000000"/>
              </w:rPr>
              <w:t> </w:t>
            </w:r>
          </w:p>
        </w:tc>
      </w:tr>
    </w:tbl>
    <w:p w:rsidR="0007704B" w:rsidRPr="0007704B" w:rsidRDefault="0007704B" w:rsidP="0007704B">
      <w:pPr>
        <w:jc w:val="both"/>
        <w:rPr>
          <w:sz w:val="28"/>
          <w:szCs w:val="28"/>
        </w:rPr>
      </w:pPr>
    </w:p>
    <w:p w:rsidR="0007704B" w:rsidRPr="0007704B" w:rsidRDefault="0007704B" w:rsidP="0007704B">
      <w:pPr>
        <w:jc w:val="both"/>
      </w:pPr>
      <w:bookmarkStart w:id="11" w:name="_Hlk70088335"/>
      <w:r w:rsidRPr="0007704B">
        <w:t xml:space="preserve">   С учетом максимального  охвата населения, объекты капитального строительства которых не подключены (технологически не присоединены) к централизованной системе  водоотведения</w:t>
      </w:r>
      <w:bookmarkEnd w:id="11"/>
      <w:r w:rsidRPr="0007704B">
        <w:t xml:space="preserve">,  объем  канализационных стоков на  2022 году составит  4885+2115= </w:t>
      </w:r>
      <w:r w:rsidRPr="0007704B">
        <w:rPr>
          <w:b/>
          <w:bCs/>
        </w:rPr>
        <w:t xml:space="preserve">7000,00 </w:t>
      </w:r>
      <w:r w:rsidRPr="0007704B">
        <w:t>куб.м.</w:t>
      </w:r>
    </w:p>
    <w:p w:rsidR="0007704B" w:rsidRPr="0007704B" w:rsidRDefault="0007704B" w:rsidP="0007704B">
      <w:pPr>
        <w:ind w:firstLine="708"/>
        <w:jc w:val="both"/>
      </w:pPr>
      <w:r w:rsidRPr="0007704B">
        <w:rPr>
          <w:sz w:val="28"/>
          <w:szCs w:val="28"/>
        </w:rPr>
        <w:t xml:space="preserve">                  </w:t>
      </w:r>
      <w:r w:rsidRPr="0007704B">
        <w:t xml:space="preserve">Себестоимость  водоотведения  очистки  в 2020 году составила  в размере  695,22 тыс.руб при объеме  8,97 тыс.м3. </w:t>
      </w:r>
    </w:p>
    <w:p w:rsidR="0007704B" w:rsidRPr="0007704B" w:rsidRDefault="0007704B" w:rsidP="0007704B">
      <w:pPr>
        <w:ind w:firstLine="709"/>
        <w:jc w:val="both"/>
      </w:pPr>
      <w:r w:rsidRPr="0007704B">
        <w:t xml:space="preserve"> Утвержденная НВВ  Комитетом по тарифам РБ –154,86 тыс. руб., при реализации  4,0тыс.м3 водоотведения, убыток составил около  385,5 тыс. руб.</w:t>
      </w:r>
    </w:p>
    <w:p w:rsidR="0007704B" w:rsidRPr="0007704B" w:rsidRDefault="0007704B" w:rsidP="0007704B">
      <w:pPr>
        <w:ind w:firstLine="709"/>
        <w:jc w:val="both"/>
      </w:pPr>
      <w:r w:rsidRPr="0007704B">
        <w:t>Себестоимость  водоотведения очистки  в 2021  году планируется в размере 666,4 тыс. руб. при объеме 7,1 тыс.м3</w:t>
      </w:r>
    </w:p>
    <w:p w:rsidR="0007704B" w:rsidRPr="0007704B" w:rsidRDefault="0007704B" w:rsidP="0007704B">
      <w:pPr>
        <w:ind w:firstLine="709"/>
        <w:jc w:val="both"/>
      </w:pPr>
      <w:r w:rsidRPr="0007704B">
        <w:t xml:space="preserve">Утвержденная НВВ на  Комитетом по тарифам РБ составила   282,84 тыс. руб., при реализации 7,1 тыс.м3 водоотведения, убыток составит около 383,56тыс. руб., с учетом увеличения объемов стоков в 2 раза, поступающих на Биологические Очистные Сооружения, увеличилась статья оплаты труда в 2 раза. Оператор ,принимающий автотранспорт, доставляющих стоки с ½ ставки перевели на полную ставку. мероприятий по оптимизации,  расходы по данной статье будут неизменно расти и сокращение затрат по данной статье не возможно.  Комитет по тарифам не берет во внимание эти затраты. </w:t>
      </w:r>
    </w:p>
    <w:p w:rsidR="0007704B" w:rsidRPr="0007704B" w:rsidRDefault="0007704B" w:rsidP="0007704B">
      <w:pPr>
        <w:ind w:firstLine="709"/>
        <w:jc w:val="both"/>
      </w:pPr>
      <w:bookmarkStart w:id="12" w:name="_Hlk78449750"/>
      <w:r w:rsidRPr="0007704B">
        <w:t>Себестоимость  водоотведения очистки  в 2022 году планируется в размере 797,07тыс.руб. при объеме  стоков 7,0 тыс.м3.</w:t>
      </w:r>
    </w:p>
    <w:p w:rsidR="0007704B" w:rsidRPr="0007704B" w:rsidRDefault="0007704B" w:rsidP="0007704B">
      <w:pPr>
        <w:ind w:firstLine="709"/>
        <w:jc w:val="both"/>
      </w:pPr>
      <w:r w:rsidRPr="0007704B">
        <w:lastRenderedPageBreak/>
        <w:t>Утвержденная НВВ на долгосрочный период 2019-2023гг  Комитетом по тарифам РБ составляла   288,50 тыс. руб при реализации 7,1 тыс.м3 водоотведения, убыток составит около 508,57 тыс. руб.</w:t>
      </w:r>
      <w:bookmarkEnd w:id="12"/>
      <w:r w:rsidRPr="0007704B">
        <w:rPr>
          <w:sz w:val="28"/>
          <w:szCs w:val="28"/>
        </w:rPr>
        <w:t xml:space="preserve">     </w:t>
      </w:r>
    </w:p>
    <w:p w:rsidR="0007704B" w:rsidRPr="0007704B" w:rsidRDefault="0007704B" w:rsidP="0007704B">
      <w:pPr>
        <w:ind w:firstLine="709"/>
        <w:jc w:val="both"/>
      </w:pPr>
      <w:r w:rsidRPr="0007704B">
        <w:t xml:space="preserve">Себестоимость  водоотведения очистки  в 2023 году планируется в размере 854,42тыс.руб. </w:t>
      </w:r>
    </w:p>
    <w:p w:rsidR="0007704B" w:rsidRPr="0007704B" w:rsidRDefault="0007704B" w:rsidP="0007704B">
      <w:pPr>
        <w:ind w:firstLine="709"/>
        <w:jc w:val="both"/>
      </w:pPr>
      <w:r w:rsidRPr="0007704B">
        <w:t>Утвержденная НВВ на долгосрочный период 2019-2023гг  Комитетом по тарифам РБ составляла   298,93 тыс. руб при реализации 7,1 тыс.м3 водоотведения, убыток составит около 555,49 тыс. руб.</w:t>
      </w:r>
    </w:p>
    <w:p w:rsidR="0007704B" w:rsidRPr="0007704B" w:rsidRDefault="0007704B" w:rsidP="0007704B">
      <w:pPr>
        <w:rPr>
          <w:b/>
        </w:rPr>
      </w:pPr>
    </w:p>
    <w:p w:rsidR="0007704B" w:rsidRPr="0007704B" w:rsidRDefault="0007704B" w:rsidP="0007704B">
      <w:pPr>
        <w:ind w:left="360"/>
        <w:jc w:val="center"/>
        <w:rPr>
          <w:b/>
        </w:rPr>
      </w:pPr>
    </w:p>
    <w:p w:rsidR="0007704B" w:rsidRPr="0007704B" w:rsidRDefault="0007704B" w:rsidP="0007704B">
      <w:pPr>
        <w:ind w:left="360"/>
        <w:jc w:val="center"/>
        <w:rPr>
          <w:b/>
        </w:rPr>
      </w:pPr>
    </w:p>
    <w:p w:rsidR="0007704B" w:rsidRPr="0007704B" w:rsidRDefault="0007704B" w:rsidP="0007704B">
      <w:pPr>
        <w:ind w:left="360"/>
        <w:jc w:val="center"/>
        <w:rPr>
          <w:b/>
        </w:rPr>
      </w:pPr>
      <w:r w:rsidRPr="0007704B">
        <w:rPr>
          <w:b/>
        </w:rPr>
        <w:t>Смета расходов на оказание услуг по водоотведению(очистка)</w:t>
      </w:r>
    </w:p>
    <w:p w:rsidR="0007704B" w:rsidRPr="0007704B" w:rsidRDefault="0007704B" w:rsidP="0007704B">
      <w:pPr>
        <w:ind w:left="360"/>
        <w:jc w:val="right"/>
        <w:rPr>
          <w:b/>
        </w:rPr>
      </w:pPr>
      <w:r w:rsidRPr="0007704B">
        <w:rPr>
          <w:b/>
        </w:rPr>
        <w:t>Таблица №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853"/>
        <w:gridCol w:w="1524"/>
        <w:gridCol w:w="1416"/>
        <w:gridCol w:w="1337"/>
        <w:gridCol w:w="1358"/>
      </w:tblGrid>
      <w:tr w:rsidR="0007704B" w:rsidRPr="0007704B" w:rsidTr="00591F69">
        <w:trPr>
          <w:trHeight w:val="1831"/>
        </w:trPr>
        <w:tc>
          <w:tcPr>
            <w:tcW w:w="707" w:type="dxa"/>
          </w:tcPr>
          <w:p w:rsidR="0007704B" w:rsidRPr="0007704B" w:rsidRDefault="0007704B" w:rsidP="0007704B">
            <w:pPr>
              <w:jc w:val="center"/>
            </w:pPr>
            <w:r w:rsidRPr="0007704B">
              <w:t>№ п/п</w:t>
            </w:r>
          </w:p>
        </w:tc>
        <w:tc>
          <w:tcPr>
            <w:tcW w:w="3853" w:type="dxa"/>
          </w:tcPr>
          <w:p w:rsidR="0007704B" w:rsidRPr="0007704B" w:rsidRDefault="0007704B" w:rsidP="0007704B">
            <w:pPr>
              <w:jc w:val="center"/>
            </w:pPr>
            <w:r w:rsidRPr="0007704B">
              <w:t>Наименование</w:t>
            </w:r>
          </w:p>
        </w:tc>
        <w:tc>
          <w:tcPr>
            <w:tcW w:w="1524" w:type="dxa"/>
          </w:tcPr>
          <w:p w:rsidR="0007704B" w:rsidRPr="0007704B" w:rsidRDefault="0007704B" w:rsidP="0007704B">
            <w:pPr>
              <w:jc w:val="center"/>
            </w:pPr>
            <w:r w:rsidRPr="0007704B">
              <w:t>Сумма затрат без НДС, тыс. руб.</w:t>
            </w:r>
          </w:p>
          <w:p w:rsidR="0007704B" w:rsidRPr="0007704B" w:rsidRDefault="0007704B" w:rsidP="0007704B">
            <w:pPr>
              <w:jc w:val="center"/>
            </w:pPr>
            <w:r w:rsidRPr="0007704B">
              <w:t>2019 год факт</w:t>
            </w:r>
          </w:p>
        </w:tc>
        <w:tc>
          <w:tcPr>
            <w:tcW w:w="1416" w:type="dxa"/>
          </w:tcPr>
          <w:p w:rsidR="0007704B" w:rsidRPr="0007704B" w:rsidRDefault="0007704B" w:rsidP="0007704B">
            <w:pPr>
              <w:jc w:val="center"/>
            </w:pPr>
            <w:r w:rsidRPr="0007704B">
              <w:t>Удельный вес в общей сумме, %</w:t>
            </w:r>
          </w:p>
        </w:tc>
        <w:tc>
          <w:tcPr>
            <w:tcW w:w="1337" w:type="dxa"/>
          </w:tcPr>
          <w:p w:rsidR="0007704B" w:rsidRPr="0007704B" w:rsidRDefault="0007704B" w:rsidP="0007704B">
            <w:pPr>
              <w:jc w:val="center"/>
            </w:pPr>
            <w:r w:rsidRPr="0007704B">
              <w:t>Сумма затрат без НДС, тыс. руб.</w:t>
            </w:r>
          </w:p>
          <w:p w:rsidR="0007704B" w:rsidRPr="0007704B" w:rsidRDefault="0007704B" w:rsidP="0007704B">
            <w:pPr>
              <w:jc w:val="center"/>
            </w:pPr>
            <w:r w:rsidRPr="0007704B">
              <w:t>2020 год план</w:t>
            </w:r>
          </w:p>
        </w:tc>
        <w:tc>
          <w:tcPr>
            <w:tcW w:w="1358" w:type="dxa"/>
          </w:tcPr>
          <w:p w:rsidR="0007704B" w:rsidRPr="0007704B" w:rsidRDefault="0007704B" w:rsidP="0007704B">
            <w:pPr>
              <w:jc w:val="center"/>
            </w:pPr>
            <w:r w:rsidRPr="0007704B">
              <w:t>Удельный вес в общей сумме, %</w:t>
            </w:r>
          </w:p>
        </w:tc>
      </w:tr>
      <w:tr w:rsidR="0007704B" w:rsidRPr="0007704B" w:rsidTr="00591F69">
        <w:tc>
          <w:tcPr>
            <w:tcW w:w="707" w:type="dxa"/>
          </w:tcPr>
          <w:p w:rsidR="0007704B" w:rsidRPr="0007704B" w:rsidRDefault="0007704B" w:rsidP="0007704B">
            <w:pPr>
              <w:jc w:val="both"/>
              <w:rPr>
                <w:b/>
              </w:rPr>
            </w:pPr>
            <w:r w:rsidRPr="0007704B">
              <w:rPr>
                <w:b/>
              </w:rPr>
              <w:t>1</w:t>
            </w:r>
          </w:p>
        </w:tc>
        <w:tc>
          <w:tcPr>
            <w:tcW w:w="3853" w:type="dxa"/>
          </w:tcPr>
          <w:p w:rsidR="0007704B" w:rsidRPr="0007704B" w:rsidRDefault="0007704B" w:rsidP="0007704B">
            <w:pPr>
              <w:jc w:val="both"/>
              <w:rPr>
                <w:b/>
              </w:rPr>
            </w:pPr>
            <w:r w:rsidRPr="0007704B">
              <w:rPr>
                <w:b/>
              </w:rPr>
              <w:t>Производственные расходы</w:t>
            </w:r>
          </w:p>
        </w:tc>
        <w:tc>
          <w:tcPr>
            <w:tcW w:w="1524" w:type="dxa"/>
          </w:tcPr>
          <w:p w:rsidR="0007704B" w:rsidRPr="0007704B" w:rsidRDefault="0007704B" w:rsidP="0007704B">
            <w:pPr>
              <w:jc w:val="center"/>
              <w:rPr>
                <w:b/>
                <w:bCs/>
              </w:rPr>
            </w:pPr>
            <w:r w:rsidRPr="0007704B">
              <w:rPr>
                <w:b/>
                <w:bCs/>
              </w:rPr>
              <w:t>610,12</w:t>
            </w: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r w:rsidRPr="0007704B">
              <w:rPr>
                <w:b/>
                <w:bCs/>
              </w:rPr>
              <w:t>679,3</w:t>
            </w:r>
          </w:p>
        </w:tc>
        <w:tc>
          <w:tcPr>
            <w:tcW w:w="1358" w:type="dxa"/>
          </w:tcPr>
          <w:p w:rsidR="0007704B" w:rsidRPr="0007704B" w:rsidRDefault="0007704B" w:rsidP="0007704B">
            <w:pPr>
              <w:rPr>
                <w:b/>
                <w:bCs/>
              </w:rPr>
            </w:pPr>
          </w:p>
        </w:tc>
      </w:tr>
      <w:tr w:rsidR="0007704B" w:rsidRPr="0007704B" w:rsidTr="00591F69">
        <w:trPr>
          <w:trHeight w:val="662"/>
        </w:trPr>
        <w:tc>
          <w:tcPr>
            <w:tcW w:w="707" w:type="dxa"/>
          </w:tcPr>
          <w:p w:rsidR="0007704B" w:rsidRPr="0007704B" w:rsidRDefault="0007704B" w:rsidP="0007704B">
            <w:pPr>
              <w:jc w:val="both"/>
            </w:pPr>
            <w:r w:rsidRPr="0007704B">
              <w:t>1.1</w:t>
            </w:r>
          </w:p>
        </w:tc>
        <w:tc>
          <w:tcPr>
            <w:tcW w:w="3853" w:type="dxa"/>
          </w:tcPr>
          <w:p w:rsidR="0007704B" w:rsidRPr="0007704B" w:rsidRDefault="0007704B" w:rsidP="0007704B">
            <w:pPr>
              <w:jc w:val="both"/>
            </w:pPr>
            <w:r w:rsidRPr="0007704B">
              <w:t>Расходы на приобретение сырья и материалов и их хранение</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1.1.1</w:t>
            </w:r>
          </w:p>
        </w:tc>
        <w:tc>
          <w:tcPr>
            <w:tcW w:w="3853" w:type="dxa"/>
          </w:tcPr>
          <w:p w:rsidR="0007704B" w:rsidRPr="0007704B" w:rsidRDefault="0007704B" w:rsidP="0007704B">
            <w:pPr>
              <w:jc w:val="both"/>
            </w:pPr>
            <w:r w:rsidRPr="0007704B">
              <w:t>Реагенты</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1.1.2</w:t>
            </w:r>
          </w:p>
        </w:tc>
        <w:tc>
          <w:tcPr>
            <w:tcW w:w="3853" w:type="dxa"/>
          </w:tcPr>
          <w:p w:rsidR="0007704B" w:rsidRPr="0007704B" w:rsidRDefault="0007704B" w:rsidP="0007704B">
            <w:pPr>
              <w:jc w:val="both"/>
            </w:pPr>
            <w:r w:rsidRPr="0007704B">
              <w:t>Горюче-смазочные материалы</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1.4</w:t>
            </w:r>
          </w:p>
        </w:tc>
        <w:tc>
          <w:tcPr>
            <w:tcW w:w="3853" w:type="dxa"/>
          </w:tcPr>
          <w:p w:rsidR="0007704B" w:rsidRPr="0007704B" w:rsidRDefault="0007704B" w:rsidP="0007704B">
            <w:pPr>
              <w:jc w:val="both"/>
            </w:pPr>
            <w:r w:rsidRPr="0007704B">
              <w:t>Расходы на оплату труда и отчисления на социальные нужды основного производственного персонала, в т.ч. налоги и сборы:</w:t>
            </w:r>
          </w:p>
        </w:tc>
        <w:tc>
          <w:tcPr>
            <w:tcW w:w="1524" w:type="dxa"/>
          </w:tcPr>
          <w:p w:rsidR="0007704B" w:rsidRPr="0007704B" w:rsidRDefault="0007704B" w:rsidP="0007704B">
            <w:pPr>
              <w:jc w:val="center"/>
              <w:rPr>
                <w:b/>
                <w:bCs/>
              </w:rPr>
            </w:pPr>
            <w:r w:rsidRPr="0007704B">
              <w:rPr>
                <w:b/>
                <w:bCs/>
              </w:rPr>
              <w:t>329,77</w:t>
            </w:r>
          </w:p>
        </w:tc>
        <w:tc>
          <w:tcPr>
            <w:tcW w:w="1416" w:type="dxa"/>
          </w:tcPr>
          <w:p w:rsidR="0007704B" w:rsidRPr="0007704B" w:rsidRDefault="0007704B" w:rsidP="0007704B">
            <w:pPr>
              <w:rPr>
                <w:b/>
                <w:bCs/>
              </w:rPr>
            </w:pPr>
          </w:p>
        </w:tc>
        <w:tc>
          <w:tcPr>
            <w:tcW w:w="1337" w:type="dxa"/>
          </w:tcPr>
          <w:p w:rsidR="0007704B" w:rsidRPr="0007704B" w:rsidRDefault="0007704B" w:rsidP="0007704B">
            <w:pPr>
              <w:jc w:val="center"/>
              <w:rPr>
                <w:b/>
                <w:bCs/>
              </w:rPr>
            </w:pPr>
            <w:r w:rsidRPr="0007704B">
              <w:rPr>
                <w:b/>
                <w:bCs/>
              </w:rPr>
              <w:t>362,4</w:t>
            </w: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1.4.1</w:t>
            </w:r>
          </w:p>
        </w:tc>
        <w:tc>
          <w:tcPr>
            <w:tcW w:w="3853" w:type="dxa"/>
          </w:tcPr>
          <w:p w:rsidR="0007704B" w:rsidRPr="0007704B" w:rsidRDefault="0007704B" w:rsidP="0007704B">
            <w:pPr>
              <w:jc w:val="both"/>
            </w:pPr>
            <w:r w:rsidRPr="0007704B">
              <w:t>Расходы на оплату труда производственного персонала</w:t>
            </w:r>
          </w:p>
        </w:tc>
        <w:tc>
          <w:tcPr>
            <w:tcW w:w="1524" w:type="dxa"/>
          </w:tcPr>
          <w:p w:rsidR="0007704B" w:rsidRPr="0007704B" w:rsidRDefault="0007704B" w:rsidP="0007704B">
            <w:pPr>
              <w:jc w:val="center"/>
              <w:rPr>
                <w:b/>
                <w:bCs/>
              </w:rPr>
            </w:pP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p>
        </w:tc>
        <w:tc>
          <w:tcPr>
            <w:tcW w:w="1358" w:type="dxa"/>
          </w:tcPr>
          <w:p w:rsidR="0007704B" w:rsidRPr="0007704B" w:rsidRDefault="0007704B" w:rsidP="0007704B">
            <w:pPr>
              <w:jc w:val="center"/>
              <w:rPr>
                <w:b/>
                <w:bCs/>
              </w:rPr>
            </w:pPr>
          </w:p>
        </w:tc>
      </w:tr>
      <w:tr w:rsidR="0007704B" w:rsidRPr="0007704B" w:rsidTr="00591F69">
        <w:tc>
          <w:tcPr>
            <w:tcW w:w="707" w:type="dxa"/>
          </w:tcPr>
          <w:p w:rsidR="0007704B" w:rsidRPr="0007704B" w:rsidRDefault="0007704B" w:rsidP="0007704B">
            <w:pPr>
              <w:jc w:val="both"/>
            </w:pPr>
            <w:r w:rsidRPr="0007704B">
              <w:t>1.4.2</w:t>
            </w:r>
          </w:p>
        </w:tc>
        <w:tc>
          <w:tcPr>
            <w:tcW w:w="3853" w:type="dxa"/>
          </w:tcPr>
          <w:p w:rsidR="0007704B" w:rsidRPr="0007704B" w:rsidRDefault="0007704B" w:rsidP="0007704B">
            <w:pPr>
              <w:jc w:val="both"/>
            </w:pPr>
            <w:r w:rsidRPr="0007704B">
              <w:t>Отчисления на социальные нужды производственного персонала, в т.ч. налоги и сборы</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rPr>
                <w:b/>
              </w:rPr>
            </w:pPr>
            <w:r w:rsidRPr="0007704B">
              <w:rPr>
                <w:b/>
              </w:rPr>
              <w:t>2</w:t>
            </w:r>
          </w:p>
        </w:tc>
        <w:tc>
          <w:tcPr>
            <w:tcW w:w="3853" w:type="dxa"/>
          </w:tcPr>
          <w:p w:rsidR="0007704B" w:rsidRPr="0007704B" w:rsidRDefault="0007704B" w:rsidP="0007704B">
            <w:pPr>
              <w:jc w:val="both"/>
              <w:rPr>
                <w:b/>
              </w:rPr>
            </w:pPr>
            <w:r w:rsidRPr="0007704B">
              <w:rPr>
                <w:b/>
              </w:rPr>
              <w:t>Ремонтные расходы</w:t>
            </w:r>
          </w:p>
        </w:tc>
        <w:tc>
          <w:tcPr>
            <w:tcW w:w="1524" w:type="dxa"/>
          </w:tcPr>
          <w:p w:rsidR="0007704B" w:rsidRPr="0007704B" w:rsidRDefault="0007704B" w:rsidP="0007704B">
            <w:pPr>
              <w:jc w:val="center"/>
              <w:rPr>
                <w:b/>
                <w:bCs/>
              </w:rPr>
            </w:pPr>
            <w:r w:rsidRPr="0007704B">
              <w:rPr>
                <w:b/>
                <w:bCs/>
              </w:rPr>
              <w:t>268,01</w:t>
            </w: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r w:rsidRPr="0007704B">
              <w:rPr>
                <w:b/>
                <w:bCs/>
              </w:rPr>
              <w:t>289,5</w:t>
            </w:r>
          </w:p>
        </w:tc>
        <w:tc>
          <w:tcPr>
            <w:tcW w:w="1358" w:type="dxa"/>
          </w:tcPr>
          <w:p w:rsidR="0007704B" w:rsidRPr="0007704B" w:rsidRDefault="0007704B" w:rsidP="0007704B">
            <w:pPr>
              <w:jc w:val="center"/>
              <w:rPr>
                <w:b/>
                <w:bCs/>
              </w:rPr>
            </w:pPr>
          </w:p>
        </w:tc>
      </w:tr>
      <w:tr w:rsidR="0007704B" w:rsidRPr="0007704B" w:rsidTr="00591F69">
        <w:tc>
          <w:tcPr>
            <w:tcW w:w="707" w:type="dxa"/>
          </w:tcPr>
          <w:p w:rsidR="0007704B" w:rsidRPr="0007704B" w:rsidRDefault="0007704B" w:rsidP="0007704B">
            <w:pPr>
              <w:jc w:val="both"/>
            </w:pPr>
            <w:r w:rsidRPr="0007704B">
              <w:t>2.1</w:t>
            </w:r>
          </w:p>
        </w:tc>
        <w:tc>
          <w:tcPr>
            <w:tcW w:w="3853" w:type="dxa"/>
          </w:tcPr>
          <w:p w:rsidR="0007704B" w:rsidRPr="0007704B" w:rsidRDefault="0007704B" w:rsidP="0007704B">
            <w:pPr>
              <w:jc w:val="both"/>
            </w:pPr>
            <w:r w:rsidRPr="0007704B">
              <w:t>Расходы на текущий ремонт централизованных систем водоотведения либо объектов, входящих в состав таких систем</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2.2</w:t>
            </w:r>
          </w:p>
        </w:tc>
        <w:tc>
          <w:tcPr>
            <w:tcW w:w="3853" w:type="dxa"/>
          </w:tcPr>
          <w:p w:rsidR="0007704B" w:rsidRPr="0007704B" w:rsidRDefault="0007704B" w:rsidP="0007704B">
            <w:pPr>
              <w:jc w:val="both"/>
            </w:pPr>
            <w:r w:rsidRPr="0007704B">
              <w:t>Расходы на капитальный ремонт централизованных систем водоотведения либо объектов, входящих в состав таких систем</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2.3</w:t>
            </w:r>
          </w:p>
        </w:tc>
        <w:tc>
          <w:tcPr>
            <w:tcW w:w="3853" w:type="dxa"/>
          </w:tcPr>
          <w:p w:rsidR="0007704B" w:rsidRPr="0007704B" w:rsidRDefault="0007704B" w:rsidP="0007704B">
            <w:pPr>
              <w:jc w:val="both"/>
            </w:pPr>
            <w:r w:rsidRPr="0007704B">
              <w:t>Расходы на оплату труда и отчисления на социальные нужды ремонтного персонала, в т.ч. налоги и сборы</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pPr>
            <w:r w:rsidRPr="0007704B">
              <w:t>2.3.1</w:t>
            </w:r>
          </w:p>
        </w:tc>
        <w:tc>
          <w:tcPr>
            <w:tcW w:w="3853" w:type="dxa"/>
          </w:tcPr>
          <w:p w:rsidR="0007704B" w:rsidRPr="0007704B" w:rsidRDefault="0007704B" w:rsidP="0007704B">
            <w:pPr>
              <w:jc w:val="both"/>
            </w:pPr>
            <w:r w:rsidRPr="0007704B">
              <w:t>Расходы на оплату труда ремонтного персонала</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rPr>
          <w:trHeight w:val="423"/>
        </w:trPr>
        <w:tc>
          <w:tcPr>
            <w:tcW w:w="707" w:type="dxa"/>
          </w:tcPr>
          <w:p w:rsidR="0007704B" w:rsidRPr="0007704B" w:rsidRDefault="0007704B" w:rsidP="0007704B">
            <w:pPr>
              <w:jc w:val="both"/>
            </w:pPr>
            <w:r w:rsidRPr="0007704B">
              <w:t>2.3.2</w:t>
            </w:r>
          </w:p>
        </w:tc>
        <w:tc>
          <w:tcPr>
            <w:tcW w:w="3853" w:type="dxa"/>
          </w:tcPr>
          <w:p w:rsidR="0007704B" w:rsidRPr="0007704B" w:rsidRDefault="0007704B" w:rsidP="0007704B">
            <w:pPr>
              <w:jc w:val="both"/>
            </w:pPr>
            <w:r w:rsidRPr="0007704B">
              <w:t>Отчисления на социальные нужды ремонтного персонала, в т.ч. налоги и сборы</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lastRenderedPageBreak/>
              <w:t>3.</w:t>
            </w:r>
          </w:p>
        </w:tc>
        <w:tc>
          <w:tcPr>
            <w:tcW w:w="3853" w:type="dxa"/>
          </w:tcPr>
          <w:p w:rsidR="0007704B" w:rsidRPr="0007704B" w:rsidRDefault="0007704B" w:rsidP="0007704B">
            <w:pPr>
              <w:jc w:val="both"/>
              <w:rPr>
                <w:b/>
              </w:rPr>
            </w:pPr>
            <w:r w:rsidRPr="0007704B">
              <w:rPr>
                <w:b/>
              </w:rPr>
              <w:t>Административные расходы</w:t>
            </w:r>
          </w:p>
        </w:tc>
        <w:tc>
          <w:tcPr>
            <w:tcW w:w="1524" w:type="dxa"/>
          </w:tcPr>
          <w:p w:rsidR="0007704B" w:rsidRPr="0007704B" w:rsidRDefault="0007704B" w:rsidP="0007704B">
            <w:pPr>
              <w:jc w:val="center"/>
              <w:rPr>
                <w:b/>
                <w:bCs/>
              </w:rPr>
            </w:pP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p>
        </w:tc>
        <w:tc>
          <w:tcPr>
            <w:tcW w:w="1358" w:type="dxa"/>
          </w:tcPr>
          <w:p w:rsidR="0007704B" w:rsidRPr="0007704B" w:rsidRDefault="0007704B" w:rsidP="0007704B">
            <w:pPr>
              <w:jc w:val="center"/>
              <w:rPr>
                <w:b/>
                <w:bCs/>
              </w:rPr>
            </w:pPr>
          </w:p>
        </w:tc>
      </w:tr>
      <w:tr w:rsidR="0007704B" w:rsidRPr="0007704B" w:rsidTr="00591F69">
        <w:tc>
          <w:tcPr>
            <w:tcW w:w="707" w:type="dxa"/>
          </w:tcPr>
          <w:p w:rsidR="0007704B" w:rsidRPr="0007704B" w:rsidRDefault="0007704B" w:rsidP="0007704B">
            <w:pPr>
              <w:rPr>
                <w:b/>
                <w:bCs/>
              </w:rPr>
            </w:pPr>
            <w:r w:rsidRPr="0007704B">
              <w:rPr>
                <w:b/>
                <w:bCs/>
              </w:rPr>
              <w:t>4.</w:t>
            </w:r>
          </w:p>
        </w:tc>
        <w:tc>
          <w:tcPr>
            <w:tcW w:w="3853" w:type="dxa"/>
          </w:tcPr>
          <w:p w:rsidR="0007704B" w:rsidRPr="0007704B" w:rsidRDefault="0007704B" w:rsidP="0007704B">
            <w:pPr>
              <w:rPr>
                <w:b/>
                <w:bCs/>
              </w:rPr>
            </w:pPr>
            <w:r w:rsidRPr="0007704B">
              <w:rPr>
                <w:b/>
                <w:bCs/>
              </w:rPr>
              <w:t>Расходы на энергетические ресурсы</w:t>
            </w:r>
          </w:p>
        </w:tc>
        <w:tc>
          <w:tcPr>
            <w:tcW w:w="1524" w:type="dxa"/>
          </w:tcPr>
          <w:p w:rsidR="0007704B" w:rsidRPr="0007704B" w:rsidRDefault="0007704B" w:rsidP="0007704B">
            <w:pPr>
              <w:jc w:val="center"/>
              <w:rPr>
                <w:b/>
                <w:bCs/>
              </w:rPr>
            </w:pP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p>
        </w:tc>
        <w:tc>
          <w:tcPr>
            <w:tcW w:w="1358" w:type="dxa"/>
          </w:tcPr>
          <w:p w:rsidR="0007704B" w:rsidRPr="0007704B" w:rsidRDefault="0007704B" w:rsidP="0007704B">
            <w:pPr>
              <w:rPr>
                <w:b/>
                <w:bCs/>
              </w:rPr>
            </w:pPr>
          </w:p>
        </w:tc>
      </w:tr>
      <w:tr w:rsidR="0007704B" w:rsidRPr="0007704B" w:rsidTr="00591F69">
        <w:tc>
          <w:tcPr>
            <w:tcW w:w="707" w:type="dxa"/>
          </w:tcPr>
          <w:p w:rsidR="0007704B" w:rsidRPr="0007704B" w:rsidRDefault="0007704B" w:rsidP="0007704B">
            <w:r w:rsidRPr="0007704B">
              <w:t>4.1</w:t>
            </w:r>
          </w:p>
        </w:tc>
        <w:tc>
          <w:tcPr>
            <w:tcW w:w="3853" w:type="dxa"/>
          </w:tcPr>
          <w:p w:rsidR="0007704B" w:rsidRPr="0007704B" w:rsidRDefault="0007704B" w:rsidP="0007704B">
            <w:r w:rsidRPr="0007704B">
              <w:t>Электроэнергия</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tc>
      </w:tr>
      <w:tr w:rsidR="0007704B" w:rsidRPr="0007704B" w:rsidTr="00591F69">
        <w:tc>
          <w:tcPr>
            <w:tcW w:w="707" w:type="dxa"/>
          </w:tcPr>
          <w:p w:rsidR="0007704B" w:rsidRPr="0007704B" w:rsidRDefault="0007704B" w:rsidP="0007704B">
            <w:pPr>
              <w:jc w:val="both"/>
              <w:rPr>
                <w:b/>
              </w:rPr>
            </w:pPr>
            <w:r w:rsidRPr="0007704B">
              <w:rPr>
                <w:b/>
              </w:rPr>
              <w:t>5.</w:t>
            </w:r>
          </w:p>
        </w:tc>
        <w:tc>
          <w:tcPr>
            <w:tcW w:w="3853" w:type="dxa"/>
          </w:tcPr>
          <w:p w:rsidR="0007704B" w:rsidRPr="0007704B" w:rsidRDefault="0007704B" w:rsidP="0007704B">
            <w:pPr>
              <w:jc w:val="both"/>
              <w:rPr>
                <w:b/>
              </w:rPr>
            </w:pPr>
            <w:r w:rsidRPr="0007704B">
              <w:rPr>
                <w:b/>
              </w:rPr>
              <w:t>Сбытовые расходы гарантирующих организаций</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t>6</w:t>
            </w:r>
          </w:p>
        </w:tc>
        <w:tc>
          <w:tcPr>
            <w:tcW w:w="3853" w:type="dxa"/>
          </w:tcPr>
          <w:p w:rsidR="0007704B" w:rsidRPr="0007704B" w:rsidRDefault="0007704B" w:rsidP="0007704B">
            <w:pPr>
              <w:jc w:val="both"/>
              <w:rPr>
                <w:b/>
              </w:rPr>
            </w:pPr>
            <w:r w:rsidRPr="0007704B">
              <w:rPr>
                <w:b/>
              </w:rPr>
              <w:t>Амортизация</w:t>
            </w:r>
          </w:p>
        </w:tc>
        <w:tc>
          <w:tcPr>
            <w:tcW w:w="1524" w:type="dxa"/>
          </w:tcPr>
          <w:p w:rsidR="0007704B" w:rsidRPr="0007704B" w:rsidRDefault="0007704B" w:rsidP="0007704B">
            <w:pPr>
              <w:jc w:val="center"/>
              <w:rPr>
                <w:b/>
                <w:bCs/>
              </w:rPr>
            </w:pP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p>
        </w:tc>
        <w:tc>
          <w:tcPr>
            <w:tcW w:w="1358" w:type="dxa"/>
          </w:tcPr>
          <w:p w:rsidR="0007704B" w:rsidRPr="0007704B" w:rsidRDefault="0007704B" w:rsidP="0007704B">
            <w:pPr>
              <w:jc w:val="center"/>
              <w:rPr>
                <w:b/>
                <w:bCs/>
              </w:rPr>
            </w:pPr>
          </w:p>
        </w:tc>
      </w:tr>
      <w:tr w:rsidR="0007704B" w:rsidRPr="0007704B" w:rsidTr="00591F69">
        <w:tc>
          <w:tcPr>
            <w:tcW w:w="707" w:type="dxa"/>
          </w:tcPr>
          <w:p w:rsidR="0007704B" w:rsidRPr="0007704B" w:rsidRDefault="0007704B" w:rsidP="0007704B">
            <w:pPr>
              <w:jc w:val="both"/>
            </w:pPr>
            <w:r w:rsidRPr="0007704B">
              <w:t>6.1</w:t>
            </w:r>
          </w:p>
        </w:tc>
        <w:tc>
          <w:tcPr>
            <w:tcW w:w="3853" w:type="dxa"/>
          </w:tcPr>
          <w:p w:rsidR="0007704B" w:rsidRPr="0007704B" w:rsidRDefault="0007704B" w:rsidP="0007704B">
            <w:pPr>
              <w:jc w:val="both"/>
            </w:pPr>
            <w:r w:rsidRPr="0007704B">
              <w:t>Амортизация основных средств и нематериальных активов</w:t>
            </w:r>
          </w:p>
        </w:tc>
        <w:tc>
          <w:tcPr>
            <w:tcW w:w="1524" w:type="dxa"/>
          </w:tcPr>
          <w:p w:rsidR="0007704B" w:rsidRPr="0007704B" w:rsidRDefault="0007704B" w:rsidP="0007704B">
            <w:pPr>
              <w:jc w:val="center"/>
            </w:pPr>
            <w:r w:rsidRPr="0007704B">
              <w:t>-</w:t>
            </w:r>
          </w:p>
        </w:tc>
        <w:tc>
          <w:tcPr>
            <w:tcW w:w="1416" w:type="dxa"/>
          </w:tcPr>
          <w:p w:rsidR="0007704B" w:rsidRPr="0007704B" w:rsidRDefault="0007704B" w:rsidP="0007704B">
            <w:pPr>
              <w:jc w:val="center"/>
            </w:pPr>
            <w:r w:rsidRPr="0007704B">
              <w:t>-</w:t>
            </w:r>
          </w:p>
        </w:tc>
        <w:tc>
          <w:tcPr>
            <w:tcW w:w="1337" w:type="dxa"/>
          </w:tcPr>
          <w:p w:rsidR="0007704B" w:rsidRPr="0007704B" w:rsidRDefault="0007704B" w:rsidP="0007704B">
            <w:pPr>
              <w:jc w:val="center"/>
            </w:pPr>
            <w:r w:rsidRPr="0007704B">
              <w:t>-</w:t>
            </w:r>
          </w:p>
        </w:tc>
        <w:tc>
          <w:tcPr>
            <w:tcW w:w="1358" w:type="dxa"/>
          </w:tcPr>
          <w:p w:rsidR="0007704B" w:rsidRPr="0007704B" w:rsidRDefault="0007704B" w:rsidP="0007704B">
            <w:pPr>
              <w:jc w:val="center"/>
            </w:pPr>
            <w:r w:rsidRPr="0007704B">
              <w:t>-</w:t>
            </w:r>
          </w:p>
        </w:tc>
      </w:tr>
      <w:tr w:rsidR="0007704B" w:rsidRPr="0007704B" w:rsidTr="00591F69">
        <w:tc>
          <w:tcPr>
            <w:tcW w:w="707" w:type="dxa"/>
          </w:tcPr>
          <w:p w:rsidR="0007704B" w:rsidRPr="0007704B" w:rsidRDefault="0007704B" w:rsidP="0007704B">
            <w:pPr>
              <w:jc w:val="both"/>
              <w:rPr>
                <w:b/>
              </w:rPr>
            </w:pPr>
            <w:r w:rsidRPr="0007704B">
              <w:rPr>
                <w:b/>
              </w:rPr>
              <w:t>7</w:t>
            </w:r>
          </w:p>
        </w:tc>
        <w:tc>
          <w:tcPr>
            <w:tcW w:w="3853" w:type="dxa"/>
          </w:tcPr>
          <w:p w:rsidR="0007704B" w:rsidRPr="0007704B" w:rsidRDefault="0007704B" w:rsidP="0007704B">
            <w:pPr>
              <w:jc w:val="both"/>
              <w:rPr>
                <w:b/>
              </w:rPr>
            </w:pPr>
            <w:r w:rsidRPr="0007704B">
              <w:rPr>
                <w:b/>
              </w:rPr>
              <w:t>Расходы на арендную плату, лизинговые платежи, концессионную плату</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rPr>
                <w:b/>
              </w:rPr>
            </w:pPr>
            <w:r w:rsidRPr="0007704B">
              <w:rPr>
                <w:b/>
              </w:rPr>
              <w:t>8</w:t>
            </w:r>
          </w:p>
        </w:tc>
        <w:tc>
          <w:tcPr>
            <w:tcW w:w="3853" w:type="dxa"/>
          </w:tcPr>
          <w:p w:rsidR="0007704B" w:rsidRPr="0007704B" w:rsidRDefault="0007704B" w:rsidP="0007704B">
            <w:pPr>
              <w:jc w:val="both"/>
              <w:rPr>
                <w:b/>
              </w:rPr>
            </w:pPr>
            <w:r w:rsidRPr="0007704B">
              <w:rPr>
                <w:b/>
              </w:rPr>
              <w:t>Расходы, связанные с уплатой налогов и сборов</w:t>
            </w:r>
          </w:p>
        </w:tc>
        <w:tc>
          <w:tcPr>
            <w:tcW w:w="1524" w:type="dxa"/>
          </w:tcPr>
          <w:p w:rsidR="0007704B" w:rsidRPr="0007704B" w:rsidRDefault="0007704B" w:rsidP="0007704B">
            <w:pPr>
              <w:jc w:val="center"/>
              <w:rPr>
                <w:b/>
                <w:bCs/>
              </w:rPr>
            </w:pPr>
            <w:r w:rsidRPr="0007704B">
              <w:rPr>
                <w:b/>
                <w:bCs/>
              </w:rPr>
              <w:t>13,96</w:t>
            </w: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r w:rsidRPr="0007704B">
              <w:rPr>
                <w:b/>
                <w:bCs/>
              </w:rPr>
              <w:t>15,92</w:t>
            </w:r>
          </w:p>
        </w:tc>
        <w:tc>
          <w:tcPr>
            <w:tcW w:w="1358" w:type="dxa"/>
          </w:tcPr>
          <w:p w:rsidR="0007704B" w:rsidRPr="0007704B" w:rsidRDefault="0007704B" w:rsidP="0007704B">
            <w:pPr>
              <w:jc w:val="center"/>
              <w:rPr>
                <w:b/>
                <w:bCs/>
              </w:rPr>
            </w:pPr>
          </w:p>
        </w:tc>
      </w:tr>
      <w:tr w:rsidR="0007704B" w:rsidRPr="0007704B" w:rsidTr="00591F69">
        <w:tc>
          <w:tcPr>
            <w:tcW w:w="707" w:type="dxa"/>
          </w:tcPr>
          <w:p w:rsidR="0007704B" w:rsidRPr="0007704B" w:rsidRDefault="0007704B" w:rsidP="0007704B">
            <w:pPr>
              <w:jc w:val="both"/>
            </w:pPr>
            <w:r w:rsidRPr="0007704B">
              <w:t>8.1</w:t>
            </w:r>
          </w:p>
        </w:tc>
        <w:tc>
          <w:tcPr>
            <w:tcW w:w="3853" w:type="dxa"/>
          </w:tcPr>
          <w:p w:rsidR="0007704B" w:rsidRPr="0007704B" w:rsidRDefault="0007704B" w:rsidP="0007704B">
            <w:pPr>
              <w:jc w:val="both"/>
            </w:pPr>
            <w:r w:rsidRPr="0007704B">
              <w:t>Налог на УСН</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8.2</w:t>
            </w:r>
          </w:p>
        </w:tc>
        <w:tc>
          <w:tcPr>
            <w:tcW w:w="3853" w:type="dxa"/>
          </w:tcPr>
          <w:p w:rsidR="0007704B" w:rsidRPr="0007704B" w:rsidRDefault="0007704B" w:rsidP="0007704B">
            <w:pPr>
              <w:jc w:val="both"/>
            </w:pPr>
            <w:r w:rsidRPr="0007704B">
              <w:t>Налог на имущество</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8.3</w:t>
            </w:r>
          </w:p>
        </w:tc>
        <w:tc>
          <w:tcPr>
            <w:tcW w:w="3853" w:type="dxa"/>
          </w:tcPr>
          <w:p w:rsidR="0007704B" w:rsidRPr="0007704B" w:rsidRDefault="0007704B" w:rsidP="0007704B">
            <w:pPr>
              <w:jc w:val="both"/>
            </w:pPr>
            <w:r w:rsidRPr="0007704B">
              <w:t xml:space="preserve">Плата за негативное воздействие на окружающую среду </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8.4</w:t>
            </w:r>
          </w:p>
        </w:tc>
        <w:tc>
          <w:tcPr>
            <w:tcW w:w="3853" w:type="dxa"/>
          </w:tcPr>
          <w:p w:rsidR="0007704B" w:rsidRPr="0007704B" w:rsidRDefault="0007704B" w:rsidP="0007704B">
            <w:pPr>
              <w:jc w:val="both"/>
            </w:pPr>
            <w:r w:rsidRPr="0007704B">
              <w:t>Водный налог и плата за пользование водным объектом</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8.5</w:t>
            </w:r>
          </w:p>
        </w:tc>
        <w:tc>
          <w:tcPr>
            <w:tcW w:w="3853" w:type="dxa"/>
          </w:tcPr>
          <w:p w:rsidR="0007704B" w:rsidRPr="0007704B" w:rsidRDefault="0007704B" w:rsidP="0007704B">
            <w:pPr>
              <w:jc w:val="both"/>
            </w:pPr>
            <w:r w:rsidRPr="0007704B">
              <w:t>Земельный налог</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8.6</w:t>
            </w:r>
          </w:p>
        </w:tc>
        <w:tc>
          <w:tcPr>
            <w:tcW w:w="3853" w:type="dxa"/>
          </w:tcPr>
          <w:p w:rsidR="0007704B" w:rsidRPr="0007704B" w:rsidRDefault="0007704B" w:rsidP="0007704B">
            <w:pPr>
              <w:jc w:val="both"/>
            </w:pPr>
            <w:r w:rsidRPr="0007704B">
              <w:t>Транспортный налог</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pPr>
            <w:r w:rsidRPr="0007704B">
              <w:t>8.7</w:t>
            </w:r>
          </w:p>
        </w:tc>
        <w:tc>
          <w:tcPr>
            <w:tcW w:w="3853" w:type="dxa"/>
          </w:tcPr>
          <w:p w:rsidR="0007704B" w:rsidRPr="0007704B" w:rsidRDefault="0007704B" w:rsidP="0007704B">
            <w:pPr>
              <w:jc w:val="both"/>
            </w:pPr>
            <w:r w:rsidRPr="0007704B">
              <w:t>Прочие налоги и сборы, за исключением налогов и сборов с фонда оплаты труда</w:t>
            </w:r>
          </w:p>
        </w:tc>
        <w:tc>
          <w:tcPr>
            <w:tcW w:w="1524" w:type="dxa"/>
          </w:tcPr>
          <w:p w:rsidR="0007704B" w:rsidRPr="0007704B" w:rsidRDefault="0007704B" w:rsidP="0007704B">
            <w:pPr>
              <w:jc w:val="center"/>
            </w:pP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p>
        </w:tc>
        <w:tc>
          <w:tcPr>
            <w:tcW w:w="1358" w:type="dxa"/>
          </w:tcPr>
          <w:p w:rsidR="0007704B" w:rsidRPr="0007704B" w:rsidRDefault="0007704B" w:rsidP="0007704B">
            <w:pPr>
              <w:jc w:val="center"/>
            </w:pPr>
          </w:p>
        </w:tc>
      </w:tr>
      <w:tr w:rsidR="0007704B" w:rsidRPr="0007704B" w:rsidTr="00591F69">
        <w:tc>
          <w:tcPr>
            <w:tcW w:w="707" w:type="dxa"/>
          </w:tcPr>
          <w:p w:rsidR="0007704B" w:rsidRPr="0007704B" w:rsidRDefault="0007704B" w:rsidP="0007704B">
            <w:pPr>
              <w:jc w:val="both"/>
              <w:rPr>
                <w:b/>
              </w:rPr>
            </w:pPr>
            <w:r w:rsidRPr="0007704B">
              <w:rPr>
                <w:b/>
              </w:rPr>
              <w:t>9</w:t>
            </w:r>
          </w:p>
        </w:tc>
        <w:tc>
          <w:tcPr>
            <w:tcW w:w="3853" w:type="dxa"/>
          </w:tcPr>
          <w:p w:rsidR="0007704B" w:rsidRPr="0007704B" w:rsidRDefault="0007704B" w:rsidP="0007704B">
            <w:pPr>
              <w:jc w:val="both"/>
              <w:rPr>
                <w:b/>
              </w:rPr>
            </w:pPr>
            <w:r w:rsidRPr="0007704B">
              <w:rPr>
                <w:b/>
              </w:rPr>
              <w:t>Необходимая валовая выручка, всего</w:t>
            </w:r>
          </w:p>
        </w:tc>
        <w:tc>
          <w:tcPr>
            <w:tcW w:w="1524" w:type="dxa"/>
          </w:tcPr>
          <w:p w:rsidR="0007704B" w:rsidRPr="0007704B" w:rsidRDefault="0007704B" w:rsidP="0007704B">
            <w:pPr>
              <w:jc w:val="center"/>
              <w:rPr>
                <w:b/>
                <w:bCs/>
              </w:rPr>
            </w:pPr>
            <w:r w:rsidRPr="0007704B">
              <w:rPr>
                <w:b/>
                <w:bCs/>
              </w:rPr>
              <w:t>624,08</w:t>
            </w:r>
          </w:p>
        </w:tc>
        <w:tc>
          <w:tcPr>
            <w:tcW w:w="1416" w:type="dxa"/>
          </w:tcPr>
          <w:p w:rsidR="0007704B" w:rsidRPr="0007704B" w:rsidRDefault="0007704B" w:rsidP="0007704B">
            <w:pPr>
              <w:jc w:val="center"/>
              <w:rPr>
                <w:b/>
                <w:bCs/>
              </w:rPr>
            </w:pPr>
          </w:p>
        </w:tc>
        <w:tc>
          <w:tcPr>
            <w:tcW w:w="1337" w:type="dxa"/>
          </w:tcPr>
          <w:p w:rsidR="0007704B" w:rsidRPr="0007704B" w:rsidRDefault="0007704B" w:rsidP="0007704B">
            <w:pPr>
              <w:jc w:val="center"/>
              <w:rPr>
                <w:b/>
                <w:bCs/>
              </w:rPr>
            </w:pPr>
            <w:r w:rsidRPr="0007704B">
              <w:rPr>
                <w:b/>
                <w:bCs/>
              </w:rPr>
              <w:t>695,22</w:t>
            </w:r>
          </w:p>
        </w:tc>
        <w:tc>
          <w:tcPr>
            <w:tcW w:w="1358" w:type="dxa"/>
          </w:tcPr>
          <w:p w:rsidR="0007704B" w:rsidRPr="0007704B" w:rsidRDefault="0007704B" w:rsidP="0007704B">
            <w:pPr>
              <w:jc w:val="center"/>
              <w:rPr>
                <w:b/>
                <w:bCs/>
              </w:rPr>
            </w:pPr>
          </w:p>
        </w:tc>
      </w:tr>
      <w:tr w:rsidR="0007704B" w:rsidRPr="0007704B" w:rsidTr="00591F69">
        <w:tc>
          <w:tcPr>
            <w:tcW w:w="707" w:type="dxa"/>
          </w:tcPr>
          <w:p w:rsidR="0007704B" w:rsidRPr="0007704B" w:rsidRDefault="0007704B" w:rsidP="0007704B">
            <w:pPr>
              <w:jc w:val="both"/>
              <w:rPr>
                <w:b/>
              </w:rPr>
            </w:pPr>
            <w:r w:rsidRPr="0007704B">
              <w:rPr>
                <w:b/>
              </w:rPr>
              <w:t>12</w:t>
            </w:r>
          </w:p>
        </w:tc>
        <w:tc>
          <w:tcPr>
            <w:tcW w:w="3853" w:type="dxa"/>
          </w:tcPr>
          <w:p w:rsidR="0007704B" w:rsidRPr="0007704B" w:rsidRDefault="0007704B" w:rsidP="0007704B">
            <w:pPr>
              <w:jc w:val="both"/>
              <w:rPr>
                <w:b/>
              </w:rPr>
            </w:pPr>
            <w:r w:rsidRPr="0007704B">
              <w:rPr>
                <w:b/>
              </w:rPr>
              <w:t>Экономически обоснованный тариф</w:t>
            </w:r>
          </w:p>
        </w:tc>
        <w:tc>
          <w:tcPr>
            <w:tcW w:w="1524" w:type="dxa"/>
          </w:tcPr>
          <w:p w:rsidR="0007704B" w:rsidRPr="0007704B" w:rsidRDefault="0007704B" w:rsidP="0007704B">
            <w:pPr>
              <w:jc w:val="center"/>
            </w:pPr>
            <w:r w:rsidRPr="0007704B">
              <w:t>90,45</w:t>
            </w:r>
          </w:p>
        </w:tc>
        <w:tc>
          <w:tcPr>
            <w:tcW w:w="1416" w:type="dxa"/>
          </w:tcPr>
          <w:p w:rsidR="0007704B" w:rsidRPr="0007704B" w:rsidRDefault="0007704B" w:rsidP="0007704B">
            <w:pPr>
              <w:jc w:val="center"/>
            </w:pPr>
          </w:p>
        </w:tc>
        <w:tc>
          <w:tcPr>
            <w:tcW w:w="1337" w:type="dxa"/>
          </w:tcPr>
          <w:p w:rsidR="0007704B" w:rsidRPr="0007704B" w:rsidRDefault="0007704B" w:rsidP="0007704B">
            <w:pPr>
              <w:jc w:val="center"/>
            </w:pPr>
            <w:r w:rsidRPr="0007704B">
              <w:t>77,51</w:t>
            </w:r>
          </w:p>
        </w:tc>
        <w:tc>
          <w:tcPr>
            <w:tcW w:w="1358" w:type="dxa"/>
          </w:tcPr>
          <w:p w:rsidR="0007704B" w:rsidRPr="0007704B" w:rsidRDefault="0007704B" w:rsidP="0007704B">
            <w:pPr>
              <w:jc w:val="center"/>
            </w:pPr>
          </w:p>
        </w:tc>
      </w:tr>
    </w:tbl>
    <w:p w:rsidR="0007704B" w:rsidRPr="0007704B" w:rsidRDefault="0007704B" w:rsidP="0007704B">
      <w:pPr>
        <w:ind w:firstLine="709"/>
        <w:jc w:val="both"/>
      </w:pPr>
    </w:p>
    <w:p w:rsidR="0007704B" w:rsidRPr="0007704B" w:rsidRDefault="0007704B" w:rsidP="0007704B">
      <w:pPr>
        <w:jc w:val="both"/>
      </w:pPr>
      <w:r w:rsidRPr="0007704B">
        <w:t xml:space="preserve">   В </w:t>
      </w:r>
      <w:bookmarkStart w:id="13" w:name="_Hlk78453282"/>
      <w:r w:rsidRPr="0007704B">
        <w:t xml:space="preserve">тариф водоотведение (очистка) </w:t>
      </w:r>
      <w:bookmarkEnd w:id="13"/>
      <w:r w:rsidRPr="0007704B">
        <w:t>входят часть затрат, т.к. основные статьи ( электроэнергия, амортизация) включены в основной тариф водоотведения.</w:t>
      </w:r>
    </w:p>
    <w:p w:rsidR="0007704B" w:rsidRPr="0007704B" w:rsidRDefault="0007704B" w:rsidP="0007704B">
      <w:pPr>
        <w:suppressAutoHyphens/>
        <w:spacing w:after="200" w:line="100" w:lineRule="atLeast"/>
        <w:jc w:val="both"/>
        <w:rPr>
          <w:rFonts w:eastAsia="Lucida Sans Unicode"/>
          <w:kern w:val="1"/>
          <w:lang w:eastAsia="ar-SA"/>
        </w:rPr>
      </w:pPr>
      <w:r w:rsidRPr="0007704B">
        <w:rPr>
          <w:rFonts w:eastAsia="Lucida Sans Unicode"/>
          <w:kern w:val="1"/>
          <w:lang w:eastAsia="ar-SA"/>
        </w:rPr>
        <w:t xml:space="preserve">  По статье оплаты труда при утверждении тарифа на водоотведение ( очистка), оказываемого Давлекановским МУП «ГорКомСервис» в расчет берется  заработная плата  оператора на решетке , который согласно должностной инструкции, занимается только обслуживанием   участка слива ЖБО на приемке автотранспорта , доставляющего канализационные стоки. Объем доставляемых стоков вырос по сравнению с 2019 годом  с 4тыс.куб. м. до 8,97</w:t>
      </w:r>
      <w:r w:rsidRPr="0007704B">
        <w:rPr>
          <w:rFonts w:eastAsia="Lucida Sans Unicode"/>
          <w:kern w:val="1"/>
          <w:sz w:val="28"/>
          <w:szCs w:val="28"/>
          <w:lang w:eastAsia="ar-SA"/>
        </w:rPr>
        <w:t xml:space="preserve"> </w:t>
      </w:r>
      <w:r w:rsidRPr="0007704B">
        <w:rPr>
          <w:rFonts w:eastAsia="Lucida Sans Unicode"/>
          <w:kern w:val="1"/>
          <w:lang w:eastAsia="ar-SA"/>
        </w:rPr>
        <w:t>тыс.куб.м. в 2020 году. Ежедневное обслуживание автотранспорта увеличилось в 2 раза</w:t>
      </w:r>
      <w:r w:rsidRPr="0007704B">
        <w:t>, расходы по данной статье будут неизменно расти и сокращение затрат по данной статье не возможно.</w:t>
      </w:r>
    </w:p>
    <w:p w:rsidR="0007704B" w:rsidRPr="0007704B" w:rsidRDefault="0007704B" w:rsidP="0007704B">
      <w:pPr>
        <w:ind w:firstLine="709"/>
        <w:jc w:val="both"/>
      </w:pPr>
      <w:r w:rsidRPr="0007704B">
        <w:t>В тариф Статья «</w:t>
      </w:r>
      <w:r w:rsidRPr="0007704B">
        <w:rPr>
          <w:u w:val="single"/>
        </w:rPr>
        <w:t>ремонтные расходы»</w:t>
      </w:r>
      <w:r w:rsidRPr="0007704B">
        <w:t xml:space="preserve"> включает в себя затраты по выполнению работ по обслуживанию части очистных сооружений канализации, (аэротенок №3) выполняющей очистку стоков доставляемых автотранспортом, данные работы необходимо проводить не реже одного раза в квартал, с целью удаления избыточного ила и последующего рециркулирующего действия активного ила при расчете вместимости аэротенков без регенераторов и вторичных отстойников . величину илового индекса необходимо определять экспериментально при разбавлении иловой смеси до 1 г/л в зависимости от нагрузки на ил .Согласно  «Регламента  технического обслуживания и ремонта систем водоснабжения, канализации и очистных сооружений ,инженерных коммуникаций» от 29.02.2000г. с дополнениями от 10.01.2003г. Затраты  на эти виды  работ : в 2020 году   на сумму = 311,2тыс. руб., на 2021год  на сумму 323,65тыс. руб, на 2022год – 336,6тыс. руб.,  на 2023год- 350,1тыс.руб  -выпадают.</w:t>
      </w:r>
    </w:p>
    <w:p w:rsidR="0007704B" w:rsidRPr="0007704B" w:rsidRDefault="0007704B" w:rsidP="0007704B">
      <w:pPr>
        <w:ind w:firstLine="709"/>
        <w:jc w:val="both"/>
      </w:pPr>
      <w:r w:rsidRPr="0007704B">
        <w:lastRenderedPageBreak/>
        <w:t>Тариф водоотведение (очистка), как и  тарифы по водоснабжению и водоотведению есть необходимость доведения до уровня экономически обоснованных и установления предельного индекса для обеспечения экономической надежности и безопасности жилищно-коммунальной системы.</w:t>
      </w:r>
    </w:p>
    <w:p w:rsidR="0007704B" w:rsidRPr="0007704B" w:rsidRDefault="0007704B" w:rsidP="0007704B">
      <w:pPr>
        <w:ind w:firstLine="709"/>
        <w:jc w:val="both"/>
      </w:pPr>
    </w:p>
    <w:p w:rsidR="0007704B" w:rsidRPr="0007704B" w:rsidRDefault="0007704B" w:rsidP="0007704B">
      <w:pPr>
        <w:jc w:val="center"/>
        <w:rPr>
          <w:b/>
        </w:rPr>
      </w:pPr>
      <w:r w:rsidRPr="0007704B">
        <w:rPr>
          <w:b/>
        </w:rPr>
        <w:t>5.4. Перечень и описание технических мероприятий по развитию системы водоотведения с разбивкой по годам</w:t>
      </w:r>
    </w:p>
    <w:p w:rsidR="0007704B" w:rsidRPr="0007704B" w:rsidRDefault="0007704B" w:rsidP="0007704B">
      <w:pPr>
        <w:spacing w:before="120" w:after="120"/>
        <w:ind w:left="737"/>
        <w:jc w:val="right"/>
      </w:pPr>
      <w:r w:rsidRPr="0007704B">
        <w:t>Таблица № 26</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1080"/>
        <w:gridCol w:w="2833"/>
        <w:gridCol w:w="2747"/>
      </w:tblGrid>
      <w:tr w:rsidR="0007704B" w:rsidRPr="0007704B" w:rsidTr="00591F69">
        <w:tc>
          <w:tcPr>
            <w:tcW w:w="720" w:type="dxa"/>
          </w:tcPr>
          <w:p w:rsidR="0007704B" w:rsidRPr="0007704B" w:rsidRDefault="0007704B" w:rsidP="0007704B">
            <w:pPr>
              <w:jc w:val="center"/>
            </w:pPr>
            <w:r w:rsidRPr="0007704B">
              <w:t>№ п/п</w:t>
            </w:r>
          </w:p>
        </w:tc>
        <w:tc>
          <w:tcPr>
            <w:tcW w:w="3240" w:type="dxa"/>
          </w:tcPr>
          <w:p w:rsidR="0007704B" w:rsidRPr="0007704B" w:rsidRDefault="0007704B" w:rsidP="0007704B">
            <w:pPr>
              <w:jc w:val="center"/>
            </w:pPr>
            <w:r w:rsidRPr="0007704B">
              <w:t>Наименование мероприятия</w:t>
            </w:r>
          </w:p>
        </w:tc>
        <w:tc>
          <w:tcPr>
            <w:tcW w:w="1080" w:type="dxa"/>
          </w:tcPr>
          <w:p w:rsidR="0007704B" w:rsidRPr="0007704B" w:rsidRDefault="0007704B" w:rsidP="0007704B">
            <w:pPr>
              <w:jc w:val="center"/>
            </w:pPr>
            <w:r w:rsidRPr="0007704B">
              <w:t xml:space="preserve">Год </w:t>
            </w:r>
          </w:p>
          <w:p w:rsidR="0007704B" w:rsidRPr="0007704B" w:rsidRDefault="0007704B" w:rsidP="0007704B">
            <w:pPr>
              <w:jc w:val="center"/>
            </w:pPr>
            <w:r w:rsidRPr="0007704B">
              <w:t>испол-нения</w:t>
            </w:r>
          </w:p>
        </w:tc>
        <w:tc>
          <w:tcPr>
            <w:tcW w:w="2833" w:type="dxa"/>
          </w:tcPr>
          <w:p w:rsidR="0007704B" w:rsidRPr="0007704B" w:rsidRDefault="0007704B" w:rsidP="0007704B">
            <w:pPr>
              <w:jc w:val="center"/>
            </w:pPr>
            <w:r w:rsidRPr="0007704B">
              <w:t>Описание мероприятий</w:t>
            </w:r>
          </w:p>
        </w:tc>
        <w:tc>
          <w:tcPr>
            <w:tcW w:w="2747" w:type="dxa"/>
          </w:tcPr>
          <w:p w:rsidR="0007704B" w:rsidRPr="0007704B" w:rsidRDefault="0007704B" w:rsidP="0007704B">
            <w:pPr>
              <w:jc w:val="center"/>
            </w:pPr>
            <w:r w:rsidRPr="0007704B">
              <w:t>Цели реализации мероприятий</w:t>
            </w:r>
          </w:p>
        </w:tc>
      </w:tr>
      <w:tr w:rsidR="0007704B" w:rsidRPr="0007704B" w:rsidTr="00591F69">
        <w:tc>
          <w:tcPr>
            <w:tcW w:w="720" w:type="dxa"/>
          </w:tcPr>
          <w:p w:rsidR="0007704B" w:rsidRPr="0007704B" w:rsidRDefault="0007704B" w:rsidP="0007704B">
            <w:pPr>
              <w:jc w:val="center"/>
            </w:pPr>
            <w:r w:rsidRPr="0007704B">
              <w:t>1</w:t>
            </w:r>
          </w:p>
        </w:tc>
        <w:tc>
          <w:tcPr>
            <w:tcW w:w="3240" w:type="dxa"/>
          </w:tcPr>
          <w:p w:rsidR="0007704B" w:rsidRPr="0007704B" w:rsidRDefault="0007704B" w:rsidP="0007704B">
            <w:pPr>
              <w:jc w:val="center"/>
            </w:pPr>
            <w:r w:rsidRPr="0007704B">
              <w:t>2</w:t>
            </w:r>
          </w:p>
        </w:tc>
        <w:tc>
          <w:tcPr>
            <w:tcW w:w="1080" w:type="dxa"/>
          </w:tcPr>
          <w:p w:rsidR="0007704B" w:rsidRPr="0007704B" w:rsidRDefault="0007704B" w:rsidP="0007704B">
            <w:pPr>
              <w:jc w:val="center"/>
            </w:pPr>
            <w:r w:rsidRPr="0007704B">
              <w:t>3</w:t>
            </w:r>
          </w:p>
        </w:tc>
        <w:tc>
          <w:tcPr>
            <w:tcW w:w="2833" w:type="dxa"/>
          </w:tcPr>
          <w:p w:rsidR="0007704B" w:rsidRPr="0007704B" w:rsidRDefault="0007704B" w:rsidP="0007704B">
            <w:pPr>
              <w:jc w:val="center"/>
            </w:pPr>
            <w:r w:rsidRPr="0007704B">
              <w:t>4</w:t>
            </w:r>
          </w:p>
        </w:tc>
        <w:tc>
          <w:tcPr>
            <w:tcW w:w="2747" w:type="dxa"/>
          </w:tcPr>
          <w:p w:rsidR="0007704B" w:rsidRPr="0007704B" w:rsidRDefault="0007704B" w:rsidP="0007704B">
            <w:pPr>
              <w:jc w:val="center"/>
            </w:pPr>
            <w:r w:rsidRPr="0007704B">
              <w:t>5</w:t>
            </w:r>
          </w:p>
        </w:tc>
      </w:tr>
      <w:tr w:rsidR="0007704B" w:rsidRPr="0007704B" w:rsidTr="00591F69">
        <w:tc>
          <w:tcPr>
            <w:tcW w:w="720" w:type="dxa"/>
          </w:tcPr>
          <w:p w:rsidR="0007704B" w:rsidRPr="0007704B" w:rsidRDefault="0007704B" w:rsidP="0007704B">
            <w:pPr>
              <w:jc w:val="center"/>
            </w:pPr>
            <w:r w:rsidRPr="0007704B">
              <w:t>1</w:t>
            </w:r>
          </w:p>
        </w:tc>
        <w:tc>
          <w:tcPr>
            <w:tcW w:w="3240" w:type="dxa"/>
          </w:tcPr>
          <w:p w:rsidR="0007704B" w:rsidRPr="0007704B" w:rsidRDefault="0007704B" w:rsidP="0007704B">
            <w:pPr>
              <w:jc w:val="both"/>
            </w:pPr>
            <w:r w:rsidRPr="0007704B">
              <w:t>Строительство новых очистных сооружений канализации г. Давлеканово</w:t>
            </w:r>
          </w:p>
        </w:tc>
        <w:tc>
          <w:tcPr>
            <w:tcW w:w="1080" w:type="dxa"/>
          </w:tcPr>
          <w:p w:rsidR="0007704B" w:rsidRPr="0007704B" w:rsidRDefault="0007704B" w:rsidP="0007704B">
            <w:pPr>
              <w:jc w:val="center"/>
            </w:pPr>
            <w:r w:rsidRPr="0007704B">
              <w:t>2021-2027 г.г.</w:t>
            </w:r>
          </w:p>
        </w:tc>
        <w:tc>
          <w:tcPr>
            <w:tcW w:w="2833" w:type="dxa"/>
          </w:tcPr>
          <w:p w:rsidR="0007704B" w:rsidRPr="0007704B" w:rsidRDefault="0007704B" w:rsidP="0007704B">
            <w:pPr>
              <w:jc w:val="center"/>
            </w:pPr>
            <w:r w:rsidRPr="0007704B">
              <w:t xml:space="preserve">Создание комплекса сооружений по очистке сточных вод. </w:t>
            </w:r>
          </w:p>
        </w:tc>
        <w:tc>
          <w:tcPr>
            <w:tcW w:w="2747" w:type="dxa"/>
          </w:tcPr>
          <w:p w:rsidR="0007704B" w:rsidRPr="0007704B" w:rsidRDefault="0007704B" w:rsidP="0007704B">
            <w:pPr>
              <w:jc w:val="center"/>
            </w:pPr>
            <w:r w:rsidRPr="0007704B">
              <w:t>Нормализация эколо-гической обстановки, обеспечение промы-шленных предприятий и населения г.Давлека-ново технической водой</w:t>
            </w:r>
          </w:p>
        </w:tc>
      </w:tr>
      <w:tr w:rsidR="0007704B" w:rsidRPr="0007704B" w:rsidTr="00591F69">
        <w:tc>
          <w:tcPr>
            <w:tcW w:w="720" w:type="dxa"/>
          </w:tcPr>
          <w:p w:rsidR="0007704B" w:rsidRPr="0007704B" w:rsidRDefault="0007704B" w:rsidP="0007704B">
            <w:pPr>
              <w:jc w:val="center"/>
            </w:pPr>
            <w:r w:rsidRPr="0007704B">
              <w:t>2</w:t>
            </w:r>
          </w:p>
        </w:tc>
        <w:tc>
          <w:tcPr>
            <w:tcW w:w="3240" w:type="dxa"/>
          </w:tcPr>
          <w:p w:rsidR="0007704B" w:rsidRPr="0007704B" w:rsidRDefault="0007704B" w:rsidP="0007704B">
            <w:pPr>
              <w:jc w:val="both"/>
              <w:rPr>
                <w:highlight w:val="yellow"/>
              </w:rPr>
            </w:pPr>
            <w:r w:rsidRPr="0007704B">
              <w:t>Строительство системы канализации центра города со строительством КНС и ре-конструкцией действующих КНС-0, КНС-1, КНС-2 .</w:t>
            </w:r>
          </w:p>
        </w:tc>
        <w:tc>
          <w:tcPr>
            <w:tcW w:w="1080" w:type="dxa"/>
          </w:tcPr>
          <w:p w:rsidR="0007704B" w:rsidRPr="0007704B" w:rsidRDefault="0007704B" w:rsidP="0007704B">
            <w:pPr>
              <w:jc w:val="center"/>
              <w:rPr>
                <w:highlight w:val="yellow"/>
              </w:rPr>
            </w:pPr>
            <w:r w:rsidRPr="0007704B">
              <w:t>2021-2025 гг.</w:t>
            </w:r>
          </w:p>
        </w:tc>
        <w:tc>
          <w:tcPr>
            <w:tcW w:w="2833" w:type="dxa"/>
          </w:tcPr>
          <w:p w:rsidR="0007704B" w:rsidRPr="0007704B" w:rsidRDefault="0007704B" w:rsidP="0007704B">
            <w:pPr>
              <w:jc w:val="center"/>
              <w:rPr>
                <w:highlight w:val="yellow"/>
              </w:rPr>
            </w:pPr>
            <w:r w:rsidRPr="0007704B">
              <w:t>Строительство сетей канализации по ул.Тру-довая,  ул.Д.Бедного, ул.М.Гафури, ул.Тукаева ул.Победы, ул.Ленина</w:t>
            </w:r>
          </w:p>
        </w:tc>
        <w:tc>
          <w:tcPr>
            <w:tcW w:w="2747" w:type="dxa"/>
          </w:tcPr>
          <w:p w:rsidR="0007704B" w:rsidRPr="0007704B" w:rsidRDefault="0007704B" w:rsidP="0007704B">
            <w:pPr>
              <w:jc w:val="center"/>
              <w:rPr>
                <w:highlight w:val="yellow"/>
              </w:rPr>
            </w:pPr>
            <w:r w:rsidRPr="0007704B">
              <w:t>Нормализация экологической обстановки, Снижение уровня аварийности и бесперебойное оказание услуг водоотведения</w:t>
            </w:r>
          </w:p>
        </w:tc>
      </w:tr>
      <w:tr w:rsidR="0007704B" w:rsidRPr="0007704B" w:rsidTr="00591F69">
        <w:tc>
          <w:tcPr>
            <w:tcW w:w="720" w:type="dxa"/>
          </w:tcPr>
          <w:p w:rsidR="0007704B" w:rsidRPr="0007704B" w:rsidRDefault="0007704B" w:rsidP="0007704B">
            <w:pPr>
              <w:jc w:val="center"/>
            </w:pPr>
            <w:r w:rsidRPr="0007704B">
              <w:t>3</w:t>
            </w:r>
          </w:p>
        </w:tc>
        <w:tc>
          <w:tcPr>
            <w:tcW w:w="3240" w:type="dxa"/>
          </w:tcPr>
          <w:p w:rsidR="0007704B" w:rsidRPr="0007704B" w:rsidRDefault="0007704B" w:rsidP="0007704B">
            <w:pPr>
              <w:jc w:val="both"/>
              <w:rPr>
                <w:highlight w:val="red"/>
              </w:rPr>
            </w:pPr>
            <w:r w:rsidRPr="0007704B">
              <w:t>Устройство систем приточно-вытяжной вентиляции существующих КНС со стационарными газоанализаторами</w:t>
            </w:r>
          </w:p>
        </w:tc>
        <w:tc>
          <w:tcPr>
            <w:tcW w:w="1080" w:type="dxa"/>
          </w:tcPr>
          <w:p w:rsidR="0007704B" w:rsidRPr="0007704B" w:rsidRDefault="0007704B" w:rsidP="0007704B">
            <w:pPr>
              <w:jc w:val="center"/>
              <w:rPr>
                <w:highlight w:val="red"/>
              </w:rPr>
            </w:pPr>
            <w:r w:rsidRPr="0007704B">
              <w:t>2021-2025гг.</w:t>
            </w:r>
          </w:p>
        </w:tc>
        <w:tc>
          <w:tcPr>
            <w:tcW w:w="2833" w:type="dxa"/>
          </w:tcPr>
          <w:p w:rsidR="0007704B" w:rsidRPr="0007704B" w:rsidRDefault="0007704B" w:rsidP="0007704B">
            <w:pPr>
              <w:jc w:val="both"/>
            </w:pPr>
            <w:r w:rsidRPr="0007704B">
              <w:t>Монтаж вентиляции КНС-1, КНС-2, КНС-3,</w:t>
            </w:r>
          </w:p>
        </w:tc>
        <w:tc>
          <w:tcPr>
            <w:tcW w:w="2747" w:type="dxa"/>
          </w:tcPr>
          <w:p w:rsidR="0007704B" w:rsidRPr="0007704B" w:rsidRDefault="0007704B" w:rsidP="0007704B">
            <w:pPr>
              <w:jc w:val="center"/>
              <w:rPr>
                <w:highlight w:val="red"/>
              </w:rPr>
            </w:pPr>
          </w:p>
        </w:tc>
      </w:tr>
      <w:tr w:rsidR="0007704B" w:rsidRPr="0007704B" w:rsidTr="00591F69">
        <w:tc>
          <w:tcPr>
            <w:tcW w:w="720" w:type="dxa"/>
          </w:tcPr>
          <w:p w:rsidR="0007704B" w:rsidRPr="0007704B" w:rsidRDefault="0007704B" w:rsidP="0007704B">
            <w:pPr>
              <w:jc w:val="center"/>
            </w:pPr>
            <w:r w:rsidRPr="0007704B">
              <w:t>4</w:t>
            </w:r>
          </w:p>
        </w:tc>
        <w:tc>
          <w:tcPr>
            <w:tcW w:w="3240" w:type="dxa"/>
          </w:tcPr>
          <w:p w:rsidR="0007704B" w:rsidRPr="0007704B" w:rsidRDefault="0007704B" w:rsidP="0007704B">
            <w:pPr>
              <w:jc w:val="both"/>
            </w:pPr>
            <w:r w:rsidRPr="0007704B">
              <w:t>Реконструкция канализационных насосных станций</w:t>
            </w:r>
          </w:p>
        </w:tc>
        <w:tc>
          <w:tcPr>
            <w:tcW w:w="1080" w:type="dxa"/>
          </w:tcPr>
          <w:p w:rsidR="0007704B" w:rsidRPr="0007704B" w:rsidRDefault="0007704B" w:rsidP="0007704B">
            <w:pPr>
              <w:jc w:val="center"/>
            </w:pPr>
            <w:r w:rsidRPr="0007704B">
              <w:t>2022-2025 гг.</w:t>
            </w:r>
          </w:p>
        </w:tc>
        <w:tc>
          <w:tcPr>
            <w:tcW w:w="2833" w:type="dxa"/>
          </w:tcPr>
          <w:p w:rsidR="0007704B" w:rsidRPr="0007704B" w:rsidRDefault="0007704B" w:rsidP="0007704B">
            <w:pPr>
              <w:jc w:val="center"/>
            </w:pPr>
            <w:r w:rsidRPr="0007704B">
              <w:t>Реконструкция канализационных насосных станций</w:t>
            </w:r>
          </w:p>
        </w:tc>
        <w:tc>
          <w:tcPr>
            <w:tcW w:w="2747" w:type="dxa"/>
          </w:tcPr>
          <w:p w:rsidR="0007704B" w:rsidRPr="0007704B" w:rsidRDefault="0007704B" w:rsidP="0007704B">
            <w:pPr>
              <w:jc w:val="center"/>
            </w:pPr>
            <w:r w:rsidRPr="0007704B">
              <w:t>Сокращение потребления электроэнергии, увеличение межремонтных периодов, сокращение затрат на эксплуатацию, экономия затрат на электроэнергию</w:t>
            </w:r>
          </w:p>
        </w:tc>
      </w:tr>
      <w:tr w:rsidR="0007704B" w:rsidRPr="0007704B" w:rsidTr="00591F69">
        <w:tc>
          <w:tcPr>
            <w:tcW w:w="720" w:type="dxa"/>
          </w:tcPr>
          <w:p w:rsidR="0007704B" w:rsidRPr="0007704B" w:rsidRDefault="0007704B" w:rsidP="0007704B">
            <w:pPr>
              <w:jc w:val="center"/>
            </w:pPr>
            <w:r w:rsidRPr="0007704B">
              <w:t>5</w:t>
            </w:r>
          </w:p>
        </w:tc>
        <w:tc>
          <w:tcPr>
            <w:tcW w:w="3240" w:type="dxa"/>
          </w:tcPr>
          <w:p w:rsidR="0007704B" w:rsidRPr="0007704B" w:rsidRDefault="0007704B" w:rsidP="0007704B">
            <w:pPr>
              <w:jc w:val="both"/>
            </w:pPr>
            <w:r w:rsidRPr="0007704B">
              <w:t>Реконструкция канализационных  сетей</w:t>
            </w:r>
          </w:p>
          <w:p w:rsidR="0007704B" w:rsidRPr="0007704B" w:rsidRDefault="0007704B" w:rsidP="0007704B">
            <w:pPr>
              <w:jc w:val="both"/>
            </w:pPr>
          </w:p>
          <w:p w:rsidR="0007704B" w:rsidRPr="0007704B" w:rsidRDefault="0007704B" w:rsidP="0007704B">
            <w:pPr>
              <w:jc w:val="both"/>
            </w:pPr>
          </w:p>
          <w:p w:rsidR="0007704B" w:rsidRPr="0007704B" w:rsidRDefault="0007704B" w:rsidP="0007704B">
            <w:pPr>
              <w:jc w:val="both"/>
            </w:pPr>
          </w:p>
          <w:p w:rsidR="0007704B" w:rsidRPr="0007704B" w:rsidRDefault="0007704B" w:rsidP="0007704B">
            <w:pPr>
              <w:jc w:val="both"/>
            </w:pPr>
          </w:p>
        </w:tc>
        <w:tc>
          <w:tcPr>
            <w:tcW w:w="1080" w:type="dxa"/>
          </w:tcPr>
          <w:p w:rsidR="0007704B" w:rsidRPr="0007704B" w:rsidRDefault="0007704B" w:rsidP="0007704B">
            <w:pPr>
              <w:jc w:val="center"/>
            </w:pPr>
            <w:r w:rsidRPr="0007704B">
              <w:t>2021-2025 гг</w:t>
            </w:r>
          </w:p>
        </w:tc>
        <w:tc>
          <w:tcPr>
            <w:tcW w:w="2833" w:type="dxa"/>
          </w:tcPr>
          <w:p w:rsidR="0007704B" w:rsidRPr="0007704B" w:rsidRDefault="0007704B" w:rsidP="0007704B">
            <w:pPr>
              <w:jc w:val="both"/>
            </w:pPr>
            <w:r w:rsidRPr="0007704B">
              <w:t>Реконструкция канализационных  сетей ул. С. Казарина.</w:t>
            </w:r>
          </w:p>
          <w:p w:rsidR="0007704B" w:rsidRPr="0007704B" w:rsidRDefault="0007704B" w:rsidP="0007704B">
            <w:pPr>
              <w:jc w:val="center"/>
            </w:pPr>
          </w:p>
        </w:tc>
        <w:tc>
          <w:tcPr>
            <w:tcW w:w="2747" w:type="dxa"/>
          </w:tcPr>
          <w:p w:rsidR="0007704B" w:rsidRPr="0007704B" w:rsidRDefault="0007704B" w:rsidP="0007704B">
            <w:pPr>
              <w:jc w:val="center"/>
            </w:pPr>
            <w:r w:rsidRPr="0007704B">
              <w:t>Нормализация экологической обстановки, Снижение уровня аварийности и бесперебойное оказание услуг водоотведения</w:t>
            </w:r>
          </w:p>
        </w:tc>
      </w:tr>
      <w:tr w:rsidR="0007704B" w:rsidRPr="0007704B" w:rsidTr="00591F69">
        <w:tc>
          <w:tcPr>
            <w:tcW w:w="720" w:type="dxa"/>
          </w:tcPr>
          <w:p w:rsidR="0007704B" w:rsidRPr="0007704B" w:rsidRDefault="0007704B" w:rsidP="0007704B">
            <w:pPr>
              <w:jc w:val="center"/>
            </w:pPr>
            <w:r w:rsidRPr="0007704B">
              <w:t>6</w:t>
            </w:r>
          </w:p>
        </w:tc>
        <w:tc>
          <w:tcPr>
            <w:tcW w:w="3240" w:type="dxa"/>
          </w:tcPr>
          <w:p w:rsidR="0007704B" w:rsidRPr="0007704B" w:rsidRDefault="0007704B" w:rsidP="0007704B">
            <w:pPr>
              <w:jc w:val="both"/>
            </w:pPr>
            <w:r w:rsidRPr="0007704B">
              <w:t xml:space="preserve">Обновление автотранспортного парка : </w:t>
            </w:r>
          </w:p>
        </w:tc>
        <w:tc>
          <w:tcPr>
            <w:tcW w:w="1080" w:type="dxa"/>
          </w:tcPr>
          <w:p w:rsidR="0007704B" w:rsidRPr="0007704B" w:rsidRDefault="0007704B" w:rsidP="0007704B">
            <w:pPr>
              <w:jc w:val="center"/>
            </w:pPr>
            <w:r w:rsidRPr="0007704B">
              <w:t>2016-2017 гг.</w:t>
            </w:r>
          </w:p>
        </w:tc>
        <w:tc>
          <w:tcPr>
            <w:tcW w:w="2833" w:type="dxa"/>
          </w:tcPr>
          <w:p w:rsidR="0007704B" w:rsidRPr="0007704B" w:rsidRDefault="0007704B" w:rsidP="0007704B">
            <w:pPr>
              <w:jc w:val="center"/>
            </w:pPr>
            <w:r w:rsidRPr="0007704B">
              <w:t>Обновление парка: приобретение  Илосос на базе КАМАЗ,трактор МТЗ</w:t>
            </w:r>
          </w:p>
        </w:tc>
        <w:tc>
          <w:tcPr>
            <w:tcW w:w="2747" w:type="dxa"/>
          </w:tcPr>
          <w:p w:rsidR="0007704B" w:rsidRPr="0007704B" w:rsidRDefault="0007704B" w:rsidP="0007704B">
            <w:pPr>
              <w:jc w:val="center"/>
            </w:pPr>
            <w:r w:rsidRPr="0007704B">
              <w:t>Повышение надежности работ сетей водоотведения</w:t>
            </w:r>
          </w:p>
        </w:tc>
      </w:tr>
    </w:tbl>
    <w:p w:rsidR="0007704B" w:rsidRPr="0007704B" w:rsidRDefault="0007704B" w:rsidP="0007704B">
      <w:pPr>
        <w:autoSpaceDE w:val="0"/>
        <w:autoSpaceDN w:val="0"/>
        <w:adjustRightInd w:val="0"/>
        <w:ind w:firstLine="709"/>
        <w:jc w:val="center"/>
        <w:outlineLvl w:val="4"/>
        <w:rPr>
          <w:b/>
        </w:rPr>
      </w:pPr>
    </w:p>
    <w:p w:rsidR="0007704B" w:rsidRPr="0007704B" w:rsidRDefault="0007704B" w:rsidP="0007704B">
      <w:pPr>
        <w:autoSpaceDE w:val="0"/>
        <w:autoSpaceDN w:val="0"/>
        <w:adjustRightInd w:val="0"/>
        <w:ind w:firstLine="709"/>
        <w:jc w:val="center"/>
        <w:outlineLvl w:val="4"/>
        <w:rPr>
          <w:b/>
        </w:rPr>
      </w:pPr>
      <w:r w:rsidRPr="0007704B">
        <w:rPr>
          <w:b/>
        </w:rPr>
        <w:lastRenderedPageBreak/>
        <w:t xml:space="preserve">5.5.  Инвестиционная программа  «Комплексное  развитие систем водоснабжения и водоотведения городского поселения город Давлеканово муниципального района Давлекановский район  Республики Башкортостан  на 2019–2021 годы»   </w:t>
      </w:r>
    </w:p>
    <w:p w:rsidR="0007704B" w:rsidRPr="0007704B" w:rsidRDefault="0007704B" w:rsidP="0007704B">
      <w:pPr>
        <w:ind w:firstLine="709"/>
        <w:jc w:val="both"/>
        <w:rPr>
          <w:sz w:val="28"/>
          <w:szCs w:val="28"/>
        </w:rPr>
      </w:pPr>
    </w:p>
    <w:p w:rsidR="0007704B" w:rsidRPr="0007704B" w:rsidRDefault="0007704B" w:rsidP="0007704B">
      <w:pPr>
        <w:jc w:val="both"/>
        <w:rPr>
          <w:rFonts w:eastAsiaTheme="minorHAnsi"/>
          <w:lang w:eastAsia="en-US"/>
        </w:rPr>
      </w:pPr>
      <w:r w:rsidRPr="0007704B">
        <w:rPr>
          <w:rFonts w:eastAsiaTheme="minorHAnsi"/>
          <w:u w:val="single"/>
          <w:lang w:eastAsia="en-US"/>
        </w:rPr>
        <w:t>Инвестиционная  программа  включает в себя следующие  мероприятия</w:t>
      </w:r>
      <w:r w:rsidRPr="0007704B">
        <w:rPr>
          <w:rFonts w:eastAsiaTheme="minorHAnsi"/>
          <w:lang w:eastAsia="en-US"/>
        </w:rPr>
        <w:t xml:space="preserve"> :</w:t>
      </w:r>
    </w:p>
    <w:p w:rsidR="0007704B" w:rsidRPr="0007704B" w:rsidRDefault="0007704B" w:rsidP="0007704B">
      <w:pPr>
        <w:jc w:val="both"/>
        <w:rPr>
          <w:color w:val="000000"/>
          <w:lang w:eastAsia="en-US"/>
        </w:rPr>
      </w:pPr>
      <w:r w:rsidRPr="0007704B">
        <w:rPr>
          <w:color w:val="000000"/>
          <w:lang w:eastAsia="en-US"/>
        </w:rPr>
        <w:t xml:space="preserve">     -  Выполнение работ по реконструкции водопроводных  сетей;</w:t>
      </w:r>
    </w:p>
    <w:p w:rsidR="0007704B" w:rsidRPr="0007704B" w:rsidRDefault="0007704B" w:rsidP="0007704B">
      <w:pPr>
        <w:jc w:val="both"/>
        <w:rPr>
          <w:color w:val="000000"/>
          <w:lang w:eastAsia="en-US"/>
        </w:rPr>
      </w:pPr>
      <w:r w:rsidRPr="0007704B">
        <w:rPr>
          <w:color w:val="000000"/>
          <w:lang w:eastAsia="en-US"/>
        </w:rPr>
        <w:t xml:space="preserve">     -  Выполнение работ по реконструкции канализационных сете;</w:t>
      </w:r>
    </w:p>
    <w:p w:rsidR="0007704B" w:rsidRPr="0007704B" w:rsidRDefault="0007704B" w:rsidP="0007704B">
      <w:pPr>
        <w:jc w:val="both"/>
        <w:rPr>
          <w:color w:val="000000"/>
          <w:lang w:eastAsia="en-US"/>
        </w:rPr>
      </w:pPr>
      <w:r w:rsidRPr="0007704B">
        <w:rPr>
          <w:color w:val="000000"/>
          <w:lang w:eastAsia="en-US"/>
        </w:rPr>
        <w:t xml:space="preserve">     -   Строительство ограждения 1-го пояса Зоны Санитарной Охраны по периметру     водозаборов.</w:t>
      </w:r>
    </w:p>
    <w:p w:rsidR="0007704B" w:rsidRPr="0007704B" w:rsidRDefault="0007704B" w:rsidP="0007704B">
      <w:pPr>
        <w:jc w:val="both"/>
        <w:rPr>
          <w:rFonts w:eastAsia="MS Mincho"/>
        </w:rPr>
      </w:pPr>
      <w:r w:rsidRPr="0007704B">
        <w:t xml:space="preserve">    </w:t>
      </w:r>
      <w:r w:rsidRPr="0007704B">
        <w:rPr>
          <w:rFonts w:eastAsia="MS Mincho"/>
        </w:rPr>
        <w:t xml:space="preserve">Мероприятия по реконструкции водопроводной и канализационной сети планировалось провести на собственные средства муниципального предприятия «ГорКомСервис», </w:t>
      </w:r>
      <w:r w:rsidRPr="0007704B">
        <w:t>полученные от инвестиционной составляющей в тарифе по водоснабжению и водоотведению   и средства бюджета Муниципального  образования  и бюджета Республики Башкортостан</w:t>
      </w:r>
      <w:r w:rsidRPr="0007704B">
        <w:rPr>
          <w:rFonts w:eastAsia="MS Mincho"/>
        </w:rPr>
        <w:t xml:space="preserve">  в 3 этапа в течении  3-х лет.</w:t>
      </w:r>
    </w:p>
    <w:p w:rsidR="0007704B" w:rsidRPr="0007704B" w:rsidRDefault="0007704B" w:rsidP="0007704B">
      <w:pPr>
        <w:jc w:val="both"/>
        <w:rPr>
          <w:rFonts w:eastAsia="MS Mincho"/>
        </w:rPr>
      </w:pPr>
      <w:r w:rsidRPr="0007704B">
        <w:rPr>
          <w:rFonts w:eastAsia="MS Mincho"/>
        </w:rPr>
        <w:t>Финансовый план на протяжении трех лет корректировался и утверждался. Корректировка на 2021год :</w:t>
      </w:r>
    </w:p>
    <w:p w:rsidR="0007704B" w:rsidRPr="0007704B" w:rsidRDefault="0007704B" w:rsidP="0007704B">
      <w:pPr>
        <w:jc w:val="both"/>
        <w:rPr>
          <w:sz w:val="28"/>
          <w:szCs w:val="28"/>
        </w:rPr>
      </w:pPr>
    </w:p>
    <w:p w:rsidR="0007704B" w:rsidRPr="0007704B" w:rsidRDefault="0007704B" w:rsidP="0007704B">
      <w:pPr>
        <w:widowControl w:val="0"/>
        <w:shd w:val="clear" w:color="auto" w:fill="FFFFFF"/>
        <w:tabs>
          <w:tab w:val="left" w:pos="0"/>
        </w:tabs>
        <w:autoSpaceDE w:val="0"/>
        <w:autoSpaceDN w:val="0"/>
        <w:adjustRightInd w:val="0"/>
        <w:ind w:left="-142"/>
      </w:pPr>
      <w:r w:rsidRPr="0007704B">
        <w:t xml:space="preserve">           Финансовые    потребности, необходимые для реализации мероприятий </w:t>
      </w:r>
    </w:p>
    <w:p w:rsidR="0007704B" w:rsidRPr="0007704B" w:rsidRDefault="0007704B" w:rsidP="0007704B">
      <w:pPr>
        <w:widowControl w:val="0"/>
        <w:shd w:val="clear" w:color="auto" w:fill="FFFFFF"/>
        <w:tabs>
          <w:tab w:val="left" w:pos="0"/>
        </w:tabs>
        <w:autoSpaceDE w:val="0"/>
        <w:autoSpaceDN w:val="0"/>
        <w:adjustRightInd w:val="0"/>
        <w:ind w:left="-142"/>
      </w:pPr>
      <w:r w:rsidRPr="0007704B">
        <w:t>инвестиционной программы– финансовый план :</w:t>
      </w:r>
    </w:p>
    <w:p w:rsidR="0007704B" w:rsidRPr="0007704B" w:rsidRDefault="0007704B" w:rsidP="0007704B">
      <w:pPr>
        <w:rPr>
          <w:rFonts w:eastAsia="MS Mincho"/>
          <w:b/>
          <w:bCs/>
        </w:rPr>
      </w:pPr>
    </w:p>
    <w:tbl>
      <w:tblPr>
        <w:tblpPr w:leftFromText="180" w:rightFromText="180" w:vertAnchor="text" w:tblpY="1"/>
        <w:tblOverlap w:val="neve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199"/>
        <w:gridCol w:w="1377"/>
        <w:gridCol w:w="1156"/>
        <w:gridCol w:w="1266"/>
        <w:gridCol w:w="1488"/>
      </w:tblGrid>
      <w:tr w:rsidR="0007704B" w:rsidRPr="0007704B" w:rsidTr="00591F69">
        <w:trPr>
          <w:trHeight w:val="428"/>
        </w:trPr>
        <w:tc>
          <w:tcPr>
            <w:tcW w:w="674" w:type="dxa"/>
            <w:vMerge w:val="restart"/>
          </w:tcPr>
          <w:p w:rsidR="0007704B" w:rsidRPr="0007704B" w:rsidRDefault="0007704B" w:rsidP="0007704B">
            <w:pPr>
              <w:rPr>
                <w:rFonts w:eastAsia="MS Mincho"/>
                <w:sz w:val="20"/>
                <w:szCs w:val="20"/>
              </w:rPr>
            </w:pPr>
            <w:r w:rsidRPr="0007704B">
              <w:rPr>
                <w:rFonts w:eastAsia="MS Mincho"/>
                <w:sz w:val="20"/>
                <w:szCs w:val="20"/>
              </w:rPr>
              <w:t>№№ п/п</w:t>
            </w:r>
          </w:p>
        </w:tc>
        <w:tc>
          <w:tcPr>
            <w:tcW w:w="3199" w:type="dxa"/>
            <w:vMerge w:val="restart"/>
          </w:tcPr>
          <w:p w:rsidR="0007704B" w:rsidRPr="0007704B" w:rsidRDefault="0007704B" w:rsidP="0007704B">
            <w:pPr>
              <w:rPr>
                <w:rFonts w:eastAsia="MS Mincho"/>
                <w:sz w:val="20"/>
                <w:szCs w:val="20"/>
              </w:rPr>
            </w:pPr>
            <w:r w:rsidRPr="0007704B">
              <w:rPr>
                <w:rFonts w:eastAsia="MS Mincho"/>
                <w:sz w:val="20"/>
                <w:szCs w:val="20"/>
              </w:rPr>
              <w:t>Наименование объекта</w:t>
            </w:r>
          </w:p>
        </w:tc>
        <w:tc>
          <w:tcPr>
            <w:tcW w:w="3799" w:type="dxa"/>
            <w:gridSpan w:val="3"/>
          </w:tcPr>
          <w:p w:rsidR="0007704B" w:rsidRPr="0007704B" w:rsidRDefault="0007704B" w:rsidP="0007704B">
            <w:pPr>
              <w:jc w:val="center"/>
              <w:rPr>
                <w:rFonts w:eastAsia="MS Mincho"/>
                <w:sz w:val="20"/>
                <w:szCs w:val="20"/>
              </w:rPr>
            </w:pPr>
            <w:r w:rsidRPr="0007704B">
              <w:rPr>
                <w:rFonts w:eastAsia="MS Mincho"/>
                <w:sz w:val="20"/>
                <w:szCs w:val="20"/>
              </w:rPr>
              <w:t>Строительство объекта</w:t>
            </w:r>
          </w:p>
        </w:tc>
        <w:tc>
          <w:tcPr>
            <w:tcW w:w="1488" w:type="dxa"/>
            <w:shd w:val="clear" w:color="auto" w:fill="auto"/>
          </w:tcPr>
          <w:p w:rsidR="0007704B" w:rsidRPr="0007704B" w:rsidRDefault="0007704B" w:rsidP="0007704B"/>
        </w:tc>
      </w:tr>
      <w:tr w:rsidR="0007704B" w:rsidRPr="0007704B" w:rsidTr="00591F69">
        <w:trPr>
          <w:trHeight w:val="122"/>
        </w:trPr>
        <w:tc>
          <w:tcPr>
            <w:tcW w:w="674" w:type="dxa"/>
            <w:vMerge/>
          </w:tcPr>
          <w:p w:rsidR="0007704B" w:rsidRPr="0007704B" w:rsidRDefault="0007704B" w:rsidP="0007704B">
            <w:pPr>
              <w:rPr>
                <w:rFonts w:eastAsia="MS Mincho"/>
                <w:sz w:val="20"/>
                <w:szCs w:val="20"/>
              </w:rPr>
            </w:pPr>
          </w:p>
        </w:tc>
        <w:tc>
          <w:tcPr>
            <w:tcW w:w="3199" w:type="dxa"/>
            <w:vMerge/>
          </w:tcPr>
          <w:p w:rsidR="0007704B" w:rsidRPr="0007704B" w:rsidRDefault="0007704B" w:rsidP="0007704B">
            <w:pPr>
              <w:rPr>
                <w:rFonts w:eastAsia="MS Mincho"/>
                <w:sz w:val="20"/>
                <w:szCs w:val="20"/>
              </w:rPr>
            </w:pPr>
          </w:p>
        </w:tc>
        <w:tc>
          <w:tcPr>
            <w:tcW w:w="1377" w:type="dxa"/>
          </w:tcPr>
          <w:p w:rsidR="0007704B" w:rsidRPr="0007704B" w:rsidRDefault="0007704B" w:rsidP="0007704B">
            <w:pPr>
              <w:jc w:val="center"/>
              <w:rPr>
                <w:rFonts w:eastAsia="MS Mincho"/>
                <w:sz w:val="20"/>
                <w:szCs w:val="20"/>
              </w:rPr>
            </w:pPr>
            <w:r w:rsidRPr="0007704B">
              <w:rPr>
                <w:rFonts w:eastAsia="MS Mincho"/>
                <w:sz w:val="20"/>
                <w:szCs w:val="20"/>
              </w:rPr>
              <w:t>2019</w:t>
            </w:r>
          </w:p>
        </w:tc>
        <w:tc>
          <w:tcPr>
            <w:tcW w:w="1156" w:type="dxa"/>
          </w:tcPr>
          <w:p w:rsidR="0007704B" w:rsidRPr="0007704B" w:rsidRDefault="0007704B" w:rsidP="0007704B">
            <w:pPr>
              <w:jc w:val="center"/>
              <w:rPr>
                <w:rFonts w:eastAsia="MS Mincho"/>
                <w:bCs/>
              </w:rPr>
            </w:pPr>
            <w:r w:rsidRPr="0007704B">
              <w:rPr>
                <w:rFonts w:eastAsia="MS Mincho"/>
                <w:bCs/>
              </w:rPr>
              <w:t>2020</w:t>
            </w:r>
          </w:p>
        </w:tc>
        <w:tc>
          <w:tcPr>
            <w:tcW w:w="1266" w:type="dxa"/>
          </w:tcPr>
          <w:p w:rsidR="0007704B" w:rsidRPr="0007704B" w:rsidRDefault="0007704B" w:rsidP="0007704B">
            <w:pPr>
              <w:jc w:val="center"/>
              <w:rPr>
                <w:rFonts w:eastAsia="MS Mincho"/>
              </w:rPr>
            </w:pPr>
            <w:r w:rsidRPr="0007704B">
              <w:rPr>
                <w:rFonts w:eastAsia="MS Mincho"/>
              </w:rPr>
              <w:t>2021</w:t>
            </w:r>
          </w:p>
        </w:tc>
        <w:tc>
          <w:tcPr>
            <w:tcW w:w="1488" w:type="dxa"/>
          </w:tcPr>
          <w:p w:rsidR="0007704B" w:rsidRPr="0007704B" w:rsidRDefault="0007704B" w:rsidP="0007704B">
            <w:pPr>
              <w:jc w:val="center"/>
              <w:rPr>
                <w:rFonts w:eastAsia="MS Mincho"/>
                <w:sz w:val="20"/>
                <w:szCs w:val="20"/>
              </w:rPr>
            </w:pPr>
            <w:r w:rsidRPr="0007704B">
              <w:rPr>
                <w:rFonts w:eastAsia="MS Mincho"/>
                <w:sz w:val="20"/>
                <w:szCs w:val="20"/>
              </w:rPr>
              <w:t>Итого ,тыс. руб</w:t>
            </w:r>
          </w:p>
        </w:tc>
      </w:tr>
      <w:tr w:rsidR="0007704B" w:rsidRPr="0007704B" w:rsidTr="00591F69">
        <w:trPr>
          <w:trHeight w:val="967"/>
        </w:trPr>
        <w:tc>
          <w:tcPr>
            <w:tcW w:w="674" w:type="dxa"/>
          </w:tcPr>
          <w:p w:rsidR="0007704B" w:rsidRPr="0007704B" w:rsidRDefault="0007704B" w:rsidP="0007704B">
            <w:pPr>
              <w:rPr>
                <w:rFonts w:eastAsia="MS Mincho"/>
                <w:sz w:val="20"/>
                <w:szCs w:val="20"/>
              </w:rPr>
            </w:pPr>
            <w:r w:rsidRPr="0007704B">
              <w:rPr>
                <w:rFonts w:eastAsia="MS Mincho"/>
                <w:sz w:val="20"/>
                <w:szCs w:val="20"/>
              </w:rPr>
              <w:t xml:space="preserve">   1.</w:t>
            </w:r>
          </w:p>
        </w:tc>
        <w:tc>
          <w:tcPr>
            <w:tcW w:w="3199" w:type="dxa"/>
          </w:tcPr>
          <w:p w:rsidR="0007704B" w:rsidRPr="0007704B" w:rsidRDefault="0007704B" w:rsidP="0007704B">
            <w:pPr>
              <w:rPr>
                <w:color w:val="000000"/>
              </w:rPr>
            </w:pPr>
            <w:r w:rsidRPr="0007704B">
              <w:rPr>
                <w:color w:val="000000"/>
              </w:rPr>
              <w:t>Строительство ограждения 1-го пояса ЗСО по периметру водозаборов :</w:t>
            </w:r>
          </w:p>
        </w:tc>
        <w:tc>
          <w:tcPr>
            <w:tcW w:w="1377" w:type="dxa"/>
          </w:tcPr>
          <w:p w:rsidR="0007704B" w:rsidRPr="0007704B" w:rsidRDefault="0007704B" w:rsidP="0007704B">
            <w:pPr>
              <w:jc w:val="center"/>
              <w:rPr>
                <w:rFonts w:eastAsia="MS Mincho"/>
              </w:rPr>
            </w:pPr>
            <w:r w:rsidRPr="0007704B">
              <w:rPr>
                <w:rFonts w:eastAsia="MS Mincho"/>
              </w:rPr>
              <w:t>1200,00</w:t>
            </w:r>
          </w:p>
        </w:tc>
        <w:tc>
          <w:tcPr>
            <w:tcW w:w="1156" w:type="dxa"/>
          </w:tcPr>
          <w:p w:rsidR="0007704B" w:rsidRPr="0007704B" w:rsidRDefault="0007704B" w:rsidP="0007704B">
            <w:pPr>
              <w:jc w:val="center"/>
              <w:rPr>
                <w:rFonts w:eastAsia="MS Mincho"/>
                <w:highlight w:val="green"/>
              </w:rPr>
            </w:pPr>
            <w:r w:rsidRPr="0007704B">
              <w:rPr>
                <w:rFonts w:eastAsia="MS Mincho"/>
              </w:rPr>
              <w:t>460,00</w:t>
            </w:r>
          </w:p>
        </w:tc>
        <w:tc>
          <w:tcPr>
            <w:tcW w:w="1266" w:type="dxa"/>
          </w:tcPr>
          <w:p w:rsidR="0007704B" w:rsidRPr="0007704B" w:rsidRDefault="0007704B" w:rsidP="0007704B">
            <w:pPr>
              <w:jc w:val="center"/>
              <w:rPr>
                <w:rFonts w:eastAsia="MS Mincho"/>
              </w:rPr>
            </w:pPr>
            <w:r w:rsidRPr="0007704B">
              <w:rPr>
                <w:rFonts w:eastAsia="MS Mincho"/>
              </w:rPr>
              <w:t>340,00</w:t>
            </w:r>
          </w:p>
        </w:tc>
        <w:tc>
          <w:tcPr>
            <w:tcW w:w="1488" w:type="dxa"/>
          </w:tcPr>
          <w:p w:rsidR="0007704B" w:rsidRPr="0007704B" w:rsidRDefault="0007704B" w:rsidP="0007704B">
            <w:pPr>
              <w:jc w:val="center"/>
              <w:rPr>
                <w:rFonts w:eastAsia="MS Mincho"/>
              </w:rPr>
            </w:pPr>
            <w:r w:rsidRPr="0007704B">
              <w:rPr>
                <w:rFonts w:eastAsia="MS Mincho"/>
              </w:rPr>
              <w:t>2000,00</w:t>
            </w:r>
          </w:p>
        </w:tc>
      </w:tr>
      <w:tr w:rsidR="0007704B" w:rsidRPr="0007704B" w:rsidTr="00591F69">
        <w:trPr>
          <w:trHeight w:val="647"/>
        </w:trPr>
        <w:tc>
          <w:tcPr>
            <w:tcW w:w="674" w:type="dxa"/>
            <w:vAlign w:val="center"/>
          </w:tcPr>
          <w:p w:rsidR="0007704B" w:rsidRPr="0007704B" w:rsidRDefault="0007704B" w:rsidP="0007704B">
            <w:pPr>
              <w:jc w:val="center"/>
              <w:rPr>
                <w:rFonts w:eastAsia="Times New Roman"/>
                <w:bCs/>
                <w:color w:val="000000"/>
                <w:sz w:val="20"/>
                <w:szCs w:val="20"/>
              </w:rPr>
            </w:pPr>
            <w:r w:rsidRPr="0007704B">
              <w:rPr>
                <w:rFonts w:eastAsia="Times New Roman"/>
                <w:bCs/>
                <w:color w:val="000000"/>
                <w:sz w:val="20"/>
                <w:szCs w:val="20"/>
              </w:rPr>
              <w:t>2.</w:t>
            </w:r>
          </w:p>
        </w:tc>
        <w:tc>
          <w:tcPr>
            <w:tcW w:w="3199" w:type="dxa"/>
            <w:vAlign w:val="center"/>
          </w:tcPr>
          <w:p w:rsidR="0007704B" w:rsidRPr="0007704B" w:rsidRDefault="0007704B" w:rsidP="0007704B">
            <w:pPr>
              <w:rPr>
                <w:color w:val="000000"/>
              </w:rPr>
            </w:pPr>
            <w:r w:rsidRPr="0007704B">
              <w:rPr>
                <w:color w:val="000000"/>
              </w:rPr>
              <w:t>Реконструкция водопроводных сетей</w:t>
            </w:r>
          </w:p>
        </w:tc>
        <w:tc>
          <w:tcPr>
            <w:tcW w:w="1377"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200,00</w:t>
            </w:r>
          </w:p>
        </w:tc>
        <w:tc>
          <w:tcPr>
            <w:tcW w:w="115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250,00</w:t>
            </w:r>
          </w:p>
        </w:tc>
        <w:tc>
          <w:tcPr>
            <w:tcW w:w="126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250,00</w:t>
            </w:r>
          </w:p>
        </w:tc>
        <w:tc>
          <w:tcPr>
            <w:tcW w:w="1488" w:type="dxa"/>
            <w:vAlign w:val="center"/>
          </w:tcPr>
          <w:p w:rsidR="0007704B" w:rsidRPr="0007704B" w:rsidRDefault="0007704B" w:rsidP="0007704B">
            <w:pPr>
              <w:jc w:val="center"/>
              <w:rPr>
                <w:rFonts w:eastAsia="Times New Roman"/>
                <w:color w:val="000000"/>
              </w:rPr>
            </w:pPr>
            <w:r w:rsidRPr="0007704B">
              <w:rPr>
                <w:rFonts w:eastAsia="Times New Roman"/>
                <w:color w:val="000000"/>
              </w:rPr>
              <w:t>700,00</w:t>
            </w:r>
          </w:p>
        </w:tc>
      </w:tr>
      <w:tr w:rsidR="0007704B" w:rsidRPr="0007704B" w:rsidTr="00591F69">
        <w:trPr>
          <w:trHeight w:val="538"/>
        </w:trPr>
        <w:tc>
          <w:tcPr>
            <w:tcW w:w="674" w:type="dxa"/>
          </w:tcPr>
          <w:p w:rsidR="0007704B" w:rsidRPr="0007704B" w:rsidRDefault="0007704B" w:rsidP="0007704B">
            <w:pPr>
              <w:jc w:val="center"/>
              <w:rPr>
                <w:rFonts w:eastAsia="MS Mincho"/>
                <w:sz w:val="20"/>
                <w:szCs w:val="20"/>
              </w:rPr>
            </w:pPr>
            <w:r w:rsidRPr="0007704B">
              <w:rPr>
                <w:rFonts w:eastAsia="MS Mincho"/>
                <w:sz w:val="20"/>
                <w:szCs w:val="20"/>
              </w:rPr>
              <w:t>3.</w:t>
            </w:r>
          </w:p>
        </w:tc>
        <w:tc>
          <w:tcPr>
            <w:tcW w:w="3199" w:type="dxa"/>
          </w:tcPr>
          <w:p w:rsidR="0007704B" w:rsidRPr="0007704B" w:rsidRDefault="0007704B" w:rsidP="0007704B">
            <w:pPr>
              <w:rPr>
                <w:bCs/>
                <w:color w:val="000000"/>
              </w:rPr>
            </w:pPr>
            <w:r w:rsidRPr="0007704B">
              <w:rPr>
                <w:bCs/>
                <w:color w:val="000000"/>
              </w:rPr>
              <w:t>Реконструкция водопроводных сетей</w:t>
            </w:r>
          </w:p>
        </w:tc>
        <w:tc>
          <w:tcPr>
            <w:tcW w:w="1377" w:type="dxa"/>
            <w:vAlign w:val="center"/>
          </w:tcPr>
          <w:p w:rsidR="0007704B" w:rsidRPr="0007704B" w:rsidRDefault="0007704B" w:rsidP="0007704B">
            <w:pPr>
              <w:jc w:val="center"/>
              <w:rPr>
                <w:rFonts w:eastAsia="Times New Roman"/>
                <w:bCs/>
                <w:color w:val="000000"/>
              </w:rPr>
            </w:pPr>
          </w:p>
        </w:tc>
        <w:tc>
          <w:tcPr>
            <w:tcW w:w="1156" w:type="dxa"/>
            <w:vAlign w:val="center"/>
          </w:tcPr>
          <w:p w:rsidR="0007704B" w:rsidRPr="0007704B" w:rsidRDefault="0007704B" w:rsidP="0007704B">
            <w:pPr>
              <w:jc w:val="center"/>
              <w:rPr>
                <w:rFonts w:eastAsia="Times New Roman"/>
                <w:bCs/>
                <w:color w:val="000000"/>
              </w:rPr>
            </w:pPr>
          </w:p>
        </w:tc>
        <w:tc>
          <w:tcPr>
            <w:tcW w:w="126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4836,60</w:t>
            </w:r>
          </w:p>
        </w:tc>
        <w:tc>
          <w:tcPr>
            <w:tcW w:w="1488" w:type="dxa"/>
            <w:vAlign w:val="center"/>
          </w:tcPr>
          <w:p w:rsidR="0007704B" w:rsidRPr="0007704B" w:rsidRDefault="0007704B" w:rsidP="0007704B">
            <w:pPr>
              <w:jc w:val="center"/>
              <w:rPr>
                <w:rFonts w:eastAsia="Times New Roman"/>
                <w:color w:val="000000"/>
              </w:rPr>
            </w:pPr>
            <w:r w:rsidRPr="0007704B">
              <w:rPr>
                <w:rFonts w:eastAsia="Times New Roman"/>
                <w:color w:val="000000"/>
              </w:rPr>
              <w:t>4836,60</w:t>
            </w:r>
          </w:p>
        </w:tc>
      </w:tr>
      <w:tr w:rsidR="0007704B" w:rsidRPr="0007704B" w:rsidTr="00591F69">
        <w:trPr>
          <w:trHeight w:val="538"/>
        </w:trPr>
        <w:tc>
          <w:tcPr>
            <w:tcW w:w="674" w:type="dxa"/>
          </w:tcPr>
          <w:p w:rsidR="0007704B" w:rsidRPr="0007704B" w:rsidRDefault="0007704B" w:rsidP="0007704B">
            <w:pPr>
              <w:jc w:val="center"/>
              <w:rPr>
                <w:rFonts w:eastAsia="MS Mincho"/>
                <w:sz w:val="20"/>
                <w:szCs w:val="20"/>
              </w:rPr>
            </w:pPr>
            <w:r w:rsidRPr="0007704B">
              <w:rPr>
                <w:rFonts w:eastAsia="MS Mincho"/>
                <w:sz w:val="20"/>
                <w:szCs w:val="20"/>
              </w:rPr>
              <w:t>4.</w:t>
            </w:r>
          </w:p>
        </w:tc>
        <w:tc>
          <w:tcPr>
            <w:tcW w:w="3199" w:type="dxa"/>
          </w:tcPr>
          <w:p w:rsidR="0007704B" w:rsidRPr="0007704B" w:rsidRDefault="0007704B" w:rsidP="0007704B">
            <w:pPr>
              <w:rPr>
                <w:bCs/>
                <w:color w:val="000000"/>
              </w:rPr>
            </w:pPr>
            <w:r w:rsidRPr="0007704B">
              <w:rPr>
                <w:bCs/>
                <w:color w:val="000000"/>
              </w:rPr>
              <w:t>Реконструкция канализационных сетей</w:t>
            </w:r>
          </w:p>
        </w:tc>
        <w:tc>
          <w:tcPr>
            <w:tcW w:w="1377"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100,00</w:t>
            </w:r>
          </w:p>
        </w:tc>
        <w:tc>
          <w:tcPr>
            <w:tcW w:w="115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120,00</w:t>
            </w:r>
          </w:p>
        </w:tc>
        <w:tc>
          <w:tcPr>
            <w:tcW w:w="126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120,00</w:t>
            </w:r>
          </w:p>
        </w:tc>
        <w:tc>
          <w:tcPr>
            <w:tcW w:w="1488" w:type="dxa"/>
            <w:vAlign w:val="center"/>
          </w:tcPr>
          <w:p w:rsidR="0007704B" w:rsidRPr="0007704B" w:rsidRDefault="0007704B" w:rsidP="0007704B">
            <w:pPr>
              <w:jc w:val="center"/>
              <w:rPr>
                <w:rFonts w:eastAsia="Times New Roman"/>
                <w:color w:val="000000"/>
              </w:rPr>
            </w:pPr>
            <w:r w:rsidRPr="0007704B">
              <w:rPr>
                <w:rFonts w:eastAsia="Times New Roman"/>
                <w:color w:val="000000"/>
              </w:rPr>
              <w:t>340,00</w:t>
            </w:r>
          </w:p>
        </w:tc>
      </w:tr>
      <w:tr w:rsidR="0007704B" w:rsidRPr="0007704B" w:rsidTr="00591F69">
        <w:trPr>
          <w:trHeight w:val="539"/>
        </w:trPr>
        <w:tc>
          <w:tcPr>
            <w:tcW w:w="674" w:type="dxa"/>
          </w:tcPr>
          <w:p w:rsidR="0007704B" w:rsidRPr="0007704B" w:rsidRDefault="0007704B" w:rsidP="0007704B">
            <w:pPr>
              <w:jc w:val="center"/>
              <w:rPr>
                <w:rFonts w:eastAsia="MS Mincho"/>
                <w:sz w:val="20"/>
                <w:szCs w:val="20"/>
              </w:rPr>
            </w:pPr>
            <w:r w:rsidRPr="0007704B">
              <w:rPr>
                <w:rFonts w:eastAsia="MS Mincho"/>
                <w:sz w:val="20"/>
                <w:szCs w:val="20"/>
              </w:rPr>
              <w:t>5.</w:t>
            </w:r>
          </w:p>
        </w:tc>
        <w:tc>
          <w:tcPr>
            <w:tcW w:w="3199" w:type="dxa"/>
            <w:vAlign w:val="center"/>
          </w:tcPr>
          <w:p w:rsidR="0007704B" w:rsidRPr="0007704B" w:rsidRDefault="0007704B" w:rsidP="0007704B">
            <w:pPr>
              <w:rPr>
                <w:bCs/>
                <w:color w:val="000000"/>
              </w:rPr>
            </w:pPr>
            <w:r w:rsidRPr="0007704B">
              <w:rPr>
                <w:bCs/>
                <w:color w:val="000000"/>
              </w:rPr>
              <w:t xml:space="preserve">Выполнение работ по реконструкции канализационных сетей </w:t>
            </w:r>
          </w:p>
        </w:tc>
        <w:tc>
          <w:tcPr>
            <w:tcW w:w="1377"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1000,00</w:t>
            </w:r>
          </w:p>
        </w:tc>
        <w:tc>
          <w:tcPr>
            <w:tcW w:w="115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1201,70</w:t>
            </w:r>
          </w:p>
        </w:tc>
        <w:tc>
          <w:tcPr>
            <w:tcW w:w="1266" w:type="dxa"/>
            <w:vAlign w:val="center"/>
          </w:tcPr>
          <w:p w:rsidR="0007704B" w:rsidRPr="0007704B" w:rsidRDefault="0007704B" w:rsidP="0007704B">
            <w:pPr>
              <w:jc w:val="center"/>
              <w:rPr>
                <w:rFonts w:eastAsia="Times New Roman"/>
                <w:bCs/>
                <w:color w:val="000000"/>
              </w:rPr>
            </w:pPr>
          </w:p>
        </w:tc>
        <w:tc>
          <w:tcPr>
            <w:tcW w:w="1488" w:type="dxa"/>
            <w:vAlign w:val="center"/>
          </w:tcPr>
          <w:p w:rsidR="0007704B" w:rsidRPr="0007704B" w:rsidRDefault="0007704B" w:rsidP="0007704B">
            <w:pPr>
              <w:jc w:val="center"/>
              <w:rPr>
                <w:rFonts w:eastAsia="Times New Roman"/>
                <w:color w:val="000000"/>
              </w:rPr>
            </w:pPr>
            <w:r w:rsidRPr="0007704B">
              <w:rPr>
                <w:rFonts w:eastAsia="Times New Roman"/>
                <w:color w:val="000000"/>
              </w:rPr>
              <w:t>2201,70</w:t>
            </w:r>
          </w:p>
        </w:tc>
      </w:tr>
      <w:tr w:rsidR="0007704B" w:rsidRPr="0007704B" w:rsidTr="00591F69">
        <w:trPr>
          <w:trHeight w:val="539"/>
        </w:trPr>
        <w:tc>
          <w:tcPr>
            <w:tcW w:w="674" w:type="dxa"/>
          </w:tcPr>
          <w:p w:rsidR="0007704B" w:rsidRPr="0007704B" w:rsidRDefault="0007704B" w:rsidP="0007704B">
            <w:pPr>
              <w:jc w:val="center"/>
              <w:rPr>
                <w:rFonts w:eastAsia="MS Mincho"/>
                <w:sz w:val="20"/>
                <w:szCs w:val="20"/>
              </w:rPr>
            </w:pPr>
            <w:r w:rsidRPr="0007704B">
              <w:rPr>
                <w:rFonts w:eastAsia="MS Mincho"/>
                <w:sz w:val="20"/>
                <w:szCs w:val="20"/>
              </w:rPr>
              <w:t>6.</w:t>
            </w:r>
          </w:p>
        </w:tc>
        <w:tc>
          <w:tcPr>
            <w:tcW w:w="3199" w:type="dxa"/>
            <w:vAlign w:val="center"/>
          </w:tcPr>
          <w:p w:rsidR="0007704B" w:rsidRPr="0007704B" w:rsidRDefault="0007704B" w:rsidP="0007704B">
            <w:pPr>
              <w:rPr>
                <w:bCs/>
                <w:color w:val="000000"/>
              </w:rPr>
            </w:pPr>
            <w:r w:rsidRPr="0007704B">
              <w:rPr>
                <w:bCs/>
                <w:color w:val="000000"/>
              </w:rPr>
              <w:t>Строительство канализационных сетей</w:t>
            </w:r>
          </w:p>
        </w:tc>
        <w:tc>
          <w:tcPr>
            <w:tcW w:w="1377" w:type="dxa"/>
            <w:vAlign w:val="center"/>
          </w:tcPr>
          <w:p w:rsidR="0007704B" w:rsidRPr="0007704B" w:rsidRDefault="0007704B" w:rsidP="0007704B">
            <w:pPr>
              <w:jc w:val="center"/>
              <w:rPr>
                <w:rFonts w:eastAsia="Times New Roman"/>
                <w:bCs/>
                <w:color w:val="000000"/>
              </w:rPr>
            </w:pPr>
          </w:p>
        </w:tc>
        <w:tc>
          <w:tcPr>
            <w:tcW w:w="1156" w:type="dxa"/>
            <w:vAlign w:val="center"/>
          </w:tcPr>
          <w:p w:rsidR="0007704B" w:rsidRPr="0007704B" w:rsidRDefault="0007704B" w:rsidP="0007704B">
            <w:pPr>
              <w:jc w:val="center"/>
              <w:rPr>
                <w:rFonts w:eastAsia="Times New Roman"/>
                <w:bCs/>
                <w:color w:val="000000"/>
              </w:rPr>
            </w:pPr>
          </w:p>
        </w:tc>
        <w:tc>
          <w:tcPr>
            <w:tcW w:w="126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438,80</w:t>
            </w:r>
          </w:p>
        </w:tc>
        <w:tc>
          <w:tcPr>
            <w:tcW w:w="1488" w:type="dxa"/>
            <w:vAlign w:val="center"/>
          </w:tcPr>
          <w:p w:rsidR="0007704B" w:rsidRPr="0007704B" w:rsidRDefault="0007704B" w:rsidP="0007704B">
            <w:pPr>
              <w:jc w:val="center"/>
              <w:rPr>
                <w:rFonts w:eastAsia="Times New Roman"/>
                <w:color w:val="000000"/>
              </w:rPr>
            </w:pPr>
            <w:r w:rsidRPr="0007704B">
              <w:rPr>
                <w:rFonts w:eastAsia="Times New Roman"/>
                <w:color w:val="000000"/>
              </w:rPr>
              <w:t>438,80</w:t>
            </w:r>
          </w:p>
        </w:tc>
      </w:tr>
      <w:tr w:rsidR="0007704B" w:rsidRPr="0007704B" w:rsidTr="00591F69">
        <w:trPr>
          <w:trHeight w:val="736"/>
        </w:trPr>
        <w:tc>
          <w:tcPr>
            <w:tcW w:w="674" w:type="dxa"/>
          </w:tcPr>
          <w:p w:rsidR="0007704B" w:rsidRPr="0007704B" w:rsidRDefault="0007704B" w:rsidP="0007704B">
            <w:pPr>
              <w:rPr>
                <w:rFonts w:eastAsia="MS Mincho"/>
                <w:sz w:val="20"/>
                <w:szCs w:val="20"/>
              </w:rPr>
            </w:pPr>
          </w:p>
        </w:tc>
        <w:tc>
          <w:tcPr>
            <w:tcW w:w="3199" w:type="dxa"/>
          </w:tcPr>
          <w:p w:rsidR="0007704B" w:rsidRPr="0007704B" w:rsidRDefault="0007704B" w:rsidP="0007704B">
            <w:pPr>
              <w:rPr>
                <w:rFonts w:eastAsia="MS Mincho"/>
                <w:b/>
                <w:bCs/>
              </w:rPr>
            </w:pPr>
          </w:p>
          <w:p w:rsidR="0007704B" w:rsidRPr="0007704B" w:rsidRDefault="0007704B" w:rsidP="0007704B">
            <w:pPr>
              <w:rPr>
                <w:rFonts w:eastAsia="MS Mincho"/>
                <w:b/>
                <w:bCs/>
              </w:rPr>
            </w:pPr>
            <w:r w:rsidRPr="0007704B">
              <w:rPr>
                <w:rFonts w:eastAsia="MS Mincho"/>
                <w:b/>
                <w:bCs/>
              </w:rPr>
              <w:t>Всего по плану:</w:t>
            </w:r>
          </w:p>
          <w:p w:rsidR="0007704B" w:rsidRPr="0007704B" w:rsidRDefault="0007704B" w:rsidP="0007704B">
            <w:pPr>
              <w:rPr>
                <w:rFonts w:eastAsia="MS Mincho"/>
                <w:b/>
                <w:bCs/>
              </w:rPr>
            </w:pPr>
          </w:p>
        </w:tc>
        <w:tc>
          <w:tcPr>
            <w:tcW w:w="1377"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2500,00</w:t>
            </w:r>
          </w:p>
        </w:tc>
        <w:tc>
          <w:tcPr>
            <w:tcW w:w="1156" w:type="dxa"/>
            <w:vAlign w:val="center"/>
          </w:tcPr>
          <w:p w:rsidR="0007704B" w:rsidRPr="0007704B" w:rsidRDefault="0007704B" w:rsidP="0007704B">
            <w:pPr>
              <w:jc w:val="center"/>
              <w:rPr>
                <w:rFonts w:eastAsia="Times New Roman"/>
                <w:color w:val="000000"/>
              </w:rPr>
            </w:pPr>
            <w:r w:rsidRPr="0007704B">
              <w:rPr>
                <w:rFonts w:eastAsia="Times New Roman"/>
                <w:color w:val="000000"/>
              </w:rPr>
              <w:t>2031,70</w:t>
            </w:r>
          </w:p>
        </w:tc>
        <w:tc>
          <w:tcPr>
            <w:tcW w:w="1266" w:type="dxa"/>
            <w:vAlign w:val="center"/>
          </w:tcPr>
          <w:p w:rsidR="0007704B" w:rsidRPr="0007704B" w:rsidRDefault="0007704B" w:rsidP="0007704B">
            <w:pPr>
              <w:jc w:val="center"/>
              <w:rPr>
                <w:rFonts w:eastAsia="Times New Roman"/>
                <w:bCs/>
                <w:color w:val="000000"/>
              </w:rPr>
            </w:pPr>
            <w:r w:rsidRPr="0007704B">
              <w:rPr>
                <w:rFonts w:eastAsia="Times New Roman"/>
                <w:bCs/>
                <w:color w:val="000000"/>
              </w:rPr>
              <w:t>5985,40</w:t>
            </w:r>
          </w:p>
        </w:tc>
        <w:tc>
          <w:tcPr>
            <w:tcW w:w="1488" w:type="dxa"/>
          </w:tcPr>
          <w:p w:rsidR="0007704B" w:rsidRPr="0007704B" w:rsidRDefault="0007704B" w:rsidP="0007704B">
            <w:pPr>
              <w:rPr>
                <w:rFonts w:eastAsia="Times New Roman"/>
                <w:bCs/>
                <w:color w:val="000000"/>
              </w:rPr>
            </w:pPr>
          </w:p>
          <w:p w:rsidR="0007704B" w:rsidRPr="0007704B" w:rsidRDefault="0007704B" w:rsidP="0007704B">
            <w:pPr>
              <w:jc w:val="center"/>
              <w:rPr>
                <w:rFonts w:eastAsia="Times New Roman"/>
                <w:bCs/>
                <w:color w:val="000000"/>
              </w:rPr>
            </w:pPr>
            <w:r w:rsidRPr="0007704B">
              <w:rPr>
                <w:rFonts w:eastAsia="Times New Roman"/>
                <w:bCs/>
                <w:color w:val="000000"/>
              </w:rPr>
              <w:t>10517,10</w:t>
            </w:r>
          </w:p>
        </w:tc>
      </w:tr>
    </w:tbl>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jc w:val="both"/>
        <w:rPr>
          <w:sz w:val="28"/>
          <w:szCs w:val="28"/>
        </w:rPr>
      </w:pPr>
    </w:p>
    <w:p w:rsidR="0007704B" w:rsidRPr="0007704B" w:rsidRDefault="0007704B" w:rsidP="0007704B">
      <w:pPr>
        <w:ind w:firstLine="709"/>
        <w:jc w:val="both"/>
        <w:rPr>
          <w:sz w:val="28"/>
          <w:szCs w:val="28"/>
        </w:rPr>
      </w:pPr>
    </w:p>
    <w:p w:rsidR="0007704B" w:rsidRPr="0007704B" w:rsidRDefault="0007704B" w:rsidP="0007704B">
      <w:pPr>
        <w:autoSpaceDE w:val="0"/>
        <w:autoSpaceDN w:val="0"/>
        <w:adjustRightInd w:val="0"/>
        <w:ind w:firstLine="709"/>
        <w:jc w:val="center"/>
        <w:outlineLvl w:val="4"/>
        <w:rPr>
          <w:b/>
        </w:rPr>
      </w:pPr>
    </w:p>
    <w:p w:rsidR="0007704B" w:rsidRPr="0007704B" w:rsidRDefault="0007704B" w:rsidP="0007704B">
      <w:pPr>
        <w:autoSpaceDE w:val="0"/>
        <w:autoSpaceDN w:val="0"/>
        <w:adjustRightInd w:val="0"/>
        <w:ind w:firstLine="709"/>
        <w:jc w:val="center"/>
        <w:outlineLvl w:val="4"/>
        <w:rPr>
          <w:b/>
        </w:rPr>
      </w:pPr>
    </w:p>
    <w:p w:rsidR="0007704B" w:rsidRPr="0007704B" w:rsidRDefault="0007704B" w:rsidP="0007704B">
      <w:pPr>
        <w:autoSpaceDE w:val="0"/>
        <w:autoSpaceDN w:val="0"/>
        <w:adjustRightInd w:val="0"/>
        <w:ind w:firstLine="709"/>
        <w:jc w:val="center"/>
        <w:outlineLvl w:val="4"/>
        <w:rPr>
          <w:b/>
        </w:rPr>
      </w:pPr>
    </w:p>
    <w:p w:rsidR="0007704B" w:rsidRPr="0007704B" w:rsidRDefault="0007704B" w:rsidP="0007704B">
      <w:pPr>
        <w:autoSpaceDE w:val="0"/>
        <w:autoSpaceDN w:val="0"/>
        <w:adjustRightInd w:val="0"/>
        <w:ind w:firstLine="709"/>
        <w:jc w:val="center"/>
        <w:outlineLvl w:val="4"/>
        <w:rPr>
          <w:b/>
        </w:rPr>
      </w:pPr>
    </w:p>
    <w:p w:rsidR="0007704B" w:rsidRPr="0007704B" w:rsidRDefault="0007704B" w:rsidP="0007704B">
      <w:pPr>
        <w:autoSpaceDE w:val="0"/>
        <w:autoSpaceDN w:val="0"/>
        <w:adjustRightInd w:val="0"/>
        <w:ind w:firstLine="709"/>
        <w:jc w:val="center"/>
        <w:outlineLvl w:val="4"/>
        <w:rPr>
          <w:b/>
        </w:rPr>
      </w:pPr>
    </w:p>
    <w:p w:rsidR="0007704B" w:rsidRPr="0007704B" w:rsidRDefault="0007704B" w:rsidP="0007704B">
      <w:pPr>
        <w:autoSpaceDE w:val="0"/>
        <w:autoSpaceDN w:val="0"/>
        <w:adjustRightInd w:val="0"/>
        <w:outlineLvl w:val="4"/>
        <w:rPr>
          <w:b/>
        </w:rPr>
      </w:pPr>
    </w:p>
    <w:p w:rsidR="0007704B" w:rsidRPr="0007704B" w:rsidRDefault="0007704B" w:rsidP="0007704B">
      <w:pPr>
        <w:shd w:val="clear" w:color="auto" w:fill="FFFFFF"/>
        <w:tabs>
          <w:tab w:val="left" w:pos="514"/>
        </w:tabs>
        <w:jc w:val="both"/>
        <w:rPr>
          <w:rFonts w:eastAsiaTheme="minorHAnsi"/>
          <w:lang w:eastAsia="en-US"/>
        </w:rPr>
      </w:pPr>
      <w:r w:rsidRPr="0007704B">
        <w:rPr>
          <w:rFonts w:eastAsiaTheme="minorHAnsi"/>
          <w:lang w:eastAsia="en-US"/>
        </w:rPr>
        <w:t xml:space="preserve">   Реализация мероприятий </w:t>
      </w:r>
      <w:r w:rsidRPr="0007704B">
        <w:rPr>
          <w:rFonts w:eastAsiaTheme="minorHAnsi"/>
          <w:color w:val="000000"/>
          <w:lang w:eastAsia="en-US"/>
        </w:rPr>
        <w:t>инвестиционной программы</w:t>
      </w:r>
      <w:r w:rsidRPr="0007704B">
        <w:rPr>
          <w:rFonts w:eastAsiaTheme="minorHAnsi"/>
          <w:lang w:eastAsia="en-US"/>
        </w:rPr>
        <w:t xml:space="preserve"> предполагает достижение следующих результатов:</w:t>
      </w:r>
    </w:p>
    <w:p w:rsidR="0007704B" w:rsidRPr="0007704B" w:rsidRDefault="0007704B" w:rsidP="0007704B">
      <w:pPr>
        <w:shd w:val="clear" w:color="auto" w:fill="FFFFFF"/>
        <w:tabs>
          <w:tab w:val="left" w:pos="514"/>
        </w:tabs>
        <w:jc w:val="both"/>
        <w:rPr>
          <w:rFonts w:eastAsiaTheme="minorHAnsi"/>
          <w:lang w:eastAsia="en-US"/>
        </w:rPr>
      </w:pPr>
      <w:r w:rsidRPr="0007704B">
        <w:rPr>
          <w:rFonts w:eastAsiaTheme="minorHAnsi"/>
          <w:lang w:eastAsia="en-US"/>
        </w:rPr>
        <w:t>1. Технологических:</w:t>
      </w:r>
    </w:p>
    <w:p w:rsidR="0007704B" w:rsidRPr="0007704B" w:rsidRDefault="0007704B" w:rsidP="0007704B">
      <w:pPr>
        <w:shd w:val="clear" w:color="auto" w:fill="FFFFFF"/>
        <w:tabs>
          <w:tab w:val="left" w:pos="569"/>
        </w:tabs>
        <w:ind w:left="231"/>
        <w:jc w:val="both"/>
        <w:rPr>
          <w:rFonts w:eastAsiaTheme="minorHAnsi"/>
          <w:lang w:eastAsia="en-US"/>
        </w:rPr>
      </w:pPr>
      <w:r w:rsidRPr="0007704B">
        <w:rPr>
          <w:rFonts w:eastAsiaTheme="minorHAnsi"/>
          <w:lang w:eastAsia="en-US"/>
        </w:rPr>
        <w:t xml:space="preserve">- достижение безаварийного </w:t>
      </w:r>
      <w:r w:rsidRPr="0007704B">
        <w:rPr>
          <w:rFonts w:eastAsiaTheme="minorHAnsi"/>
          <w:color w:val="000000"/>
          <w:spacing w:val="-7"/>
          <w:lang w:eastAsia="en-US"/>
        </w:rPr>
        <w:t xml:space="preserve">водоснабжения </w:t>
      </w:r>
      <w:r w:rsidRPr="0007704B">
        <w:rPr>
          <w:rFonts w:eastAsiaTheme="minorHAnsi"/>
          <w:lang w:eastAsia="en-US"/>
        </w:rPr>
        <w:t>потребителей - 0,02 аварий на 1 км сети (снижение значения показателя на 20%);</w:t>
      </w:r>
    </w:p>
    <w:p w:rsidR="0007704B" w:rsidRPr="0007704B" w:rsidRDefault="0007704B" w:rsidP="0007704B">
      <w:pPr>
        <w:shd w:val="clear" w:color="auto" w:fill="FFFFFF"/>
        <w:tabs>
          <w:tab w:val="left" w:pos="569"/>
        </w:tabs>
        <w:ind w:left="231"/>
        <w:jc w:val="both"/>
        <w:rPr>
          <w:rFonts w:eastAsiaTheme="minorHAnsi"/>
          <w:color w:val="000000"/>
          <w:spacing w:val="-7"/>
          <w:lang w:eastAsia="en-US"/>
        </w:rPr>
      </w:pPr>
      <w:r w:rsidRPr="0007704B">
        <w:rPr>
          <w:rFonts w:eastAsiaTheme="minorHAnsi"/>
          <w:lang w:eastAsia="en-US"/>
        </w:rPr>
        <w:t xml:space="preserve">- достижение технологических показателей по развитию системы </w:t>
      </w:r>
      <w:r w:rsidRPr="0007704B">
        <w:rPr>
          <w:rFonts w:eastAsiaTheme="minorHAnsi"/>
          <w:color w:val="000000"/>
          <w:spacing w:val="-7"/>
          <w:lang w:eastAsia="en-US"/>
        </w:rPr>
        <w:t xml:space="preserve">водоснабжения и водоотведения </w:t>
      </w:r>
    </w:p>
    <w:p w:rsidR="0007704B" w:rsidRPr="0007704B" w:rsidRDefault="0007704B" w:rsidP="0007704B">
      <w:pPr>
        <w:shd w:val="clear" w:color="auto" w:fill="FFFFFF"/>
        <w:tabs>
          <w:tab w:val="left" w:pos="514"/>
        </w:tabs>
        <w:jc w:val="both"/>
        <w:rPr>
          <w:rFonts w:eastAsiaTheme="minorHAnsi"/>
          <w:lang w:eastAsia="en-US"/>
        </w:rPr>
      </w:pPr>
      <w:r w:rsidRPr="0007704B">
        <w:rPr>
          <w:rFonts w:eastAsiaTheme="minorHAnsi"/>
          <w:lang w:eastAsia="en-US"/>
        </w:rPr>
        <w:t>2. Социальных:</w:t>
      </w:r>
    </w:p>
    <w:p w:rsidR="0007704B" w:rsidRPr="0007704B" w:rsidRDefault="0007704B" w:rsidP="0007704B">
      <w:pPr>
        <w:shd w:val="clear" w:color="auto" w:fill="FFFFFF"/>
        <w:tabs>
          <w:tab w:val="left" w:pos="569"/>
        </w:tabs>
        <w:ind w:left="231"/>
        <w:jc w:val="both"/>
        <w:rPr>
          <w:rFonts w:eastAsiaTheme="minorHAnsi"/>
          <w:lang w:eastAsia="en-US"/>
        </w:rPr>
      </w:pPr>
      <w:r w:rsidRPr="0007704B">
        <w:rPr>
          <w:rFonts w:eastAsiaTheme="minorHAnsi"/>
          <w:lang w:eastAsia="en-US"/>
        </w:rPr>
        <w:t xml:space="preserve">- повышение качества условий проживания и коммунального обслуживания (в части </w:t>
      </w:r>
      <w:r w:rsidRPr="0007704B">
        <w:rPr>
          <w:rFonts w:eastAsiaTheme="minorHAnsi"/>
          <w:color w:val="000000"/>
          <w:spacing w:val="-7"/>
          <w:lang w:eastAsia="en-US"/>
        </w:rPr>
        <w:t>водоснабжения и водоотведения</w:t>
      </w:r>
      <w:r w:rsidRPr="0007704B">
        <w:rPr>
          <w:rFonts w:eastAsiaTheme="minorHAnsi"/>
          <w:lang w:eastAsia="en-US"/>
        </w:rPr>
        <w:t>) потребителей муниципального образования город Давлеканово;</w:t>
      </w:r>
    </w:p>
    <w:p w:rsidR="0007704B" w:rsidRPr="0007704B" w:rsidRDefault="0007704B" w:rsidP="0007704B">
      <w:pPr>
        <w:jc w:val="both"/>
        <w:rPr>
          <w:rFonts w:eastAsiaTheme="minorHAnsi"/>
          <w:lang w:eastAsia="en-US"/>
        </w:rPr>
      </w:pPr>
      <w:r w:rsidRPr="0007704B">
        <w:rPr>
          <w:rFonts w:eastAsiaTheme="minorHAnsi"/>
          <w:lang w:eastAsia="en-US"/>
        </w:rPr>
        <w:lastRenderedPageBreak/>
        <w:t>3. Экономических:- снижение потерь воды на 3 %;</w:t>
      </w:r>
    </w:p>
    <w:p w:rsidR="0007704B" w:rsidRPr="0007704B" w:rsidRDefault="0007704B" w:rsidP="0007704B">
      <w:pPr>
        <w:jc w:val="both"/>
        <w:rPr>
          <w:rFonts w:eastAsiaTheme="minorHAnsi"/>
          <w:lang w:eastAsia="en-US"/>
        </w:rPr>
      </w:pPr>
    </w:p>
    <w:p w:rsidR="0007704B" w:rsidRPr="0007704B" w:rsidRDefault="0007704B" w:rsidP="0007704B">
      <w:pPr>
        <w:jc w:val="both"/>
        <w:rPr>
          <w:rFonts w:eastAsiaTheme="minorHAnsi"/>
          <w:bCs/>
          <w:lang w:eastAsia="en-US"/>
        </w:rPr>
      </w:pPr>
      <w:r w:rsidRPr="0007704B">
        <w:rPr>
          <w:rFonts w:eastAsiaTheme="minorHAnsi"/>
          <w:bCs/>
          <w:lang w:eastAsia="en-US"/>
        </w:rPr>
        <w:t xml:space="preserve">       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водоснабжения и (или) водоотведения и расходов на реализацию инвестиционной программы</w:t>
      </w:r>
    </w:p>
    <w:p w:rsidR="0007704B" w:rsidRPr="0007704B" w:rsidRDefault="0007704B" w:rsidP="0007704B">
      <w:pPr>
        <w:jc w:val="both"/>
        <w:rPr>
          <w:rFonts w:eastAsiaTheme="minorHAnsi"/>
          <w:b/>
          <w:bCs/>
          <w:lang w:eastAsia="en-US"/>
        </w:rPr>
      </w:pPr>
    </w:p>
    <w:tbl>
      <w:tblPr>
        <w:tblStyle w:val="20"/>
        <w:tblW w:w="10235" w:type="dxa"/>
        <w:tblInd w:w="250" w:type="dxa"/>
        <w:tblLayout w:type="fixed"/>
        <w:tblLook w:val="04A0" w:firstRow="1" w:lastRow="0" w:firstColumn="1" w:lastColumn="0" w:noHBand="0" w:noVBand="1"/>
      </w:tblPr>
      <w:tblGrid>
        <w:gridCol w:w="2126"/>
        <w:gridCol w:w="880"/>
        <w:gridCol w:w="850"/>
        <w:gridCol w:w="851"/>
        <w:gridCol w:w="992"/>
        <w:gridCol w:w="850"/>
        <w:gridCol w:w="851"/>
        <w:gridCol w:w="2835"/>
      </w:tblGrid>
      <w:tr w:rsidR="0007704B" w:rsidRPr="0007704B" w:rsidTr="00591F69">
        <w:tc>
          <w:tcPr>
            <w:tcW w:w="2126" w:type="dxa"/>
            <w:vMerge w:val="restart"/>
            <w:vAlign w:val="center"/>
          </w:tcPr>
          <w:p w:rsidR="0007704B" w:rsidRPr="0007704B" w:rsidRDefault="0007704B" w:rsidP="0007704B">
            <w:pPr>
              <w:autoSpaceDE w:val="0"/>
              <w:autoSpaceDN w:val="0"/>
              <w:adjustRightInd w:val="0"/>
              <w:jc w:val="center"/>
              <w:rPr>
                <w:rFonts w:eastAsiaTheme="minorHAnsi"/>
              </w:rPr>
            </w:pPr>
            <w:r w:rsidRPr="0007704B">
              <w:rPr>
                <w:rFonts w:eastAsiaTheme="minorHAnsi"/>
              </w:rPr>
              <w:t>Наименование показателя</w:t>
            </w:r>
          </w:p>
        </w:tc>
        <w:tc>
          <w:tcPr>
            <w:tcW w:w="2581" w:type="dxa"/>
            <w:gridSpan w:val="3"/>
            <w:vAlign w:val="center"/>
          </w:tcPr>
          <w:p w:rsidR="0007704B" w:rsidRPr="0007704B" w:rsidRDefault="0007704B" w:rsidP="0007704B">
            <w:pPr>
              <w:autoSpaceDE w:val="0"/>
              <w:autoSpaceDN w:val="0"/>
              <w:adjustRightInd w:val="0"/>
              <w:jc w:val="center"/>
              <w:rPr>
                <w:rFonts w:eastAsiaTheme="minorHAnsi"/>
              </w:rPr>
            </w:pPr>
            <w:r w:rsidRPr="0007704B">
              <w:rPr>
                <w:rFonts w:eastAsiaTheme="minorHAnsi"/>
              </w:rPr>
              <w:t>Изменение значения показателя по годам реализации инвестиционной программы*</w:t>
            </w:r>
          </w:p>
        </w:tc>
        <w:tc>
          <w:tcPr>
            <w:tcW w:w="2693" w:type="dxa"/>
            <w:gridSpan w:val="3"/>
            <w:vAlign w:val="center"/>
          </w:tcPr>
          <w:p w:rsidR="0007704B" w:rsidRPr="0007704B" w:rsidRDefault="0007704B" w:rsidP="0007704B">
            <w:pPr>
              <w:autoSpaceDE w:val="0"/>
              <w:autoSpaceDN w:val="0"/>
              <w:adjustRightInd w:val="0"/>
              <w:jc w:val="center"/>
              <w:rPr>
                <w:rFonts w:eastAsiaTheme="minorHAnsi"/>
              </w:rPr>
            </w:pPr>
            <w:r w:rsidRPr="0007704B">
              <w:rPr>
                <w:rFonts w:eastAsiaTheme="minorHAnsi"/>
              </w:rPr>
              <w:t>Расходы на реализацию инвестиционной программы, направленные на достижение данного показателя, тыс. руб.</w:t>
            </w:r>
          </w:p>
        </w:tc>
        <w:tc>
          <w:tcPr>
            <w:tcW w:w="2835" w:type="dxa"/>
            <w:vMerge w:val="restart"/>
            <w:vAlign w:val="center"/>
          </w:tcPr>
          <w:p w:rsidR="0007704B" w:rsidRPr="0007704B" w:rsidRDefault="0007704B" w:rsidP="0007704B">
            <w:pPr>
              <w:autoSpaceDE w:val="0"/>
              <w:autoSpaceDN w:val="0"/>
              <w:adjustRightInd w:val="0"/>
              <w:jc w:val="center"/>
              <w:rPr>
                <w:rFonts w:eastAsiaTheme="minorHAnsi"/>
              </w:rPr>
            </w:pPr>
            <w:r w:rsidRPr="0007704B">
              <w:rPr>
                <w:rFonts w:eastAsiaTheme="minorHAnsi"/>
              </w:rPr>
              <w:t>Социально-экономический эффект (экономя) от проведенных мероприятий, тыс. руб.</w:t>
            </w:r>
          </w:p>
        </w:tc>
      </w:tr>
      <w:tr w:rsidR="0007704B" w:rsidRPr="0007704B" w:rsidTr="00591F69">
        <w:tc>
          <w:tcPr>
            <w:tcW w:w="2126" w:type="dxa"/>
            <w:vMerge/>
          </w:tcPr>
          <w:p w:rsidR="0007704B" w:rsidRPr="0007704B" w:rsidRDefault="0007704B" w:rsidP="0007704B">
            <w:pPr>
              <w:autoSpaceDE w:val="0"/>
              <w:autoSpaceDN w:val="0"/>
              <w:adjustRightInd w:val="0"/>
              <w:jc w:val="center"/>
              <w:rPr>
                <w:rFonts w:eastAsiaTheme="minorHAnsi"/>
              </w:rPr>
            </w:pPr>
          </w:p>
        </w:tc>
        <w:tc>
          <w:tcPr>
            <w:tcW w:w="880" w:type="dxa"/>
          </w:tcPr>
          <w:p w:rsidR="0007704B" w:rsidRPr="0007704B" w:rsidRDefault="0007704B" w:rsidP="0007704B">
            <w:pPr>
              <w:autoSpaceDE w:val="0"/>
              <w:autoSpaceDN w:val="0"/>
              <w:adjustRightInd w:val="0"/>
              <w:jc w:val="center"/>
              <w:rPr>
                <w:rFonts w:eastAsiaTheme="minorHAnsi"/>
                <w:sz w:val="22"/>
                <w:szCs w:val="22"/>
              </w:rPr>
            </w:pPr>
            <w:r w:rsidRPr="0007704B">
              <w:rPr>
                <w:rFonts w:eastAsiaTheme="minorHAnsi"/>
                <w:sz w:val="22"/>
                <w:szCs w:val="22"/>
              </w:rPr>
              <w:t>2019</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2020</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2021</w:t>
            </w:r>
          </w:p>
        </w:tc>
        <w:tc>
          <w:tcPr>
            <w:tcW w:w="992"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2019</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2020</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2021</w:t>
            </w:r>
          </w:p>
        </w:tc>
        <w:tc>
          <w:tcPr>
            <w:tcW w:w="2835" w:type="dxa"/>
            <w:vMerge/>
          </w:tcPr>
          <w:p w:rsidR="0007704B" w:rsidRPr="0007704B" w:rsidRDefault="0007704B" w:rsidP="0007704B">
            <w:pPr>
              <w:autoSpaceDE w:val="0"/>
              <w:autoSpaceDN w:val="0"/>
              <w:adjustRightInd w:val="0"/>
              <w:jc w:val="center"/>
              <w:rPr>
                <w:rFonts w:eastAsiaTheme="minorHAnsi"/>
              </w:rPr>
            </w:pPr>
          </w:p>
        </w:tc>
      </w:tr>
      <w:tr w:rsidR="0007704B" w:rsidRPr="0007704B" w:rsidTr="00591F69">
        <w:trPr>
          <w:trHeight w:val="397"/>
        </w:trPr>
        <w:tc>
          <w:tcPr>
            <w:tcW w:w="2126"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1</w:t>
            </w:r>
          </w:p>
        </w:tc>
        <w:tc>
          <w:tcPr>
            <w:tcW w:w="880"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2</w:t>
            </w:r>
          </w:p>
        </w:tc>
        <w:tc>
          <w:tcPr>
            <w:tcW w:w="850"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3</w:t>
            </w:r>
          </w:p>
        </w:tc>
        <w:tc>
          <w:tcPr>
            <w:tcW w:w="851"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4</w:t>
            </w:r>
          </w:p>
        </w:tc>
        <w:tc>
          <w:tcPr>
            <w:tcW w:w="992"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5</w:t>
            </w:r>
          </w:p>
        </w:tc>
        <w:tc>
          <w:tcPr>
            <w:tcW w:w="850"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6</w:t>
            </w:r>
          </w:p>
        </w:tc>
        <w:tc>
          <w:tcPr>
            <w:tcW w:w="851"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7</w:t>
            </w:r>
          </w:p>
        </w:tc>
        <w:tc>
          <w:tcPr>
            <w:tcW w:w="2835" w:type="dxa"/>
            <w:vAlign w:val="center"/>
          </w:tcPr>
          <w:p w:rsidR="0007704B" w:rsidRPr="0007704B" w:rsidRDefault="0007704B" w:rsidP="0007704B">
            <w:pPr>
              <w:autoSpaceDE w:val="0"/>
              <w:autoSpaceDN w:val="0"/>
              <w:adjustRightInd w:val="0"/>
              <w:jc w:val="center"/>
              <w:rPr>
                <w:rFonts w:eastAsiaTheme="minorHAnsi"/>
                <w:sz w:val="20"/>
                <w:szCs w:val="20"/>
              </w:rPr>
            </w:pPr>
            <w:r w:rsidRPr="0007704B">
              <w:rPr>
                <w:rFonts w:eastAsiaTheme="minorHAnsi"/>
                <w:sz w:val="20"/>
                <w:szCs w:val="20"/>
              </w:rPr>
              <w:t>8</w:t>
            </w:r>
          </w:p>
        </w:tc>
      </w:tr>
      <w:tr w:rsidR="0007704B" w:rsidRPr="0007704B" w:rsidTr="00591F69">
        <w:tc>
          <w:tcPr>
            <w:tcW w:w="2126" w:type="dxa"/>
          </w:tcPr>
          <w:p w:rsidR="0007704B" w:rsidRPr="0007704B" w:rsidRDefault="0007704B" w:rsidP="0007704B">
            <w:pPr>
              <w:jc w:val="center"/>
              <w:rPr>
                <w:rFonts w:eastAsiaTheme="minorHAnsi"/>
              </w:rPr>
            </w:pPr>
            <w:r w:rsidRPr="0007704B">
              <w:rPr>
                <w:rFonts w:eastAsiaTheme="minorHAnsi"/>
              </w:rPr>
              <w:t>Показатели качества питьевой  воды , %</w:t>
            </w:r>
          </w:p>
          <w:p w:rsidR="0007704B" w:rsidRPr="0007704B" w:rsidRDefault="0007704B" w:rsidP="0007704B">
            <w:pPr>
              <w:autoSpaceDE w:val="0"/>
              <w:autoSpaceDN w:val="0"/>
              <w:adjustRightInd w:val="0"/>
              <w:jc w:val="center"/>
              <w:rPr>
                <w:rFonts w:eastAsiaTheme="minorHAnsi"/>
              </w:rPr>
            </w:pPr>
          </w:p>
        </w:tc>
        <w:tc>
          <w:tcPr>
            <w:tcW w:w="88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0,005</w:t>
            </w:r>
          </w:p>
        </w:tc>
        <w:tc>
          <w:tcPr>
            <w:tcW w:w="992"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1200</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800</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850</w:t>
            </w:r>
          </w:p>
        </w:tc>
        <w:tc>
          <w:tcPr>
            <w:tcW w:w="2835"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улучшение санитарно-эпидемиологического состояния</w:t>
            </w:r>
          </w:p>
        </w:tc>
      </w:tr>
      <w:tr w:rsidR="0007704B" w:rsidRPr="0007704B" w:rsidTr="00591F69">
        <w:trPr>
          <w:trHeight w:val="1280"/>
        </w:trPr>
        <w:tc>
          <w:tcPr>
            <w:tcW w:w="2126" w:type="dxa"/>
          </w:tcPr>
          <w:p w:rsidR="0007704B" w:rsidRPr="0007704B" w:rsidRDefault="0007704B" w:rsidP="0007704B">
            <w:pPr>
              <w:jc w:val="center"/>
              <w:rPr>
                <w:rFonts w:eastAsiaTheme="minorHAnsi"/>
              </w:rPr>
            </w:pPr>
          </w:p>
          <w:p w:rsidR="0007704B" w:rsidRPr="0007704B" w:rsidRDefault="0007704B" w:rsidP="0007704B">
            <w:pPr>
              <w:jc w:val="center"/>
              <w:rPr>
                <w:rFonts w:eastAsiaTheme="minorHAnsi"/>
              </w:rPr>
            </w:pPr>
            <w:r w:rsidRPr="0007704B">
              <w:rPr>
                <w:rFonts w:eastAsiaTheme="minorHAnsi"/>
              </w:rPr>
              <w:t>Показатель надежности и бесперебойности, ед/км</w:t>
            </w:r>
          </w:p>
          <w:p w:rsidR="0007704B" w:rsidRPr="0007704B" w:rsidRDefault="0007704B" w:rsidP="0007704B">
            <w:pPr>
              <w:autoSpaceDE w:val="0"/>
              <w:autoSpaceDN w:val="0"/>
              <w:adjustRightInd w:val="0"/>
              <w:jc w:val="center"/>
              <w:rPr>
                <w:rFonts w:eastAsiaTheme="minorHAnsi"/>
              </w:rPr>
            </w:pPr>
          </w:p>
        </w:tc>
        <w:tc>
          <w:tcPr>
            <w:tcW w:w="88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0,9</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0,88</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0,88</w:t>
            </w:r>
          </w:p>
        </w:tc>
        <w:tc>
          <w:tcPr>
            <w:tcW w:w="992"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2900</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1150</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1150</w:t>
            </w:r>
          </w:p>
        </w:tc>
        <w:tc>
          <w:tcPr>
            <w:tcW w:w="2835"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Снижение за  счет  сокращения операционных расходов</w:t>
            </w:r>
          </w:p>
        </w:tc>
      </w:tr>
      <w:tr w:rsidR="0007704B" w:rsidRPr="0007704B" w:rsidTr="00591F69">
        <w:tc>
          <w:tcPr>
            <w:tcW w:w="2126"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Показатель энергетической эффективности</w:t>
            </w:r>
          </w:p>
        </w:tc>
        <w:tc>
          <w:tcPr>
            <w:tcW w:w="88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0,14</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0,05</w:t>
            </w:r>
          </w:p>
        </w:tc>
        <w:tc>
          <w:tcPr>
            <w:tcW w:w="992"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100</w:t>
            </w:r>
          </w:p>
        </w:tc>
        <w:tc>
          <w:tcPr>
            <w:tcW w:w="850"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200</w:t>
            </w:r>
          </w:p>
        </w:tc>
        <w:tc>
          <w:tcPr>
            <w:tcW w:w="851"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200</w:t>
            </w:r>
          </w:p>
        </w:tc>
        <w:tc>
          <w:tcPr>
            <w:tcW w:w="2835" w:type="dxa"/>
          </w:tcPr>
          <w:p w:rsidR="0007704B" w:rsidRPr="0007704B" w:rsidRDefault="0007704B" w:rsidP="0007704B">
            <w:pPr>
              <w:autoSpaceDE w:val="0"/>
              <w:autoSpaceDN w:val="0"/>
              <w:adjustRightInd w:val="0"/>
              <w:jc w:val="center"/>
              <w:rPr>
                <w:rFonts w:eastAsiaTheme="minorHAnsi"/>
              </w:rPr>
            </w:pPr>
            <w:r w:rsidRPr="0007704B">
              <w:rPr>
                <w:rFonts w:eastAsiaTheme="minorHAnsi"/>
              </w:rPr>
              <w:t>Снижение за  счет сокращения  энергетических расходов</w:t>
            </w:r>
          </w:p>
        </w:tc>
      </w:tr>
    </w:tbl>
    <w:p w:rsidR="0007704B" w:rsidRPr="0007704B" w:rsidRDefault="0007704B" w:rsidP="0007704B">
      <w:pPr>
        <w:autoSpaceDE w:val="0"/>
        <w:autoSpaceDN w:val="0"/>
        <w:adjustRightInd w:val="0"/>
        <w:ind w:firstLine="709"/>
        <w:jc w:val="center"/>
        <w:outlineLvl w:val="4"/>
        <w:rPr>
          <w:b/>
        </w:rPr>
      </w:pPr>
    </w:p>
    <w:p w:rsidR="0007704B" w:rsidRPr="0007704B" w:rsidRDefault="0007704B" w:rsidP="0007704B">
      <w:pPr>
        <w:autoSpaceDE w:val="0"/>
        <w:autoSpaceDN w:val="0"/>
        <w:adjustRightInd w:val="0"/>
        <w:outlineLvl w:val="0"/>
        <w:rPr>
          <w:b/>
        </w:rPr>
      </w:pPr>
    </w:p>
    <w:p w:rsidR="0005650D" w:rsidRPr="00E56D02" w:rsidRDefault="0005650D" w:rsidP="0005650D">
      <w:pPr>
        <w:pStyle w:val="ConsPlusNormal"/>
        <w:widowControl/>
        <w:ind w:firstLine="0"/>
        <w:outlineLvl w:val="0"/>
        <w:rPr>
          <w:rFonts w:ascii="Times New Roman" w:hAnsi="Times New Roman"/>
          <w:b/>
          <w:sz w:val="24"/>
        </w:rPr>
      </w:pPr>
      <w:bookmarkStart w:id="14" w:name="_Hlk78531721"/>
      <w:r>
        <w:rPr>
          <w:rFonts w:ascii="Times New Roman" w:hAnsi="Times New Roman"/>
          <w:b/>
          <w:sz w:val="24"/>
        </w:rPr>
        <w:t>5</w:t>
      </w:r>
      <w:bookmarkStart w:id="15" w:name="_Hlk80891301"/>
      <w:r>
        <w:rPr>
          <w:rFonts w:ascii="Times New Roman" w:hAnsi="Times New Roman"/>
          <w:b/>
          <w:sz w:val="24"/>
        </w:rPr>
        <w:t xml:space="preserve">.6. </w:t>
      </w:r>
      <w:r w:rsidRPr="00E56D02">
        <w:rPr>
          <w:rFonts w:ascii="Times New Roman" w:hAnsi="Times New Roman"/>
          <w:b/>
          <w:sz w:val="24"/>
        </w:rPr>
        <w:t>Финансовые потребности, необходимые для реализации мероприятий по развитию системы</w:t>
      </w:r>
      <w:r>
        <w:rPr>
          <w:rFonts w:ascii="Times New Roman" w:hAnsi="Times New Roman"/>
          <w:b/>
          <w:sz w:val="24"/>
        </w:rPr>
        <w:t xml:space="preserve"> </w:t>
      </w:r>
      <w:r w:rsidRPr="00E56D02">
        <w:rPr>
          <w:rFonts w:ascii="Times New Roman" w:hAnsi="Times New Roman"/>
          <w:b/>
          <w:sz w:val="24"/>
        </w:rPr>
        <w:t>водоотведения</w:t>
      </w:r>
    </w:p>
    <w:p w:rsidR="0005650D" w:rsidRPr="00E56D02" w:rsidRDefault="0005650D" w:rsidP="0005650D">
      <w:pPr>
        <w:pStyle w:val="ConsPlusNormal"/>
        <w:widowControl/>
        <w:ind w:left="360" w:firstLine="0"/>
        <w:jc w:val="center"/>
        <w:outlineLvl w:val="0"/>
        <w:rPr>
          <w:rFonts w:ascii="Times New Roman" w:hAnsi="Times New Roman"/>
          <w:b/>
          <w:sz w:val="24"/>
        </w:rPr>
      </w:pPr>
    </w:p>
    <w:p w:rsidR="0005650D" w:rsidRPr="00E56D02" w:rsidRDefault="0005650D" w:rsidP="0005650D">
      <w:pPr>
        <w:pStyle w:val="ConsPlusNormal"/>
        <w:widowControl/>
        <w:ind w:left="360" w:firstLine="0"/>
        <w:jc w:val="right"/>
        <w:outlineLvl w:val="0"/>
        <w:rPr>
          <w:rFonts w:ascii="Times New Roman" w:hAnsi="Times New Roman"/>
          <w:sz w:val="24"/>
        </w:rPr>
      </w:pPr>
      <w:r w:rsidRPr="00E56D02">
        <w:rPr>
          <w:rFonts w:ascii="Times New Roman" w:hAnsi="Times New Roman"/>
          <w:sz w:val="24"/>
        </w:rPr>
        <w:t>Таблица № 27</w:t>
      </w:r>
    </w:p>
    <w:tbl>
      <w:tblPr>
        <w:tblW w:w="107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024"/>
        <w:gridCol w:w="1647"/>
        <w:gridCol w:w="1276"/>
        <w:gridCol w:w="1417"/>
        <w:gridCol w:w="1418"/>
        <w:gridCol w:w="1339"/>
        <w:gridCol w:w="78"/>
      </w:tblGrid>
      <w:tr w:rsidR="0005650D" w:rsidTr="00F43880">
        <w:tc>
          <w:tcPr>
            <w:tcW w:w="576" w:type="dxa"/>
            <w:vMerge w:val="restart"/>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 п/п</w:t>
            </w:r>
          </w:p>
        </w:tc>
        <w:tc>
          <w:tcPr>
            <w:tcW w:w="3024" w:type="dxa"/>
            <w:vMerge w:val="restart"/>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Наименование мероприятий</w:t>
            </w:r>
          </w:p>
        </w:tc>
        <w:tc>
          <w:tcPr>
            <w:tcW w:w="1647" w:type="dxa"/>
            <w:vMerge w:val="restart"/>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Всего финансовые потребности</w:t>
            </w:r>
          </w:p>
        </w:tc>
        <w:tc>
          <w:tcPr>
            <w:tcW w:w="5528" w:type="dxa"/>
            <w:gridSpan w:val="5"/>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 xml:space="preserve">      </w:t>
            </w:r>
            <w:r w:rsidRPr="009042A5">
              <w:rPr>
                <w:rFonts w:ascii="Times New Roman" w:hAnsi="Times New Roman"/>
                <w:sz w:val="24"/>
              </w:rPr>
              <w:t>Реализация мероприятий по годам, тыс. руб.</w:t>
            </w:r>
            <w:r w:rsidRPr="009042A5">
              <w:rPr>
                <w:rFonts w:ascii="Times New Roman" w:hAnsi="Times New Roman"/>
                <w:sz w:val="24"/>
              </w:rPr>
              <w:tab/>
            </w:r>
            <w:r w:rsidRPr="009042A5">
              <w:rPr>
                <w:rFonts w:ascii="Times New Roman" w:hAnsi="Times New Roman"/>
                <w:sz w:val="24"/>
              </w:rPr>
              <w:tab/>
            </w:r>
            <w:r w:rsidRPr="009042A5">
              <w:rPr>
                <w:rFonts w:ascii="Times New Roman" w:hAnsi="Times New Roman"/>
                <w:sz w:val="24"/>
              </w:rPr>
              <w:tab/>
            </w:r>
            <w:r w:rsidRPr="009042A5">
              <w:rPr>
                <w:rFonts w:ascii="Times New Roman" w:hAnsi="Times New Roman"/>
                <w:sz w:val="24"/>
              </w:rPr>
              <w:tab/>
            </w:r>
          </w:p>
        </w:tc>
      </w:tr>
      <w:tr w:rsidR="0005650D" w:rsidTr="00F43880">
        <w:trPr>
          <w:gridAfter w:val="1"/>
          <w:wAfter w:w="78" w:type="dxa"/>
        </w:trPr>
        <w:tc>
          <w:tcPr>
            <w:tcW w:w="576" w:type="dxa"/>
            <w:vMerge/>
          </w:tcPr>
          <w:p w:rsidR="0005650D" w:rsidRPr="00E532D7" w:rsidRDefault="0005650D" w:rsidP="00F43880">
            <w:pPr>
              <w:pStyle w:val="ConsPlusNormal"/>
              <w:ind w:firstLine="0"/>
              <w:jc w:val="center"/>
              <w:outlineLvl w:val="2"/>
              <w:rPr>
                <w:rFonts w:ascii="Times New Roman" w:hAnsi="Times New Roman"/>
                <w:sz w:val="24"/>
              </w:rPr>
            </w:pPr>
          </w:p>
        </w:tc>
        <w:tc>
          <w:tcPr>
            <w:tcW w:w="3024" w:type="dxa"/>
            <w:vMerge/>
          </w:tcPr>
          <w:p w:rsidR="0005650D" w:rsidRPr="00E532D7" w:rsidRDefault="0005650D" w:rsidP="00F43880">
            <w:pPr>
              <w:pStyle w:val="ConsPlusNormal"/>
              <w:ind w:firstLine="0"/>
              <w:jc w:val="center"/>
              <w:outlineLvl w:val="2"/>
              <w:rPr>
                <w:rFonts w:ascii="Times New Roman" w:hAnsi="Times New Roman"/>
                <w:sz w:val="24"/>
              </w:rPr>
            </w:pPr>
          </w:p>
        </w:tc>
        <w:tc>
          <w:tcPr>
            <w:tcW w:w="1647" w:type="dxa"/>
            <w:vMerge/>
          </w:tcPr>
          <w:p w:rsidR="0005650D" w:rsidRPr="00E532D7" w:rsidRDefault="0005650D" w:rsidP="00F43880">
            <w:pPr>
              <w:pStyle w:val="ConsPlusNormal"/>
              <w:ind w:firstLine="0"/>
              <w:jc w:val="center"/>
              <w:outlineLvl w:val="2"/>
              <w:rPr>
                <w:rFonts w:ascii="Times New Roman" w:hAnsi="Times New Roman"/>
                <w:sz w:val="24"/>
              </w:rPr>
            </w:pPr>
          </w:p>
        </w:tc>
        <w:tc>
          <w:tcPr>
            <w:tcW w:w="1276"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2022</w:t>
            </w:r>
          </w:p>
        </w:tc>
        <w:tc>
          <w:tcPr>
            <w:tcW w:w="1417"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2023</w:t>
            </w:r>
          </w:p>
        </w:tc>
        <w:tc>
          <w:tcPr>
            <w:tcW w:w="1418"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2024</w:t>
            </w:r>
          </w:p>
        </w:tc>
        <w:tc>
          <w:tcPr>
            <w:tcW w:w="1339"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2025</w:t>
            </w:r>
          </w:p>
        </w:tc>
      </w:tr>
      <w:tr w:rsidR="0005650D" w:rsidTr="00F43880">
        <w:trPr>
          <w:gridAfter w:val="1"/>
          <w:wAfter w:w="78" w:type="dxa"/>
        </w:trPr>
        <w:tc>
          <w:tcPr>
            <w:tcW w:w="576" w:type="dxa"/>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1</w:t>
            </w:r>
          </w:p>
        </w:tc>
        <w:tc>
          <w:tcPr>
            <w:tcW w:w="3024" w:type="dxa"/>
          </w:tcPr>
          <w:p w:rsidR="0005650D" w:rsidRDefault="0005650D" w:rsidP="00F43880">
            <w:pPr>
              <w:pStyle w:val="a"/>
              <w:numPr>
                <w:ilvl w:val="0"/>
                <w:numId w:val="0"/>
              </w:numPr>
              <w:spacing w:before="0" w:after="0"/>
              <w:jc w:val="both"/>
            </w:pPr>
            <w:r>
              <w:t>Строительство новых очистных сооружений канализации г.Давлеканово</w:t>
            </w:r>
          </w:p>
        </w:tc>
        <w:tc>
          <w:tcPr>
            <w:tcW w:w="1647" w:type="dxa"/>
          </w:tcPr>
          <w:p w:rsidR="0005650D" w:rsidRPr="00653798" w:rsidRDefault="0005650D" w:rsidP="00F43880">
            <w:pPr>
              <w:pStyle w:val="ConsPlusNormal"/>
              <w:ind w:firstLine="0"/>
              <w:jc w:val="center"/>
              <w:outlineLvl w:val="2"/>
              <w:rPr>
                <w:rFonts w:ascii="Times New Roman" w:hAnsi="Times New Roman"/>
                <w:sz w:val="24"/>
              </w:rPr>
            </w:pPr>
            <w:r w:rsidRPr="00653798">
              <w:rPr>
                <w:rFonts w:ascii="Times New Roman" w:hAnsi="Times New Roman"/>
                <w:sz w:val="24"/>
              </w:rPr>
              <w:t>200</w:t>
            </w:r>
            <w:r>
              <w:rPr>
                <w:rFonts w:ascii="Times New Roman" w:hAnsi="Times New Roman"/>
                <w:sz w:val="24"/>
              </w:rPr>
              <w:t> </w:t>
            </w:r>
            <w:r w:rsidRPr="00653798">
              <w:rPr>
                <w:rFonts w:ascii="Times New Roman" w:hAnsi="Times New Roman"/>
                <w:sz w:val="24"/>
              </w:rPr>
              <w:t>000</w:t>
            </w:r>
            <w:r>
              <w:rPr>
                <w:rFonts w:ascii="Times New Roman" w:hAnsi="Times New Roman"/>
                <w:sz w:val="24"/>
              </w:rPr>
              <w:t>,00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p>
        </w:tc>
        <w:tc>
          <w:tcPr>
            <w:tcW w:w="1417" w:type="dxa"/>
          </w:tcPr>
          <w:p w:rsidR="0005650D" w:rsidRPr="00653798" w:rsidRDefault="0005650D" w:rsidP="00F43880">
            <w:pPr>
              <w:pStyle w:val="ConsPlusNormal"/>
              <w:ind w:firstLine="0"/>
              <w:jc w:val="center"/>
              <w:outlineLvl w:val="2"/>
              <w:rPr>
                <w:rFonts w:ascii="Times New Roman" w:hAnsi="Times New Roman"/>
                <w:sz w:val="24"/>
              </w:rPr>
            </w:pP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576" w:type="dxa"/>
          </w:tcPr>
          <w:p w:rsidR="0005650D" w:rsidRPr="00E532D7" w:rsidRDefault="0005650D" w:rsidP="00F43880">
            <w:pPr>
              <w:pStyle w:val="ConsPlusNormal"/>
              <w:ind w:firstLine="0"/>
              <w:jc w:val="center"/>
              <w:outlineLvl w:val="2"/>
              <w:rPr>
                <w:rFonts w:ascii="Times New Roman" w:hAnsi="Times New Roman"/>
                <w:sz w:val="24"/>
              </w:rPr>
            </w:pPr>
            <w:r w:rsidRPr="00E532D7">
              <w:rPr>
                <w:rFonts w:ascii="Times New Roman" w:hAnsi="Times New Roman"/>
                <w:sz w:val="24"/>
              </w:rPr>
              <w:t>2</w:t>
            </w:r>
          </w:p>
        </w:tc>
        <w:tc>
          <w:tcPr>
            <w:tcW w:w="3024" w:type="dxa"/>
          </w:tcPr>
          <w:p w:rsidR="0005650D" w:rsidRDefault="0005650D" w:rsidP="00F43880">
            <w:pPr>
              <w:pStyle w:val="a"/>
              <w:numPr>
                <w:ilvl w:val="0"/>
                <w:numId w:val="0"/>
              </w:numPr>
              <w:spacing w:before="0" w:after="0"/>
              <w:jc w:val="both"/>
            </w:pPr>
            <w:r>
              <w:t>Обновление парка: приобретение  Илосос на базе КАМАЗ, трактор МТЗ</w:t>
            </w:r>
          </w:p>
        </w:tc>
        <w:tc>
          <w:tcPr>
            <w:tcW w:w="1647"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3600,00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p>
        </w:tc>
        <w:tc>
          <w:tcPr>
            <w:tcW w:w="1417"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3600,00</w:t>
            </w:r>
          </w:p>
        </w:tc>
        <w:tc>
          <w:tcPr>
            <w:tcW w:w="1418" w:type="dxa"/>
          </w:tcPr>
          <w:p w:rsidR="0005650D" w:rsidRPr="00653798" w:rsidRDefault="0005650D" w:rsidP="00F43880">
            <w:pPr>
              <w:pStyle w:val="ConsPlusNormal"/>
              <w:ind w:firstLine="0"/>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576"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3</w:t>
            </w:r>
          </w:p>
        </w:tc>
        <w:tc>
          <w:tcPr>
            <w:tcW w:w="3024" w:type="dxa"/>
          </w:tcPr>
          <w:p w:rsidR="0005650D" w:rsidRDefault="0005650D" w:rsidP="00F43880">
            <w:pPr>
              <w:pStyle w:val="a"/>
              <w:numPr>
                <w:ilvl w:val="0"/>
                <w:numId w:val="0"/>
              </w:numPr>
              <w:spacing w:before="0" w:after="0"/>
              <w:jc w:val="both"/>
            </w:pPr>
            <w:r>
              <w:t>Реконструкция канализационных насосных станций и канализационных сетей</w:t>
            </w:r>
          </w:p>
        </w:tc>
        <w:tc>
          <w:tcPr>
            <w:tcW w:w="1647"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2800,00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p>
        </w:tc>
        <w:tc>
          <w:tcPr>
            <w:tcW w:w="1417" w:type="dxa"/>
          </w:tcPr>
          <w:p w:rsidR="0005650D" w:rsidRPr="00653798" w:rsidRDefault="0005650D" w:rsidP="00F43880">
            <w:pPr>
              <w:pStyle w:val="ConsPlusNormal"/>
              <w:ind w:firstLine="0"/>
              <w:jc w:val="center"/>
              <w:outlineLvl w:val="2"/>
              <w:rPr>
                <w:rFonts w:ascii="Times New Roman" w:hAnsi="Times New Roman"/>
                <w:sz w:val="24"/>
              </w:rPr>
            </w:pP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2800,00</w:t>
            </w:r>
          </w:p>
        </w:tc>
      </w:tr>
      <w:tr w:rsidR="0005650D" w:rsidTr="00F43880">
        <w:trPr>
          <w:gridAfter w:val="1"/>
          <w:wAfter w:w="78" w:type="dxa"/>
        </w:trPr>
        <w:tc>
          <w:tcPr>
            <w:tcW w:w="576" w:type="dxa"/>
          </w:tcPr>
          <w:p w:rsidR="0005650D" w:rsidRPr="00E532D7" w:rsidRDefault="0005650D" w:rsidP="00F43880">
            <w:pPr>
              <w:pStyle w:val="ConsPlusNormal"/>
              <w:ind w:firstLine="0"/>
              <w:jc w:val="center"/>
              <w:outlineLvl w:val="2"/>
              <w:rPr>
                <w:rFonts w:ascii="Times New Roman" w:hAnsi="Times New Roman"/>
                <w:sz w:val="24"/>
              </w:rPr>
            </w:pPr>
            <w:r>
              <w:rPr>
                <w:rFonts w:ascii="Times New Roman" w:hAnsi="Times New Roman"/>
                <w:sz w:val="24"/>
              </w:rPr>
              <w:t>4</w:t>
            </w:r>
          </w:p>
        </w:tc>
        <w:tc>
          <w:tcPr>
            <w:tcW w:w="3024" w:type="dxa"/>
          </w:tcPr>
          <w:p w:rsidR="0005650D" w:rsidRDefault="0005650D" w:rsidP="00F43880">
            <w:pPr>
              <w:pStyle w:val="a"/>
              <w:numPr>
                <w:ilvl w:val="0"/>
                <w:numId w:val="0"/>
              </w:numPr>
              <w:spacing w:before="0" w:after="0"/>
              <w:jc w:val="both"/>
            </w:pPr>
            <w:r>
              <w:t xml:space="preserve">Замена насосов на </w:t>
            </w:r>
            <w:r>
              <w:lastRenderedPageBreak/>
              <w:t>энергоэкономичные</w:t>
            </w:r>
          </w:p>
        </w:tc>
        <w:tc>
          <w:tcPr>
            <w:tcW w:w="1647"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lastRenderedPageBreak/>
              <w:t>800,00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p>
        </w:tc>
        <w:tc>
          <w:tcPr>
            <w:tcW w:w="1417"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800,00</w:t>
            </w: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576"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lastRenderedPageBreak/>
              <w:t>5</w:t>
            </w:r>
          </w:p>
        </w:tc>
        <w:tc>
          <w:tcPr>
            <w:tcW w:w="3024" w:type="dxa"/>
          </w:tcPr>
          <w:p w:rsidR="0005650D" w:rsidRDefault="0005650D" w:rsidP="00F43880">
            <w:pPr>
              <w:pStyle w:val="a"/>
              <w:numPr>
                <w:ilvl w:val="0"/>
                <w:numId w:val="0"/>
              </w:numPr>
              <w:spacing w:before="0" w:after="0"/>
              <w:jc w:val="both"/>
            </w:pPr>
            <w:r>
              <w:t>Строительство системы канализации центра города со строительством КНС и реконструкцией действующих КНС-0, КНС-1, КНС-2</w:t>
            </w:r>
          </w:p>
        </w:tc>
        <w:tc>
          <w:tcPr>
            <w:tcW w:w="1647"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t>30000,00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p>
        </w:tc>
        <w:tc>
          <w:tcPr>
            <w:tcW w:w="1417" w:type="dxa"/>
          </w:tcPr>
          <w:p w:rsidR="0005650D" w:rsidRPr="00653798" w:rsidRDefault="0005650D" w:rsidP="00F43880">
            <w:pPr>
              <w:pStyle w:val="ConsPlusNormal"/>
              <w:ind w:firstLine="0"/>
              <w:jc w:val="center"/>
              <w:outlineLvl w:val="2"/>
              <w:rPr>
                <w:rFonts w:ascii="Times New Roman" w:hAnsi="Times New Roman"/>
                <w:sz w:val="24"/>
              </w:rPr>
            </w:pPr>
          </w:p>
        </w:tc>
        <w:tc>
          <w:tcPr>
            <w:tcW w:w="1418"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5600,00</w:t>
            </w: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576"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t>6</w:t>
            </w:r>
          </w:p>
        </w:tc>
        <w:tc>
          <w:tcPr>
            <w:tcW w:w="3024" w:type="dxa"/>
          </w:tcPr>
          <w:p w:rsidR="0005650D" w:rsidRDefault="0005650D" w:rsidP="00F43880">
            <w:pPr>
              <w:pStyle w:val="a"/>
              <w:numPr>
                <w:ilvl w:val="0"/>
                <w:numId w:val="0"/>
              </w:numPr>
              <w:spacing w:before="0" w:after="0"/>
              <w:jc w:val="both"/>
            </w:pPr>
            <w:r>
              <w:t>Устройство систем приточно-вытяжной  венти -ляции существующих КНС со стационарными газоанализаторами</w:t>
            </w:r>
          </w:p>
        </w:tc>
        <w:tc>
          <w:tcPr>
            <w:tcW w:w="1647" w:type="dxa"/>
          </w:tcPr>
          <w:p w:rsidR="0005650D" w:rsidRDefault="0005650D" w:rsidP="00F43880">
            <w:pPr>
              <w:pStyle w:val="ConsPlusNormal"/>
              <w:ind w:firstLine="0"/>
              <w:jc w:val="center"/>
              <w:outlineLvl w:val="2"/>
              <w:rPr>
                <w:rFonts w:ascii="Times New Roman" w:hAnsi="Times New Roman"/>
                <w:sz w:val="24"/>
              </w:rPr>
            </w:pPr>
            <w:r>
              <w:rPr>
                <w:rFonts w:ascii="Times New Roman" w:hAnsi="Times New Roman"/>
                <w:sz w:val="24"/>
              </w:rPr>
              <w:t>500,00</w:t>
            </w:r>
          </w:p>
        </w:tc>
        <w:tc>
          <w:tcPr>
            <w:tcW w:w="1276" w:type="dxa"/>
          </w:tcPr>
          <w:p w:rsidR="0005650D" w:rsidRPr="00653798" w:rsidRDefault="0005650D" w:rsidP="00F43880">
            <w:pPr>
              <w:pStyle w:val="ConsPlusNormal"/>
              <w:ind w:firstLine="0"/>
              <w:jc w:val="center"/>
              <w:outlineLvl w:val="2"/>
              <w:rPr>
                <w:rFonts w:ascii="Times New Roman" w:hAnsi="Times New Roman"/>
                <w:sz w:val="24"/>
              </w:rPr>
            </w:pPr>
            <w:r>
              <w:rPr>
                <w:rFonts w:ascii="Times New Roman" w:hAnsi="Times New Roman"/>
                <w:sz w:val="24"/>
              </w:rPr>
              <w:t>500,00</w:t>
            </w:r>
          </w:p>
        </w:tc>
        <w:tc>
          <w:tcPr>
            <w:tcW w:w="1417" w:type="dxa"/>
          </w:tcPr>
          <w:p w:rsidR="0005650D" w:rsidRPr="00653798" w:rsidRDefault="0005650D" w:rsidP="00F43880">
            <w:pPr>
              <w:pStyle w:val="ConsPlusNormal"/>
              <w:ind w:firstLine="0"/>
              <w:jc w:val="center"/>
              <w:outlineLvl w:val="2"/>
              <w:rPr>
                <w:rFonts w:ascii="Times New Roman" w:hAnsi="Times New Roman"/>
                <w:sz w:val="24"/>
              </w:rPr>
            </w:pPr>
          </w:p>
        </w:tc>
        <w:tc>
          <w:tcPr>
            <w:tcW w:w="1418" w:type="dxa"/>
          </w:tcPr>
          <w:p w:rsidR="0005650D" w:rsidRPr="00653798" w:rsidRDefault="0005650D" w:rsidP="00F43880">
            <w:pPr>
              <w:pStyle w:val="ConsPlusNormal"/>
              <w:ind w:firstLine="0"/>
              <w:jc w:val="center"/>
              <w:outlineLvl w:val="2"/>
              <w:rPr>
                <w:rFonts w:ascii="Times New Roman" w:hAnsi="Times New Roman"/>
                <w:sz w:val="24"/>
              </w:rPr>
            </w:pPr>
          </w:p>
        </w:tc>
        <w:tc>
          <w:tcPr>
            <w:tcW w:w="1339" w:type="dxa"/>
          </w:tcPr>
          <w:p w:rsidR="0005650D" w:rsidRPr="00653798" w:rsidRDefault="0005650D" w:rsidP="00F43880">
            <w:pPr>
              <w:pStyle w:val="ConsPlusNormal"/>
              <w:ind w:firstLine="0"/>
              <w:jc w:val="center"/>
              <w:outlineLvl w:val="2"/>
              <w:rPr>
                <w:rFonts w:ascii="Times New Roman" w:hAnsi="Times New Roman"/>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jc w:val="center"/>
              <w:outlineLvl w:val="2"/>
              <w:rPr>
                <w:rFonts w:ascii="Times New Roman" w:hAnsi="Times New Roman"/>
                <w:b/>
                <w:sz w:val="24"/>
              </w:rPr>
            </w:pPr>
            <w:r w:rsidRPr="00E532D7">
              <w:rPr>
                <w:rFonts w:ascii="Times New Roman" w:hAnsi="Times New Roman"/>
                <w:b/>
                <w:sz w:val="24"/>
              </w:rPr>
              <w:t>Всего финансовые потребности</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237700,00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500,00</w:t>
            </w: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4400,00</w:t>
            </w: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5600,00</w:t>
            </w: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2800,00</w:t>
            </w: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 xml:space="preserve">Собственные средства </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400,00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200,00</w:t>
            </w: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200,00</w:t>
            </w: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Заемные средства</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Средства бюджетов:</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в т.ч. бюджета РФ</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100 000,00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 xml:space="preserve">           бюджета РБ</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104 400,00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r w:rsidR="0005650D" w:rsidTr="00F43880">
        <w:trPr>
          <w:gridAfter w:val="1"/>
          <w:wAfter w:w="78" w:type="dxa"/>
        </w:trPr>
        <w:tc>
          <w:tcPr>
            <w:tcW w:w="3600" w:type="dxa"/>
            <w:gridSpan w:val="2"/>
          </w:tcPr>
          <w:p w:rsidR="0005650D" w:rsidRPr="00E532D7" w:rsidRDefault="0005650D" w:rsidP="00F43880">
            <w:pPr>
              <w:pStyle w:val="ConsPlusNormal"/>
              <w:ind w:firstLine="0"/>
              <w:outlineLvl w:val="2"/>
              <w:rPr>
                <w:rFonts w:ascii="Times New Roman" w:hAnsi="Times New Roman"/>
                <w:b/>
                <w:sz w:val="24"/>
              </w:rPr>
            </w:pPr>
            <w:r w:rsidRPr="00E532D7">
              <w:rPr>
                <w:rFonts w:ascii="Times New Roman" w:hAnsi="Times New Roman"/>
                <w:b/>
                <w:sz w:val="24"/>
              </w:rPr>
              <w:t xml:space="preserve">           бюджета городского поселения город Давлеканово </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 xml:space="preserve">   12 900,00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500,00</w:t>
            </w:r>
          </w:p>
        </w:tc>
        <w:tc>
          <w:tcPr>
            <w:tcW w:w="1417" w:type="dxa"/>
          </w:tcPr>
          <w:p w:rsidR="0005650D" w:rsidRPr="00653798" w:rsidRDefault="0005650D" w:rsidP="00F43880">
            <w:pPr>
              <w:pStyle w:val="ConsPlusNormal"/>
              <w:ind w:firstLine="0"/>
              <w:outlineLvl w:val="2"/>
              <w:rPr>
                <w:rFonts w:ascii="Times New Roman" w:hAnsi="Times New Roman"/>
                <w:b/>
                <w:sz w:val="24"/>
              </w:rPr>
            </w:pPr>
            <w:r>
              <w:rPr>
                <w:rFonts w:ascii="Times New Roman" w:hAnsi="Times New Roman"/>
                <w:b/>
                <w:sz w:val="24"/>
              </w:rPr>
              <w:t xml:space="preserve">   4400,00</w:t>
            </w: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5400,00</w:t>
            </w: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2600,00</w:t>
            </w:r>
          </w:p>
        </w:tc>
      </w:tr>
      <w:tr w:rsidR="0005650D" w:rsidTr="00F43880">
        <w:trPr>
          <w:gridAfter w:val="1"/>
          <w:wAfter w:w="78" w:type="dxa"/>
        </w:trPr>
        <w:tc>
          <w:tcPr>
            <w:tcW w:w="3600" w:type="dxa"/>
            <w:gridSpan w:val="2"/>
          </w:tcPr>
          <w:p w:rsidR="0005650D" w:rsidRPr="0005650D" w:rsidRDefault="0005650D" w:rsidP="00F43880">
            <w:pPr>
              <w:pStyle w:val="ConsPlusNormal"/>
              <w:ind w:firstLine="0"/>
              <w:outlineLvl w:val="2"/>
              <w:rPr>
                <w:rFonts w:ascii="Times New Roman" w:hAnsi="Times New Roman"/>
                <w:b/>
                <w:sz w:val="24"/>
              </w:rPr>
            </w:pPr>
            <w:r w:rsidRPr="0005650D">
              <w:rPr>
                <w:rFonts w:ascii="Times New Roman" w:hAnsi="Times New Roman"/>
                <w:b/>
                <w:color w:val="000000"/>
              </w:rPr>
              <w:t>Не определён источник финансирования</w:t>
            </w:r>
          </w:p>
        </w:tc>
        <w:tc>
          <w:tcPr>
            <w:tcW w:w="1647" w:type="dxa"/>
          </w:tcPr>
          <w:p w:rsidR="0005650D" w:rsidRPr="00653798" w:rsidRDefault="0005650D" w:rsidP="00F43880">
            <w:pPr>
              <w:pStyle w:val="ConsPlusNormal"/>
              <w:ind w:firstLine="0"/>
              <w:jc w:val="center"/>
              <w:outlineLvl w:val="2"/>
              <w:rPr>
                <w:rFonts w:ascii="Times New Roman" w:hAnsi="Times New Roman"/>
                <w:b/>
                <w:sz w:val="24"/>
              </w:rPr>
            </w:pPr>
            <w:r>
              <w:rPr>
                <w:rFonts w:ascii="Times New Roman" w:hAnsi="Times New Roman"/>
                <w:b/>
                <w:sz w:val="24"/>
              </w:rPr>
              <w:t>20 000,00</w:t>
            </w:r>
          </w:p>
        </w:tc>
        <w:tc>
          <w:tcPr>
            <w:tcW w:w="1276" w:type="dxa"/>
          </w:tcPr>
          <w:p w:rsidR="0005650D" w:rsidRPr="00653798" w:rsidRDefault="0005650D" w:rsidP="00F43880">
            <w:pPr>
              <w:pStyle w:val="ConsPlusNormal"/>
              <w:ind w:firstLine="0"/>
              <w:jc w:val="center"/>
              <w:outlineLvl w:val="2"/>
              <w:rPr>
                <w:rFonts w:ascii="Times New Roman" w:hAnsi="Times New Roman"/>
                <w:b/>
                <w:sz w:val="24"/>
              </w:rPr>
            </w:pPr>
          </w:p>
        </w:tc>
        <w:tc>
          <w:tcPr>
            <w:tcW w:w="1417" w:type="dxa"/>
          </w:tcPr>
          <w:p w:rsidR="0005650D" w:rsidRPr="00653798" w:rsidRDefault="0005650D" w:rsidP="00F43880">
            <w:pPr>
              <w:pStyle w:val="ConsPlusNormal"/>
              <w:ind w:firstLine="0"/>
              <w:jc w:val="center"/>
              <w:outlineLvl w:val="2"/>
              <w:rPr>
                <w:rFonts w:ascii="Times New Roman" w:hAnsi="Times New Roman"/>
                <w:b/>
                <w:sz w:val="24"/>
              </w:rPr>
            </w:pPr>
          </w:p>
        </w:tc>
        <w:tc>
          <w:tcPr>
            <w:tcW w:w="1418" w:type="dxa"/>
          </w:tcPr>
          <w:p w:rsidR="0005650D" w:rsidRPr="00653798" w:rsidRDefault="0005650D" w:rsidP="00F43880">
            <w:pPr>
              <w:pStyle w:val="ConsPlusNormal"/>
              <w:ind w:firstLine="0"/>
              <w:jc w:val="center"/>
              <w:outlineLvl w:val="2"/>
              <w:rPr>
                <w:rFonts w:ascii="Times New Roman" w:hAnsi="Times New Roman"/>
                <w:b/>
                <w:sz w:val="24"/>
              </w:rPr>
            </w:pPr>
          </w:p>
        </w:tc>
        <w:tc>
          <w:tcPr>
            <w:tcW w:w="1339" w:type="dxa"/>
          </w:tcPr>
          <w:p w:rsidR="0005650D" w:rsidRPr="00653798" w:rsidRDefault="0005650D" w:rsidP="00F43880">
            <w:pPr>
              <w:pStyle w:val="ConsPlusNormal"/>
              <w:ind w:firstLine="0"/>
              <w:jc w:val="center"/>
              <w:outlineLvl w:val="2"/>
              <w:rPr>
                <w:rFonts w:ascii="Times New Roman" w:hAnsi="Times New Roman"/>
                <w:b/>
                <w:sz w:val="24"/>
              </w:rPr>
            </w:pPr>
          </w:p>
        </w:tc>
      </w:tr>
    </w:tbl>
    <w:p w:rsidR="0005650D" w:rsidRDefault="0005650D" w:rsidP="0005650D">
      <w:pPr>
        <w:ind w:firstLine="709"/>
        <w:jc w:val="both"/>
        <w:rPr>
          <w:sz w:val="28"/>
          <w:szCs w:val="28"/>
        </w:rPr>
      </w:pPr>
    </w:p>
    <w:p w:rsidR="0005650D" w:rsidRPr="00E56D02" w:rsidRDefault="0005650D" w:rsidP="0005650D">
      <w:pPr>
        <w:ind w:firstLine="709"/>
        <w:jc w:val="both"/>
      </w:pPr>
      <w:r w:rsidRPr="00E56D02">
        <w:t>Стоимость мероприятий 20</w:t>
      </w:r>
      <w:r>
        <w:t>21-</w:t>
      </w:r>
      <w:r w:rsidRPr="00E56D02">
        <w:t>202</w:t>
      </w:r>
      <w:r>
        <w:t>5</w:t>
      </w:r>
      <w:r w:rsidRPr="00E56D02">
        <w:t xml:space="preserve"> годов указаны ориентировочно и будут скорректированы по результатам разработки проектно-сметной документации. </w:t>
      </w:r>
    </w:p>
    <w:p w:rsidR="0005650D" w:rsidRPr="00AC4EE8" w:rsidRDefault="0005650D" w:rsidP="0005650D">
      <w:pPr>
        <w:jc w:val="both"/>
        <w:rPr>
          <w:rFonts w:eastAsia="Times New Roman"/>
          <w:color w:val="000000"/>
          <w:sz w:val="28"/>
          <w:szCs w:val="28"/>
        </w:rPr>
      </w:pPr>
      <w:r>
        <w:rPr>
          <w:rFonts w:eastAsia="Times New Roman"/>
          <w:color w:val="000000"/>
        </w:rPr>
        <w:t xml:space="preserve">   </w:t>
      </w:r>
      <w:r w:rsidRPr="00AC4EE8">
        <w:rPr>
          <w:rFonts w:eastAsia="Times New Roman"/>
          <w:color w:val="000000"/>
        </w:rPr>
        <w:t>Возобновление строительства новых очистных сооружений канализации после корректировки проекта</w:t>
      </w:r>
      <w:r>
        <w:rPr>
          <w:rFonts w:eastAsia="Times New Roman"/>
          <w:color w:val="000000"/>
        </w:rPr>
        <w:t xml:space="preserve"> запланировано до 2027г.</w:t>
      </w:r>
      <w:r w:rsidRPr="00AC4EE8">
        <w:rPr>
          <w:rFonts w:eastAsia="Times New Roman"/>
          <w:color w:val="000000"/>
        </w:rPr>
        <w:t xml:space="preserve"> Объем вложений финансовых средств составит </w:t>
      </w:r>
      <w:r>
        <w:rPr>
          <w:rFonts w:eastAsia="Times New Roman"/>
          <w:color w:val="000000"/>
        </w:rPr>
        <w:t xml:space="preserve"> более </w:t>
      </w:r>
      <w:r w:rsidRPr="00AC4EE8">
        <w:rPr>
          <w:rFonts w:eastAsia="Times New Roman"/>
          <w:color w:val="000000"/>
        </w:rPr>
        <w:t>200,0 млн.руб</w:t>
      </w:r>
      <w:r w:rsidRPr="00AC4EE8">
        <w:rPr>
          <w:rFonts w:eastAsia="Times New Roman"/>
          <w:color w:val="000000"/>
          <w:sz w:val="28"/>
          <w:szCs w:val="28"/>
        </w:rPr>
        <w:t>.</w:t>
      </w:r>
    </w:p>
    <w:p w:rsidR="0005650D" w:rsidRDefault="0005650D" w:rsidP="0005650D">
      <w:pPr>
        <w:ind w:firstLine="709"/>
        <w:jc w:val="both"/>
      </w:pPr>
      <w:r w:rsidRPr="00E56D02">
        <w:t>Необходимых собственных средств для надежной и устойчивой работы систем</w:t>
      </w:r>
      <w:r>
        <w:t xml:space="preserve"> водоснабжения и</w:t>
      </w:r>
      <w:r w:rsidRPr="00E56D02">
        <w:t xml:space="preserve"> водоотведения города Давлеканово у Давлекановского МУП «ГорКомСервис» недостаточно. Поэтому, учитывая социальную значимость модернизации коммунального комплекса, для наибольшей доступности Программы для потребителей, при обосновании финансовой потребности Программы возникает необходимость привлечения бюджетных средств, заемных средств и средств инвесторов.</w:t>
      </w:r>
    </w:p>
    <w:p w:rsidR="0005650D" w:rsidRPr="00E56D02" w:rsidRDefault="0005650D" w:rsidP="0005650D">
      <w:pPr>
        <w:ind w:firstLine="709"/>
        <w:jc w:val="both"/>
      </w:pPr>
    </w:p>
    <w:bookmarkEnd w:id="15"/>
    <w:p w:rsidR="0005650D" w:rsidRPr="00E56D02" w:rsidRDefault="0005650D" w:rsidP="0005650D">
      <w:pPr>
        <w:ind w:firstLine="709"/>
        <w:jc w:val="both"/>
      </w:pPr>
    </w:p>
    <w:p w:rsidR="0007704B" w:rsidRPr="0007704B" w:rsidRDefault="0007704B" w:rsidP="0007704B">
      <w:pPr>
        <w:autoSpaceDE w:val="0"/>
        <w:autoSpaceDN w:val="0"/>
        <w:adjustRightInd w:val="0"/>
        <w:ind w:firstLine="709"/>
        <w:jc w:val="center"/>
        <w:outlineLvl w:val="4"/>
        <w:rPr>
          <w:b/>
        </w:rPr>
        <w:sectPr w:rsidR="0007704B" w:rsidRPr="0007704B" w:rsidSect="00107711">
          <w:pgSz w:w="11906" w:h="16838"/>
          <w:pgMar w:top="1134" w:right="567" w:bottom="1134" w:left="1134" w:header="709" w:footer="709" w:gutter="0"/>
          <w:cols w:space="708"/>
          <w:docGrid w:linePitch="360"/>
        </w:sectPr>
      </w:pPr>
    </w:p>
    <w:bookmarkEnd w:id="14"/>
    <w:p w:rsidR="0007704B" w:rsidRPr="0007704B" w:rsidRDefault="0007704B" w:rsidP="0007704B">
      <w:pPr>
        <w:jc w:val="right"/>
      </w:pPr>
      <w:r w:rsidRPr="0007704B">
        <w:lastRenderedPageBreak/>
        <w:t>Таблица № 28</w:t>
      </w:r>
    </w:p>
    <w:tbl>
      <w:tblPr>
        <w:tblW w:w="28609" w:type="dxa"/>
        <w:tblInd w:w="31" w:type="dxa"/>
        <w:tblLook w:val="04A0" w:firstRow="1" w:lastRow="0" w:firstColumn="1" w:lastColumn="0" w:noHBand="0" w:noVBand="1"/>
      </w:tblPr>
      <w:tblGrid>
        <w:gridCol w:w="24169"/>
        <w:gridCol w:w="1120"/>
        <w:gridCol w:w="1180"/>
        <w:gridCol w:w="1180"/>
        <w:gridCol w:w="960"/>
      </w:tblGrid>
      <w:tr w:rsidR="0007704B" w:rsidRPr="0007704B" w:rsidTr="00591F69">
        <w:trPr>
          <w:trHeight w:val="570"/>
        </w:trPr>
        <w:tc>
          <w:tcPr>
            <w:tcW w:w="24169" w:type="dxa"/>
            <w:tcBorders>
              <w:top w:val="nil"/>
              <w:left w:val="nil"/>
              <w:bottom w:val="nil"/>
              <w:right w:val="nil"/>
            </w:tcBorders>
            <w:shd w:val="clear" w:color="auto" w:fill="auto"/>
            <w:vAlign w:val="center"/>
            <w:hideMark/>
          </w:tcPr>
          <w:p w:rsidR="0007704B" w:rsidRPr="0007704B" w:rsidRDefault="0007704B" w:rsidP="0007704B">
            <w:pPr>
              <w:rPr>
                <w:rFonts w:eastAsia="Times New Roman"/>
                <w:b/>
                <w:bCs/>
                <w:color w:val="000000"/>
                <w:sz w:val="20"/>
                <w:szCs w:val="20"/>
              </w:rPr>
            </w:pPr>
            <w:r w:rsidRPr="0007704B">
              <w:rPr>
                <w:rFonts w:eastAsia="Times New Roman"/>
                <w:b/>
                <w:bCs/>
                <w:color w:val="000000"/>
                <w:sz w:val="20"/>
                <w:szCs w:val="20"/>
              </w:rPr>
              <w:t xml:space="preserve">                  План мероприятий ("дорожная карта")  повышения эффективности  функционирования и выхода  на безубыточную деятельность</w:t>
            </w:r>
          </w:p>
        </w:tc>
        <w:tc>
          <w:tcPr>
            <w:tcW w:w="112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b/>
                <w:bCs/>
                <w:color w:val="000000"/>
                <w:sz w:val="20"/>
                <w:szCs w:val="20"/>
              </w:rPr>
            </w:pPr>
          </w:p>
        </w:tc>
        <w:tc>
          <w:tcPr>
            <w:tcW w:w="118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c>
          <w:tcPr>
            <w:tcW w:w="960" w:type="dxa"/>
            <w:tcBorders>
              <w:top w:val="nil"/>
              <w:left w:val="nil"/>
              <w:bottom w:val="nil"/>
              <w:right w:val="nil"/>
            </w:tcBorders>
            <w:shd w:val="clear" w:color="auto" w:fill="auto"/>
            <w:noWrap/>
            <w:vAlign w:val="bottom"/>
            <w:hideMark/>
          </w:tcPr>
          <w:p w:rsidR="0007704B" w:rsidRPr="0007704B" w:rsidRDefault="0007704B" w:rsidP="0007704B">
            <w:pPr>
              <w:rPr>
                <w:rFonts w:eastAsia="Times New Roman"/>
                <w:sz w:val="20"/>
                <w:szCs w:val="20"/>
              </w:rPr>
            </w:pPr>
          </w:p>
        </w:tc>
      </w:tr>
      <w:tr w:rsidR="0007704B" w:rsidRPr="0007704B" w:rsidTr="00591F69">
        <w:trPr>
          <w:trHeight w:val="960"/>
        </w:trPr>
        <w:tc>
          <w:tcPr>
            <w:tcW w:w="28609" w:type="dxa"/>
            <w:gridSpan w:val="5"/>
            <w:tcBorders>
              <w:top w:val="nil"/>
              <w:left w:val="nil"/>
              <w:bottom w:val="nil"/>
              <w:right w:val="nil"/>
            </w:tcBorders>
            <w:shd w:val="clear" w:color="auto" w:fill="auto"/>
            <w:vAlign w:val="center"/>
            <w:hideMark/>
          </w:tcPr>
          <w:p w:rsidR="0007704B" w:rsidRPr="0007704B" w:rsidRDefault="0007704B" w:rsidP="0007704B">
            <w:pPr>
              <w:rPr>
                <w:rFonts w:eastAsia="Times New Roman"/>
                <w:b/>
                <w:bCs/>
                <w:color w:val="000000"/>
                <w:sz w:val="20"/>
                <w:szCs w:val="20"/>
              </w:rPr>
            </w:pPr>
            <w:r w:rsidRPr="0007704B">
              <w:rPr>
                <w:rFonts w:eastAsia="Times New Roman"/>
                <w:b/>
                <w:bCs/>
                <w:color w:val="000000"/>
                <w:sz w:val="20"/>
                <w:szCs w:val="20"/>
              </w:rPr>
              <w:t xml:space="preserve">                                               на 2020-2025 годы Давлекановского Муниципального Унитарного предприятия "ГорКомСервис" </w:t>
            </w:r>
          </w:p>
          <w:p w:rsidR="0007704B" w:rsidRPr="0007704B" w:rsidRDefault="0007704B" w:rsidP="0007704B">
            <w:pPr>
              <w:rPr>
                <w:rFonts w:eastAsia="Times New Roman"/>
                <w:b/>
                <w:bCs/>
                <w:color w:val="000000"/>
                <w:sz w:val="20"/>
                <w:szCs w:val="20"/>
              </w:rPr>
            </w:pPr>
          </w:p>
          <w:tbl>
            <w:tblPr>
              <w:tblW w:w="12790" w:type="dxa"/>
              <w:tblLook w:val="04A0" w:firstRow="1" w:lastRow="0" w:firstColumn="1" w:lastColumn="0" w:noHBand="0" w:noVBand="1"/>
            </w:tblPr>
            <w:tblGrid>
              <w:gridCol w:w="513"/>
              <w:gridCol w:w="2803"/>
              <w:gridCol w:w="1046"/>
              <w:gridCol w:w="1458"/>
              <w:gridCol w:w="1283"/>
              <w:gridCol w:w="1434"/>
              <w:gridCol w:w="1403"/>
              <w:gridCol w:w="1432"/>
              <w:gridCol w:w="1418"/>
            </w:tblGrid>
            <w:tr w:rsidR="0007704B" w:rsidRPr="0007704B" w:rsidTr="00591F69">
              <w:trPr>
                <w:trHeight w:val="300"/>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 п/п</w:t>
                  </w:r>
                </w:p>
              </w:tc>
              <w:tc>
                <w:tcPr>
                  <w:tcW w:w="30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Показатели деятельности организации</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Ед. изм.</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2020г</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2021г</w:t>
                  </w:r>
                </w:p>
              </w:tc>
              <w:tc>
                <w:tcPr>
                  <w:tcW w:w="1434" w:type="dxa"/>
                  <w:tcBorders>
                    <w:top w:val="single" w:sz="4" w:space="0" w:color="auto"/>
                    <w:left w:val="nil"/>
                    <w:bottom w:val="nil"/>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2022</w:t>
                  </w:r>
                </w:p>
              </w:tc>
              <w:tc>
                <w:tcPr>
                  <w:tcW w:w="1403" w:type="dxa"/>
                  <w:tcBorders>
                    <w:top w:val="single" w:sz="4" w:space="0" w:color="auto"/>
                    <w:left w:val="nil"/>
                    <w:bottom w:val="nil"/>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2023г</w:t>
                  </w:r>
                </w:p>
              </w:tc>
              <w:tc>
                <w:tcPr>
                  <w:tcW w:w="1432" w:type="dxa"/>
                  <w:tcBorders>
                    <w:top w:val="single" w:sz="4" w:space="0" w:color="auto"/>
                    <w:left w:val="nil"/>
                    <w:bottom w:val="nil"/>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2024г</w:t>
                  </w:r>
                </w:p>
              </w:tc>
              <w:tc>
                <w:tcPr>
                  <w:tcW w:w="1418" w:type="dxa"/>
                  <w:tcBorders>
                    <w:top w:val="single" w:sz="4" w:space="0" w:color="auto"/>
                    <w:left w:val="nil"/>
                    <w:bottom w:val="nil"/>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2025г</w:t>
                  </w:r>
                </w:p>
              </w:tc>
            </w:tr>
            <w:tr w:rsidR="0007704B" w:rsidRPr="0007704B" w:rsidTr="00591F69">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07704B" w:rsidRPr="0007704B" w:rsidRDefault="0007704B" w:rsidP="0007704B">
                  <w:pPr>
                    <w:rPr>
                      <w:rFonts w:eastAsia="Times New Roman"/>
                      <w:color w:val="000000"/>
                      <w:sz w:val="22"/>
                      <w:szCs w:val="22"/>
                    </w:rPr>
                  </w:pPr>
                </w:p>
              </w:tc>
              <w:tc>
                <w:tcPr>
                  <w:tcW w:w="3063" w:type="dxa"/>
                  <w:vMerge/>
                  <w:tcBorders>
                    <w:top w:val="single" w:sz="4" w:space="0" w:color="auto"/>
                    <w:left w:val="single" w:sz="4" w:space="0" w:color="auto"/>
                    <w:bottom w:val="single" w:sz="4" w:space="0" w:color="000000"/>
                    <w:right w:val="single" w:sz="4" w:space="0" w:color="auto"/>
                  </w:tcBorders>
                  <w:vAlign w:val="center"/>
                  <w:hideMark/>
                </w:tcPr>
                <w:p w:rsidR="0007704B" w:rsidRPr="0007704B" w:rsidRDefault="0007704B" w:rsidP="0007704B">
                  <w:pPr>
                    <w:rPr>
                      <w:rFonts w:eastAsia="Times New Roman"/>
                      <w:color w:val="000000"/>
                      <w:sz w:val="22"/>
                      <w:szCs w:val="22"/>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7704B" w:rsidRPr="0007704B" w:rsidRDefault="0007704B" w:rsidP="0007704B">
                  <w:pPr>
                    <w:rPr>
                      <w:rFonts w:eastAsia="Times New Roman"/>
                      <w:color w:val="000000"/>
                      <w:sz w:val="22"/>
                      <w:szCs w:val="22"/>
                    </w:rPr>
                  </w:pPr>
                </w:p>
              </w:tc>
              <w:tc>
                <w:tcPr>
                  <w:tcW w:w="1458"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всего</w:t>
                  </w:r>
                </w:p>
              </w:tc>
              <w:tc>
                <w:tcPr>
                  <w:tcW w:w="1283"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всего</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всего</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всего</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всего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всего</w:t>
                  </w:r>
                </w:p>
              </w:tc>
            </w:tr>
            <w:tr w:rsidR="0007704B" w:rsidRPr="0007704B" w:rsidTr="00591F69">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1</w:t>
                  </w:r>
                </w:p>
              </w:tc>
              <w:tc>
                <w:tcPr>
                  <w:tcW w:w="3063"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w:t>
                  </w:r>
                </w:p>
              </w:tc>
              <w:tc>
                <w:tcPr>
                  <w:tcW w:w="786"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3</w:t>
                  </w:r>
                </w:p>
              </w:tc>
              <w:tc>
                <w:tcPr>
                  <w:tcW w:w="1458"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7</w:t>
                  </w:r>
                </w:p>
              </w:tc>
              <w:tc>
                <w:tcPr>
                  <w:tcW w:w="1283"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11</w:t>
                  </w:r>
                </w:p>
              </w:tc>
              <w:tc>
                <w:tcPr>
                  <w:tcW w:w="1434"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15</w:t>
                  </w:r>
                </w:p>
              </w:tc>
              <w:tc>
                <w:tcPr>
                  <w:tcW w:w="1403"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19</w:t>
                  </w:r>
                </w:p>
              </w:tc>
              <w:tc>
                <w:tcPr>
                  <w:tcW w:w="1432"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23</w:t>
                  </w:r>
                </w:p>
              </w:tc>
              <w:tc>
                <w:tcPr>
                  <w:tcW w:w="1418" w:type="dxa"/>
                  <w:tcBorders>
                    <w:top w:val="nil"/>
                    <w:left w:val="nil"/>
                    <w:bottom w:val="single" w:sz="4" w:space="0" w:color="auto"/>
                    <w:right w:val="single" w:sz="4" w:space="0" w:color="auto"/>
                  </w:tcBorders>
                  <w:shd w:val="clear" w:color="auto" w:fill="auto"/>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27</w:t>
                  </w:r>
                </w:p>
              </w:tc>
            </w:tr>
            <w:tr w:rsidR="0007704B" w:rsidRPr="0007704B" w:rsidTr="00591F69">
              <w:trPr>
                <w:trHeight w:val="720"/>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1</w:t>
                  </w:r>
                </w:p>
              </w:tc>
              <w:tc>
                <w:tcPr>
                  <w:tcW w:w="3063"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rPr>
                      <w:rFonts w:eastAsia="Times New Roman"/>
                      <w:b/>
                      <w:bCs/>
                      <w:color w:val="000000"/>
                      <w:sz w:val="22"/>
                      <w:szCs w:val="22"/>
                    </w:rPr>
                  </w:pPr>
                  <w:r w:rsidRPr="0007704B">
                    <w:rPr>
                      <w:rFonts w:eastAsia="Times New Roman"/>
                      <w:b/>
                      <w:bCs/>
                      <w:color w:val="000000"/>
                      <w:sz w:val="22"/>
                      <w:szCs w:val="22"/>
                    </w:rPr>
                    <w:t xml:space="preserve">Необходимая валовая выручка </w:t>
                  </w:r>
                </w:p>
              </w:tc>
              <w:tc>
                <w:tcPr>
                  <w:tcW w:w="786"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 </w:t>
                  </w:r>
                </w:p>
              </w:tc>
              <w:tc>
                <w:tcPr>
                  <w:tcW w:w="1458"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p>
              </w:tc>
              <w:tc>
                <w:tcPr>
                  <w:tcW w:w="1283"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 </w:t>
                  </w:r>
                </w:p>
              </w:tc>
              <w:tc>
                <w:tcPr>
                  <w:tcW w:w="1434"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 </w:t>
                  </w:r>
                </w:p>
              </w:tc>
              <w:tc>
                <w:tcPr>
                  <w:tcW w:w="1403"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 </w:t>
                  </w:r>
                </w:p>
              </w:tc>
              <w:tc>
                <w:tcPr>
                  <w:tcW w:w="1432"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 </w:t>
                  </w:r>
                </w:p>
              </w:tc>
            </w:tr>
            <w:tr w:rsidR="0007704B" w:rsidRPr="0007704B" w:rsidTr="00591F69">
              <w:trPr>
                <w:trHeight w:val="561"/>
              </w:trPr>
              <w:tc>
                <w:tcPr>
                  <w:tcW w:w="513" w:type="dxa"/>
                  <w:vMerge/>
                  <w:tcBorders>
                    <w:top w:val="nil"/>
                    <w:left w:val="single" w:sz="4" w:space="0" w:color="auto"/>
                    <w:bottom w:val="single" w:sz="4" w:space="0" w:color="auto"/>
                    <w:right w:val="single" w:sz="4" w:space="0" w:color="auto"/>
                  </w:tcBorders>
                  <w:vAlign w:val="center"/>
                  <w:hideMark/>
                </w:tcPr>
                <w:p w:rsidR="0007704B" w:rsidRPr="0007704B" w:rsidRDefault="0007704B" w:rsidP="0007704B">
                  <w:pPr>
                    <w:rPr>
                      <w:rFonts w:eastAsia="Times New Roman"/>
                      <w:b/>
                      <w:bCs/>
                      <w:color w:val="000000"/>
                      <w:sz w:val="22"/>
                      <w:szCs w:val="22"/>
                    </w:rPr>
                  </w:pPr>
                </w:p>
              </w:tc>
              <w:tc>
                <w:tcPr>
                  <w:tcW w:w="3063"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rPr>
                      <w:rFonts w:eastAsia="Times New Roman"/>
                      <w:color w:val="000000"/>
                      <w:sz w:val="22"/>
                      <w:szCs w:val="22"/>
                    </w:rPr>
                  </w:pPr>
                  <w:r w:rsidRPr="0007704B">
                    <w:rPr>
                      <w:rFonts w:eastAsia="Times New Roman"/>
                      <w:color w:val="000000"/>
                      <w:sz w:val="22"/>
                      <w:szCs w:val="22"/>
                    </w:rPr>
                    <w:t>По тарифам, утвержденным Госкомитетом РБ по тарифам</w:t>
                  </w:r>
                </w:p>
              </w:tc>
              <w:tc>
                <w:tcPr>
                  <w:tcW w:w="786"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тыс.руб.</w:t>
                  </w:r>
                </w:p>
              </w:tc>
              <w:tc>
                <w:tcPr>
                  <w:tcW w:w="1458"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31912,85</w:t>
                  </w:r>
                </w:p>
              </w:tc>
              <w:tc>
                <w:tcPr>
                  <w:tcW w:w="1283"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33899,89</w:t>
                  </w:r>
                </w:p>
              </w:tc>
              <w:tc>
                <w:tcPr>
                  <w:tcW w:w="1434"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35591,82</w:t>
                  </w:r>
                </w:p>
              </w:tc>
              <w:tc>
                <w:tcPr>
                  <w:tcW w:w="1403"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36998,07</w:t>
                  </w:r>
                </w:p>
              </w:tc>
              <w:tc>
                <w:tcPr>
                  <w:tcW w:w="1432"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38478,00</w:t>
                  </w:r>
                </w:p>
              </w:tc>
              <w:tc>
                <w:tcPr>
                  <w:tcW w:w="1418"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40017,11</w:t>
                  </w:r>
                </w:p>
              </w:tc>
            </w:tr>
            <w:tr w:rsidR="0007704B" w:rsidRPr="0007704B" w:rsidTr="00591F69">
              <w:trPr>
                <w:trHeight w:val="561"/>
              </w:trPr>
              <w:tc>
                <w:tcPr>
                  <w:tcW w:w="513" w:type="dxa"/>
                  <w:tcBorders>
                    <w:top w:val="nil"/>
                    <w:left w:val="single" w:sz="4" w:space="0" w:color="auto"/>
                    <w:bottom w:val="single" w:sz="4" w:space="0" w:color="auto"/>
                    <w:right w:val="single" w:sz="4" w:space="0" w:color="auto"/>
                  </w:tcBorders>
                  <w:vAlign w:val="center"/>
                </w:tcPr>
                <w:p w:rsidR="0007704B" w:rsidRPr="0007704B" w:rsidRDefault="0007704B" w:rsidP="0007704B">
                  <w:pPr>
                    <w:rPr>
                      <w:rFonts w:eastAsia="Times New Roman"/>
                      <w:b/>
                      <w:bCs/>
                      <w:color w:val="000000"/>
                      <w:sz w:val="22"/>
                      <w:szCs w:val="22"/>
                    </w:rPr>
                  </w:pPr>
                </w:p>
              </w:tc>
              <w:tc>
                <w:tcPr>
                  <w:tcW w:w="3063" w:type="dxa"/>
                  <w:tcBorders>
                    <w:top w:val="nil"/>
                    <w:left w:val="nil"/>
                    <w:bottom w:val="single" w:sz="4" w:space="0" w:color="auto"/>
                    <w:right w:val="single" w:sz="4" w:space="0" w:color="auto"/>
                  </w:tcBorders>
                  <w:shd w:val="clear" w:color="000000" w:fill="FFFFFF"/>
                  <w:vAlign w:val="center"/>
                </w:tcPr>
                <w:p w:rsidR="0007704B" w:rsidRPr="0007704B" w:rsidRDefault="0007704B" w:rsidP="0007704B">
                  <w:pPr>
                    <w:rPr>
                      <w:rFonts w:eastAsia="Times New Roman"/>
                      <w:color w:val="000000"/>
                      <w:sz w:val="22"/>
                      <w:szCs w:val="22"/>
                    </w:rPr>
                  </w:pPr>
                  <w:r w:rsidRPr="0007704B">
                    <w:rPr>
                      <w:color w:val="000000"/>
                      <w:sz w:val="22"/>
                      <w:szCs w:val="22"/>
                    </w:rPr>
                    <w:t>По предложению организации с учетом доступности для населения</w:t>
                  </w:r>
                </w:p>
                <w:p w:rsidR="0007704B" w:rsidRPr="0007704B" w:rsidRDefault="0007704B" w:rsidP="0007704B">
                  <w:pPr>
                    <w:rPr>
                      <w:rFonts w:eastAsia="Times New Roman"/>
                      <w:color w:val="000000"/>
                      <w:sz w:val="22"/>
                      <w:szCs w:val="22"/>
                    </w:rPr>
                  </w:pPr>
                </w:p>
              </w:tc>
              <w:tc>
                <w:tcPr>
                  <w:tcW w:w="786" w:type="dxa"/>
                  <w:tcBorders>
                    <w:top w:val="nil"/>
                    <w:left w:val="nil"/>
                    <w:bottom w:val="single" w:sz="4" w:space="0" w:color="auto"/>
                    <w:right w:val="single" w:sz="4" w:space="0" w:color="auto"/>
                  </w:tcBorders>
                  <w:shd w:val="clear" w:color="000000" w:fill="FFFFFF"/>
                  <w:vAlign w:val="center"/>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тыс.руб</w:t>
                  </w:r>
                </w:p>
              </w:tc>
              <w:tc>
                <w:tcPr>
                  <w:tcW w:w="1458"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42381,2</w:t>
                  </w:r>
                </w:p>
              </w:tc>
              <w:tc>
                <w:tcPr>
                  <w:tcW w:w="1283"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46646,3</w:t>
                  </w:r>
                </w:p>
              </w:tc>
              <w:tc>
                <w:tcPr>
                  <w:tcW w:w="1434"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47617,3</w:t>
                  </w:r>
                </w:p>
              </w:tc>
              <w:tc>
                <w:tcPr>
                  <w:tcW w:w="1403"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49330,0</w:t>
                  </w:r>
                </w:p>
              </w:tc>
              <w:tc>
                <w:tcPr>
                  <w:tcW w:w="1432"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51250,2</w:t>
                  </w:r>
                </w:p>
              </w:tc>
              <w:tc>
                <w:tcPr>
                  <w:tcW w:w="1418" w:type="dxa"/>
                  <w:tcBorders>
                    <w:top w:val="nil"/>
                    <w:left w:val="nil"/>
                    <w:bottom w:val="single" w:sz="4" w:space="0" w:color="auto"/>
                    <w:right w:val="single" w:sz="4" w:space="0" w:color="auto"/>
                  </w:tcBorders>
                  <w:shd w:val="clear" w:color="000000" w:fill="FFFFFF"/>
                  <w:vAlign w:val="bottom"/>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50964,5</w:t>
                  </w:r>
                </w:p>
              </w:tc>
            </w:tr>
            <w:tr w:rsidR="0007704B" w:rsidRPr="0007704B" w:rsidTr="00591F69">
              <w:trPr>
                <w:trHeight w:val="1140"/>
              </w:trPr>
              <w:tc>
                <w:tcPr>
                  <w:tcW w:w="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2</w:t>
                  </w:r>
                </w:p>
              </w:tc>
              <w:tc>
                <w:tcPr>
                  <w:tcW w:w="3063" w:type="dxa"/>
                  <w:tcBorders>
                    <w:top w:val="nil"/>
                    <w:left w:val="nil"/>
                    <w:bottom w:val="nil"/>
                    <w:right w:val="single" w:sz="4" w:space="0" w:color="auto"/>
                  </w:tcBorders>
                  <w:shd w:val="clear" w:color="000000" w:fill="FFFFFF"/>
                  <w:vAlign w:val="center"/>
                  <w:hideMark/>
                </w:tcPr>
                <w:p w:rsidR="0007704B" w:rsidRPr="0007704B" w:rsidRDefault="0007704B" w:rsidP="0007704B">
                  <w:pPr>
                    <w:rPr>
                      <w:rFonts w:eastAsia="Times New Roman"/>
                      <w:b/>
                      <w:bCs/>
                      <w:color w:val="000000"/>
                      <w:sz w:val="22"/>
                      <w:szCs w:val="22"/>
                    </w:rPr>
                  </w:pPr>
                  <w:r w:rsidRPr="0007704B">
                    <w:rPr>
                      <w:rFonts w:eastAsia="Times New Roman"/>
                      <w:b/>
                      <w:bCs/>
                      <w:color w:val="000000"/>
                      <w:sz w:val="22"/>
                      <w:szCs w:val="22"/>
                    </w:rPr>
                    <w:t>Источники реализации инвестиционной программа (при наличии инвестпрограммы), всего                                                                  в том числе</w:t>
                  </w:r>
                </w:p>
              </w:tc>
              <w:tc>
                <w:tcPr>
                  <w:tcW w:w="786"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тыс.руб,</w:t>
                  </w:r>
                </w:p>
              </w:tc>
              <w:tc>
                <w:tcPr>
                  <w:tcW w:w="1458"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2031,70</w:t>
                  </w:r>
                </w:p>
              </w:tc>
              <w:tc>
                <w:tcPr>
                  <w:tcW w:w="1283" w:type="dxa"/>
                  <w:tcBorders>
                    <w:top w:val="nil"/>
                    <w:left w:val="nil"/>
                    <w:bottom w:val="single" w:sz="4" w:space="0" w:color="auto"/>
                    <w:right w:val="single" w:sz="4" w:space="0" w:color="auto"/>
                  </w:tcBorders>
                  <w:shd w:val="clear" w:color="000000" w:fill="FFFFFF"/>
                  <w:noWrap/>
                  <w:vAlign w:val="bottom"/>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5985,40</w:t>
                  </w:r>
                </w:p>
              </w:tc>
              <w:tc>
                <w:tcPr>
                  <w:tcW w:w="1434"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32"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r>
            <w:tr w:rsidR="0007704B" w:rsidRPr="0007704B" w:rsidTr="00591F69">
              <w:trPr>
                <w:trHeight w:val="402"/>
              </w:trPr>
              <w:tc>
                <w:tcPr>
                  <w:tcW w:w="513" w:type="dxa"/>
                  <w:vMerge/>
                  <w:tcBorders>
                    <w:top w:val="nil"/>
                    <w:left w:val="single" w:sz="4" w:space="0" w:color="auto"/>
                    <w:bottom w:val="single" w:sz="4" w:space="0" w:color="000000"/>
                    <w:right w:val="single" w:sz="4" w:space="0" w:color="auto"/>
                  </w:tcBorders>
                  <w:vAlign w:val="center"/>
                  <w:hideMark/>
                </w:tcPr>
                <w:p w:rsidR="0007704B" w:rsidRPr="0007704B" w:rsidRDefault="0007704B" w:rsidP="0007704B">
                  <w:pPr>
                    <w:rPr>
                      <w:rFonts w:eastAsia="Times New Roman"/>
                      <w:b/>
                      <w:bCs/>
                      <w:color w:val="000000"/>
                      <w:sz w:val="22"/>
                      <w:szCs w:val="22"/>
                    </w:rPr>
                  </w:pPr>
                </w:p>
              </w:tc>
              <w:tc>
                <w:tcPr>
                  <w:tcW w:w="3063" w:type="dxa"/>
                  <w:tcBorders>
                    <w:top w:val="single" w:sz="4" w:space="0" w:color="auto"/>
                    <w:left w:val="nil"/>
                    <w:bottom w:val="nil"/>
                    <w:right w:val="single" w:sz="4" w:space="0" w:color="auto"/>
                  </w:tcBorders>
                  <w:shd w:val="clear" w:color="000000" w:fill="FFFFFF"/>
                  <w:vAlign w:val="center"/>
                  <w:hideMark/>
                </w:tcPr>
                <w:p w:rsidR="0007704B" w:rsidRPr="0007704B" w:rsidRDefault="0007704B" w:rsidP="0007704B">
                  <w:pPr>
                    <w:rPr>
                      <w:rFonts w:eastAsia="Times New Roman"/>
                      <w:color w:val="000000"/>
                      <w:sz w:val="22"/>
                      <w:szCs w:val="22"/>
                    </w:rPr>
                  </w:pPr>
                  <w:r w:rsidRPr="0007704B">
                    <w:rPr>
                      <w:rFonts w:eastAsia="Times New Roman"/>
                      <w:color w:val="000000"/>
                      <w:sz w:val="22"/>
                      <w:szCs w:val="22"/>
                    </w:rPr>
                    <w:t>Собственные средства ил привлеченные займы</w:t>
                  </w:r>
                </w:p>
              </w:tc>
              <w:tc>
                <w:tcPr>
                  <w:tcW w:w="786"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тыс.руб.</w:t>
                  </w:r>
                </w:p>
              </w:tc>
              <w:tc>
                <w:tcPr>
                  <w:tcW w:w="145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30</w:t>
                  </w:r>
                </w:p>
              </w:tc>
              <w:tc>
                <w:tcPr>
                  <w:tcW w:w="128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30,00</w:t>
                  </w:r>
                </w:p>
              </w:tc>
              <w:tc>
                <w:tcPr>
                  <w:tcW w:w="1434"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32"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r>
            <w:tr w:rsidR="0007704B" w:rsidRPr="0007704B" w:rsidTr="00591F69">
              <w:trPr>
                <w:trHeight w:val="300"/>
              </w:trPr>
              <w:tc>
                <w:tcPr>
                  <w:tcW w:w="513" w:type="dxa"/>
                  <w:vMerge/>
                  <w:tcBorders>
                    <w:top w:val="nil"/>
                    <w:left w:val="single" w:sz="4" w:space="0" w:color="auto"/>
                    <w:bottom w:val="single" w:sz="4" w:space="0" w:color="000000"/>
                    <w:right w:val="single" w:sz="4" w:space="0" w:color="auto"/>
                  </w:tcBorders>
                  <w:vAlign w:val="center"/>
                  <w:hideMark/>
                </w:tcPr>
                <w:p w:rsidR="0007704B" w:rsidRPr="0007704B" w:rsidRDefault="0007704B" w:rsidP="0007704B">
                  <w:pPr>
                    <w:rPr>
                      <w:rFonts w:eastAsia="Times New Roman"/>
                      <w:b/>
                      <w:bCs/>
                      <w:color w:val="000000"/>
                      <w:sz w:val="22"/>
                      <w:szCs w:val="22"/>
                    </w:rPr>
                  </w:pPr>
                </w:p>
              </w:tc>
              <w:tc>
                <w:tcPr>
                  <w:tcW w:w="3063" w:type="dxa"/>
                  <w:tcBorders>
                    <w:top w:val="single" w:sz="4" w:space="0" w:color="auto"/>
                    <w:left w:val="nil"/>
                    <w:bottom w:val="nil"/>
                    <w:right w:val="single" w:sz="4" w:space="0" w:color="auto"/>
                  </w:tcBorders>
                  <w:shd w:val="clear" w:color="000000" w:fill="FFFFFF"/>
                  <w:vAlign w:val="center"/>
                  <w:hideMark/>
                </w:tcPr>
                <w:p w:rsidR="0007704B" w:rsidRPr="0007704B" w:rsidRDefault="0007704B" w:rsidP="0007704B">
                  <w:pPr>
                    <w:rPr>
                      <w:rFonts w:eastAsia="Times New Roman"/>
                      <w:color w:val="000000"/>
                      <w:sz w:val="22"/>
                      <w:szCs w:val="22"/>
                    </w:rPr>
                  </w:pPr>
                  <w:r w:rsidRPr="0007704B">
                    <w:rPr>
                      <w:rFonts w:eastAsia="Times New Roman"/>
                      <w:color w:val="000000"/>
                      <w:sz w:val="22"/>
                      <w:szCs w:val="22"/>
                    </w:rPr>
                    <w:t>бюджет РБ</w:t>
                  </w:r>
                </w:p>
              </w:tc>
              <w:tc>
                <w:tcPr>
                  <w:tcW w:w="786"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тыс.руб.</w:t>
                  </w:r>
                </w:p>
              </w:tc>
              <w:tc>
                <w:tcPr>
                  <w:tcW w:w="145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p>
              </w:tc>
              <w:tc>
                <w:tcPr>
                  <w:tcW w:w="128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687,40 </w:t>
                  </w:r>
                </w:p>
              </w:tc>
              <w:tc>
                <w:tcPr>
                  <w:tcW w:w="1434"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32"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r>
            <w:tr w:rsidR="0007704B" w:rsidRPr="0007704B" w:rsidTr="00591F69">
              <w:trPr>
                <w:trHeight w:val="300"/>
              </w:trPr>
              <w:tc>
                <w:tcPr>
                  <w:tcW w:w="513" w:type="dxa"/>
                  <w:vMerge/>
                  <w:tcBorders>
                    <w:top w:val="nil"/>
                    <w:left w:val="single" w:sz="4" w:space="0" w:color="auto"/>
                    <w:bottom w:val="single" w:sz="4" w:space="0" w:color="000000"/>
                    <w:right w:val="single" w:sz="4" w:space="0" w:color="auto"/>
                  </w:tcBorders>
                  <w:vAlign w:val="center"/>
                  <w:hideMark/>
                </w:tcPr>
                <w:p w:rsidR="0007704B" w:rsidRPr="0007704B" w:rsidRDefault="0007704B" w:rsidP="0007704B">
                  <w:pPr>
                    <w:rPr>
                      <w:rFonts w:eastAsia="Times New Roman"/>
                      <w:b/>
                      <w:bCs/>
                      <w:color w:val="000000"/>
                      <w:sz w:val="22"/>
                      <w:szCs w:val="22"/>
                    </w:rPr>
                  </w:pPr>
                </w:p>
              </w:tc>
              <w:tc>
                <w:tcPr>
                  <w:tcW w:w="3063" w:type="dxa"/>
                  <w:tcBorders>
                    <w:top w:val="single" w:sz="4" w:space="0" w:color="auto"/>
                    <w:left w:val="nil"/>
                    <w:bottom w:val="nil"/>
                    <w:right w:val="single" w:sz="4" w:space="0" w:color="auto"/>
                  </w:tcBorders>
                  <w:shd w:val="clear" w:color="000000" w:fill="FFFFFF"/>
                  <w:vAlign w:val="center"/>
                  <w:hideMark/>
                </w:tcPr>
                <w:p w:rsidR="0007704B" w:rsidRPr="0007704B" w:rsidRDefault="0007704B" w:rsidP="0007704B">
                  <w:pPr>
                    <w:rPr>
                      <w:rFonts w:eastAsia="Times New Roman"/>
                      <w:color w:val="000000"/>
                      <w:sz w:val="22"/>
                      <w:szCs w:val="22"/>
                    </w:rPr>
                  </w:pPr>
                  <w:r w:rsidRPr="0007704B">
                    <w:rPr>
                      <w:rFonts w:eastAsia="Times New Roman"/>
                      <w:color w:val="000000"/>
                      <w:sz w:val="22"/>
                      <w:szCs w:val="22"/>
                    </w:rPr>
                    <w:t>местный бюджет</w:t>
                  </w:r>
                </w:p>
              </w:tc>
              <w:tc>
                <w:tcPr>
                  <w:tcW w:w="786" w:type="dxa"/>
                  <w:tcBorders>
                    <w:top w:val="nil"/>
                    <w:left w:val="nil"/>
                    <w:bottom w:val="single" w:sz="4" w:space="0" w:color="auto"/>
                    <w:right w:val="single" w:sz="4" w:space="0" w:color="auto"/>
                  </w:tcBorders>
                  <w:shd w:val="clear" w:color="000000" w:fill="FFFFFF"/>
                  <w:vAlign w:val="center"/>
                  <w:hideMark/>
                </w:tcPr>
                <w:p w:rsidR="0007704B" w:rsidRPr="0007704B" w:rsidRDefault="0007704B" w:rsidP="0007704B">
                  <w:pPr>
                    <w:jc w:val="center"/>
                    <w:rPr>
                      <w:rFonts w:eastAsia="Times New Roman"/>
                      <w:color w:val="000000"/>
                      <w:sz w:val="22"/>
                      <w:szCs w:val="22"/>
                    </w:rPr>
                  </w:pPr>
                  <w:r w:rsidRPr="0007704B">
                    <w:rPr>
                      <w:rFonts w:eastAsia="Times New Roman"/>
                      <w:color w:val="000000"/>
                      <w:sz w:val="22"/>
                      <w:szCs w:val="22"/>
                    </w:rPr>
                    <w:t>тыс.руб.</w:t>
                  </w:r>
                </w:p>
              </w:tc>
              <w:tc>
                <w:tcPr>
                  <w:tcW w:w="145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rPr>
                      <w:rFonts w:eastAsia="Times New Roman"/>
                      <w:b/>
                      <w:bCs/>
                      <w:color w:val="000000"/>
                      <w:sz w:val="22"/>
                      <w:szCs w:val="22"/>
                    </w:rPr>
                  </w:pPr>
                  <w:r w:rsidRPr="0007704B">
                    <w:rPr>
                      <w:rFonts w:eastAsia="Times New Roman"/>
                      <w:b/>
                      <w:bCs/>
                      <w:color w:val="000000"/>
                      <w:sz w:val="22"/>
                      <w:szCs w:val="22"/>
                    </w:rPr>
                    <w:t xml:space="preserve">    2001,70</w:t>
                  </w:r>
                </w:p>
              </w:tc>
              <w:tc>
                <w:tcPr>
                  <w:tcW w:w="128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5275,40</w:t>
                  </w:r>
                </w:p>
              </w:tc>
              <w:tc>
                <w:tcPr>
                  <w:tcW w:w="1434"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0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32"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 </w:t>
                  </w:r>
                </w:p>
              </w:tc>
            </w:tr>
            <w:tr w:rsidR="0007704B" w:rsidRPr="0007704B" w:rsidTr="00591F69">
              <w:trPr>
                <w:trHeight w:val="1112"/>
              </w:trPr>
              <w:tc>
                <w:tcPr>
                  <w:tcW w:w="513" w:type="dxa"/>
                  <w:tcBorders>
                    <w:top w:val="nil"/>
                    <w:left w:val="single" w:sz="4" w:space="0" w:color="auto"/>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3</w:t>
                  </w:r>
                </w:p>
              </w:tc>
              <w:tc>
                <w:tcPr>
                  <w:tcW w:w="3063" w:type="dxa"/>
                  <w:tcBorders>
                    <w:top w:val="single" w:sz="4" w:space="0" w:color="auto"/>
                    <w:left w:val="nil"/>
                    <w:bottom w:val="single" w:sz="4" w:space="0" w:color="auto"/>
                    <w:right w:val="single" w:sz="4" w:space="0" w:color="auto"/>
                  </w:tcBorders>
                  <w:shd w:val="clear" w:color="000000" w:fill="FFFFFF"/>
                  <w:vAlign w:val="bottom"/>
                  <w:hideMark/>
                </w:tcPr>
                <w:p w:rsidR="0007704B" w:rsidRPr="0007704B" w:rsidRDefault="0007704B" w:rsidP="0007704B">
                  <w:pPr>
                    <w:rPr>
                      <w:rFonts w:eastAsia="Times New Roman"/>
                      <w:b/>
                      <w:bCs/>
                      <w:color w:val="000000"/>
                      <w:sz w:val="22"/>
                      <w:szCs w:val="22"/>
                    </w:rPr>
                  </w:pPr>
                  <w:r w:rsidRPr="0007704B">
                    <w:rPr>
                      <w:rFonts w:eastAsia="Times New Roman"/>
                      <w:b/>
                      <w:bCs/>
                      <w:color w:val="000000"/>
                      <w:sz w:val="22"/>
                      <w:szCs w:val="22"/>
                    </w:rPr>
                    <w:t>Необходимый объем средств для выполнения мероприятий по достижению безубы-точного уровня работы</w:t>
                  </w:r>
                </w:p>
              </w:tc>
              <w:tc>
                <w:tcPr>
                  <w:tcW w:w="786"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тыс. руб.</w:t>
                  </w:r>
                </w:p>
              </w:tc>
              <w:tc>
                <w:tcPr>
                  <w:tcW w:w="145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7507</w:t>
                  </w:r>
                </w:p>
              </w:tc>
              <w:tc>
                <w:tcPr>
                  <w:tcW w:w="128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2500</w:t>
                  </w:r>
                </w:p>
              </w:tc>
              <w:tc>
                <w:tcPr>
                  <w:tcW w:w="1434"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5200</w:t>
                  </w:r>
                </w:p>
              </w:tc>
              <w:tc>
                <w:tcPr>
                  <w:tcW w:w="1403"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5400</w:t>
                  </w:r>
                </w:p>
              </w:tc>
              <w:tc>
                <w:tcPr>
                  <w:tcW w:w="1432"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5600</w:t>
                  </w:r>
                </w:p>
              </w:tc>
              <w:tc>
                <w:tcPr>
                  <w:tcW w:w="1418" w:type="dxa"/>
                  <w:tcBorders>
                    <w:top w:val="nil"/>
                    <w:left w:val="nil"/>
                    <w:bottom w:val="single" w:sz="4" w:space="0" w:color="auto"/>
                    <w:right w:val="single" w:sz="4" w:space="0" w:color="auto"/>
                  </w:tcBorders>
                  <w:shd w:val="clear" w:color="000000" w:fill="FFFFFF"/>
                  <w:noWrap/>
                  <w:vAlign w:val="center"/>
                  <w:hideMark/>
                </w:tcPr>
                <w:p w:rsidR="0007704B" w:rsidRPr="0007704B" w:rsidRDefault="0007704B" w:rsidP="0007704B">
                  <w:pPr>
                    <w:jc w:val="center"/>
                    <w:rPr>
                      <w:rFonts w:eastAsia="Times New Roman"/>
                      <w:b/>
                      <w:bCs/>
                      <w:color w:val="000000"/>
                      <w:sz w:val="22"/>
                      <w:szCs w:val="22"/>
                    </w:rPr>
                  </w:pPr>
                  <w:r w:rsidRPr="0007704B">
                    <w:rPr>
                      <w:rFonts w:eastAsia="Times New Roman"/>
                      <w:b/>
                      <w:bCs/>
                      <w:color w:val="000000"/>
                      <w:sz w:val="22"/>
                      <w:szCs w:val="22"/>
                    </w:rPr>
                    <w:t>5800</w:t>
                  </w:r>
                </w:p>
              </w:tc>
            </w:tr>
          </w:tbl>
          <w:p w:rsidR="0007704B" w:rsidRPr="0007704B" w:rsidRDefault="0007704B" w:rsidP="0007704B">
            <w:pPr>
              <w:rPr>
                <w:rFonts w:eastAsia="Times New Roman"/>
                <w:b/>
                <w:bCs/>
                <w:color w:val="000000"/>
                <w:sz w:val="20"/>
                <w:szCs w:val="20"/>
              </w:rPr>
            </w:pPr>
          </w:p>
          <w:p w:rsidR="0007704B" w:rsidRPr="0007704B" w:rsidRDefault="0007704B" w:rsidP="0007704B">
            <w:pPr>
              <w:rPr>
                <w:rFonts w:eastAsia="Times New Roman"/>
                <w:b/>
                <w:bCs/>
                <w:color w:val="000000"/>
                <w:sz w:val="20"/>
                <w:szCs w:val="20"/>
              </w:rPr>
            </w:pPr>
          </w:p>
          <w:p w:rsidR="0007704B" w:rsidRPr="0007704B" w:rsidRDefault="0007704B" w:rsidP="0007704B">
            <w:pPr>
              <w:rPr>
                <w:rFonts w:eastAsia="Times New Roman"/>
                <w:b/>
                <w:bCs/>
                <w:i/>
                <w:iCs/>
                <w:color w:val="000000"/>
                <w:sz w:val="20"/>
                <w:szCs w:val="20"/>
              </w:rPr>
            </w:pPr>
          </w:p>
          <w:p w:rsidR="0007704B" w:rsidRPr="0007704B" w:rsidRDefault="0007704B" w:rsidP="0007704B">
            <w:pPr>
              <w:rPr>
                <w:rFonts w:eastAsia="Times New Roman"/>
                <w:b/>
                <w:bCs/>
                <w:i/>
                <w:iCs/>
                <w:color w:val="000000"/>
                <w:sz w:val="20"/>
                <w:szCs w:val="20"/>
              </w:rPr>
            </w:pPr>
          </w:p>
          <w:p w:rsidR="0007704B" w:rsidRPr="0007704B" w:rsidRDefault="0007704B" w:rsidP="0007704B">
            <w:pPr>
              <w:rPr>
                <w:rFonts w:eastAsia="Times New Roman"/>
                <w:b/>
                <w:bCs/>
                <w:color w:val="000000"/>
                <w:sz w:val="20"/>
                <w:szCs w:val="20"/>
              </w:rPr>
            </w:pPr>
          </w:p>
        </w:tc>
      </w:tr>
    </w:tbl>
    <w:p w:rsidR="0007704B" w:rsidRPr="0007704B" w:rsidRDefault="0007704B" w:rsidP="0007704B">
      <w:pPr>
        <w:autoSpaceDE w:val="0"/>
        <w:autoSpaceDN w:val="0"/>
        <w:adjustRightInd w:val="0"/>
        <w:jc w:val="center"/>
        <w:outlineLvl w:val="2"/>
        <w:rPr>
          <w:sz w:val="28"/>
          <w:szCs w:val="28"/>
        </w:rPr>
      </w:pPr>
    </w:p>
    <w:p w:rsidR="0007704B" w:rsidRPr="0007704B" w:rsidRDefault="0007704B" w:rsidP="0007704B">
      <w:pPr>
        <w:autoSpaceDE w:val="0"/>
        <w:autoSpaceDN w:val="0"/>
        <w:adjustRightInd w:val="0"/>
        <w:jc w:val="center"/>
        <w:outlineLvl w:val="2"/>
        <w:rPr>
          <w:sz w:val="28"/>
          <w:szCs w:val="28"/>
        </w:rPr>
        <w:sectPr w:rsidR="0007704B" w:rsidRPr="0007704B" w:rsidSect="00107711">
          <w:pgSz w:w="16838" w:h="11905" w:orient="landscape" w:code="9"/>
          <w:pgMar w:top="1701" w:right="1134" w:bottom="851" w:left="1134" w:header="720" w:footer="720" w:gutter="0"/>
          <w:cols w:space="720"/>
        </w:sectPr>
      </w:pPr>
    </w:p>
    <w:p w:rsidR="0007704B" w:rsidRPr="0007704B" w:rsidRDefault="0007704B" w:rsidP="0007704B">
      <w:pPr>
        <w:autoSpaceDE w:val="0"/>
        <w:autoSpaceDN w:val="0"/>
        <w:adjustRightInd w:val="0"/>
        <w:ind w:firstLine="709"/>
        <w:jc w:val="center"/>
        <w:outlineLvl w:val="4"/>
        <w:rPr>
          <w:b/>
        </w:rPr>
      </w:pPr>
      <w:r w:rsidRPr="0007704B">
        <w:rPr>
          <w:b/>
        </w:rPr>
        <w:lastRenderedPageBreak/>
        <w:t>5.7. Эффект от реализации мероприятий</w:t>
      </w:r>
    </w:p>
    <w:p w:rsidR="0007704B" w:rsidRPr="0007704B" w:rsidRDefault="0007704B" w:rsidP="0007704B">
      <w:pPr>
        <w:autoSpaceDE w:val="0"/>
        <w:autoSpaceDN w:val="0"/>
        <w:adjustRightInd w:val="0"/>
        <w:ind w:firstLine="709"/>
        <w:jc w:val="center"/>
        <w:rPr>
          <w:b/>
        </w:rPr>
      </w:pPr>
      <w:r w:rsidRPr="0007704B">
        <w:rPr>
          <w:b/>
        </w:rPr>
        <w:t>по совершенствованию системы водоснабжения  и  водоотведения</w:t>
      </w:r>
    </w:p>
    <w:p w:rsidR="0007704B" w:rsidRPr="0007704B" w:rsidRDefault="0007704B" w:rsidP="0007704B">
      <w:pPr>
        <w:autoSpaceDE w:val="0"/>
        <w:autoSpaceDN w:val="0"/>
        <w:adjustRightInd w:val="0"/>
        <w:ind w:firstLine="709"/>
        <w:jc w:val="center"/>
      </w:pPr>
    </w:p>
    <w:p w:rsidR="0007704B" w:rsidRPr="0007704B" w:rsidRDefault="0007704B" w:rsidP="0007704B">
      <w:pPr>
        <w:ind w:firstLine="708"/>
        <w:jc w:val="both"/>
      </w:pPr>
      <w:r w:rsidRPr="0007704B">
        <w:t>В результате выполнения мероприятий Программы значительно сократится уровень аварийности на водопроводных и канализационных сетях , повысится качество оказания услуг по водоснабжению и водоотведению. Строительство новых очистных сооружений канализации в г.Давлеканово позволит улучшить экологическую обстановку, обеспечить промышленные предприятия и населения г.Давлеканово технической водой. Введеная в эксплуатацию система очистки питьевой воды будет осуществлять подачу качественной питьевой воды в систему центрального водоснабжения городского поселения. Модернизация и реконструкция объектов водоотведения позволит оптимизировать затраты предприятия, в том числе сократить расходы на электроэнергию, оплату труда производственного персонала, увеличить межремонтный период.</w:t>
      </w:r>
    </w:p>
    <w:p w:rsidR="00861D85" w:rsidRDefault="0007704B" w:rsidP="0007704B">
      <w:pPr>
        <w:autoSpaceDE w:val="0"/>
        <w:autoSpaceDN w:val="0"/>
        <w:adjustRightInd w:val="0"/>
        <w:ind w:firstLine="709"/>
        <w:jc w:val="both"/>
      </w:pPr>
      <w:r w:rsidRPr="0007704B">
        <w:t>Уменьшение количества аварий до рациональных значений приведет не только к рассчитанному эффекту по экономии затрат, но, что важнее, позволит обеспечить бесперебойное оказание услуг  водоснабжения  и  водоотведения</w:t>
      </w:r>
      <w:r w:rsidR="00861D85">
        <w:t>.</w:t>
      </w:r>
    </w:p>
    <w:p w:rsidR="00861D85" w:rsidRDefault="00861D85" w:rsidP="00861D85"/>
    <w:p w:rsidR="00107711" w:rsidRDefault="00107711" w:rsidP="00107711">
      <w:pPr>
        <w:autoSpaceDE w:val="0"/>
        <w:autoSpaceDN w:val="0"/>
        <w:adjustRightInd w:val="0"/>
        <w:ind w:firstLine="709"/>
        <w:jc w:val="both"/>
      </w:pPr>
    </w:p>
    <w:p w:rsidR="00107711" w:rsidRDefault="00107711" w:rsidP="00107711">
      <w:pPr>
        <w:autoSpaceDE w:val="0"/>
        <w:autoSpaceDN w:val="0"/>
        <w:adjustRightInd w:val="0"/>
        <w:ind w:firstLine="709"/>
        <w:jc w:val="right"/>
      </w:pPr>
      <w:r>
        <w:t>Начальник отдела ЖКХ</w:t>
      </w:r>
    </w:p>
    <w:p w:rsidR="00107711" w:rsidRDefault="00107711" w:rsidP="00107711">
      <w:pPr>
        <w:autoSpaceDE w:val="0"/>
        <w:autoSpaceDN w:val="0"/>
        <w:adjustRightInd w:val="0"/>
        <w:ind w:firstLine="709"/>
        <w:jc w:val="right"/>
      </w:pPr>
      <w:r>
        <w:t>администрации городского поселения</w:t>
      </w:r>
    </w:p>
    <w:p w:rsidR="00107711" w:rsidRDefault="00107711" w:rsidP="00107711">
      <w:pPr>
        <w:autoSpaceDE w:val="0"/>
        <w:autoSpaceDN w:val="0"/>
        <w:adjustRightInd w:val="0"/>
        <w:ind w:firstLine="709"/>
        <w:jc w:val="right"/>
      </w:pPr>
      <w:r>
        <w:t xml:space="preserve">город Давлеканово              </w:t>
      </w:r>
    </w:p>
    <w:p w:rsidR="00107711" w:rsidRPr="00E56D02" w:rsidRDefault="00107711" w:rsidP="00107711">
      <w:pPr>
        <w:autoSpaceDE w:val="0"/>
        <w:autoSpaceDN w:val="0"/>
        <w:adjustRightInd w:val="0"/>
        <w:ind w:firstLine="709"/>
        <w:jc w:val="right"/>
      </w:pPr>
      <w:r>
        <w:t xml:space="preserve">                                                                                     </w:t>
      </w:r>
      <w:r w:rsidR="00861D85">
        <w:t>А.С.Сахибгареева</w:t>
      </w:r>
      <w:r>
        <w:t xml:space="preserve">                          </w:t>
      </w:r>
    </w:p>
    <w:p w:rsidR="00107711" w:rsidRPr="00E56D02" w:rsidRDefault="00107711" w:rsidP="00107711">
      <w:pPr>
        <w:jc w:val="right"/>
      </w:pPr>
    </w:p>
    <w:p w:rsidR="00107711" w:rsidRDefault="00107711" w:rsidP="00107711"/>
    <w:p w:rsidR="00107711" w:rsidRDefault="00107711" w:rsidP="00107711"/>
    <w:p w:rsidR="00107711" w:rsidRDefault="00107711" w:rsidP="00107711"/>
    <w:p w:rsidR="00107711" w:rsidRDefault="00107711" w:rsidP="00107711"/>
    <w:p w:rsidR="00107711" w:rsidRPr="00312FF0" w:rsidRDefault="00107711" w:rsidP="00107711">
      <w:pPr>
        <w:pStyle w:val="ConsPlusNormal"/>
        <w:ind w:firstLine="0"/>
        <w:jc w:val="right"/>
        <w:rPr>
          <w:rFonts w:ascii="Times New Roman" w:hAnsi="Times New Roman"/>
          <w:sz w:val="28"/>
          <w:szCs w:val="28"/>
        </w:rPr>
      </w:pPr>
    </w:p>
    <w:p w:rsidR="00636DE0" w:rsidRPr="00636DE0" w:rsidRDefault="00636DE0">
      <w:pPr>
        <w:rPr>
          <w:sz w:val="28"/>
          <w:szCs w:val="28"/>
        </w:rPr>
      </w:pPr>
    </w:p>
    <w:sectPr w:rsidR="00636DE0" w:rsidRPr="00636DE0" w:rsidSect="00636DE0">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5B" w:rsidRDefault="0035165B">
      <w:r>
        <w:separator/>
      </w:r>
    </w:p>
  </w:endnote>
  <w:endnote w:type="continuationSeparator" w:id="0">
    <w:p w:rsidR="0035165B" w:rsidRDefault="0035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B1" w:rsidRDefault="00C10DB1" w:rsidP="00107711">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10DB1" w:rsidRDefault="00C10DB1" w:rsidP="00107711">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B1" w:rsidRDefault="00C10DB1" w:rsidP="00107711">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024E3">
      <w:rPr>
        <w:rStyle w:val="ab"/>
        <w:noProof/>
      </w:rPr>
      <w:t>4</w:t>
    </w:r>
    <w:r>
      <w:rPr>
        <w:rStyle w:val="ab"/>
      </w:rPr>
      <w:fldChar w:fldCharType="end"/>
    </w:r>
  </w:p>
  <w:p w:rsidR="00C10DB1" w:rsidRDefault="00C10DB1" w:rsidP="00107711">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5B" w:rsidRDefault="0035165B">
      <w:r>
        <w:separator/>
      </w:r>
    </w:p>
  </w:footnote>
  <w:footnote w:type="continuationSeparator" w:id="0">
    <w:p w:rsidR="0035165B" w:rsidRDefault="003516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E2F"/>
    <w:multiLevelType w:val="hybridMultilevel"/>
    <w:tmpl w:val="472AAB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132346"/>
    <w:multiLevelType w:val="hybridMultilevel"/>
    <w:tmpl w:val="E6E8F84C"/>
    <w:lvl w:ilvl="0" w:tplc="7D96704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41205"/>
    <w:multiLevelType w:val="hybridMultilevel"/>
    <w:tmpl w:val="8AF0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5D2A2C"/>
    <w:multiLevelType w:val="multilevel"/>
    <w:tmpl w:val="30FEDC9A"/>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25100501"/>
    <w:multiLevelType w:val="hybridMultilevel"/>
    <w:tmpl w:val="F8601B1A"/>
    <w:lvl w:ilvl="0" w:tplc="25E40374">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0C506B"/>
    <w:multiLevelType w:val="multilevel"/>
    <w:tmpl w:val="103E5976"/>
    <w:lvl w:ilvl="0">
      <w:start w:val="1"/>
      <w:numFmt w:val="decimal"/>
      <w:lvlText w:val="%1."/>
      <w:lvlJc w:val="left"/>
      <w:pPr>
        <w:ind w:left="786" w:hanging="360"/>
      </w:pPr>
      <w:rPr>
        <w:rFonts w:cs="Times New Roman" w:hint="default"/>
      </w:rPr>
    </w:lvl>
    <w:lvl w:ilvl="1">
      <w:start w:val="1"/>
      <w:numFmt w:val="decimal"/>
      <w:isLgl/>
      <w:lvlText w:val="%1.%2."/>
      <w:lvlJc w:val="left"/>
      <w:pPr>
        <w:ind w:left="1855" w:hanging="720"/>
      </w:pPr>
      <w:rPr>
        <w:rFonts w:cs="Times New Roman" w:hint="default"/>
        <w:b/>
        <w:bCs/>
        <w:i w:val="0"/>
        <w:iCs w:val="0"/>
        <w:sz w:val="24"/>
        <w:szCs w:val="24"/>
      </w:rPr>
    </w:lvl>
    <w:lvl w:ilvl="2">
      <w:start w:val="1"/>
      <w:numFmt w:val="decimal"/>
      <w:isLgl/>
      <w:lvlText w:val="%1.%2.%3."/>
      <w:lvlJc w:val="left"/>
      <w:pPr>
        <w:ind w:left="1800" w:hanging="720"/>
      </w:pPr>
      <w:rPr>
        <w:rFonts w:cs="Times New Roman" w:hint="default"/>
        <w:b w:val="0"/>
        <w:bCs w:val="0"/>
        <w:i/>
        <w:iCs/>
        <w:sz w:val="24"/>
        <w:szCs w:val="24"/>
      </w:rPr>
    </w:lvl>
    <w:lvl w:ilvl="3">
      <w:start w:val="1"/>
      <w:numFmt w:val="decimal"/>
      <w:isLgl/>
      <w:lvlText w:val="%1.%2.%3.%4."/>
      <w:lvlJc w:val="left"/>
      <w:pPr>
        <w:ind w:left="2520" w:hanging="1080"/>
      </w:pPr>
      <w:rPr>
        <w:rFonts w:cs="Times New Roman" w:hint="default"/>
        <w:b w:val="0"/>
        <w:bCs w:val="0"/>
        <w:i/>
        <w:iCs/>
        <w:sz w:val="24"/>
        <w:szCs w:val="24"/>
      </w:rPr>
    </w:lvl>
    <w:lvl w:ilvl="4">
      <w:start w:val="1"/>
      <w:numFmt w:val="decimal"/>
      <w:isLgl/>
      <w:lvlText w:val="%1.%2.%3.%4.%5."/>
      <w:lvlJc w:val="left"/>
      <w:pPr>
        <w:ind w:left="2880" w:hanging="1080"/>
      </w:pPr>
      <w:rPr>
        <w:rFonts w:cs="Times New Roman" w:hint="default"/>
        <w:b w:val="0"/>
        <w:bCs w:val="0"/>
        <w:i/>
        <w:iCs/>
        <w:sz w:val="24"/>
        <w:szCs w:val="24"/>
      </w:rPr>
    </w:lvl>
    <w:lvl w:ilvl="5">
      <w:start w:val="1"/>
      <w:numFmt w:val="decimal"/>
      <w:isLgl/>
      <w:lvlText w:val="%1.%2.%3.%4.%5.%6."/>
      <w:lvlJc w:val="left"/>
      <w:pPr>
        <w:ind w:left="3600" w:hanging="1440"/>
      </w:pPr>
      <w:rPr>
        <w:rFonts w:cs="Times New Roman" w:hint="default"/>
        <w:b w:val="0"/>
        <w:bCs w:val="0"/>
        <w:i/>
        <w:iCs/>
        <w:sz w:val="24"/>
        <w:szCs w:val="24"/>
      </w:rPr>
    </w:lvl>
    <w:lvl w:ilvl="6">
      <w:start w:val="1"/>
      <w:numFmt w:val="decimal"/>
      <w:isLgl/>
      <w:lvlText w:val="%1.%2.%3.%4.%5.%6.%7."/>
      <w:lvlJc w:val="left"/>
      <w:pPr>
        <w:ind w:left="4320" w:hanging="1800"/>
      </w:pPr>
      <w:rPr>
        <w:rFonts w:cs="Times New Roman" w:hint="default"/>
        <w:b w:val="0"/>
        <w:bCs w:val="0"/>
        <w:i/>
        <w:iCs/>
        <w:sz w:val="24"/>
        <w:szCs w:val="24"/>
      </w:rPr>
    </w:lvl>
    <w:lvl w:ilvl="7">
      <w:start w:val="1"/>
      <w:numFmt w:val="decimal"/>
      <w:isLgl/>
      <w:lvlText w:val="%1.%2.%3.%4.%5.%6.%7.%8."/>
      <w:lvlJc w:val="left"/>
      <w:pPr>
        <w:ind w:left="4680" w:hanging="1800"/>
      </w:pPr>
      <w:rPr>
        <w:rFonts w:cs="Times New Roman" w:hint="default"/>
        <w:b w:val="0"/>
        <w:bCs w:val="0"/>
        <w:i/>
        <w:iCs/>
        <w:sz w:val="24"/>
        <w:szCs w:val="24"/>
      </w:rPr>
    </w:lvl>
    <w:lvl w:ilvl="8">
      <w:start w:val="1"/>
      <w:numFmt w:val="decimal"/>
      <w:isLgl/>
      <w:lvlText w:val="%1.%2.%3.%4.%5.%6.%7.%8.%9."/>
      <w:lvlJc w:val="left"/>
      <w:pPr>
        <w:ind w:left="5400" w:hanging="2160"/>
      </w:pPr>
      <w:rPr>
        <w:rFonts w:cs="Times New Roman" w:hint="default"/>
        <w:b w:val="0"/>
        <w:bCs w:val="0"/>
        <w:i/>
        <w:iCs/>
        <w:sz w:val="24"/>
        <w:szCs w:val="24"/>
      </w:rPr>
    </w:lvl>
  </w:abstractNum>
  <w:abstractNum w:abstractNumId="9" w15:restartNumberingAfterBreak="0">
    <w:nsid w:val="2FBA2DFA"/>
    <w:multiLevelType w:val="hybridMultilevel"/>
    <w:tmpl w:val="E8F8FB6E"/>
    <w:lvl w:ilvl="0" w:tplc="04190001">
      <w:start w:val="1"/>
      <w:numFmt w:val="bullet"/>
      <w:lvlText w:val=""/>
      <w:lvlJc w:val="left"/>
      <w:pPr>
        <w:tabs>
          <w:tab w:val="num" w:pos="1440"/>
        </w:tabs>
        <w:ind w:left="1440" w:hanging="360"/>
      </w:pPr>
      <w:rPr>
        <w:rFonts w:ascii="Symbol" w:hAnsi="Symbol" w:hint="default"/>
      </w:rPr>
    </w:lvl>
    <w:lvl w:ilvl="1" w:tplc="26A888EA">
      <w:numFmt w:val="bullet"/>
      <w:lvlText w:val="-"/>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86780D"/>
    <w:multiLevelType w:val="multilevel"/>
    <w:tmpl w:val="DBEA6024"/>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6" w15:restartNumberingAfterBreak="0">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747A5B"/>
    <w:multiLevelType w:val="hybridMultilevel"/>
    <w:tmpl w:val="447A9104"/>
    <w:lvl w:ilvl="0" w:tplc="D2023390">
      <w:start w:val="1"/>
      <w:numFmt w:val="decimal"/>
      <w:lvlText w:val="%1."/>
      <w:lvlJc w:val="left"/>
      <w:pPr>
        <w:tabs>
          <w:tab w:val="num" w:pos="870"/>
        </w:tabs>
        <w:ind w:left="870" w:hanging="360"/>
      </w:pPr>
      <w:rPr>
        <w:rFonts w:cs="Times New Roman"/>
      </w:rPr>
    </w:lvl>
    <w:lvl w:ilvl="1" w:tplc="9D5C471E">
      <w:numFmt w:val="none"/>
      <w:lvlText w:val=""/>
      <w:lvlJc w:val="left"/>
      <w:pPr>
        <w:tabs>
          <w:tab w:val="num" w:pos="360"/>
        </w:tabs>
      </w:pPr>
      <w:rPr>
        <w:rFonts w:cs="Times New Roman"/>
      </w:rPr>
    </w:lvl>
    <w:lvl w:ilvl="2" w:tplc="DA7682A0">
      <w:numFmt w:val="none"/>
      <w:lvlText w:val=""/>
      <w:lvlJc w:val="left"/>
      <w:pPr>
        <w:tabs>
          <w:tab w:val="num" w:pos="360"/>
        </w:tabs>
      </w:pPr>
      <w:rPr>
        <w:rFonts w:cs="Times New Roman"/>
      </w:rPr>
    </w:lvl>
    <w:lvl w:ilvl="3" w:tplc="B830841C">
      <w:numFmt w:val="none"/>
      <w:lvlText w:val=""/>
      <w:lvlJc w:val="left"/>
      <w:pPr>
        <w:tabs>
          <w:tab w:val="num" w:pos="360"/>
        </w:tabs>
      </w:pPr>
      <w:rPr>
        <w:rFonts w:cs="Times New Roman"/>
      </w:rPr>
    </w:lvl>
    <w:lvl w:ilvl="4" w:tplc="B1A8FD50">
      <w:numFmt w:val="none"/>
      <w:lvlText w:val=""/>
      <w:lvlJc w:val="left"/>
      <w:pPr>
        <w:tabs>
          <w:tab w:val="num" w:pos="360"/>
        </w:tabs>
      </w:pPr>
      <w:rPr>
        <w:rFonts w:cs="Times New Roman"/>
      </w:rPr>
    </w:lvl>
    <w:lvl w:ilvl="5" w:tplc="B394C8C2">
      <w:numFmt w:val="none"/>
      <w:lvlText w:val=""/>
      <w:lvlJc w:val="left"/>
      <w:pPr>
        <w:tabs>
          <w:tab w:val="num" w:pos="360"/>
        </w:tabs>
      </w:pPr>
      <w:rPr>
        <w:rFonts w:cs="Times New Roman"/>
      </w:rPr>
    </w:lvl>
    <w:lvl w:ilvl="6" w:tplc="4F60A974">
      <w:numFmt w:val="none"/>
      <w:lvlText w:val=""/>
      <w:lvlJc w:val="left"/>
      <w:pPr>
        <w:tabs>
          <w:tab w:val="num" w:pos="360"/>
        </w:tabs>
      </w:pPr>
      <w:rPr>
        <w:rFonts w:cs="Times New Roman"/>
      </w:rPr>
    </w:lvl>
    <w:lvl w:ilvl="7" w:tplc="7C6CA868">
      <w:numFmt w:val="none"/>
      <w:lvlText w:val=""/>
      <w:lvlJc w:val="left"/>
      <w:pPr>
        <w:tabs>
          <w:tab w:val="num" w:pos="360"/>
        </w:tabs>
      </w:pPr>
      <w:rPr>
        <w:rFonts w:cs="Times New Roman"/>
      </w:rPr>
    </w:lvl>
    <w:lvl w:ilvl="8" w:tplc="223A6C16">
      <w:numFmt w:val="none"/>
      <w:lvlText w:val=""/>
      <w:lvlJc w:val="left"/>
      <w:pPr>
        <w:tabs>
          <w:tab w:val="num" w:pos="360"/>
        </w:tabs>
      </w:pPr>
      <w:rPr>
        <w:rFonts w:cs="Times New Roman"/>
      </w:rPr>
    </w:lvl>
  </w:abstractNum>
  <w:abstractNum w:abstractNumId="18" w15:restartNumberingAfterBreak="0">
    <w:nsid w:val="64E1511C"/>
    <w:multiLevelType w:val="multilevel"/>
    <w:tmpl w:val="B120B390"/>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A46490C"/>
    <w:multiLevelType w:val="multilevel"/>
    <w:tmpl w:val="0DBEB18C"/>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6CEB3FDA"/>
    <w:multiLevelType w:val="hybridMultilevel"/>
    <w:tmpl w:val="84EA6868"/>
    <w:lvl w:ilvl="0" w:tplc="7D2EAF1A">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3B52C9B"/>
    <w:multiLevelType w:val="hybridMultilevel"/>
    <w:tmpl w:val="EDD22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9F57785"/>
    <w:multiLevelType w:val="multilevel"/>
    <w:tmpl w:val="F538F1A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5"/>
  </w:num>
  <w:num w:numId="2">
    <w:abstractNumId w:val="14"/>
  </w:num>
  <w:num w:numId="3">
    <w:abstractNumId w:val="20"/>
  </w:num>
  <w:num w:numId="4">
    <w:abstractNumId w:val="3"/>
  </w:num>
  <w:num w:numId="5">
    <w:abstractNumId w:val="13"/>
  </w:num>
  <w:num w:numId="6">
    <w:abstractNumId w:val="21"/>
  </w:num>
  <w:num w:numId="7">
    <w:abstractNumId w:val="12"/>
  </w:num>
  <w:num w:numId="8">
    <w:abstractNumId w:val="19"/>
  </w:num>
  <w:num w:numId="9">
    <w:abstractNumId w:val="4"/>
  </w:num>
  <w:num w:numId="10">
    <w:abstractNumId w:val="7"/>
  </w:num>
  <w:num w:numId="11">
    <w:abstractNumId w:val="16"/>
  </w:num>
  <w:num w:numId="12">
    <w:abstractNumId w:val="10"/>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1"/>
  </w:num>
  <w:num w:numId="18">
    <w:abstractNumId w:val="25"/>
  </w:num>
  <w:num w:numId="19">
    <w:abstractNumId w:val="1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5"/>
  </w:num>
  <w:num w:numId="25">
    <w:abstractNumId w:val="2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57"/>
    <w:rsid w:val="00002D36"/>
    <w:rsid w:val="00004F35"/>
    <w:rsid w:val="000057EF"/>
    <w:rsid w:val="00005B95"/>
    <w:rsid w:val="00010C7A"/>
    <w:rsid w:val="000112BA"/>
    <w:rsid w:val="00020659"/>
    <w:rsid w:val="00020F8D"/>
    <w:rsid w:val="00021B95"/>
    <w:rsid w:val="000262F5"/>
    <w:rsid w:val="000309EE"/>
    <w:rsid w:val="0003665D"/>
    <w:rsid w:val="00036CE9"/>
    <w:rsid w:val="000378DF"/>
    <w:rsid w:val="00051177"/>
    <w:rsid w:val="00051CE4"/>
    <w:rsid w:val="00054DD1"/>
    <w:rsid w:val="0005650D"/>
    <w:rsid w:val="00070FD5"/>
    <w:rsid w:val="000721F0"/>
    <w:rsid w:val="00074959"/>
    <w:rsid w:val="0007704B"/>
    <w:rsid w:val="00082F2A"/>
    <w:rsid w:val="00085CC7"/>
    <w:rsid w:val="00093837"/>
    <w:rsid w:val="000A3077"/>
    <w:rsid w:val="000A4CEC"/>
    <w:rsid w:val="000A548B"/>
    <w:rsid w:val="000B11F7"/>
    <w:rsid w:val="000B485E"/>
    <w:rsid w:val="000C5938"/>
    <w:rsid w:val="000D4097"/>
    <w:rsid w:val="000D4D01"/>
    <w:rsid w:val="000D5DFC"/>
    <w:rsid w:val="000D7458"/>
    <w:rsid w:val="000E2C75"/>
    <w:rsid w:val="000E69FC"/>
    <w:rsid w:val="000F2202"/>
    <w:rsid w:val="00107711"/>
    <w:rsid w:val="0011207D"/>
    <w:rsid w:val="00125EC1"/>
    <w:rsid w:val="001322F9"/>
    <w:rsid w:val="00135340"/>
    <w:rsid w:val="001362DE"/>
    <w:rsid w:val="001368BD"/>
    <w:rsid w:val="00140340"/>
    <w:rsid w:val="00163497"/>
    <w:rsid w:val="00163740"/>
    <w:rsid w:val="00163DD2"/>
    <w:rsid w:val="001643C3"/>
    <w:rsid w:val="00166B73"/>
    <w:rsid w:val="00172E73"/>
    <w:rsid w:val="00174517"/>
    <w:rsid w:val="00175A70"/>
    <w:rsid w:val="00177E89"/>
    <w:rsid w:val="001810C5"/>
    <w:rsid w:val="00184A5A"/>
    <w:rsid w:val="00184B88"/>
    <w:rsid w:val="00185309"/>
    <w:rsid w:val="00186F36"/>
    <w:rsid w:val="001A15EB"/>
    <w:rsid w:val="001A5D05"/>
    <w:rsid w:val="001B6822"/>
    <w:rsid w:val="001C1214"/>
    <w:rsid w:val="001C1A68"/>
    <w:rsid w:val="001D0F32"/>
    <w:rsid w:val="001D0FD8"/>
    <w:rsid w:val="001E0BB7"/>
    <w:rsid w:val="001E4651"/>
    <w:rsid w:val="001E55AF"/>
    <w:rsid w:val="001F038E"/>
    <w:rsid w:val="001F5EA3"/>
    <w:rsid w:val="001F727D"/>
    <w:rsid w:val="0020176C"/>
    <w:rsid w:val="00203335"/>
    <w:rsid w:val="002228AC"/>
    <w:rsid w:val="00224162"/>
    <w:rsid w:val="00230AF9"/>
    <w:rsid w:val="002330FE"/>
    <w:rsid w:val="00234B7D"/>
    <w:rsid w:val="002402B1"/>
    <w:rsid w:val="00242216"/>
    <w:rsid w:val="00243055"/>
    <w:rsid w:val="002446A0"/>
    <w:rsid w:val="00246F1F"/>
    <w:rsid w:val="00262D61"/>
    <w:rsid w:val="00263C0D"/>
    <w:rsid w:val="002644EF"/>
    <w:rsid w:val="00271F93"/>
    <w:rsid w:val="00274087"/>
    <w:rsid w:val="00293945"/>
    <w:rsid w:val="0029730B"/>
    <w:rsid w:val="002974A7"/>
    <w:rsid w:val="002A3824"/>
    <w:rsid w:val="002A3A2F"/>
    <w:rsid w:val="002B2531"/>
    <w:rsid w:val="002B29D5"/>
    <w:rsid w:val="002B2DB9"/>
    <w:rsid w:val="002B42F1"/>
    <w:rsid w:val="002B57AD"/>
    <w:rsid w:val="002B7556"/>
    <w:rsid w:val="002B7ADC"/>
    <w:rsid w:val="002C025E"/>
    <w:rsid w:val="002C235D"/>
    <w:rsid w:val="002C3DB4"/>
    <w:rsid w:val="002C4132"/>
    <w:rsid w:val="002D1B8D"/>
    <w:rsid w:val="002E16B1"/>
    <w:rsid w:val="002E2616"/>
    <w:rsid w:val="002E5E55"/>
    <w:rsid w:val="002E7D55"/>
    <w:rsid w:val="002E7E73"/>
    <w:rsid w:val="002F3416"/>
    <w:rsid w:val="002F4AFA"/>
    <w:rsid w:val="002F6E96"/>
    <w:rsid w:val="003024E3"/>
    <w:rsid w:val="003028DC"/>
    <w:rsid w:val="00305E7F"/>
    <w:rsid w:val="00311F8F"/>
    <w:rsid w:val="00312FF0"/>
    <w:rsid w:val="003174DC"/>
    <w:rsid w:val="00331280"/>
    <w:rsid w:val="00331BF4"/>
    <w:rsid w:val="00333B00"/>
    <w:rsid w:val="00334913"/>
    <w:rsid w:val="0033518B"/>
    <w:rsid w:val="003435DC"/>
    <w:rsid w:val="0034733A"/>
    <w:rsid w:val="0035165B"/>
    <w:rsid w:val="00351B0D"/>
    <w:rsid w:val="00352006"/>
    <w:rsid w:val="00352D05"/>
    <w:rsid w:val="003545E7"/>
    <w:rsid w:val="003567F7"/>
    <w:rsid w:val="00362601"/>
    <w:rsid w:val="0036353D"/>
    <w:rsid w:val="00366A79"/>
    <w:rsid w:val="00373583"/>
    <w:rsid w:val="00375F18"/>
    <w:rsid w:val="00386713"/>
    <w:rsid w:val="0038735B"/>
    <w:rsid w:val="00391E45"/>
    <w:rsid w:val="003979D2"/>
    <w:rsid w:val="00397BA1"/>
    <w:rsid w:val="003A1C52"/>
    <w:rsid w:val="003B19FC"/>
    <w:rsid w:val="003B605F"/>
    <w:rsid w:val="003C0AE8"/>
    <w:rsid w:val="003C2DB4"/>
    <w:rsid w:val="003C6D14"/>
    <w:rsid w:val="003D14DC"/>
    <w:rsid w:val="003D1925"/>
    <w:rsid w:val="003E28CA"/>
    <w:rsid w:val="003F2DAF"/>
    <w:rsid w:val="00415322"/>
    <w:rsid w:val="004163A4"/>
    <w:rsid w:val="004200B3"/>
    <w:rsid w:val="0042663B"/>
    <w:rsid w:val="004271ED"/>
    <w:rsid w:val="00433FF1"/>
    <w:rsid w:val="00436E5F"/>
    <w:rsid w:val="004405AA"/>
    <w:rsid w:val="00444533"/>
    <w:rsid w:val="004448D9"/>
    <w:rsid w:val="00452189"/>
    <w:rsid w:val="00454956"/>
    <w:rsid w:val="00460367"/>
    <w:rsid w:val="004606DE"/>
    <w:rsid w:val="004632F5"/>
    <w:rsid w:val="00463765"/>
    <w:rsid w:val="00467E60"/>
    <w:rsid w:val="00475162"/>
    <w:rsid w:val="0047731F"/>
    <w:rsid w:val="00486FB8"/>
    <w:rsid w:val="004871EB"/>
    <w:rsid w:val="004A1F1F"/>
    <w:rsid w:val="004A5832"/>
    <w:rsid w:val="004A60E2"/>
    <w:rsid w:val="004A7265"/>
    <w:rsid w:val="004A72B5"/>
    <w:rsid w:val="004A7C75"/>
    <w:rsid w:val="004B078D"/>
    <w:rsid w:val="004C2A0C"/>
    <w:rsid w:val="004C7017"/>
    <w:rsid w:val="004D2177"/>
    <w:rsid w:val="004E08DD"/>
    <w:rsid w:val="004F3CEE"/>
    <w:rsid w:val="004F5AC8"/>
    <w:rsid w:val="00502DE0"/>
    <w:rsid w:val="005047CF"/>
    <w:rsid w:val="00513D4F"/>
    <w:rsid w:val="005212FF"/>
    <w:rsid w:val="0052600F"/>
    <w:rsid w:val="005261A6"/>
    <w:rsid w:val="00526D2F"/>
    <w:rsid w:val="005334EB"/>
    <w:rsid w:val="005347F3"/>
    <w:rsid w:val="005403C6"/>
    <w:rsid w:val="005512D7"/>
    <w:rsid w:val="00552229"/>
    <w:rsid w:val="00553C30"/>
    <w:rsid w:val="00553C7C"/>
    <w:rsid w:val="00556868"/>
    <w:rsid w:val="00565CF1"/>
    <w:rsid w:val="00583B6E"/>
    <w:rsid w:val="00586ACC"/>
    <w:rsid w:val="00591F69"/>
    <w:rsid w:val="005A23D9"/>
    <w:rsid w:val="005A2975"/>
    <w:rsid w:val="005B48A5"/>
    <w:rsid w:val="005B6807"/>
    <w:rsid w:val="005C0755"/>
    <w:rsid w:val="005C171A"/>
    <w:rsid w:val="005C3800"/>
    <w:rsid w:val="005C466B"/>
    <w:rsid w:val="005C70A0"/>
    <w:rsid w:val="005D21BC"/>
    <w:rsid w:val="005D6EFA"/>
    <w:rsid w:val="005E2675"/>
    <w:rsid w:val="005F4DFB"/>
    <w:rsid w:val="005F4E43"/>
    <w:rsid w:val="00607DCB"/>
    <w:rsid w:val="006104CC"/>
    <w:rsid w:val="00614D0C"/>
    <w:rsid w:val="0061530D"/>
    <w:rsid w:val="00620BE0"/>
    <w:rsid w:val="00622197"/>
    <w:rsid w:val="006225CF"/>
    <w:rsid w:val="0062778A"/>
    <w:rsid w:val="006340AB"/>
    <w:rsid w:val="00636DE0"/>
    <w:rsid w:val="00646546"/>
    <w:rsid w:val="006502E1"/>
    <w:rsid w:val="006524BE"/>
    <w:rsid w:val="00653884"/>
    <w:rsid w:val="00656381"/>
    <w:rsid w:val="00656D7A"/>
    <w:rsid w:val="006616DE"/>
    <w:rsid w:val="00661C28"/>
    <w:rsid w:val="006650E5"/>
    <w:rsid w:val="00667302"/>
    <w:rsid w:val="00667BC4"/>
    <w:rsid w:val="00670419"/>
    <w:rsid w:val="006771D0"/>
    <w:rsid w:val="00681B9E"/>
    <w:rsid w:val="00693E96"/>
    <w:rsid w:val="00697356"/>
    <w:rsid w:val="006A50CD"/>
    <w:rsid w:val="006B1342"/>
    <w:rsid w:val="006B3BC0"/>
    <w:rsid w:val="006B3E85"/>
    <w:rsid w:val="006B5916"/>
    <w:rsid w:val="006C07BA"/>
    <w:rsid w:val="006D142F"/>
    <w:rsid w:val="006D1D23"/>
    <w:rsid w:val="006D21A0"/>
    <w:rsid w:val="006D221B"/>
    <w:rsid w:val="006E28FF"/>
    <w:rsid w:val="006E44CE"/>
    <w:rsid w:val="006E72ED"/>
    <w:rsid w:val="006F6861"/>
    <w:rsid w:val="006F7115"/>
    <w:rsid w:val="006F7BCC"/>
    <w:rsid w:val="006F7FB2"/>
    <w:rsid w:val="00706111"/>
    <w:rsid w:val="0071653C"/>
    <w:rsid w:val="007251CA"/>
    <w:rsid w:val="00727E83"/>
    <w:rsid w:val="007300DE"/>
    <w:rsid w:val="00731CE3"/>
    <w:rsid w:val="00732DD7"/>
    <w:rsid w:val="00733262"/>
    <w:rsid w:val="00735EB3"/>
    <w:rsid w:val="007457C2"/>
    <w:rsid w:val="00747329"/>
    <w:rsid w:val="0075212E"/>
    <w:rsid w:val="00760B40"/>
    <w:rsid w:val="007726F2"/>
    <w:rsid w:val="007773AC"/>
    <w:rsid w:val="00777523"/>
    <w:rsid w:val="00780146"/>
    <w:rsid w:val="0078093E"/>
    <w:rsid w:val="007872C8"/>
    <w:rsid w:val="00792A4D"/>
    <w:rsid w:val="00795773"/>
    <w:rsid w:val="00797183"/>
    <w:rsid w:val="007A5230"/>
    <w:rsid w:val="007B6232"/>
    <w:rsid w:val="007B638B"/>
    <w:rsid w:val="007C0D8E"/>
    <w:rsid w:val="007D53CC"/>
    <w:rsid w:val="007E2F52"/>
    <w:rsid w:val="007E3983"/>
    <w:rsid w:val="007E4694"/>
    <w:rsid w:val="007E54B4"/>
    <w:rsid w:val="007F5663"/>
    <w:rsid w:val="007F5E73"/>
    <w:rsid w:val="00811F10"/>
    <w:rsid w:val="00817F46"/>
    <w:rsid w:val="00831447"/>
    <w:rsid w:val="00841E23"/>
    <w:rsid w:val="00843E98"/>
    <w:rsid w:val="00847C05"/>
    <w:rsid w:val="008571E2"/>
    <w:rsid w:val="00861D85"/>
    <w:rsid w:val="00871D03"/>
    <w:rsid w:val="008818C2"/>
    <w:rsid w:val="0089203F"/>
    <w:rsid w:val="0089469E"/>
    <w:rsid w:val="00896D6D"/>
    <w:rsid w:val="008A15DF"/>
    <w:rsid w:val="008A57F6"/>
    <w:rsid w:val="008A7A4B"/>
    <w:rsid w:val="008B4F8C"/>
    <w:rsid w:val="008C0820"/>
    <w:rsid w:val="008C5D74"/>
    <w:rsid w:val="008C75CD"/>
    <w:rsid w:val="008D5CD2"/>
    <w:rsid w:val="008D5D1D"/>
    <w:rsid w:val="008F43B5"/>
    <w:rsid w:val="008F5A44"/>
    <w:rsid w:val="00903E4F"/>
    <w:rsid w:val="009106C0"/>
    <w:rsid w:val="0091416B"/>
    <w:rsid w:val="0092255F"/>
    <w:rsid w:val="00926BAA"/>
    <w:rsid w:val="00926E58"/>
    <w:rsid w:val="00932DA4"/>
    <w:rsid w:val="00933746"/>
    <w:rsid w:val="00934752"/>
    <w:rsid w:val="00963C85"/>
    <w:rsid w:val="00970FD6"/>
    <w:rsid w:val="00976C76"/>
    <w:rsid w:val="009772C5"/>
    <w:rsid w:val="00981BFE"/>
    <w:rsid w:val="00984E1B"/>
    <w:rsid w:val="00985927"/>
    <w:rsid w:val="009941FF"/>
    <w:rsid w:val="00994C3C"/>
    <w:rsid w:val="00996EC7"/>
    <w:rsid w:val="009A410F"/>
    <w:rsid w:val="009A709F"/>
    <w:rsid w:val="009A70E8"/>
    <w:rsid w:val="009B2C61"/>
    <w:rsid w:val="009B3230"/>
    <w:rsid w:val="009B39A3"/>
    <w:rsid w:val="009D0121"/>
    <w:rsid w:val="009D31C2"/>
    <w:rsid w:val="009D7969"/>
    <w:rsid w:val="009E0BDF"/>
    <w:rsid w:val="009E24B0"/>
    <w:rsid w:val="009F2786"/>
    <w:rsid w:val="009F4D67"/>
    <w:rsid w:val="00A025C4"/>
    <w:rsid w:val="00A05A3F"/>
    <w:rsid w:val="00A07B11"/>
    <w:rsid w:val="00A1246B"/>
    <w:rsid w:val="00A13CC1"/>
    <w:rsid w:val="00A20B79"/>
    <w:rsid w:val="00A23A2E"/>
    <w:rsid w:val="00A23D85"/>
    <w:rsid w:val="00A25782"/>
    <w:rsid w:val="00A46967"/>
    <w:rsid w:val="00A5297E"/>
    <w:rsid w:val="00A60EB2"/>
    <w:rsid w:val="00A62B78"/>
    <w:rsid w:val="00A64C88"/>
    <w:rsid w:val="00A665F0"/>
    <w:rsid w:val="00A825CD"/>
    <w:rsid w:val="00A90896"/>
    <w:rsid w:val="00A913DF"/>
    <w:rsid w:val="00A958D5"/>
    <w:rsid w:val="00A96FB1"/>
    <w:rsid w:val="00AA0EB3"/>
    <w:rsid w:val="00AB1FFB"/>
    <w:rsid w:val="00AB33F9"/>
    <w:rsid w:val="00AB7932"/>
    <w:rsid w:val="00AC4E10"/>
    <w:rsid w:val="00AD1587"/>
    <w:rsid w:val="00AD159B"/>
    <w:rsid w:val="00AD1CA5"/>
    <w:rsid w:val="00AD56F5"/>
    <w:rsid w:val="00AD6D40"/>
    <w:rsid w:val="00AD7E6D"/>
    <w:rsid w:val="00AE19A3"/>
    <w:rsid w:val="00AF2ABC"/>
    <w:rsid w:val="00AF5C2A"/>
    <w:rsid w:val="00B00849"/>
    <w:rsid w:val="00B05B5A"/>
    <w:rsid w:val="00B10AC7"/>
    <w:rsid w:val="00B12AF0"/>
    <w:rsid w:val="00B2257F"/>
    <w:rsid w:val="00B242A9"/>
    <w:rsid w:val="00B25431"/>
    <w:rsid w:val="00B262E7"/>
    <w:rsid w:val="00B27597"/>
    <w:rsid w:val="00B3026F"/>
    <w:rsid w:val="00B403F9"/>
    <w:rsid w:val="00B45F0C"/>
    <w:rsid w:val="00B46C24"/>
    <w:rsid w:val="00B50F46"/>
    <w:rsid w:val="00B57078"/>
    <w:rsid w:val="00B5778E"/>
    <w:rsid w:val="00B656A7"/>
    <w:rsid w:val="00B67A94"/>
    <w:rsid w:val="00B76059"/>
    <w:rsid w:val="00B80666"/>
    <w:rsid w:val="00B934AB"/>
    <w:rsid w:val="00B934F8"/>
    <w:rsid w:val="00BA4CF5"/>
    <w:rsid w:val="00BA5BD4"/>
    <w:rsid w:val="00BA63C0"/>
    <w:rsid w:val="00BA71AA"/>
    <w:rsid w:val="00BB4738"/>
    <w:rsid w:val="00BB4C70"/>
    <w:rsid w:val="00BC5C5B"/>
    <w:rsid w:val="00BC6B08"/>
    <w:rsid w:val="00BD7D57"/>
    <w:rsid w:val="00BE6093"/>
    <w:rsid w:val="00BE62E9"/>
    <w:rsid w:val="00BE636A"/>
    <w:rsid w:val="00BF2EF6"/>
    <w:rsid w:val="00BF3C74"/>
    <w:rsid w:val="00BF3F96"/>
    <w:rsid w:val="00BF615B"/>
    <w:rsid w:val="00BF760D"/>
    <w:rsid w:val="00C0329F"/>
    <w:rsid w:val="00C07828"/>
    <w:rsid w:val="00C10DB1"/>
    <w:rsid w:val="00C11E85"/>
    <w:rsid w:val="00C17511"/>
    <w:rsid w:val="00C17728"/>
    <w:rsid w:val="00C20D30"/>
    <w:rsid w:val="00C305AE"/>
    <w:rsid w:val="00C313C9"/>
    <w:rsid w:val="00C331BC"/>
    <w:rsid w:val="00C36C42"/>
    <w:rsid w:val="00C37011"/>
    <w:rsid w:val="00C55999"/>
    <w:rsid w:val="00C66FFD"/>
    <w:rsid w:val="00C67E40"/>
    <w:rsid w:val="00C752B5"/>
    <w:rsid w:val="00C8289B"/>
    <w:rsid w:val="00C84F80"/>
    <w:rsid w:val="00C86158"/>
    <w:rsid w:val="00C86235"/>
    <w:rsid w:val="00C90B41"/>
    <w:rsid w:val="00C92F33"/>
    <w:rsid w:val="00C94E8E"/>
    <w:rsid w:val="00C975CA"/>
    <w:rsid w:val="00CA0282"/>
    <w:rsid w:val="00CA339E"/>
    <w:rsid w:val="00CA3746"/>
    <w:rsid w:val="00CB3032"/>
    <w:rsid w:val="00CC45CF"/>
    <w:rsid w:val="00CD2A0E"/>
    <w:rsid w:val="00CD3F78"/>
    <w:rsid w:val="00CE7EC7"/>
    <w:rsid w:val="00CF6129"/>
    <w:rsid w:val="00CF7789"/>
    <w:rsid w:val="00D00B0A"/>
    <w:rsid w:val="00D02537"/>
    <w:rsid w:val="00D06541"/>
    <w:rsid w:val="00D07339"/>
    <w:rsid w:val="00D20AC2"/>
    <w:rsid w:val="00D20ACE"/>
    <w:rsid w:val="00D24684"/>
    <w:rsid w:val="00D313C3"/>
    <w:rsid w:val="00D3220A"/>
    <w:rsid w:val="00D34EAE"/>
    <w:rsid w:val="00D433DE"/>
    <w:rsid w:val="00D4414C"/>
    <w:rsid w:val="00D459E9"/>
    <w:rsid w:val="00D45AC3"/>
    <w:rsid w:val="00D52251"/>
    <w:rsid w:val="00D5311E"/>
    <w:rsid w:val="00D651A7"/>
    <w:rsid w:val="00D65440"/>
    <w:rsid w:val="00D66D3C"/>
    <w:rsid w:val="00D71167"/>
    <w:rsid w:val="00D72CD1"/>
    <w:rsid w:val="00D852B9"/>
    <w:rsid w:val="00D91231"/>
    <w:rsid w:val="00D97325"/>
    <w:rsid w:val="00DA0924"/>
    <w:rsid w:val="00DA226A"/>
    <w:rsid w:val="00DA5953"/>
    <w:rsid w:val="00DB18E5"/>
    <w:rsid w:val="00DB28A7"/>
    <w:rsid w:val="00DB4011"/>
    <w:rsid w:val="00DC05AE"/>
    <w:rsid w:val="00DC17AC"/>
    <w:rsid w:val="00DC6E98"/>
    <w:rsid w:val="00DC70C3"/>
    <w:rsid w:val="00DC7DFC"/>
    <w:rsid w:val="00DD1972"/>
    <w:rsid w:val="00DF36B4"/>
    <w:rsid w:val="00DF4035"/>
    <w:rsid w:val="00E0021E"/>
    <w:rsid w:val="00E019F5"/>
    <w:rsid w:val="00E01AC0"/>
    <w:rsid w:val="00E10FBA"/>
    <w:rsid w:val="00E264F3"/>
    <w:rsid w:val="00E300DD"/>
    <w:rsid w:val="00E309B8"/>
    <w:rsid w:val="00E3618B"/>
    <w:rsid w:val="00E36F09"/>
    <w:rsid w:val="00E407D8"/>
    <w:rsid w:val="00E410CC"/>
    <w:rsid w:val="00E507A5"/>
    <w:rsid w:val="00E51937"/>
    <w:rsid w:val="00E532D7"/>
    <w:rsid w:val="00E55E3F"/>
    <w:rsid w:val="00E63482"/>
    <w:rsid w:val="00E63546"/>
    <w:rsid w:val="00E6658C"/>
    <w:rsid w:val="00E67A00"/>
    <w:rsid w:val="00E72AFE"/>
    <w:rsid w:val="00E76A28"/>
    <w:rsid w:val="00E76EEF"/>
    <w:rsid w:val="00E8185E"/>
    <w:rsid w:val="00E82636"/>
    <w:rsid w:val="00E826C9"/>
    <w:rsid w:val="00E83D19"/>
    <w:rsid w:val="00E86D4E"/>
    <w:rsid w:val="00E95556"/>
    <w:rsid w:val="00E95FD1"/>
    <w:rsid w:val="00EA0DCD"/>
    <w:rsid w:val="00EA197C"/>
    <w:rsid w:val="00EA487B"/>
    <w:rsid w:val="00EA7C8D"/>
    <w:rsid w:val="00EB58BC"/>
    <w:rsid w:val="00EC05DE"/>
    <w:rsid w:val="00EC3322"/>
    <w:rsid w:val="00EC75DB"/>
    <w:rsid w:val="00ED22C9"/>
    <w:rsid w:val="00ED3CE7"/>
    <w:rsid w:val="00EE0A9C"/>
    <w:rsid w:val="00EF05BD"/>
    <w:rsid w:val="00EF1A09"/>
    <w:rsid w:val="00EF5AFB"/>
    <w:rsid w:val="00EF7D4C"/>
    <w:rsid w:val="00F06444"/>
    <w:rsid w:val="00F1454D"/>
    <w:rsid w:val="00F172A8"/>
    <w:rsid w:val="00F20414"/>
    <w:rsid w:val="00F21916"/>
    <w:rsid w:val="00F21A80"/>
    <w:rsid w:val="00F2338F"/>
    <w:rsid w:val="00F23ABF"/>
    <w:rsid w:val="00F24FEC"/>
    <w:rsid w:val="00F336B2"/>
    <w:rsid w:val="00F33FFD"/>
    <w:rsid w:val="00F43880"/>
    <w:rsid w:val="00F46BFC"/>
    <w:rsid w:val="00F50D5C"/>
    <w:rsid w:val="00F52499"/>
    <w:rsid w:val="00F52FCC"/>
    <w:rsid w:val="00F53D39"/>
    <w:rsid w:val="00F6209A"/>
    <w:rsid w:val="00F637FF"/>
    <w:rsid w:val="00F66558"/>
    <w:rsid w:val="00F6793E"/>
    <w:rsid w:val="00F6794B"/>
    <w:rsid w:val="00F709B0"/>
    <w:rsid w:val="00F7320B"/>
    <w:rsid w:val="00F75B75"/>
    <w:rsid w:val="00F81390"/>
    <w:rsid w:val="00F87129"/>
    <w:rsid w:val="00F94F9B"/>
    <w:rsid w:val="00F95774"/>
    <w:rsid w:val="00F97105"/>
    <w:rsid w:val="00F976FD"/>
    <w:rsid w:val="00F97DC1"/>
    <w:rsid w:val="00FA1E0A"/>
    <w:rsid w:val="00FA1F95"/>
    <w:rsid w:val="00FA7419"/>
    <w:rsid w:val="00FB2619"/>
    <w:rsid w:val="00FB4FA9"/>
    <w:rsid w:val="00FC1736"/>
    <w:rsid w:val="00FC6A0E"/>
    <w:rsid w:val="00FC6D80"/>
    <w:rsid w:val="00FC74D7"/>
    <w:rsid w:val="00FD0973"/>
    <w:rsid w:val="00FD33C8"/>
    <w:rsid w:val="00FD3D82"/>
    <w:rsid w:val="00FE3430"/>
    <w:rsid w:val="00FE55AF"/>
    <w:rsid w:val="00FE624D"/>
    <w:rsid w:val="00FF23FC"/>
    <w:rsid w:val="00FF2942"/>
    <w:rsid w:val="00FF6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97418E"/>
  <w15:docId w15:val="{9BE3255C-EACD-4999-BBDF-D4E21FED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6DE0"/>
    <w:rPr>
      <w:rFonts w:eastAsia="Calibri"/>
      <w:sz w:val="24"/>
      <w:szCs w:val="24"/>
    </w:rPr>
  </w:style>
  <w:style w:type="paragraph" w:styleId="1">
    <w:name w:val="heading 1"/>
    <w:basedOn w:val="a0"/>
    <w:next w:val="a0"/>
    <w:qFormat/>
    <w:rsid w:val="00107711"/>
    <w:pPr>
      <w:widowControl w:val="0"/>
      <w:autoSpaceDE w:val="0"/>
      <w:autoSpaceDN w:val="0"/>
      <w:adjustRightInd w:val="0"/>
      <w:spacing w:before="108" w:after="108"/>
      <w:jc w:val="center"/>
      <w:outlineLvl w:val="0"/>
    </w:pPr>
    <w:rPr>
      <w:rFonts w:ascii="Arial" w:eastAsia="Times New Roman" w:hAnsi="Arial" w:cs="Arial"/>
      <w:b/>
      <w:bCs/>
      <w:color w:val="000080"/>
      <w:sz w:val="22"/>
      <w:szCs w:val="22"/>
    </w:rPr>
  </w:style>
  <w:style w:type="paragraph" w:styleId="2">
    <w:name w:val="heading 2"/>
    <w:basedOn w:val="a0"/>
    <w:next w:val="a0"/>
    <w:qFormat/>
    <w:rsid w:val="00107711"/>
    <w:pPr>
      <w:keepNext/>
      <w:spacing w:before="240" w:after="60" w:line="276" w:lineRule="auto"/>
      <w:outlineLvl w:val="1"/>
    </w:pPr>
    <w:rPr>
      <w:rFonts w:ascii="Arial" w:hAnsi="Arial" w:cs="Arial"/>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636DE0"/>
    <w:pPr>
      <w:widowControl w:val="0"/>
      <w:autoSpaceDE w:val="0"/>
      <w:autoSpaceDN w:val="0"/>
      <w:adjustRightInd w:val="0"/>
      <w:ind w:firstLine="720"/>
    </w:pPr>
    <w:rPr>
      <w:rFonts w:ascii="Arial" w:eastAsia="Calibri" w:hAnsi="Arial"/>
      <w:sz w:val="22"/>
      <w:szCs w:val="24"/>
    </w:rPr>
  </w:style>
  <w:style w:type="character" w:customStyle="1" w:styleId="ConsPlusNormal0">
    <w:name w:val="ConsPlusNormal Знак"/>
    <w:link w:val="ConsPlusNormal"/>
    <w:rsid w:val="00636DE0"/>
    <w:rPr>
      <w:rFonts w:ascii="Arial" w:eastAsia="Calibri" w:hAnsi="Arial"/>
      <w:sz w:val="22"/>
      <w:szCs w:val="24"/>
      <w:lang w:eastAsia="ru-RU" w:bidi="ar-SA"/>
    </w:rPr>
  </w:style>
  <w:style w:type="paragraph" w:customStyle="1" w:styleId="ConsPlusTitle">
    <w:name w:val="ConsPlusTitle"/>
    <w:rsid w:val="00636DE0"/>
    <w:pPr>
      <w:widowControl w:val="0"/>
      <w:autoSpaceDE w:val="0"/>
      <w:autoSpaceDN w:val="0"/>
      <w:adjustRightInd w:val="0"/>
    </w:pPr>
    <w:rPr>
      <w:rFonts w:ascii="Arial" w:eastAsia="Calibri" w:hAnsi="Arial" w:cs="Arial"/>
      <w:b/>
      <w:bCs/>
    </w:rPr>
  </w:style>
  <w:style w:type="table" w:styleId="a4">
    <w:name w:val="Table Grid"/>
    <w:basedOn w:val="a2"/>
    <w:rsid w:val="0010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07711"/>
    <w:pPr>
      <w:widowControl w:val="0"/>
      <w:autoSpaceDE w:val="0"/>
      <w:autoSpaceDN w:val="0"/>
      <w:adjustRightInd w:val="0"/>
    </w:pPr>
    <w:rPr>
      <w:rFonts w:ascii="Arial" w:hAnsi="Arial" w:cs="Arial"/>
    </w:rPr>
  </w:style>
  <w:style w:type="paragraph" w:styleId="a5">
    <w:name w:val="List"/>
    <w:aliases w:val="List Char"/>
    <w:basedOn w:val="a"/>
    <w:rsid w:val="00107711"/>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6"/>
    <w:rsid w:val="00107711"/>
    <w:pPr>
      <w:numPr>
        <w:numId w:val="1"/>
      </w:numPr>
      <w:tabs>
        <w:tab w:val="clear" w:pos="1418"/>
      </w:tabs>
      <w:spacing w:before="120" w:after="120"/>
      <w:ind w:left="0" w:firstLine="709"/>
    </w:pPr>
  </w:style>
  <w:style w:type="character" w:customStyle="1" w:styleId="a6">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07711"/>
    <w:rPr>
      <w:rFonts w:eastAsia="Calibri"/>
      <w:sz w:val="24"/>
      <w:szCs w:val="24"/>
      <w:lang w:val="ru-RU" w:eastAsia="ru-RU" w:bidi="ar-SA"/>
    </w:rPr>
  </w:style>
  <w:style w:type="paragraph" w:styleId="a7">
    <w:name w:val="Title"/>
    <w:basedOn w:val="a0"/>
    <w:qFormat/>
    <w:rsid w:val="00107711"/>
    <w:pPr>
      <w:jc w:val="center"/>
    </w:pPr>
    <w:rPr>
      <w:rFonts w:eastAsia="Times New Roman"/>
      <w:b/>
      <w:bCs/>
      <w:sz w:val="28"/>
    </w:rPr>
  </w:style>
  <w:style w:type="paragraph" w:styleId="a8">
    <w:name w:val="Subtitle"/>
    <w:basedOn w:val="a0"/>
    <w:qFormat/>
    <w:rsid w:val="00107711"/>
    <w:pPr>
      <w:jc w:val="center"/>
    </w:pPr>
    <w:rPr>
      <w:rFonts w:eastAsia="Times New Roman"/>
      <w:sz w:val="32"/>
      <w:szCs w:val="20"/>
    </w:rPr>
  </w:style>
  <w:style w:type="paragraph" w:customStyle="1" w:styleId="ConsPlusNonformat">
    <w:name w:val="ConsPlusNonformat"/>
    <w:rsid w:val="00107711"/>
    <w:pPr>
      <w:widowControl w:val="0"/>
      <w:autoSpaceDE w:val="0"/>
      <w:autoSpaceDN w:val="0"/>
      <w:adjustRightInd w:val="0"/>
    </w:pPr>
    <w:rPr>
      <w:rFonts w:ascii="Courier New" w:hAnsi="Courier New" w:cs="Courier New"/>
    </w:rPr>
  </w:style>
  <w:style w:type="paragraph" w:customStyle="1" w:styleId="ConsPlusDocList">
    <w:name w:val="ConsPlusDocList"/>
    <w:rsid w:val="00107711"/>
    <w:pPr>
      <w:widowControl w:val="0"/>
      <w:autoSpaceDE w:val="0"/>
      <w:autoSpaceDN w:val="0"/>
      <w:adjustRightInd w:val="0"/>
    </w:pPr>
    <w:rPr>
      <w:rFonts w:ascii="Courier New" w:hAnsi="Courier New" w:cs="Courier New"/>
    </w:rPr>
  </w:style>
  <w:style w:type="paragraph" w:styleId="a9">
    <w:name w:val="header"/>
    <w:basedOn w:val="a0"/>
    <w:link w:val="aa"/>
    <w:rsid w:val="00107711"/>
    <w:pPr>
      <w:tabs>
        <w:tab w:val="center" w:pos="4677"/>
        <w:tab w:val="right" w:pos="9355"/>
      </w:tabs>
      <w:spacing w:after="200" w:line="276" w:lineRule="auto"/>
    </w:pPr>
    <w:rPr>
      <w:rFonts w:ascii="Calibri" w:hAnsi="Calibri"/>
      <w:sz w:val="22"/>
      <w:szCs w:val="22"/>
      <w:lang w:eastAsia="en-US"/>
    </w:rPr>
  </w:style>
  <w:style w:type="character" w:customStyle="1" w:styleId="aa">
    <w:name w:val="Верхний колонтитул Знак"/>
    <w:basedOn w:val="a1"/>
    <w:link w:val="a9"/>
    <w:rsid w:val="00107711"/>
    <w:rPr>
      <w:rFonts w:ascii="Calibri" w:eastAsia="Calibri" w:hAnsi="Calibri"/>
      <w:sz w:val="22"/>
      <w:szCs w:val="22"/>
      <w:lang w:val="ru-RU" w:eastAsia="en-US" w:bidi="ar-SA"/>
    </w:rPr>
  </w:style>
  <w:style w:type="character" w:styleId="ab">
    <w:name w:val="page number"/>
    <w:basedOn w:val="a1"/>
    <w:rsid w:val="00107711"/>
  </w:style>
  <w:style w:type="paragraph" w:styleId="ac">
    <w:name w:val="footer"/>
    <w:basedOn w:val="a0"/>
    <w:link w:val="ad"/>
    <w:unhideWhenUsed/>
    <w:rsid w:val="00107711"/>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1"/>
    <w:link w:val="ac"/>
    <w:rsid w:val="00107711"/>
    <w:rPr>
      <w:rFonts w:ascii="Calibri" w:eastAsia="Calibri" w:hAnsi="Calibri"/>
      <w:sz w:val="22"/>
      <w:szCs w:val="22"/>
      <w:lang w:val="ru-RU" w:eastAsia="en-US" w:bidi="ar-SA"/>
    </w:rPr>
  </w:style>
  <w:style w:type="character" w:customStyle="1" w:styleId="AAA">
    <w:name w:val="! AAA ! Знак"/>
    <w:basedOn w:val="a1"/>
    <w:link w:val="AAA0"/>
    <w:locked/>
    <w:rsid w:val="00107711"/>
    <w:rPr>
      <w:rFonts w:eastAsia="Calibri"/>
      <w:sz w:val="24"/>
      <w:szCs w:val="16"/>
      <w:lang w:val="ru-RU" w:eastAsia="ru-RU" w:bidi="ar-SA"/>
    </w:rPr>
  </w:style>
  <w:style w:type="paragraph" w:customStyle="1" w:styleId="AAA0">
    <w:name w:val="! AAA !"/>
    <w:link w:val="AAA"/>
    <w:rsid w:val="00107711"/>
    <w:pPr>
      <w:spacing w:after="120"/>
      <w:jc w:val="both"/>
    </w:pPr>
    <w:rPr>
      <w:rFonts w:eastAsia="Calibri"/>
      <w:sz w:val="24"/>
      <w:szCs w:val="16"/>
    </w:rPr>
  </w:style>
  <w:style w:type="character" w:customStyle="1" w:styleId="Lbullit">
    <w:name w:val="! L=bullit ! Знак"/>
    <w:basedOn w:val="AAA"/>
    <w:link w:val="Lbullit0"/>
    <w:locked/>
    <w:rsid w:val="00107711"/>
    <w:rPr>
      <w:rFonts w:eastAsia="Calibri"/>
      <w:color w:val="000000"/>
      <w:sz w:val="24"/>
      <w:szCs w:val="16"/>
      <w:lang w:val="ru-RU" w:eastAsia="ru-RU" w:bidi="ar-SA"/>
    </w:rPr>
  </w:style>
  <w:style w:type="paragraph" w:customStyle="1" w:styleId="Lbullit0">
    <w:name w:val="! L=bullit !"/>
    <w:basedOn w:val="AAA0"/>
    <w:link w:val="Lbullit"/>
    <w:rsid w:val="00107711"/>
    <w:pPr>
      <w:tabs>
        <w:tab w:val="num" w:pos="567"/>
      </w:tabs>
      <w:spacing w:before="60" w:after="60"/>
      <w:ind w:left="567" w:hanging="567"/>
    </w:pPr>
    <w:rPr>
      <w:color w:val="000000"/>
    </w:rPr>
  </w:style>
  <w:style w:type="paragraph" w:customStyle="1" w:styleId="L4">
    <w:name w:val="! L=4 !"/>
    <w:basedOn w:val="AAA0"/>
    <w:next w:val="AAA0"/>
    <w:rsid w:val="00107711"/>
    <w:pPr>
      <w:spacing w:before="240" w:after="240"/>
      <w:outlineLvl w:val="3"/>
    </w:pPr>
    <w:rPr>
      <w:b/>
      <w:i/>
    </w:rPr>
  </w:style>
  <w:style w:type="paragraph" w:styleId="HTML">
    <w:name w:val="HTML Preformatted"/>
    <w:basedOn w:val="a0"/>
    <w:link w:val="HTML0"/>
    <w:rsid w:val="0010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107711"/>
    <w:rPr>
      <w:rFonts w:ascii="Courier New" w:eastAsia="Calibri" w:hAnsi="Courier New" w:cs="Courier New"/>
      <w:sz w:val="24"/>
      <w:szCs w:val="24"/>
      <w:lang w:val="ru-RU" w:eastAsia="ru-RU" w:bidi="ar-SA"/>
    </w:rPr>
  </w:style>
  <w:style w:type="character" w:styleId="ae">
    <w:name w:val="Hyperlink"/>
    <w:basedOn w:val="a1"/>
    <w:rsid w:val="00107711"/>
    <w:rPr>
      <w:color w:val="0000FF"/>
      <w:u w:val="single"/>
    </w:rPr>
  </w:style>
  <w:style w:type="paragraph" w:styleId="af">
    <w:name w:val="Normal (Web)"/>
    <w:basedOn w:val="a0"/>
    <w:link w:val="af0"/>
    <w:rsid w:val="00107711"/>
    <w:pPr>
      <w:spacing w:before="100" w:beforeAutospacing="1" w:after="100" w:afterAutospacing="1"/>
    </w:pPr>
  </w:style>
  <w:style w:type="character" w:customStyle="1" w:styleId="af0">
    <w:name w:val="Обычный (веб) Знак"/>
    <w:basedOn w:val="a1"/>
    <w:link w:val="af"/>
    <w:rsid w:val="00107711"/>
    <w:rPr>
      <w:rFonts w:eastAsia="Calibri"/>
      <w:sz w:val="24"/>
      <w:szCs w:val="24"/>
      <w:lang w:val="ru-RU" w:eastAsia="ru-RU" w:bidi="ar-SA"/>
    </w:rPr>
  </w:style>
  <w:style w:type="character" w:styleId="af1">
    <w:name w:val="Strong"/>
    <w:qFormat/>
    <w:rsid w:val="00107711"/>
    <w:rPr>
      <w:b/>
      <w:bCs/>
    </w:rPr>
  </w:style>
  <w:style w:type="table" w:customStyle="1" w:styleId="10">
    <w:name w:val="Сетка таблицы1"/>
    <w:basedOn w:val="a2"/>
    <w:next w:val="a4"/>
    <w:rsid w:val="0010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107711"/>
  </w:style>
  <w:style w:type="character" w:customStyle="1" w:styleId="HTMLPreformattedChar">
    <w:name w:val="HTML Preformatted Char"/>
    <w:basedOn w:val="a1"/>
    <w:rsid w:val="00107711"/>
    <w:rPr>
      <w:rFonts w:ascii="Courier New" w:hAnsi="Courier New" w:cs="Courier New"/>
      <w:sz w:val="20"/>
      <w:szCs w:val="20"/>
      <w:lang w:eastAsia="ru-RU"/>
    </w:rPr>
  </w:style>
  <w:style w:type="character" w:customStyle="1" w:styleId="3">
    <w:name w:val="Знак3"/>
    <w:basedOn w:val="a1"/>
    <w:rsid w:val="00107711"/>
    <w:rPr>
      <w:rFonts w:ascii="Calibri" w:eastAsia="Calibri" w:hAnsi="Calibri"/>
      <w:sz w:val="22"/>
      <w:szCs w:val="22"/>
      <w:lang w:val="ru-RU" w:eastAsia="en-US" w:bidi="ar-SA"/>
    </w:rPr>
  </w:style>
  <w:style w:type="paragraph" w:customStyle="1" w:styleId="11">
    <w:name w:val="Абзац списка1"/>
    <w:basedOn w:val="a0"/>
    <w:rsid w:val="00107711"/>
    <w:pPr>
      <w:spacing w:after="200" w:line="276" w:lineRule="auto"/>
      <w:ind w:left="720"/>
      <w:contextualSpacing/>
    </w:pPr>
    <w:rPr>
      <w:rFonts w:ascii="Calibri" w:eastAsia="Times New Roman" w:hAnsi="Calibri"/>
      <w:sz w:val="22"/>
      <w:szCs w:val="22"/>
      <w:lang w:eastAsia="en-US"/>
    </w:rPr>
  </w:style>
  <w:style w:type="paragraph" w:styleId="af2">
    <w:name w:val="Balloon Text"/>
    <w:basedOn w:val="a0"/>
    <w:link w:val="af3"/>
    <w:uiPriority w:val="99"/>
    <w:semiHidden/>
    <w:unhideWhenUsed/>
    <w:rsid w:val="001E55AF"/>
    <w:rPr>
      <w:rFonts w:ascii="Tahoma" w:hAnsi="Tahoma" w:cs="Tahoma"/>
      <w:sz w:val="16"/>
      <w:szCs w:val="16"/>
    </w:rPr>
  </w:style>
  <w:style w:type="character" w:customStyle="1" w:styleId="af3">
    <w:name w:val="Текст выноски Знак"/>
    <w:basedOn w:val="a1"/>
    <w:link w:val="af2"/>
    <w:uiPriority w:val="99"/>
    <w:semiHidden/>
    <w:rsid w:val="001E55AF"/>
    <w:rPr>
      <w:rFonts w:ascii="Tahoma" w:eastAsia="Calibri" w:hAnsi="Tahoma" w:cs="Tahoma"/>
      <w:sz w:val="16"/>
      <w:szCs w:val="16"/>
    </w:rPr>
  </w:style>
  <w:style w:type="paragraph" w:styleId="af4">
    <w:name w:val="List Paragraph"/>
    <w:basedOn w:val="a0"/>
    <w:uiPriority w:val="34"/>
    <w:qFormat/>
    <w:rsid w:val="0007704B"/>
    <w:pPr>
      <w:ind w:left="720"/>
      <w:contextualSpacing/>
    </w:pPr>
  </w:style>
  <w:style w:type="table" w:customStyle="1" w:styleId="20">
    <w:name w:val="Сетка таблицы2"/>
    <w:basedOn w:val="a2"/>
    <w:next w:val="a4"/>
    <w:uiPriority w:val="59"/>
    <w:rsid w:val="000770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591F69"/>
  </w:style>
  <w:style w:type="table" w:customStyle="1" w:styleId="30">
    <w:name w:val="Сетка таблицы3"/>
    <w:basedOn w:val="a2"/>
    <w:next w:val="a4"/>
    <w:rsid w:val="00591F6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4"/>
    <w:rsid w:val="00591F69"/>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1%82%D0%B0%D0%BB%D0%BB%D0%BE%D0%BE%D0%B1%D1%80%D0%B0%D0%B1%D0%BE%D1%82%D0%BA%D0%B0" TargetMode="External"/><Relationship Id="rId13" Type="http://schemas.openxmlformats.org/officeDocument/2006/relationships/hyperlink" Target="consultantplus://offline/main?base=RLAW249;n=26037;fld=134;dst=101687" TargetMode="External"/><Relationship Id="rId18" Type="http://schemas.openxmlformats.org/officeDocument/2006/relationships/hyperlink" Target="consultantplus://offline/main?base=RLAW249;n=26037;fld=134;dst=101687" TargetMode="External"/><Relationship Id="rId3" Type="http://schemas.openxmlformats.org/officeDocument/2006/relationships/settings" Target="settings.xml"/><Relationship Id="rId7" Type="http://schemas.openxmlformats.org/officeDocument/2006/relationships/hyperlink" Target="https://ru.wikipedia.org/wiki/%D0%9C%D0%B0%D1%88%D0%B8%D0%BD%D0%BE%D1%81%D1%82%D1%80%D0%BE%D0%B5%D0%BD%D0%B8%D0%B5" TargetMode="External"/><Relationship Id="rId12" Type="http://schemas.openxmlformats.org/officeDocument/2006/relationships/hyperlink" Target="consultantplus://offline/main?base=LAW;n=98841;fld=134;dst=100016" TargetMode="External"/><Relationship Id="rId17" Type="http://schemas.openxmlformats.org/officeDocument/2006/relationships/hyperlink" Target="consultantplus://offline/main?base=RLAW249;n=26037;fld=134;dst=102024"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8841;fld=134;dst=100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u.wikipedia.org/wiki/%D0%9B%D1%91%D0%B3%D0%BA%D0%B0%D1%8F_%D0%BF%D1%80%D0%BE%D0%BC%D1%8B%D1%88%D0%BB%D0%B5%D0%BD%D0%BD%D0%BE%D1%81%D1%82%D1%8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1%82%D1%80%D0%BE%D0%B8%D1%82%D0%B5%D0%BB%D1%8C%D0%BD%D1%8B%D0%B5_%D0%BC%D0%B0%D1%82%D0%B5%D1%80%D0%B8%D0%B0%D0%BB%D1%8B" TargetMode="External"/><Relationship Id="rId14" Type="http://schemas.openxmlformats.org/officeDocument/2006/relationships/hyperlink" Target="consultantplus://offline/main?base=RLAW249;n=26037;fld=134;dst=101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17011</Words>
  <Characters>96964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vt:lpstr>
    </vt:vector>
  </TitlesOfParts>
  <Company>COMP</Company>
  <LinksUpToDate>false</LinksUpToDate>
  <CharactersWithSpaces>113748</CharactersWithSpaces>
  <SharedDoc>false</SharedDoc>
  <HLinks>
    <vt:vector size="66" baseType="variant">
      <vt:variant>
        <vt:i4>786462</vt:i4>
      </vt:variant>
      <vt:variant>
        <vt:i4>30</vt:i4>
      </vt:variant>
      <vt:variant>
        <vt:i4>0</vt:i4>
      </vt:variant>
      <vt:variant>
        <vt:i4>5</vt:i4>
      </vt:variant>
      <vt:variant>
        <vt:lpwstr>consultantplus://offline/main?base=RLAW249;n=26037;fld=134;dst=102440</vt:lpwstr>
      </vt:variant>
      <vt:variant>
        <vt:lpwstr/>
      </vt:variant>
      <vt:variant>
        <vt:i4>196636</vt:i4>
      </vt:variant>
      <vt:variant>
        <vt:i4>27</vt:i4>
      </vt:variant>
      <vt:variant>
        <vt:i4>0</vt:i4>
      </vt:variant>
      <vt:variant>
        <vt:i4>5</vt:i4>
      </vt:variant>
      <vt:variant>
        <vt:lpwstr>consultantplus://offline/main?base=RLAW249;n=26037;fld=134;dst=101687</vt:lpwstr>
      </vt:variant>
      <vt:variant>
        <vt:lpwstr/>
      </vt:variant>
      <vt:variant>
        <vt:i4>655386</vt:i4>
      </vt:variant>
      <vt:variant>
        <vt:i4>24</vt:i4>
      </vt:variant>
      <vt:variant>
        <vt:i4>0</vt:i4>
      </vt:variant>
      <vt:variant>
        <vt:i4>5</vt:i4>
      </vt:variant>
      <vt:variant>
        <vt:lpwstr>consultantplus://offline/main?base=RLAW249;n=26037;fld=134;dst=102024</vt:lpwstr>
      </vt:variant>
      <vt:variant>
        <vt:lpwstr/>
      </vt:variant>
      <vt:variant>
        <vt:i4>917523</vt:i4>
      </vt:variant>
      <vt:variant>
        <vt:i4>21</vt:i4>
      </vt:variant>
      <vt:variant>
        <vt:i4>0</vt:i4>
      </vt:variant>
      <vt:variant>
        <vt:i4>5</vt:i4>
      </vt:variant>
      <vt:variant>
        <vt:lpwstr>consultantplus://offline/main?base=RLAW249;n=26037;fld=134;dst=101951</vt:lpwstr>
      </vt:variant>
      <vt:variant>
        <vt:lpwstr/>
      </vt:variant>
      <vt:variant>
        <vt:i4>196636</vt:i4>
      </vt:variant>
      <vt:variant>
        <vt:i4>18</vt:i4>
      </vt:variant>
      <vt:variant>
        <vt:i4>0</vt:i4>
      </vt:variant>
      <vt:variant>
        <vt:i4>5</vt:i4>
      </vt:variant>
      <vt:variant>
        <vt:lpwstr>consultantplus://offline/main?base=RLAW249;n=26037;fld=134;dst=101687</vt:lpwstr>
      </vt:variant>
      <vt:variant>
        <vt:lpwstr/>
      </vt:variant>
      <vt:variant>
        <vt:i4>852061</vt:i4>
      </vt:variant>
      <vt:variant>
        <vt:i4>15</vt:i4>
      </vt:variant>
      <vt:variant>
        <vt:i4>0</vt:i4>
      </vt:variant>
      <vt:variant>
        <vt:i4>5</vt:i4>
      </vt:variant>
      <vt:variant>
        <vt:lpwstr>consultantplus://offline/main?base=LAW;n=98841;fld=134;dst=100016</vt:lpwstr>
      </vt:variant>
      <vt:variant>
        <vt:lpwstr/>
      </vt:variant>
      <vt:variant>
        <vt:i4>852061</vt:i4>
      </vt:variant>
      <vt:variant>
        <vt:i4>12</vt:i4>
      </vt:variant>
      <vt:variant>
        <vt:i4>0</vt:i4>
      </vt:variant>
      <vt:variant>
        <vt:i4>5</vt:i4>
      </vt:variant>
      <vt:variant>
        <vt:lpwstr>consultantplus://offline/main?base=LAW;n=98841;fld=134;dst=100016</vt:lpwstr>
      </vt:variant>
      <vt:variant>
        <vt:lpwstr/>
      </vt:variant>
      <vt:variant>
        <vt:i4>6357085</vt:i4>
      </vt:variant>
      <vt:variant>
        <vt:i4>9</vt:i4>
      </vt:variant>
      <vt:variant>
        <vt:i4>0</vt:i4>
      </vt:variant>
      <vt:variant>
        <vt:i4>5</vt:i4>
      </vt:variant>
      <vt:variant>
        <vt:lpwstr>https://ru.wikipedia.org/wiki/%D0%9B%D1%91%D0%B3%D0%BA%D0%B0%D1%8F_%D0%BF%D1%80%D0%BE%D0%BC%D1%8B%D1%88%D0%BB%D0%B5%D0%BD%D0%BD%D0%BE%D1%81%D1%82%D1%8C</vt:lpwstr>
      </vt:variant>
      <vt:variant>
        <vt:lpwstr/>
      </vt:variant>
      <vt:variant>
        <vt:i4>4259883</vt:i4>
      </vt:variant>
      <vt:variant>
        <vt:i4>6</vt:i4>
      </vt:variant>
      <vt:variant>
        <vt:i4>0</vt:i4>
      </vt:variant>
      <vt:variant>
        <vt:i4>5</vt:i4>
      </vt:variant>
      <vt:variant>
        <vt:lpwstr>https://ru.wikipedia.org/wiki/%D0%A1%D1%82%D1%80%D0%BE%D0%B8%D1%82%D0%B5%D0%BB%D1%8C%D0%BD%D1%8B%D0%B5_%D0%BC%D0%B0%D1%82%D0%B5%D1%80%D0%B8%D0%B0%D0%BB%D1%8B</vt:lpwstr>
      </vt:variant>
      <vt:variant>
        <vt:lpwstr/>
      </vt:variant>
      <vt:variant>
        <vt:i4>6553699</vt:i4>
      </vt:variant>
      <vt:variant>
        <vt:i4>3</vt:i4>
      </vt:variant>
      <vt:variant>
        <vt:i4>0</vt:i4>
      </vt:variant>
      <vt:variant>
        <vt:i4>5</vt:i4>
      </vt:variant>
      <vt:variant>
        <vt:lpwstr>https://ru.wikipedia.org/wiki/%D0%9C%D0%B5%D1%82%D0%B0%D0%BB%D0%BB%D0%BE%D0%BE%D0%B1%D1%80%D0%B0%D0%B1%D0%BE%D1%82%D0%BA%D0%B0</vt:lpwstr>
      </vt:variant>
      <vt:variant>
        <vt:lpwstr/>
      </vt:variant>
      <vt:variant>
        <vt:i4>7209016</vt:i4>
      </vt:variant>
      <vt:variant>
        <vt:i4>0</vt:i4>
      </vt:variant>
      <vt:variant>
        <vt:i4>0</vt:i4>
      </vt:variant>
      <vt:variant>
        <vt:i4>5</vt:i4>
      </vt:variant>
      <vt:variant>
        <vt:lpwstr>https://ru.wikipedia.org/wiki/%D0%9C%D0%B0%D1%88%D0%B8%D0%BD%D0%BE%D1%81%D1%82%D1%80%D0%BE%D0%B5%D0%BD%D0%B8%D0%B5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dc:title>
  <dc:creator>User</dc:creator>
  <cp:lastModifiedBy>user</cp:lastModifiedBy>
  <cp:revision>3</cp:revision>
  <cp:lastPrinted>2021-08-27T05:08:00Z</cp:lastPrinted>
  <dcterms:created xsi:type="dcterms:W3CDTF">2021-11-09T07:09:00Z</dcterms:created>
  <dcterms:modified xsi:type="dcterms:W3CDTF">2021-11-09T07:10:00Z</dcterms:modified>
</cp:coreProperties>
</file>