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BF" w:rsidRDefault="00460EBF" w:rsidP="00460EBF">
      <w:pPr>
        <w:spacing w:before="0"/>
        <w:jc w:val="center"/>
        <w:rPr>
          <w:sz w:val="24"/>
          <w:szCs w:val="24"/>
        </w:rPr>
      </w:pPr>
      <w:r>
        <w:rPr>
          <w:sz w:val="24"/>
          <w:szCs w:val="24"/>
        </w:rPr>
        <w:t>Администрация</w:t>
      </w:r>
      <w:r w:rsidRPr="006F4B2D">
        <w:rPr>
          <w:sz w:val="24"/>
          <w:szCs w:val="24"/>
        </w:rPr>
        <w:t xml:space="preserve"> сельского поселения Рассветовский сельсовет муниципального района</w:t>
      </w:r>
    </w:p>
    <w:p w:rsidR="00460EBF" w:rsidRPr="006F4B2D" w:rsidRDefault="00460EBF" w:rsidP="00460EBF">
      <w:pPr>
        <w:spacing w:before="0"/>
        <w:jc w:val="center"/>
        <w:rPr>
          <w:sz w:val="24"/>
          <w:szCs w:val="24"/>
        </w:rPr>
      </w:pPr>
      <w:r w:rsidRPr="006F4B2D">
        <w:rPr>
          <w:sz w:val="24"/>
          <w:szCs w:val="24"/>
        </w:rPr>
        <w:t>Давлекановский район Республики Башкортостан</w:t>
      </w:r>
    </w:p>
    <w:p w:rsidR="00460EBF" w:rsidRPr="006F4B2D" w:rsidRDefault="00460EBF" w:rsidP="00460EBF">
      <w:pPr>
        <w:rPr>
          <w:sz w:val="24"/>
          <w:szCs w:val="24"/>
        </w:rPr>
      </w:pPr>
    </w:p>
    <w:p w:rsidR="00460EBF" w:rsidRPr="006F4B2D" w:rsidRDefault="00460EBF" w:rsidP="00460EBF">
      <w:pPr>
        <w:rPr>
          <w:sz w:val="24"/>
          <w:szCs w:val="24"/>
        </w:rPr>
      </w:pPr>
      <w:r w:rsidRPr="006F4B2D">
        <w:rPr>
          <w:sz w:val="24"/>
          <w:szCs w:val="24"/>
        </w:rPr>
        <w:t xml:space="preserve">                                                     ПОСТАНОВЛЕНИЕ</w:t>
      </w:r>
    </w:p>
    <w:p w:rsidR="00460EBF" w:rsidRDefault="00460EBF" w:rsidP="00460EBF">
      <w:pPr>
        <w:rPr>
          <w:rFonts w:ascii="Calibri" w:hAnsi="Calibri"/>
          <w:sz w:val="24"/>
          <w:szCs w:val="24"/>
        </w:rPr>
      </w:pPr>
      <w:r w:rsidRPr="006F4B2D">
        <w:rPr>
          <w:sz w:val="24"/>
          <w:szCs w:val="24"/>
        </w:rPr>
        <w:t xml:space="preserve">                                                                                                                            ПРОЕКТ</w:t>
      </w:r>
    </w:p>
    <w:p w:rsidR="00460EBF" w:rsidRDefault="00460EBF" w:rsidP="00460EBF">
      <w:pPr>
        <w:rPr>
          <w:b/>
          <w:sz w:val="28"/>
          <w:szCs w:val="28"/>
        </w:rPr>
      </w:pPr>
    </w:p>
    <w:p w:rsidR="00D26D49" w:rsidRDefault="00460EBF" w:rsidP="00D26D49">
      <w:pPr>
        <w:spacing w:before="0"/>
        <w:jc w:val="center"/>
        <w:rPr>
          <w:sz w:val="24"/>
          <w:szCs w:val="24"/>
        </w:rPr>
      </w:pPr>
      <w:r w:rsidRPr="009F16AB">
        <w:rPr>
          <w:sz w:val="24"/>
          <w:szCs w:val="24"/>
        </w:rPr>
        <w:t>«О внесении изменений в Административный регламент по предоставлению</w:t>
      </w:r>
      <w:r w:rsidRPr="009F16AB">
        <w:rPr>
          <w:rFonts w:eastAsia="Calibri"/>
          <w:sz w:val="24"/>
          <w:szCs w:val="24"/>
        </w:rPr>
        <w:t xml:space="preserve"> </w:t>
      </w:r>
      <w:r w:rsidRPr="009F16AB">
        <w:rPr>
          <w:sz w:val="24"/>
          <w:szCs w:val="24"/>
        </w:rPr>
        <w:t xml:space="preserve">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w:t>
      </w:r>
    </w:p>
    <w:p w:rsidR="00460EBF" w:rsidRPr="009F16AB" w:rsidRDefault="00460EBF" w:rsidP="00D26D49">
      <w:pPr>
        <w:spacing w:before="0"/>
        <w:jc w:val="center"/>
        <w:rPr>
          <w:sz w:val="24"/>
          <w:szCs w:val="24"/>
        </w:rPr>
      </w:pPr>
      <w:r w:rsidRPr="009F16AB">
        <w:rPr>
          <w:sz w:val="24"/>
          <w:szCs w:val="24"/>
        </w:rPr>
        <w:t>сельском поселении  Рассветовский сельсовет муниципального района Давлекановский район Республики Башкортостан»</w:t>
      </w:r>
    </w:p>
    <w:p w:rsidR="00460EBF" w:rsidRPr="009F16AB" w:rsidRDefault="00460EBF" w:rsidP="00460EBF">
      <w:pPr>
        <w:ind w:firstLine="709"/>
        <w:rPr>
          <w:sz w:val="24"/>
          <w:szCs w:val="24"/>
        </w:rPr>
      </w:pPr>
      <w:r w:rsidRPr="009F16AB">
        <w:rPr>
          <w:sz w:val="24"/>
          <w:szCs w:val="24"/>
        </w:rPr>
        <w:t xml:space="preserve">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 </w:t>
      </w:r>
      <w:proofErr w:type="spellStart"/>
      <w:proofErr w:type="gramStart"/>
      <w:r w:rsidRPr="009F16AB">
        <w:rPr>
          <w:sz w:val="24"/>
          <w:szCs w:val="24"/>
        </w:rPr>
        <w:t>п</w:t>
      </w:r>
      <w:proofErr w:type="spellEnd"/>
      <w:proofErr w:type="gramEnd"/>
      <w:r w:rsidRPr="009F16AB">
        <w:rPr>
          <w:sz w:val="24"/>
          <w:szCs w:val="24"/>
        </w:rPr>
        <w:t xml:space="preserve"> о с т а </w:t>
      </w:r>
      <w:proofErr w:type="spellStart"/>
      <w:r w:rsidRPr="009F16AB">
        <w:rPr>
          <w:sz w:val="24"/>
          <w:szCs w:val="24"/>
        </w:rPr>
        <w:t>н</w:t>
      </w:r>
      <w:proofErr w:type="spellEnd"/>
      <w:r w:rsidRPr="009F16AB">
        <w:rPr>
          <w:sz w:val="24"/>
          <w:szCs w:val="24"/>
        </w:rPr>
        <w:t xml:space="preserve"> о в л я ю:</w:t>
      </w:r>
    </w:p>
    <w:p w:rsidR="00460EBF" w:rsidRPr="009F16AB" w:rsidRDefault="00460EBF" w:rsidP="00460EBF">
      <w:pPr>
        <w:ind w:left="68" w:firstLine="709"/>
        <w:rPr>
          <w:sz w:val="24"/>
          <w:szCs w:val="24"/>
        </w:rPr>
      </w:pPr>
      <w:proofErr w:type="gramStart"/>
      <w:r w:rsidRPr="009F16AB">
        <w:rPr>
          <w:sz w:val="24"/>
          <w:szCs w:val="24"/>
        </w:rPr>
        <w:t>1.Внести изменения в Административный регламент по предоставлению</w:t>
      </w:r>
      <w:r w:rsidRPr="009F16AB">
        <w:rPr>
          <w:rFonts w:eastAsia="Calibri"/>
          <w:sz w:val="24"/>
          <w:szCs w:val="24"/>
        </w:rPr>
        <w:t xml:space="preserve"> </w:t>
      </w:r>
      <w:r w:rsidRPr="009F16AB">
        <w:rPr>
          <w:sz w:val="24"/>
          <w:szCs w:val="24"/>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Рассветовский сельсовет муниципального района Давлекановский район Республики Башкортостан», утвержденный постановлением администрации сельского поселения Рассветовский сельсовет муниципального района Давлекановский район (далее – Административный регламент) следующие изменения:</w:t>
      </w:r>
      <w:proofErr w:type="gramEnd"/>
    </w:p>
    <w:p w:rsidR="00460EBF" w:rsidRPr="009F16AB" w:rsidRDefault="00460EBF" w:rsidP="00460EBF">
      <w:pPr>
        <w:spacing w:before="0"/>
        <w:ind w:left="68" w:firstLine="709"/>
        <w:rPr>
          <w:sz w:val="24"/>
          <w:szCs w:val="24"/>
        </w:rPr>
      </w:pPr>
      <w:r w:rsidRPr="009F16AB">
        <w:rPr>
          <w:sz w:val="24"/>
          <w:szCs w:val="24"/>
        </w:rPr>
        <w:t>1.1.Подпункты 2.8.4, 2.8.5, 2.8.6 пункта 2.8 Административного регламента изложить в следующей редакции:</w:t>
      </w:r>
    </w:p>
    <w:p w:rsidR="00460EBF" w:rsidRPr="009F16AB" w:rsidRDefault="00460EBF" w:rsidP="00460EBF">
      <w:pPr>
        <w:autoSpaceDE w:val="0"/>
        <w:autoSpaceDN w:val="0"/>
        <w:adjustRightInd w:val="0"/>
        <w:spacing w:before="0"/>
        <w:ind w:firstLine="709"/>
        <w:rPr>
          <w:sz w:val="24"/>
          <w:szCs w:val="24"/>
        </w:rPr>
      </w:pPr>
      <w:r w:rsidRPr="009F16AB">
        <w:rPr>
          <w:sz w:val="24"/>
          <w:szCs w:val="24"/>
        </w:rPr>
        <w:t>2.8.4.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60EBF" w:rsidRPr="009F16AB" w:rsidRDefault="00460EBF" w:rsidP="00460EBF">
      <w:pPr>
        <w:autoSpaceDE w:val="0"/>
        <w:autoSpaceDN w:val="0"/>
        <w:adjustRightInd w:val="0"/>
        <w:spacing w:before="0"/>
        <w:ind w:firstLine="709"/>
        <w:rPr>
          <w:sz w:val="24"/>
          <w:szCs w:val="24"/>
        </w:rPr>
      </w:pPr>
      <w:r w:rsidRPr="009F16AB">
        <w:rPr>
          <w:sz w:val="24"/>
          <w:szCs w:val="24"/>
        </w:rPr>
        <w:t xml:space="preserve">2.8.5.в </w:t>
      </w:r>
      <w:proofErr w:type="gramStart"/>
      <w:r w:rsidRPr="009F16AB">
        <w:rPr>
          <w:sz w:val="24"/>
          <w:szCs w:val="24"/>
        </w:rPr>
        <w:t>отношении</w:t>
      </w:r>
      <w:proofErr w:type="gramEnd"/>
      <w:r w:rsidRPr="009F16AB">
        <w:rPr>
          <w:sz w:val="24"/>
          <w:szCs w:val="24"/>
        </w:rPr>
        <w:t xml:space="preserve"> нежилого помещения для признания его в дальнейшем жилым помещением - проект реконструкции нежилого помещения;</w:t>
      </w:r>
    </w:p>
    <w:p w:rsidR="00460EBF" w:rsidRPr="009F16AB" w:rsidRDefault="00460EBF" w:rsidP="00460EBF">
      <w:pPr>
        <w:autoSpaceDE w:val="0"/>
        <w:autoSpaceDN w:val="0"/>
        <w:adjustRightInd w:val="0"/>
        <w:spacing w:before="0"/>
        <w:ind w:firstLine="709"/>
        <w:rPr>
          <w:sz w:val="24"/>
          <w:szCs w:val="24"/>
        </w:rPr>
      </w:pPr>
      <w:r w:rsidRPr="009F16AB">
        <w:rPr>
          <w:sz w:val="24"/>
          <w:szCs w:val="24"/>
        </w:rPr>
        <w:t>2.8.6.заключение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60EBF" w:rsidRPr="009F16AB" w:rsidRDefault="00460EBF" w:rsidP="00460EBF">
      <w:pPr>
        <w:spacing w:before="0"/>
        <w:ind w:firstLine="709"/>
        <w:rPr>
          <w:sz w:val="24"/>
          <w:szCs w:val="24"/>
        </w:rPr>
      </w:pPr>
      <w:r w:rsidRPr="009F16AB">
        <w:rPr>
          <w:sz w:val="24"/>
          <w:szCs w:val="24"/>
        </w:rPr>
        <w:t xml:space="preserve"> </w:t>
      </w:r>
      <w:proofErr w:type="gramStart"/>
      <w:r w:rsidRPr="009F16AB">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4" w:history="1">
        <w:r w:rsidRPr="009F16AB">
          <w:rPr>
            <w:color w:val="0000FF"/>
            <w:sz w:val="24"/>
            <w:szCs w:val="24"/>
          </w:rPr>
          <w:t>абзацем третьим пункта 44</w:t>
        </w:r>
      </w:hyperlink>
      <w:r w:rsidRPr="009F16AB">
        <w:rPr>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предоставление такого</w:t>
      </w:r>
      <w:proofErr w:type="gramEnd"/>
      <w:r w:rsidRPr="009F16AB">
        <w:rPr>
          <w:sz w:val="24"/>
          <w:szCs w:val="24"/>
        </w:rPr>
        <w:t xml:space="preserve">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460EBF" w:rsidRPr="009F16AB" w:rsidRDefault="00460EBF" w:rsidP="00460EBF">
      <w:pPr>
        <w:autoSpaceDE w:val="0"/>
        <w:autoSpaceDN w:val="0"/>
        <w:adjustRightInd w:val="0"/>
        <w:spacing w:before="0"/>
        <w:ind w:firstLine="709"/>
        <w:rPr>
          <w:sz w:val="24"/>
          <w:szCs w:val="24"/>
        </w:rPr>
      </w:pPr>
      <w:r w:rsidRPr="009F16AB">
        <w:rPr>
          <w:sz w:val="24"/>
          <w:szCs w:val="24"/>
        </w:rPr>
        <w:t>заявления, письма, жалобы граждан на неудовлетворительные условия проживания - по усмотрению заявителя.</w:t>
      </w:r>
    </w:p>
    <w:p w:rsidR="00460EBF" w:rsidRPr="009F16AB" w:rsidRDefault="00460EBF" w:rsidP="00460EBF">
      <w:pPr>
        <w:autoSpaceDE w:val="0"/>
        <w:autoSpaceDN w:val="0"/>
        <w:adjustRightInd w:val="0"/>
        <w:spacing w:before="0"/>
        <w:ind w:firstLine="709"/>
        <w:rPr>
          <w:sz w:val="24"/>
          <w:szCs w:val="24"/>
        </w:rPr>
      </w:pPr>
      <w:proofErr w:type="gramStart"/>
      <w:r w:rsidRPr="009F16AB">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w:t>
      </w:r>
      <w:proofErr w:type="gramEnd"/>
    </w:p>
    <w:p w:rsidR="00460EBF" w:rsidRPr="009F16AB" w:rsidRDefault="00460EBF" w:rsidP="00460EBF">
      <w:pPr>
        <w:autoSpaceDE w:val="0"/>
        <w:autoSpaceDN w:val="0"/>
        <w:adjustRightInd w:val="0"/>
        <w:spacing w:before="0"/>
        <w:ind w:firstLine="709"/>
        <w:rPr>
          <w:sz w:val="24"/>
          <w:szCs w:val="24"/>
        </w:rPr>
      </w:pPr>
      <w:proofErr w:type="gramStart"/>
      <w:r w:rsidRPr="009F16AB">
        <w:rPr>
          <w:sz w:val="24"/>
          <w:szCs w:val="24"/>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60EBF" w:rsidRPr="009F16AB" w:rsidRDefault="00460EBF" w:rsidP="00460EBF">
      <w:pPr>
        <w:autoSpaceDE w:val="0"/>
        <w:autoSpaceDN w:val="0"/>
        <w:adjustRightInd w:val="0"/>
        <w:spacing w:before="0"/>
        <w:ind w:firstLine="709"/>
        <w:rPr>
          <w:sz w:val="24"/>
          <w:szCs w:val="24"/>
        </w:rPr>
      </w:pPr>
      <w:r w:rsidRPr="009F16AB">
        <w:rPr>
          <w:sz w:val="24"/>
          <w:szCs w:val="24"/>
        </w:rPr>
        <w:t>1.2.Пункт 2.9 Административного регламента изложить в следующей редакции:</w:t>
      </w:r>
    </w:p>
    <w:p w:rsidR="00460EBF" w:rsidRPr="009F16AB" w:rsidRDefault="00460EBF" w:rsidP="00460EBF">
      <w:pPr>
        <w:autoSpaceDE w:val="0"/>
        <w:autoSpaceDN w:val="0"/>
        <w:adjustRightInd w:val="0"/>
        <w:spacing w:before="0"/>
        <w:ind w:firstLine="709"/>
        <w:rPr>
          <w:sz w:val="24"/>
          <w:szCs w:val="24"/>
        </w:rPr>
      </w:pPr>
      <w:r w:rsidRPr="009F16AB">
        <w:rPr>
          <w:sz w:val="24"/>
          <w:szCs w:val="24"/>
        </w:rPr>
        <w:t xml:space="preserve">2.9.На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Администрацией запрашиваются следующие документы: </w:t>
      </w:r>
    </w:p>
    <w:p w:rsidR="00460EBF" w:rsidRPr="009F16AB" w:rsidRDefault="00460EBF" w:rsidP="00460EBF">
      <w:pPr>
        <w:autoSpaceDE w:val="0"/>
        <w:autoSpaceDN w:val="0"/>
        <w:adjustRightInd w:val="0"/>
        <w:spacing w:before="0"/>
        <w:ind w:firstLine="709"/>
        <w:rPr>
          <w:sz w:val="24"/>
          <w:szCs w:val="24"/>
        </w:rPr>
      </w:pPr>
      <w:r w:rsidRPr="009F16AB">
        <w:rPr>
          <w:sz w:val="24"/>
          <w:szCs w:val="24"/>
        </w:rPr>
        <w:t>а) сведения из Единого государственного реестра прав на недвижимое имущество и сделок с ним о правах на жилое помещение;</w:t>
      </w:r>
    </w:p>
    <w:p w:rsidR="00460EBF" w:rsidRPr="009F16AB" w:rsidRDefault="00460EBF" w:rsidP="00460EBF">
      <w:pPr>
        <w:autoSpaceDE w:val="0"/>
        <w:autoSpaceDN w:val="0"/>
        <w:adjustRightInd w:val="0"/>
        <w:spacing w:before="0"/>
        <w:ind w:firstLine="709"/>
        <w:rPr>
          <w:sz w:val="24"/>
          <w:szCs w:val="24"/>
        </w:rPr>
      </w:pPr>
      <w:r w:rsidRPr="009F16AB">
        <w:rPr>
          <w:sz w:val="24"/>
          <w:szCs w:val="24"/>
        </w:rPr>
        <w:t>б) технический паспорт жилого помещения, а для нежилых помещений - технический план;</w:t>
      </w:r>
    </w:p>
    <w:p w:rsidR="00460EBF" w:rsidRPr="009F16AB" w:rsidRDefault="00460EBF" w:rsidP="00460EBF">
      <w:pPr>
        <w:autoSpaceDE w:val="0"/>
        <w:autoSpaceDN w:val="0"/>
        <w:adjustRightInd w:val="0"/>
        <w:spacing w:before="0"/>
        <w:rPr>
          <w:sz w:val="24"/>
          <w:szCs w:val="24"/>
        </w:rPr>
      </w:pPr>
      <w:proofErr w:type="gramStart"/>
      <w:r w:rsidRPr="009F16AB">
        <w:rPr>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 w:history="1">
        <w:r w:rsidRPr="009F16AB">
          <w:rPr>
            <w:color w:val="0000FF"/>
            <w:sz w:val="24"/>
            <w:szCs w:val="24"/>
          </w:rPr>
          <w:t>абзацем третьим пункта 44</w:t>
        </w:r>
      </w:hyperlink>
      <w:r w:rsidRPr="009F16AB">
        <w:rPr>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признано необходимым для принятия</w:t>
      </w:r>
      <w:proofErr w:type="gramEnd"/>
      <w:r w:rsidRPr="009F16AB">
        <w:rPr>
          <w:sz w:val="24"/>
          <w:szCs w:val="24"/>
        </w:rPr>
        <w:t xml:space="preserve"> решения о признании жилого помещения соответствующим (не соответствующим) установленным в настоящем Положении требованиям.</w:t>
      </w:r>
    </w:p>
    <w:p w:rsidR="00460EBF" w:rsidRPr="009F16AB" w:rsidRDefault="00460EBF" w:rsidP="00460EBF">
      <w:pPr>
        <w:autoSpaceDE w:val="0"/>
        <w:autoSpaceDN w:val="0"/>
        <w:adjustRightInd w:val="0"/>
        <w:spacing w:before="0"/>
        <w:ind w:firstLine="709"/>
        <w:rPr>
          <w:sz w:val="24"/>
          <w:szCs w:val="24"/>
        </w:rPr>
      </w:pPr>
      <w:r w:rsidRPr="009F16AB">
        <w:rPr>
          <w:sz w:val="24"/>
          <w:szCs w:val="24"/>
        </w:rPr>
        <w:t xml:space="preserve">Заявитель вправе </w:t>
      </w:r>
      <w:proofErr w:type="gramStart"/>
      <w:r w:rsidRPr="009F16AB">
        <w:rPr>
          <w:sz w:val="24"/>
          <w:szCs w:val="24"/>
        </w:rPr>
        <w:t>предоставить указанные документы</w:t>
      </w:r>
      <w:proofErr w:type="gramEnd"/>
      <w:r w:rsidRPr="009F16AB">
        <w:rPr>
          <w:sz w:val="24"/>
          <w:szCs w:val="24"/>
        </w:rPr>
        <w:t xml:space="preserve"> по своей инициативе.</w:t>
      </w:r>
    </w:p>
    <w:p w:rsidR="00460EBF" w:rsidRPr="009F16AB" w:rsidRDefault="00460EBF" w:rsidP="00460EBF">
      <w:pPr>
        <w:autoSpaceDE w:val="0"/>
        <w:autoSpaceDN w:val="0"/>
        <w:adjustRightInd w:val="0"/>
        <w:spacing w:before="0"/>
        <w:ind w:firstLine="709"/>
        <w:rPr>
          <w:sz w:val="24"/>
          <w:szCs w:val="24"/>
        </w:rPr>
      </w:pPr>
      <w:r w:rsidRPr="009F16AB">
        <w:rPr>
          <w:sz w:val="24"/>
          <w:szCs w:val="24"/>
        </w:rPr>
        <w:t>1.3. Пункт 2.14.2 Административного регламента изложить в следующей редакции:</w:t>
      </w:r>
    </w:p>
    <w:p w:rsidR="00460EBF" w:rsidRDefault="00460EBF" w:rsidP="00460EBF">
      <w:pPr>
        <w:autoSpaceDE w:val="0"/>
        <w:autoSpaceDN w:val="0"/>
        <w:adjustRightInd w:val="0"/>
        <w:spacing w:before="0"/>
        <w:ind w:firstLine="709"/>
        <w:rPr>
          <w:sz w:val="24"/>
          <w:szCs w:val="24"/>
        </w:rPr>
      </w:pPr>
      <w:r w:rsidRPr="009F16AB">
        <w:rPr>
          <w:sz w:val="24"/>
          <w:szCs w:val="24"/>
        </w:rPr>
        <w:t xml:space="preserve">Основанием для отказа в </w:t>
      </w:r>
      <w:proofErr w:type="gramStart"/>
      <w:r w:rsidRPr="009F16AB">
        <w:rPr>
          <w:sz w:val="24"/>
          <w:szCs w:val="24"/>
        </w:rPr>
        <w:t>предоставлении</w:t>
      </w:r>
      <w:proofErr w:type="gramEnd"/>
      <w:r w:rsidRPr="009F16AB">
        <w:rPr>
          <w:sz w:val="24"/>
          <w:szCs w:val="24"/>
        </w:rPr>
        <w:t xml:space="preserve"> муниципальной услуги является непредставление заявителем документов, предусмотренных п. 2.8.4 - 2.8.6 Административного регламента.</w:t>
      </w:r>
    </w:p>
    <w:p w:rsidR="00460EBF" w:rsidRDefault="00460EBF" w:rsidP="00460EBF">
      <w:pPr>
        <w:autoSpaceDE w:val="0"/>
        <w:autoSpaceDN w:val="0"/>
        <w:adjustRightInd w:val="0"/>
        <w:spacing w:before="0"/>
        <w:ind w:firstLine="709"/>
        <w:rPr>
          <w:sz w:val="24"/>
          <w:szCs w:val="24"/>
        </w:rPr>
      </w:pPr>
      <w:r w:rsidRPr="009F16AB">
        <w:rPr>
          <w:sz w:val="24"/>
          <w:szCs w:val="24"/>
        </w:rPr>
        <w:t>1.4. Абзацы 1 - 2 пункта 2.15 Административного регламента изложить в следующей редакции:</w:t>
      </w:r>
    </w:p>
    <w:p w:rsidR="00460EBF" w:rsidRPr="009F16AB" w:rsidRDefault="00460EBF" w:rsidP="00460EBF">
      <w:pPr>
        <w:autoSpaceDE w:val="0"/>
        <w:autoSpaceDN w:val="0"/>
        <w:adjustRightInd w:val="0"/>
        <w:spacing w:before="0"/>
        <w:ind w:firstLine="709"/>
        <w:rPr>
          <w:sz w:val="24"/>
          <w:szCs w:val="24"/>
        </w:rPr>
      </w:pPr>
      <w:proofErr w:type="gramStart"/>
      <w:r w:rsidRPr="009F16AB">
        <w:rPr>
          <w:sz w:val="24"/>
          <w:szCs w:val="24"/>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6" w:history="1">
        <w:r w:rsidRPr="009F16AB">
          <w:rPr>
            <w:color w:val="0000FF"/>
            <w:sz w:val="24"/>
            <w:szCs w:val="24"/>
          </w:rPr>
          <w:t>абзацем третьим пункта 44</w:t>
        </w:r>
      </w:hyperlink>
      <w:r w:rsidRPr="009F16AB">
        <w:rPr>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предоставление</w:t>
      </w:r>
      <w:proofErr w:type="gramEnd"/>
      <w:r w:rsidRPr="009F16AB">
        <w:rPr>
          <w:sz w:val="24"/>
          <w:szCs w:val="24"/>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460EBF" w:rsidRPr="009F16AB" w:rsidRDefault="00460EBF" w:rsidP="00460EBF">
      <w:pPr>
        <w:autoSpaceDE w:val="0"/>
        <w:autoSpaceDN w:val="0"/>
        <w:adjustRightInd w:val="0"/>
        <w:ind w:firstLine="709"/>
        <w:rPr>
          <w:sz w:val="24"/>
          <w:szCs w:val="24"/>
        </w:rPr>
      </w:pPr>
      <w:r w:rsidRPr="009F16AB">
        <w:rPr>
          <w:sz w:val="24"/>
          <w:szCs w:val="24"/>
        </w:rPr>
        <w:t>2.</w:t>
      </w:r>
      <w:proofErr w:type="gramStart"/>
      <w:r w:rsidRPr="009F16AB">
        <w:rPr>
          <w:sz w:val="24"/>
          <w:szCs w:val="24"/>
        </w:rPr>
        <w:t>Контроль за</w:t>
      </w:r>
      <w:proofErr w:type="gramEnd"/>
      <w:r w:rsidRPr="009F16AB">
        <w:rPr>
          <w:sz w:val="24"/>
          <w:szCs w:val="24"/>
        </w:rPr>
        <w:t xml:space="preserve"> исполнением постановления оставляю за собой.</w:t>
      </w:r>
    </w:p>
    <w:p w:rsidR="00460EBF" w:rsidRPr="007F2F70" w:rsidRDefault="00460EBF" w:rsidP="00460EBF">
      <w:pPr>
        <w:autoSpaceDE w:val="0"/>
        <w:autoSpaceDN w:val="0"/>
        <w:adjustRightInd w:val="0"/>
        <w:ind w:firstLine="709"/>
        <w:rPr>
          <w:b/>
          <w:sz w:val="24"/>
          <w:szCs w:val="24"/>
        </w:rPr>
      </w:pPr>
      <w:r w:rsidRPr="009F16AB">
        <w:rPr>
          <w:sz w:val="24"/>
          <w:szCs w:val="24"/>
        </w:rPr>
        <w:t xml:space="preserve">3.Настоящее постановление подлежит обнародованию в </w:t>
      </w:r>
      <w:proofErr w:type="gramStart"/>
      <w:r w:rsidRPr="009F16AB">
        <w:rPr>
          <w:sz w:val="24"/>
          <w:szCs w:val="24"/>
        </w:rPr>
        <w:t>порядке</w:t>
      </w:r>
      <w:proofErr w:type="gramEnd"/>
      <w:r w:rsidRPr="009F16AB">
        <w:rPr>
          <w:sz w:val="24"/>
          <w:szCs w:val="24"/>
        </w:rPr>
        <w:t>, установленном действующим законодательством.</w:t>
      </w:r>
    </w:p>
    <w:p w:rsidR="00460EBF" w:rsidRPr="007F2F70" w:rsidRDefault="00460EBF" w:rsidP="00460EBF">
      <w:pPr>
        <w:spacing w:before="0"/>
        <w:rPr>
          <w:b/>
          <w:sz w:val="24"/>
          <w:szCs w:val="24"/>
        </w:rPr>
      </w:pPr>
    </w:p>
    <w:p w:rsidR="00460EBF" w:rsidRDefault="00460EBF" w:rsidP="00460EBF">
      <w:pPr>
        <w:rPr>
          <w:b/>
          <w:sz w:val="28"/>
          <w:szCs w:val="28"/>
        </w:rPr>
      </w:pPr>
      <w:r w:rsidRPr="007F2F70">
        <w:rPr>
          <w:sz w:val="24"/>
          <w:szCs w:val="24"/>
        </w:rPr>
        <w:t>Глава сельского поселения                                                        Д. А. Карпов</w:t>
      </w:r>
    </w:p>
    <w:p w:rsidR="00513F45" w:rsidRDefault="00513F45"/>
    <w:sectPr w:rsidR="00513F45" w:rsidSect="00460EBF">
      <w:pgSz w:w="11900" w:h="16820"/>
      <w:pgMar w:top="1134" w:right="703" w:bottom="1276"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EBF"/>
    <w:rsid w:val="000F0C0B"/>
    <w:rsid w:val="0011296C"/>
    <w:rsid w:val="002B2D54"/>
    <w:rsid w:val="00304EA6"/>
    <w:rsid w:val="00460EBF"/>
    <w:rsid w:val="00490D6F"/>
    <w:rsid w:val="00513F45"/>
    <w:rsid w:val="005B146F"/>
    <w:rsid w:val="005E052F"/>
    <w:rsid w:val="006225D0"/>
    <w:rsid w:val="00870D9F"/>
    <w:rsid w:val="00972FEB"/>
    <w:rsid w:val="00D26D49"/>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BF"/>
    <w:pPr>
      <w:widowControl w:val="0"/>
      <w:spacing w:before="140" w:after="0" w:line="240" w:lineRule="auto"/>
      <w:jc w:val="both"/>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63C4B69D6FAE4C73C4E60ED70789BDD30B0A8CD1D369A59E039B4B5EAEF6FCAFC658656E35A0B220FB7B1BF365489EC09275MDS4I" TargetMode="External"/><Relationship Id="rId5" Type="http://schemas.openxmlformats.org/officeDocument/2006/relationships/hyperlink" Target="consultantplus://offline/ref=36106EE7EFCFFB2C9C84496A927C7D6EEFE41F707C186155C032A326850324A4461291BD3A853890C742D5A807717E03FDC58Ey5z8I" TargetMode="External"/><Relationship Id="rId4" Type="http://schemas.openxmlformats.org/officeDocument/2006/relationships/hyperlink" Target="consultantplus://offline/ref=5B63C4B69D6FAE4C73C4E60ED70789BDD30B0A8CD1D369A59E039B4B5EAEF6FCAFC658656E35A0B220FB7B1BF365489EC09275MD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2020-02-12T10:33:00Z</dcterms:created>
  <dcterms:modified xsi:type="dcterms:W3CDTF">2020-04-17T06:11:00Z</dcterms:modified>
</cp:coreProperties>
</file>