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0A" w:rsidRDefault="00583B0A" w:rsidP="00583B0A">
      <w:pPr>
        <w:pStyle w:val="ConsPlusTitle"/>
        <w:widowControl/>
        <w:ind w:firstLine="54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Извещение о проведении аукциона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3B0A" w:rsidRDefault="00583B0A" w:rsidP="00583B0A">
      <w:pPr>
        <w:ind w:firstLine="540"/>
        <w:jc w:val="both"/>
        <w:rPr>
          <w:rFonts w:ascii="Calibri" w:hAnsi="Calibri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проведении аукциона на право заключения договоров купли-продажи земельных участков, находящихся в собственности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Сергиопольский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4"/>
        </w:rPr>
        <w:t xml:space="preserve">сельсовет муниципального района Давлекановский район Республики Башкортостан. </w:t>
      </w:r>
    </w:p>
    <w:p w:rsidR="00583B0A" w:rsidRDefault="00583B0A" w:rsidP="00583B0A">
      <w:pPr>
        <w:spacing w:line="200" w:lineRule="atLeast"/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Аукцион проводится в соответствии со ст.ст. 39.11-39.12 Земельного кодекса Российской Федерации.</w:t>
      </w:r>
    </w:p>
    <w:p w:rsidR="00583B0A" w:rsidRDefault="00583B0A" w:rsidP="00583B0A">
      <w:pPr>
        <w:spacing w:line="200" w:lineRule="atLeast"/>
        <w:ind w:firstLine="540"/>
        <w:jc w:val="both"/>
        <w:rPr>
          <w:rFonts w:ascii="Calibri" w:hAnsi="Calibri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>
        <w:rPr>
          <w:sz w:val="20"/>
          <w:szCs w:val="24"/>
        </w:rPr>
        <w:t xml:space="preserve">Орган, принявший решение о проведении аукциона: Администрация сельского поселения </w:t>
      </w:r>
      <w:r>
        <w:rPr>
          <w:rFonts w:ascii="Times New Roman" w:hAnsi="Times New Roman"/>
          <w:sz w:val="20"/>
          <w:szCs w:val="24"/>
        </w:rPr>
        <w:t>Сергиопольский</w:t>
      </w:r>
      <w:r>
        <w:rPr>
          <w:sz w:val="20"/>
          <w:szCs w:val="24"/>
        </w:rPr>
        <w:t xml:space="preserve"> сельсовет муниципального района Давлекановский район Республики Башкортостан (основание: Постановление администрации сельского поселения </w:t>
      </w:r>
      <w:r>
        <w:rPr>
          <w:rFonts w:ascii="Times New Roman" w:hAnsi="Times New Roman"/>
          <w:sz w:val="20"/>
          <w:szCs w:val="24"/>
        </w:rPr>
        <w:t>Сергиопольский</w:t>
      </w:r>
      <w:r>
        <w:rPr>
          <w:sz w:val="20"/>
          <w:szCs w:val="24"/>
        </w:rPr>
        <w:t xml:space="preserve"> сельсовет муниципального района Давлекановский район Республики Башкортостан №</w:t>
      </w:r>
      <w:r>
        <w:rPr>
          <w:rFonts w:ascii="Times New Roman" w:hAnsi="Times New Roman"/>
          <w:sz w:val="20"/>
          <w:szCs w:val="24"/>
        </w:rPr>
        <w:t>193 от «31» октября 2016</w:t>
      </w:r>
      <w:r>
        <w:rPr>
          <w:sz w:val="20"/>
          <w:szCs w:val="24"/>
        </w:rPr>
        <w:t xml:space="preserve"> года).</w:t>
      </w:r>
    </w:p>
    <w:p w:rsidR="00583B0A" w:rsidRDefault="00583B0A" w:rsidP="00583B0A">
      <w:pPr>
        <w:pStyle w:val="ConsPlusNormal0"/>
        <w:widowControl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Организатор торгов – </w:t>
      </w:r>
      <w:r>
        <w:rPr>
          <w:rFonts w:ascii="Times New Roman" w:hAnsi="Times New Roman"/>
          <w:szCs w:val="28"/>
          <w:lang w:eastAsia="ar-SA"/>
        </w:rPr>
        <w:t>постоянно действующая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Сергиопольский сельсовет муниципального района Давлекановский район Республики Башкортостан, и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szCs w:val="24"/>
        </w:rPr>
        <w:t>.</w:t>
      </w:r>
    </w:p>
    <w:p w:rsidR="00583B0A" w:rsidRDefault="00583B0A" w:rsidP="00583B0A">
      <w:pPr>
        <w:pStyle w:val="ConsPlusNormal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Аукцион состоится </w:t>
      </w:r>
      <w:r>
        <w:rPr>
          <w:rFonts w:ascii="Times New Roman" w:hAnsi="Times New Roman"/>
          <w:b/>
          <w:bCs/>
          <w:szCs w:val="24"/>
        </w:rPr>
        <w:t>06.12.2016 г. в 15.00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по местному времени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г. Давлеканово, ул. Красная площадь, д. 9, актовый зал администрации.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Форма проведения торгов – аукцион, открытый по составу участников (далее – аукцион).      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Форма подачи заявок – открытая.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Форма подачи предложений о цене – открытая (путем пошагового объявления цены участникам аукциона).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Форма и сроки платежа – в соответствии с договором купли-продажи земельного участка, заключаемым по итогам аукциона с победителем.</w:t>
      </w:r>
    </w:p>
    <w:p w:rsidR="00583B0A" w:rsidRDefault="00583B0A" w:rsidP="00583B0A">
      <w:pPr>
        <w:ind w:firstLine="5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Средства платежа – денежная единица (валюта) Российской Федерации – рубль. 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Границы земельных участков определяются согласно кадастровым планам.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каб. 8.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Начало срока подачи заявок в 10-00 часов «02» ноября 2016 года.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Окончание срока подачи заявок 17-00 часов «02» декабря 2016 года.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Предмет аукциона: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1Б: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02:20:010901:17;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№99/05/16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lastRenderedPageBreak/>
        <w:t>Лот № 2.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1В: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02:20:010901:16;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  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№98/05/16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3.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1Г: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02:20:010901:21;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  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№97/05/16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4.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2Б: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02:20:010901:13;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  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№96/05/16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5.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2В: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02:20:010901:12;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№95/05/16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6.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2Д: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02:20:010901:10;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  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№93/05/16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7.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2Е: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02:20:010901:14;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  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№92/05/16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8.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2Ж: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02:20:010901:15;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№91/05/16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9.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2Л: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1990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02:20:010901:18;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  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100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№90/05/16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3 393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100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10.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2И: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02:20:010901:20;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  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№89/05/16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11.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2К: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02:20:010901:19;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№88/05/16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12.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46А: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2000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02:20:010901:31;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№87/05/16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3 411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13.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45А: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2001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02:20:010901:35;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№86/05/16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3 411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14.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44А: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2002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02:20:010901:29;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№85/05/16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шаг аукциона: 3 414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15.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43А: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2003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02:20:010901:28;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№84/05/16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3 414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16.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42А: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2004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02:20:010901:27;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№83/05/16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3 417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17.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41А: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2004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02:20:010901:26;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№82/05/16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3 417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113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lastRenderedPageBreak/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18.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40Б: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2005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02:20:010901:25;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№81/05/16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3 420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Лот № 19.</w:t>
      </w:r>
      <w:r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39А: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площадь: 2006 кв.м.;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кадастровый номер: 02:20:010901:30;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>
        <w:rPr>
          <w:rFonts w:ascii="Times New Roman" w:hAnsi="Times New Roman"/>
          <w:color w:val="000000"/>
          <w:sz w:val="20"/>
          <w:szCs w:val="24"/>
        </w:rPr>
        <w:t> 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№80/05/16 от 22.06.2016, выполненного ООО «Альпари»);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шаг аукциона: 3 420 рублей 00 копеек – 3%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сумма задатка: 114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sz w:val="20"/>
          <w:szCs w:val="24"/>
          <w:lang w:val="be-BY"/>
        </w:rPr>
      </w:pPr>
      <w:r>
        <w:rPr>
          <w:rFonts w:ascii="Times New Roman" w:hAnsi="Times New Roman"/>
          <w:bCs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sz w:val="20"/>
          <w:szCs w:val="24"/>
          <w:lang w:val="be-BY"/>
        </w:rPr>
        <w:t>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минимальный коэффициент озеленения (%): 20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максимальная высота здания до конька крыши: 12 м.;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максимальная высота оград: 1,5 м.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Газоснабжение: 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>
        <w:rPr>
          <w:rFonts w:ascii="Times New Roman" w:hAnsi="Times New Roman"/>
          <w:color w:val="000000"/>
          <w:sz w:val="20"/>
          <w:szCs w:val="24"/>
          <w:lang w:val="en-US"/>
        </w:rPr>
        <w:t>Q</w:t>
      </w:r>
      <w:r>
        <w:rPr>
          <w:rFonts w:ascii="Times New Roman" w:hAnsi="Times New Roman"/>
          <w:color w:val="000000"/>
          <w:sz w:val="20"/>
          <w:szCs w:val="24"/>
        </w:rPr>
        <w:t xml:space="preserve">219) (основание – информация </w:t>
      </w:r>
      <w:r>
        <w:rPr>
          <w:rFonts w:ascii="Times New Roman" w:hAnsi="Times New Roman"/>
          <w:sz w:val="20"/>
          <w:szCs w:val="24"/>
        </w:rPr>
        <w:t>ОАО «Газпром газораспределение Уфа</w:t>
      </w:r>
      <w:r>
        <w:rPr>
          <w:rFonts w:ascii="Times New Roman" w:hAnsi="Times New Roman"/>
          <w:color w:val="000000"/>
          <w:sz w:val="20"/>
          <w:szCs w:val="24"/>
        </w:rPr>
        <w:t xml:space="preserve">» № ГРО/18-06-2741 от 17.03.2016). 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Электроснабжение: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0"/>
        </w:rPr>
      </w:pPr>
      <w:r>
        <w:rPr>
          <w:b/>
          <w:sz w:val="20"/>
        </w:rPr>
        <w:t>Порядок приема заявок для участия в аукционе: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r>
        <w:rPr>
          <w:sz w:val="20"/>
        </w:rPr>
        <w:t>Один заявитель имеет право подать только одну заявку на участие в аукционе.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r>
        <w:rPr>
          <w:sz w:val="20"/>
        </w:rPr>
        <w:lastRenderedPageBreak/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r>
        <w:rPr>
          <w:sz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r>
        <w:rPr>
          <w:sz w:val="20"/>
        </w:rPr>
        <w:t>Заявитель не допускается к участию в аукционе в следующих случаях: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bookmarkStart w:id="0" w:name="dst681"/>
      <w:bookmarkEnd w:id="0"/>
      <w:r>
        <w:rPr>
          <w:sz w:val="2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bookmarkStart w:id="1" w:name="dst682"/>
      <w:bookmarkEnd w:id="1"/>
      <w:r>
        <w:rPr>
          <w:sz w:val="20"/>
        </w:rPr>
        <w:t>не поступление задатка на дату рассмотрения заявок на участие в аукционе;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bookmarkStart w:id="2" w:name="dst683"/>
      <w:bookmarkEnd w:id="2"/>
      <w:r>
        <w:rPr>
          <w:sz w:val="20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bookmarkStart w:id="3" w:name="dst684"/>
      <w:bookmarkEnd w:id="3"/>
      <w:r>
        <w:rPr>
          <w:sz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sz w:val="20"/>
        </w:rPr>
      </w:pPr>
      <w:r>
        <w:rPr>
          <w:sz w:val="20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bCs/>
          <w:sz w:val="20"/>
        </w:rPr>
      </w:pPr>
      <w:r>
        <w:rPr>
          <w:bCs/>
          <w:sz w:val="2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bCs/>
          <w:sz w:val="20"/>
        </w:rPr>
      </w:pPr>
      <w:r>
        <w:rPr>
          <w:bCs/>
          <w:sz w:val="20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>
          <w:rPr>
            <w:rStyle w:val="a3"/>
            <w:bCs/>
            <w:sz w:val="20"/>
          </w:rPr>
          <w:t>п. 7 ст. 39.18</w:t>
        </w:r>
      </w:hyperlink>
      <w:r>
        <w:rPr>
          <w:bCs/>
          <w:sz w:val="20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583B0A" w:rsidRDefault="00583B0A" w:rsidP="00583B0A">
      <w:pPr>
        <w:pStyle w:val="a4"/>
        <w:spacing w:line="0" w:lineRule="atLeast"/>
        <w:ind w:firstLine="567"/>
        <w:jc w:val="both"/>
        <w:rPr>
          <w:b/>
          <w:sz w:val="20"/>
        </w:rPr>
      </w:pPr>
      <w:r>
        <w:rPr>
          <w:b/>
          <w:sz w:val="20"/>
        </w:rPr>
        <w:t xml:space="preserve">Претенденту необходимо перечислить задаток для участия в аукционе по следующим реквизитам: 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Получатель</w:t>
      </w:r>
      <w:r>
        <w:rPr>
          <w:color w:val="000000"/>
          <w:sz w:val="20"/>
          <w:szCs w:val="20"/>
        </w:rPr>
        <w:t>: Сергиопольский сельсовет Давлекановский район Республики Башкортостан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0259002830 КПП 025901001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Банк получателя: Башкомснаббанк (ПАО)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БИК 048073842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р/с 40302810300005000026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к/с 30101810800000000842</w:t>
      </w:r>
    </w:p>
    <w:p w:rsidR="00583B0A" w:rsidRDefault="00583B0A" w:rsidP="00583B0A">
      <w:pPr>
        <w:pStyle w:val="a4"/>
        <w:spacing w:before="0" w:beforeAutospacing="0" w:after="0" w:afterAutospacing="0" w:line="0" w:lineRule="atLeast"/>
        <w:ind w:firstLine="567"/>
        <w:contextualSpacing/>
        <w:rPr>
          <w:sz w:val="20"/>
        </w:rPr>
      </w:pPr>
      <w:r>
        <w:rPr>
          <w:sz w:val="20"/>
        </w:rPr>
        <w:t>Назначение платежа: «Задаток на участие в аукционе по лоту №_____». НДС не облагается.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Задаток должен поступить на указанный счет </w:t>
      </w:r>
      <w:r>
        <w:rPr>
          <w:rFonts w:ascii="Times New Roman" w:hAnsi="Times New Roman"/>
          <w:b/>
          <w:sz w:val="20"/>
          <w:szCs w:val="24"/>
        </w:rPr>
        <w:t>не позднее «02» декабря 2016 года.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Задаток, внесенный лицом, признанным победителем аукциона, засчитывается в счет оплаты приобретаемого по договору купли-продажи земельного участка.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bookmarkStart w:id="4" w:name="dst670"/>
      <w:bookmarkEnd w:id="4"/>
      <w:r>
        <w:rPr>
          <w:rFonts w:ascii="Times New Roman" w:hAnsi="Times New Roman"/>
          <w:sz w:val="20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bookmarkStart w:id="5" w:name="dst671"/>
      <w:bookmarkEnd w:id="5"/>
      <w:r>
        <w:rPr>
          <w:rFonts w:ascii="Times New Roman" w:hAnsi="Times New Roman"/>
          <w:sz w:val="20"/>
          <w:szCs w:val="24"/>
        </w:rPr>
        <w:t>копии документов, удостоверяющих личность заявителя (для граждан);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bookmarkStart w:id="6" w:name="dst672"/>
      <w:bookmarkEnd w:id="6"/>
      <w:r>
        <w:rPr>
          <w:rFonts w:ascii="Times New Roman" w:hAnsi="Times New Roman"/>
          <w:sz w:val="20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bookmarkStart w:id="7" w:name="dst673"/>
      <w:bookmarkEnd w:id="7"/>
      <w:r>
        <w:rPr>
          <w:rFonts w:ascii="Times New Roman" w:hAnsi="Times New Roman"/>
          <w:sz w:val="20"/>
          <w:szCs w:val="24"/>
        </w:rPr>
        <w:t>документы, подтверждающие внесение задатка.</w:t>
      </w:r>
      <w:bookmarkStart w:id="8" w:name="dst674"/>
      <w:bookmarkEnd w:id="8"/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-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 случае,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>
        <w:rPr>
          <w:rFonts w:ascii="Times New Roman" w:hAnsi="Times New Roman"/>
          <w:sz w:val="20"/>
          <w:szCs w:val="24"/>
        </w:rPr>
        <w:t xml:space="preserve"> ст. 39.12 Земельного кодекса РФ,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>
        <w:rPr>
          <w:rFonts w:ascii="Times New Roman" w:hAnsi="Times New Roman"/>
          <w:sz w:val="20"/>
          <w:szCs w:val="24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>
        <w:rPr>
          <w:rFonts w:ascii="Times New Roman" w:hAnsi="Times New Roman"/>
          <w:sz w:val="20"/>
          <w:szCs w:val="24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>
          <w:rPr>
            <w:rStyle w:val="a3"/>
            <w:rFonts w:ascii="Times New Roman" w:hAnsi="Times New Roman"/>
            <w:sz w:val="20"/>
            <w:szCs w:val="24"/>
          </w:rPr>
          <w:t>п. 13</w:t>
        </w:r>
      </w:hyperlink>
      <w:r>
        <w:rPr>
          <w:rFonts w:ascii="Times New Roman" w:hAnsi="Times New Roman"/>
          <w:sz w:val="20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sz w:val="20"/>
            <w:szCs w:val="24"/>
          </w:rPr>
          <w:t>14</w:t>
        </w:r>
      </w:hyperlink>
      <w:r>
        <w:rPr>
          <w:rFonts w:ascii="Times New Roman" w:hAnsi="Times New Roman"/>
          <w:sz w:val="20"/>
          <w:szCs w:val="24"/>
        </w:rPr>
        <w:t xml:space="preserve">, </w:t>
      </w:r>
      <w:hyperlink r:id="rId11" w:history="1">
        <w:r>
          <w:rPr>
            <w:rStyle w:val="a3"/>
            <w:rFonts w:ascii="Times New Roman" w:hAnsi="Times New Roman"/>
            <w:sz w:val="20"/>
            <w:szCs w:val="24"/>
          </w:rPr>
          <w:t>20</w:t>
        </w:r>
      </w:hyperlink>
      <w:r>
        <w:rPr>
          <w:rFonts w:ascii="Times New Roman" w:hAnsi="Times New Roman"/>
          <w:sz w:val="20"/>
          <w:szCs w:val="24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Уполномоченный орган принимает решение об отказе в проведении аукциона в случае выявления обстоятельств, предусмотренных п.8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 xml:space="preserve">Информация об аукционе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torgi</w:t>
      </w:r>
      <w:r>
        <w:rPr>
          <w:rFonts w:ascii="Times New Roman" w:hAnsi="Times New Roman"/>
          <w:b/>
          <w:sz w:val="20"/>
          <w:szCs w:val="24"/>
          <w:u w:val="single"/>
        </w:rPr>
        <w:t>.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gov</w:t>
      </w:r>
      <w:r>
        <w:rPr>
          <w:rFonts w:ascii="Times New Roman" w:hAnsi="Times New Roman"/>
          <w:b/>
          <w:sz w:val="20"/>
          <w:szCs w:val="24"/>
          <w:u w:val="single"/>
        </w:rPr>
        <w:t>.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ru</w:t>
      </w:r>
      <w:r>
        <w:rPr>
          <w:rFonts w:ascii="Times New Roman" w:hAnsi="Times New Roman"/>
          <w:sz w:val="20"/>
          <w:szCs w:val="24"/>
        </w:rPr>
        <w:t>, на официальном сайте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davlekanovo</w:t>
      </w:r>
      <w:r>
        <w:rPr>
          <w:rFonts w:ascii="Times New Roman" w:hAnsi="Times New Roman"/>
          <w:b/>
          <w:sz w:val="20"/>
          <w:szCs w:val="24"/>
          <w:u w:val="single"/>
        </w:rPr>
        <w:t>.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bashkortostan</w:t>
      </w:r>
      <w:hyperlink r:id="rId12" w:history="1">
        <w:r>
          <w:rPr>
            <w:rStyle w:val="a3"/>
            <w:rFonts w:ascii="Times New Roman" w:hAnsi="Times New Roman"/>
            <w:b/>
            <w:sz w:val="20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0"/>
            <w:szCs w:val="24"/>
            <w:lang w:val="en-US"/>
          </w:rPr>
          <w:t>ru</w:t>
        </w:r>
      </w:hyperlink>
      <w:r>
        <w:rPr>
          <w:rFonts w:ascii="Times New Roman" w:hAnsi="Times New Roman"/>
          <w:sz w:val="20"/>
          <w:szCs w:val="24"/>
        </w:rPr>
        <w:t xml:space="preserve"> в разделе Комитет по управлению собственностью, на официальном сайте Совета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sovet</w:t>
      </w:r>
      <w:r>
        <w:rPr>
          <w:rFonts w:ascii="Times New Roman" w:hAnsi="Times New Roman"/>
          <w:b/>
          <w:sz w:val="20"/>
          <w:szCs w:val="24"/>
          <w:u w:val="single"/>
        </w:rPr>
        <w:t>-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davlekanovo</w:t>
      </w:r>
      <w:r>
        <w:rPr>
          <w:rFonts w:ascii="Times New Roman" w:hAnsi="Times New Roman"/>
          <w:b/>
          <w:sz w:val="20"/>
          <w:szCs w:val="24"/>
          <w:u w:val="single"/>
        </w:rPr>
        <w:t>.</w:t>
      </w:r>
      <w:r>
        <w:rPr>
          <w:rFonts w:ascii="Times New Roman" w:hAnsi="Times New Roman"/>
          <w:b/>
          <w:sz w:val="20"/>
          <w:szCs w:val="24"/>
          <w:u w:val="single"/>
          <w:lang w:val="en-US"/>
        </w:rPr>
        <w:t>ru</w:t>
      </w:r>
      <w:r>
        <w:rPr>
          <w:rFonts w:ascii="Times New Roman" w:hAnsi="Times New Roman"/>
          <w:sz w:val="20"/>
          <w:szCs w:val="24"/>
        </w:rPr>
        <w:t xml:space="preserve"> в информационно-телекоммуникационной сети «Интернет».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Информация об аукционе, образец заявки на участие в аукционе, проект договора купли-продажи земельного участка размещается на официальном сайте Российской Федерации для размещения информации о проведении торгов – </w:t>
      </w:r>
      <w:hyperlink r:id="rId13" w:history="1">
        <w:r>
          <w:rPr>
            <w:rStyle w:val="a3"/>
            <w:rFonts w:ascii="Times New Roman" w:hAnsi="Times New Roman"/>
            <w:sz w:val="20"/>
            <w:szCs w:val="24"/>
          </w:rPr>
          <w:t>torgi.gov.ru</w:t>
        </w:r>
      </w:hyperlink>
      <w:r>
        <w:rPr>
          <w:rFonts w:ascii="Times New Roman" w:hAnsi="Times New Roman"/>
          <w:bCs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в информационно-телекоммуникационной сети «Интернет».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Осмотр земельных участков на местности производится с </w:t>
      </w:r>
      <w:r>
        <w:rPr>
          <w:rFonts w:ascii="Times New Roman" w:hAnsi="Times New Roman"/>
          <w:b/>
          <w:sz w:val="20"/>
          <w:szCs w:val="24"/>
        </w:rPr>
        <w:t xml:space="preserve">02.11.2016 по 02.12.2016 </w:t>
      </w:r>
      <w:r>
        <w:rPr>
          <w:rFonts w:ascii="Times New Roman" w:hAnsi="Times New Roman"/>
          <w:sz w:val="20"/>
          <w:szCs w:val="24"/>
        </w:rPr>
        <w:t>(кроме выходных и праздничных дней), с 10.00 час. до 17.00 час. (время местное).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Признание претендентов участниками аукциона состоится </w:t>
      </w:r>
      <w:r>
        <w:rPr>
          <w:rFonts w:ascii="Times New Roman" w:hAnsi="Times New Roman"/>
          <w:b/>
          <w:sz w:val="20"/>
          <w:szCs w:val="24"/>
        </w:rPr>
        <w:t>05.12.2016.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Регистрация участников торгов осуществляется в день проведения аукциона </w:t>
      </w:r>
      <w:r>
        <w:rPr>
          <w:rFonts w:ascii="Times New Roman" w:hAnsi="Times New Roman"/>
          <w:b/>
          <w:sz w:val="20"/>
          <w:szCs w:val="24"/>
        </w:rPr>
        <w:t>с 14.00 час. до 15:00 час.</w:t>
      </w:r>
      <w:r>
        <w:rPr>
          <w:rFonts w:ascii="Times New Roman" w:hAnsi="Times New Roman"/>
          <w:sz w:val="20"/>
          <w:szCs w:val="24"/>
        </w:rPr>
        <w:t xml:space="preserve"> по месту нахождения комиссии по адресу: г. Давлеканово, ул. Красная площадь, д. 9, каб.8.</w:t>
      </w:r>
    </w:p>
    <w:p w:rsidR="00583B0A" w:rsidRDefault="00583B0A" w:rsidP="00583B0A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адресу: г. Давлеканово, ул.Красная площадь, 9, каб. 8, 14 тел. (34768) 3-14-22, 3-11-37 (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  <w:lang w:val="en-US"/>
        </w:rPr>
        <w:t>k</w:t>
      </w:r>
      <w:r>
        <w:rPr>
          <w:rFonts w:ascii="Times New Roman" w:hAnsi="Times New Roman"/>
          <w:sz w:val="20"/>
          <w:szCs w:val="24"/>
        </w:rPr>
        <w:t>us49@bashkortostan.ru).</w:t>
      </w:r>
    </w:p>
    <w:p w:rsidR="00583B0A" w:rsidRDefault="00583B0A" w:rsidP="00583B0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 xml:space="preserve"> </w:t>
      </w:r>
    </w:p>
    <w:p w:rsidR="006D73C6" w:rsidRDefault="006D73C6">
      <w:bookmarkStart w:id="9" w:name="_GoBack"/>
      <w:bookmarkEnd w:id="9"/>
    </w:p>
    <w:sectPr w:rsidR="006D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F"/>
    <w:rsid w:val="00583B0A"/>
    <w:rsid w:val="005B6B2F"/>
    <w:rsid w:val="006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0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3B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B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83B0A"/>
    <w:rPr>
      <w:rFonts w:ascii="Arial" w:hAnsi="Arial" w:cs="Arial"/>
    </w:rPr>
  </w:style>
  <w:style w:type="paragraph" w:customStyle="1" w:styleId="ConsPlusNormal0">
    <w:name w:val="ConsPlusNormal"/>
    <w:link w:val="ConsPlusNormal"/>
    <w:rsid w:val="00583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0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3B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B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83B0A"/>
    <w:rPr>
      <w:rFonts w:ascii="Arial" w:hAnsi="Arial" w:cs="Arial"/>
    </w:rPr>
  </w:style>
  <w:style w:type="paragraph" w:customStyle="1" w:styleId="ConsPlusNormal0">
    <w:name w:val="ConsPlusNormal"/>
    <w:link w:val="ConsPlusNormal"/>
    <w:rsid w:val="00583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admdavlek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5602</Words>
  <Characters>31936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2016-11-24T04:38:00Z</dcterms:created>
  <dcterms:modified xsi:type="dcterms:W3CDTF">2016-11-24T04:38:00Z</dcterms:modified>
</cp:coreProperties>
</file>