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D7" w:rsidRDefault="005545D7" w:rsidP="005545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36F2F" w:rsidRDefault="00936F2F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967" w:rsidRPr="00432967" w:rsidRDefault="00432967" w:rsidP="0043296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2967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Pr="00432967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Порядок </w:t>
      </w:r>
      <w:r w:rsidRPr="0043296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получения разрешения                  представителя нанимателя (работодателя) на участие муниципальных служащих администрации сельского поселения Курманкеевский  сельсовет муниципального района Давлекановский район Республики Башкортостан  на безвозмездной основе в управлении некоммерческой организацией в качестве </w:t>
      </w:r>
      <w:proofErr w:type="gramStart"/>
      <w:r w:rsidRPr="0043296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единоличного исполнительного</w:t>
      </w:r>
      <w:proofErr w:type="gramEnd"/>
      <w:r w:rsidRPr="0043296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органа или вхождение  в состав ее коллегиального органа управления</w:t>
      </w:r>
    </w:p>
    <w:p w:rsidR="00432967" w:rsidRPr="00432967" w:rsidRDefault="00432967" w:rsidP="00432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967" w:rsidRPr="00432967" w:rsidRDefault="00432967" w:rsidP="004329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</w:t>
      </w:r>
      <w:r w:rsidRPr="00432967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от 02.03.2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007 № 25-ФЗ </w:t>
      </w:r>
      <w:r w:rsidRPr="0043296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службе в Российской Федерации»,</w:t>
      </w:r>
      <w:r w:rsidRPr="0043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Уставом сельского поселения Курманкеевский сельсовет муниципального района Давлекановский район Республики Башкортостан, </w:t>
      </w:r>
      <w:proofErr w:type="gramStart"/>
      <w:r w:rsidRPr="0043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43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ю:</w:t>
      </w:r>
    </w:p>
    <w:p w:rsidR="00432967" w:rsidRPr="00432967" w:rsidRDefault="00432967" w:rsidP="0043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43296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Порядок </w:t>
      </w:r>
      <w:r w:rsidRPr="00432967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получения разрешения представителя нанимателя (работодателя) на участие муниципальных служащих администрации сельского поселения Курманкеевский сельсовет муниципального района Давлекановский район Республики Башкортостан на безвозмездной основе в управлении некоммерческой организацией в качестве </w:t>
      </w:r>
      <w:proofErr w:type="gramStart"/>
      <w:r w:rsidRPr="00432967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единоличного исполнительного</w:t>
      </w:r>
      <w:proofErr w:type="gramEnd"/>
      <w:r w:rsidRPr="00432967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 органа или вхождение в состав ее коллегиального органа управления</w:t>
      </w:r>
      <w:r w:rsidRPr="0043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r w:rsidRPr="0043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Курманкеевский сельсовет муниципального района Давлекановский район Республики Башкортостан</w:t>
      </w:r>
      <w:r w:rsidRPr="0043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10.08.2018 № 18,  изложив пункт 2 в следующей редакции:</w:t>
      </w:r>
    </w:p>
    <w:p w:rsidR="00432967" w:rsidRPr="00432967" w:rsidRDefault="00432967" w:rsidP="00432967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«2. </w:t>
      </w:r>
      <w:proofErr w:type="gramStart"/>
      <w:r w:rsidRPr="0043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 вправе на безвозмездной основе с разрешения </w:t>
      </w:r>
      <w:r w:rsidRPr="00432967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представителя </w:t>
      </w:r>
      <w:r w:rsidRPr="004329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нанимателя (работодателя), </w:t>
      </w:r>
      <w:r w:rsidRPr="0043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 получено в порядке, установленном муниципальным правовым актом),</w:t>
      </w:r>
      <w:r w:rsidRPr="004329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3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управлении следующими некоммерческими организациями: общественные организации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образования), жилищные, жилищно-строительные, гаражные кооперативы, товарищества собственников недвижимости – в</w:t>
      </w:r>
      <w:proofErr w:type="gramEnd"/>
      <w:r w:rsidRPr="0043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качестве </w:t>
      </w:r>
      <w:proofErr w:type="gramStart"/>
      <w:r w:rsidRPr="0043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единоличного исполнительного</w:t>
      </w:r>
      <w:proofErr w:type="gramEnd"/>
      <w:r w:rsidRPr="0043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 или входить в состав коллегиальных органов управления указанных некоммерческих организаций (далее – участие в управлении некоммерческими организациями),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</w:t>
      </w:r>
      <w:r w:rsidRPr="0043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капитале), если это не повлечет за собой конфликт интересов, кроме случаев, предусмотренных федеральным законодательством.</w:t>
      </w:r>
    </w:p>
    <w:p w:rsidR="00432967" w:rsidRPr="00432967" w:rsidRDefault="00432967" w:rsidP="004329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целей настоящего Порядка используется понятие «конфликт интересов», установленное </w:t>
      </w:r>
      <w:hyperlink r:id="rId9" w:history="1">
        <w:r w:rsidRPr="00432967">
          <w:rPr>
            <w:rFonts w:ascii="Times New Roman" w:eastAsia="Calibri" w:hAnsi="Times New Roman" w:cs="Times New Roman"/>
            <w:color w:val="000000"/>
            <w:sz w:val="28"/>
            <w:szCs w:val="28"/>
          </w:rPr>
          <w:t>частью 1 статьи 10</w:t>
        </w:r>
      </w:hyperlink>
      <w:r w:rsidRPr="004329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Федерального закона от 25.12.2008 № 273-ФЗ "О противодействии</w:t>
      </w:r>
      <w:r w:rsidRPr="00432967">
        <w:rPr>
          <w:rFonts w:ascii="Times New Roman" w:eastAsia="Calibri" w:hAnsi="Times New Roman" w:cs="Times New Roman"/>
          <w:sz w:val="28"/>
          <w:szCs w:val="28"/>
        </w:rPr>
        <w:t xml:space="preserve"> коррупции"</w:t>
      </w:r>
      <w:proofErr w:type="gramStart"/>
      <w:r w:rsidRPr="00432967">
        <w:rPr>
          <w:rFonts w:ascii="Times New Roman" w:eastAsia="Calibri" w:hAnsi="Times New Roman" w:cs="Times New Roman"/>
          <w:sz w:val="28"/>
          <w:szCs w:val="28"/>
        </w:rPr>
        <w:t>.</w:t>
      </w:r>
      <w:r w:rsidRPr="00432967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proofErr w:type="gramEnd"/>
      <w:r w:rsidRPr="004329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32967" w:rsidRPr="00432967" w:rsidRDefault="00432967" w:rsidP="00432967">
      <w:pPr>
        <w:spacing w:after="160" w:line="259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67">
        <w:rPr>
          <w:rFonts w:ascii="Times New Roman" w:eastAsia="Calibri" w:hAnsi="Times New Roman" w:cs="Times New Roman"/>
          <w:sz w:val="28"/>
          <w:szCs w:val="28"/>
        </w:rPr>
        <w:t>2. Настоящее постановление вступает в силу со дня его официального обнародования и подлежит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432967" w:rsidRPr="00432967" w:rsidRDefault="00432967" w:rsidP="00432967">
      <w:pPr>
        <w:spacing w:after="160" w:line="259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67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43296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32967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32967" w:rsidRPr="00432967" w:rsidRDefault="00432967" w:rsidP="00432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967" w:rsidRPr="00432967" w:rsidRDefault="00432967" w:rsidP="00432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967" w:rsidRPr="00432967" w:rsidRDefault="00432967" w:rsidP="00432967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967" w:rsidRPr="00432967" w:rsidRDefault="00432967" w:rsidP="00432967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967" w:rsidRPr="00432967" w:rsidRDefault="00432967" w:rsidP="00432967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Pr="00936F2F" w:rsidRDefault="00936F2F" w:rsidP="009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5545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55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bookmarkStart w:id="0" w:name="_GoBack"/>
      <w:bookmarkEnd w:id="0"/>
      <w:r w:rsidR="0055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ФИО</w:t>
      </w: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P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7BC" w:rsidRPr="001A5B32" w:rsidRDefault="00B227BC" w:rsidP="002F40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B227BC" w:rsidRPr="001A5B32" w:rsidSect="00BE57DF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03A" w:rsidRDefault="0061403A" w:rsidP="005C583C">
      <w:pPr>
        <w:spacing w:after="0" w:line="240" w:lineRule="auto"/>
      </w:pPr>
      <w:r>
        <w:separator/>
      </w:r>
    </w:p>
  </w:endnote>
  <w:endnote w:type="continuationSeparator" w:id="0">
    <w:p w:rsidR="0061403A" w:rsidRDefault="0061403A" w:rsidP="005C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03A" w:rsidRDefault="0061403A" w:rsidP="005C583C">
      <w:pPr>
        <w:spacing w:after="0" w:line="240" w:lineRule="auto"/>
      </w:pPr>
      <w:r>
        <w:separator/>
      </w:r>
    </w:p>
  </w:footnote>
  <w:footnote w:type="continuationSeparator" w:id="0">
    <w:p w:rsidR="0061403A" w:rsidRDefault="0061403A" w:rsidP="005C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429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583C" w:rsidRPr="005C583C" w:rsidRDefault="005C583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58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58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545D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C583C" w:rsidRDefault="005C58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47EC"/>
    <w:multiLevelType w:val="hybridMultilevel"/>
    <w:tmpl w:val="F0B0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6150E"/>
    <w:rsid w:val="001A5B32"/>
    <w:rsid w:val="002F4059"/>
    <w:rsid w:val="0030399D"/>
    <w:rsid w:val="003E7F5D"/>
    <w:rsid w:val="00432967"/>
    <w:rsid w:val="005545D7"/>
    <w:rsid w:val="005A4ED9"/>
    <w:rsid w:val="005C583C"/>
    <w:rsid w:val="0061403A"/>
    <w:rsid w:val="00617E43"/>
    <w:rsid w:val="00936F2F"/>
    <w:rsid w:val="00975F36"/>
    <w:rsid w:val="009E0F2C"/>
    <w:rsid w:val="00AA368A"/>
    <w:rsid w:val="00B227BC"/>
    <w:rsid w:val="00BD434F"/>
    <w:rsid w:val="00BE57DF"/>
    <w:rsid w:val="00D01083"/>
    <w:rsid w:val="00E8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CC1BF56DC1FC706DC7D5A4304CB027130188054D2743C3371C51B1B0206DFE0B52E764ABwFa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3B3D8-7073-4EA5-B087-9CBC4B17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2019-10-04T03:59:00Z</dcterms:created>
  <dcterms:modified xsi:type="dcterms:W3CDTF">2019-10-04T03:59:00Z</dcterms:modified>
</cp:coreProperties>
</file>