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5"/>
      </w:tblGrid>
      <w:tr w:rsidR="004F584A" w:rsidTr="004F584A">
        <w:trPr>
          <w:tblCellSpacing w:w="0" w:type="dxa"/>
        </w:trPr>
        <w:tc>
          <w:tcPr>
            <w:tcW w:w="5000" w:type="pct"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035"/>
            </w:tblGrid>
            <w:tr w:rsidR="004F584A">
              <w:trPr>
                <w:tblCellSpacing w:w="15" w:type="dxa"/>
              </w:trPr>
              <w:tc>
                <w:tcPr>
                  <w:tcW w:w="12633" w:type="dxa"/>
                  <w:vAlign w:val="center"/>
                </w:tcPr>
                <w:p w:rsidR="004F584A" w:rsidRDefault="004F584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F584A" w:rsidRDefault="004F5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сельского поселения  Кидрячевский сельсовет муниципального района Давлекановский район Республики Башкортостан</w:t>
            </w:r>
          </w:p>
          <w:p w:rsidR="004F584A" w:rsidRDefault="004F584A">
            <w:pPr>
              <w:jc w:val="center"/>
              <w:rPr>
                <w:sz w:val="28"/>
                <w:szCs w:val="28"/>
              </w:rPr>
            </w:pPr>
          </w:p>
          <w:p w:rsidR="004F584A" w:rsidRDefault="004F584A">
            <w:pPr>
              <w:jc w:val="center"/>
              <w:rPr>
                <w:sz w:val="28"/>
                <w:szCs w:val="28"/>
              </w:rPr>
            </w:pPr>
          </w:p>
          <w:p w:rsidR="004F584A" w:rsidRDefault="004F5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4F584A" w:rsidRDefault="004F5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7 февраля 2014 года №3</w:t>
            </w:r>
          </w:p>
          <w:p w:rsidR="004F584A" w:rsidRDefault="004F584A">
            <w:pPr>
              <w:jc w:val="center"/>
              <w:rPr>
                <w:sz w:val="28"/>
                <w:szCs w:val="28"/>
              </w:rPr>
            </w:pPr>
          </w:p>
          <w:p w:rsidR="004F584A" w:rsidRDefault="004F584A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 утверждении программы «Развитие муниципальной службы  в сельском поселении</w:t>
            </w:r>
            <w:r>
              <w:rPr>
                <w:sz w:val="28"/>
                <w:szCs w:val="28"/>
              </w:rPr>
              <w:t xml:space="preserve"> Кидрячевский </w:t>
            </w:r>
            <w:r>
              <w:rPr>
                <w:iCs/>
                <w:sz w:val="28"/>
                <w:szCs w:val="28"/>
              </w:rPr>
              <w:t>сельсовет муниципального района Давлекановский район Республики Башкортостан на 2014 – 2016 годы»</w:t>
            </w:r>
          </w:p>
          <w:p w:rsidR="004F584A" w:rsidRDefault="004F5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7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целях развития муниципальной службы в муниципальном районе Давлекановский район Республики Башкортостан, руководствуясь Федеральным законом Российской Федерации «О муниципальной службе в Российской Федерации», Законом Республики Башкортостан «О муниципальной службе в Республике Башкортостан», Уставом сельского поселения Кидрячевский сельсовет муниципального района Давлекановский район Республики Башкортостан, </w:t>
            </w:r>
            <w:r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сельского поселения Кидрячевский сельсовет муниципального района Давлекановский  район Республики Башкортостан</w:t>
            </w:r>
            <w:proofErr w:type="gramEnd"/>
          </w:p>
          <w:p w:rsidR="004F584A" w:rsidRDefault="004F5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          </w:t>
            </w:r>
            <w:r>
              <w:rPr>
                <w:bCs/>
                <w:sz w:val="28"/>
                <w:szCs w:val="28"/>
              </w:rPr>
              <w:t>ПОСТАНОВИЛ:</w:t>
            </w:r>
          </w:p>
          <w:p w:rsidR="004F584A" w:rsidRDefault="004F584A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1. Утвердить прилагаемую программу </w:t>
            </w:r>
            <w:r>
              <w:rPr>
                <w:iCs/>
                <w:sz w:val="28"/>
                <w:szCs w:val="28"/>
              </w:rPr>
              <w:t xml:space="preserve">«Развитие муниципальной службы  в сельском поселении </w:t>
            </w:r>
            <w:r>
              <w:rPr>
                <w:sz w:val="28"/>
                <w:szCs w:val="28"/>
              </w:rPr>
              <w:t xml:space="preserve">Кидрячевский </w:t>
            </w:r>
            <w:r>
              <w:rPr>
                <w:iCs/>
                <w:sz w:val="28"/>
                <w:szCs w:val="28"/>
              </w:rPr>
              <w:t>сельсовет муниципального района Давлекановский район Республики Башкортостан на 2014 – 2016 годы»</w:t>
            </w:r>
          </w:p>
          <w:p w:rsidR="004F584A" w:rsidRDefault="004F58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Программа).</w:t>
            </w:r>
          </w:p>
          <w:p w:rsidR="004F584A" w:rsidRDefault="004F58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          2. Администрации сельского поселения Кидрячевский </w:t>
            </w:r>
            <w:r>
              <w:rPr>
                <w:iCs/>
                <w:sz w:val="28"/>
                <w:szCs w:val="28"/>
              </w:rPr>
              <w:t xml:space="preserve">сельсовет муниципального района Давлекановский район </w:t>
            </w:r>
            <w:r>
              <w:rPr>
                <w:sz w:val="28"/>
                <w:szCs w:val="28"/>
              </w:rPr>
              <w:t>Республики Башкортостан обеспечить финансирование Программы из средств местного бюджета на 2014 год, предусмотреть финансирование Программы в последующие годы.</w:t>
            </w:r>
          </w:p>
          <w:p w:rsidR="004F584A" w:rsidRDefault="004F58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   3. 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 возложить на постоянную комиссию по социально-гуманитарным вопросам (председатель Касимов К.С.).</w:t>
            </w:r>
          </w:p>
          <w:p w:rsidR="004F584A" w:rsidRDefault="004F5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4F584A" w:rsidRDefault="004F5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Кидрячевский сельсовет</w:t>
            </w:r>
          </w:p>
          <w:p w:rsidR="004F584A" w:rsidRDefault="004F5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4F584A" w:rsidRDefault="004F5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Давлекановский район </w:t>
            </w:r>
          </w:p>
          <w:p w:rsidR="004F584A" w:rsidRDefault="004F5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                                                         И.Н.Сафин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jc w:val="both"/>
              <w:rPr>
                <w:rStyle w:val="FontStyle57"/>
              </w:rPr>
            </w:pPr>
            <w:r>
              <w:rPr>
                <w:rStyle w:val="FontStyle57"/>
              </w:rPr>
              <w:t xml:space="preserve">                                                                                   Приложение к </w:t>
            </w:r>
            <w:r>
              <w:rPr>
                <w:rStyle w:val="FontStyle57"/>
              </w:rPr>
              <w:t>постановлению администрации</w:t>
            </w:r>
            <w:r>
              <w:rPr>
                <w:rStyle w:val="FontStyle57"/>
              </w:rPr>
              <w:t xml:space="preserve"> </w:t>
            </w:r>
          </w:p>
          <w:p w:rsidR="004F584A" w:rsidRDefault="004F584A">
            <w:pPr>
              <w:jc w:val="both"/>
              <w:rPr>
                <w:rStyle w:val="FontStyle57"/>
              </w:rPr>
            </w:pPr>
            <w:r>
              <w:rPr>
                <w:rStyle w:val="FontStyle57"/>
              </w:rPr>
              <w:t xml:space="preserve">                                                                                сельского поселения </w:t>
            </w:r>
            <w:r>
              <w:t>Кидрячевский</w:t>
            </w:r>
            <w:r>
              <w:rPr>
                <w:rStyle w:val="FontStyle57"/>
              </w:rPr>
              <w:t xml:space="preserve"> сельсовет  </w:t>
            </w:r>
          </w:p>
          <w:p w:rsidR="004F584A" w:rsidRDefault="004F584A">
            <w:pPr>
              <w:jc w:val="both"/>
              <w:rPr>
                <w:rStyle w:val="FontStyle57"/>
              </w:rPr>
            </w:pPr>
            <w:r>
              <w:rPr>
                <w:rStyle w:val="FontStyle57"/>
              </w:rPr>
              <w:t xml:space="preserve">                                                                                муниципального района Давлекановский район </w:t>
            </w:r>
          </w:p>
          <w:p w:rsidR="004F584A" w:rsidRDefault="004F584A">
            <w:pPr>
              <w:jc w:val="both"/>
              <w:rPr>
                <w:rStyle w:val="FontStyle57"/>
              </w:rPr>
            </w:pPr>
            <w:r>
              <w:rPr>
                <w:rStyle w:val="FontStyle57"/>
              </w:rPr>
              <w:t xml:space="preserve">                                                                                Республики Башкортостан</w:t>
            </w:r>
          </w:p>
          <w:p w:rsidR="004F584A" w:rsidRDefault="004F584A">
            <w:pPr>
              <w:jc w:val="both"/>
              <w:rPr>
                <w:sz w:val="28"/>
                <w:szCs w:val="28"/>
              </w:rPr>
            </w:pPr>
            <w:r>
              <w:rPr>
                <w:rStyle w:val="FontStyle57"/>
              </w:rPr>
              <w:t xml:space="preserve">                                                    </w:t>
            </w:r>
            <w:r>
              <w:rPr>
                <w:rStyle w:val="FontStyle57"/>
              </w:rPr>
              <w:t xml:space="preserve">                            №  3</w:t>
            </w:r>
            <w:r>
              <w:rPr>
                <w:rStyle w:val="FontStyle57"/>
              </w:rPr>
              <w:t xml:space="preserve">  от 7 февраля 2014 года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ПРОГРАММЫ</w:t>
            </w:r>
          </w:p>
          <w:tbl>
            <w:tblPr>
              <w:tblW w:w="100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7"/>
              <w:gridCol w:w="5318"/>
            </w:tblGrid>
            <w:tr w:rsidR="004F584A">
              <w:tc>
                <w:tcPr>
                  <w:tcW w:w="28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Наименование программы      </w:t>
                  </w:r>
                </w:p>
              </w:tc>
              <w:tc>
                <w:tcPr>
                  <w:tcW w:w="72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Программа развития муниципальной службы                    сельского поселения Кидрячевский сельсовет муниципального района Давлекановский район        Республики Башкортостан</w:t>
                  </w:r>
                </w:p>
              </w:tc>
            </w:tr>
            <w:tr w:rsidR="004F584A">
              <w:tc>
                <w:tcPr>
                  <w:tcW w:w="28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Заказчик Программы   </w:t>
                  </w: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2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сельского поселения Кидрячевский сельсовет муниципального района Давлекановский район  Республики Башкортостан</w:t>
                  </w:r>
                </w:p>
              </w:tc>
            </w:tr>
            <w:tr w:rsidR="004F584A">
              <w:tc>
                <w:tcPr>
                  <w:tcW w:w="28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Разработчик              Программы          </w:t>
                  </w: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                       </w:t>
                  </w: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сельского поселения Кидрячевский сельсовет муниципального района Давлекановский район        Республики Башкортостан</w:t>
                  </w:r>
                </w:p>
              </w:tc>
            </w:tr>
            <w:tr w:rsidR="004F584A">
              <w:tc>
                <w:tcPr>
                  <w:tcW w:w="28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Основные цели и задачи Программы</w:t>
                  </w: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   Совершенствование системы управления кадровыми процессами в организации муниципальной службы;</w:t>
                  </w: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 обеспечение равного доступа граждан к муниципальной службе;</w:t>
                  </w: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создание социально - экономических условий развития муниципальной службы; </w:t>
                  </w: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повышение профессионального уровня    муниципальных служащих; </w:t>
                  </w: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обеспечение кадровой безопасности</w:t>
                  </w:r>
                </w:p>
              </w:tc>
            </w:tr>
            <w:tr w:rsidR="004F584A">
              <w:tc>
                <w:tcPr>
                  <w:tcW w:w="28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Сроки реализации           </w:t>
                  </w: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                      </w:t>
                  </w:r>
                </w:p>
              </w:tc>
              <w:tc>
                <w:tcPr>
                  <w:tcW w:w="72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- 2014 – 2016 годы</w:t>
                  </w: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4F584A">
              <w:tc>
                <w:tcPr>
                  <w:tcW w:w="28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Исполнитель     Программы       </w:t>
                  </w:r>
                </w:p>
              </w:tc>
              <w:tc>
                <w:tcPr>
                  <w:tcW w:w="72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Администрация сельского поселения Кидрячевский сельсовет муниципального района Давлекановский </w:t>
                  </w:r>
                  <w:r>
                    <w:rPr>
                      <w:sz w:val="28"/>
                      <w:szCs w:val="28"/>
                    </w:rPr>
                    <w:lastRenderedPageBreak/>
                    <w:t>район        Республики Башкортостан</w:t>
                  </w:r>
                </w:p>
              </w:tc>
            </w:tr>
            <w:tr w:rsidR="004F584A">
              <w:tc>
                <w:tcPr>
                  <w:tcW w:w="28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исполнением Программы</w:t>
                  </w:r>
                </w:p>
              </w:tc>
              <w:tc>
                <w:tcPr>
                  <w:tcW w:w="72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на постоянную комиссию по социально-гуманитарным вопросам 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сельского поселения Кидрячевский сельсовет муниципального района Давлекановский район        Республики Башкортостан</w:t>
                  </w:r>
                </w:p>
              </w:tc>
            </w:tr>
          </w:tbl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ОСНОВАНИЕ ДЛЯ РАЗРАБОТКИ ПРОГРАММЫ</w:t>
            </w:r>
            <w:r>
              <w:rPr>
                <w:sz w:val="28"/>
                <w:szCs w:val="28"/>
              </w:rPr>
              <w:t> 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Федеральный закон от 02.03.2007 г. № 25-ФЗ "О муниципальной службе в Российской Федерации".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Федеральный закон от 06.10.2003 г. № 131-ФЗ "Об общих принципах организации местного самоуправления в Российской Федерации".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Закон Республики Башкортостан от 16.07.2007 г. №453-з «О муниципальной службе в Республике Башкортостан» 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jc w:val="center"/>
              <w:rPr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ПРОГРАММА</w:t>
            </w:r>
          </w:p>
          <w:p w:rsidR="004F584A" w:rsidRDefault="004F584A">
            <w:pPr>
              <w:jc w:val="center"/>
              <w:rPr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развития муниципальной службы в сельском поселении</w:t>
            </w:r>
          </w:p>
          <w:p w:rsidR="004F584A" w:rsidRDefault="004F584A">
            <w:pPr>
              <w:jc w:val="center"/>
              <w:rPr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Кидрячевский сельсовет муниципального района</w:t>
            </w:r>
          </w:p>
          <w:p w:rsidR="004F584A" w:rsidRDefault="004F584A">
            <w:pPr>
              <w:jc w:val="center"/>
              <w:rPr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Давлекановский район Республики Башкортостан</w:t>
            </w:r>
          </w:p>
          <w:p w:rsidR="004F584A" w:rsidRDefault="004F584A">
            <w:pPr>
              <w:jc w:val="center"/>
              <w:rPr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в 2014-2016 годы</w:t>
            </w:r>
            <w:r>
              <w:rPr>
                <w:sz w:val="28"/>
                <w:szCs w:val="28"/>
              </w:rPr>
              <w:t> 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управления социально-экономическим развитием сельского поселения Кидрячевский сельсовет муниципального района      Давлекановский район Республики Башкортостан в условиях осуществляемых реформ возможно только при наличии высокопрофессиональных кадров в органах муниципальной власти. От того, насколько эффективно действуют органы муниципальной власти, во многом зависит доверие населения к власти в целом, ее успех и эффективность.</w:t>
            </w:r>
          </w:p>
          <w:p w:rsidR="004F584A" w:rsidRDefault="004F584A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органами муниципальной власти своих полномочий и функций определяется, прежде всего, тремя факторами:</w:t>
            </w:r>
          </w:p>
          <w:p w:rsidR="004F584A" w:rsidRDefault="004F584A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состоянием системы органов муниципальной власти, их функционально-должностной структуры;</w:t>
            </w:r>
          </w:p>
          <w:p w:rsidR="004F584A" w:rsidRDefault="004F584A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состоянием кадрового состава и, прежде всего, профессионализмом работников органов муниципальной власти;</w:t>
            </w:r>
          </w:p>
          <w:p w:rsidR="004F584A" w:rsidRDefault="004F584A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наличием инструментов и способов взаимодействия населения муниципального образования и органов муниципальной власти.</w:t>
            </w:r>
          </w:p>
          <w:p w:rsidR="004F584A" w:rsidRDefault="004F584A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основных направлениях формирования и развития кадрового потенциала органов муниципальной власти необходимо выделить четыре основных блока стратегии кадровой политики:</w:t>
            </w:r>
          </w:p>
          <w:p w:rsidR="004F584A" w:rsidRDefault="004F584A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управление профессиональной деятельностью кадров муниципальной </w:t>
            </w:r>
            <w:r>
              <w:rPr>
                <w:sz w:val="28"/>
                <w:szCs w:val="28"/>
              </w:rPr>
              <w:lastRenderedPageBreak/>
              <w:t>службы;</w:t>
            </w:r>
          </w:p>
          <w:p w:rsidR="004F584A" w:rsidRDefault="004F584A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правовое обеспечение профессиональной деятельности муниципальной службы;</w:t>
            </w:r>
          </w:p>
          <w:p w:rsidR="004F584A" w:rsidRDefault="004F584A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управление подготовкой кадров муниципальной службы;</w:t>
            </w:r>
          </w:p>
          <w:p w:rsidR="004F584A" w:rsidRDefault="004F584A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      </w:r>
          </w:p>
          <w:p w:rsidR="004F584A" w:rsidRDefault="004F584A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кадрового обеспечения муниципальной службы в муниципальном образовании выделяется несколько проблем, решение которых необходимо для достижения ощутимых результатов:</w:t>
            </w:r>
          </w:p>
          <w:p w:rsidR="004F584A" w:rsidRDefault="004F584A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отсутствием единой системы подбора кадров на муниципальную службу;</w:t>
            </w:r>
          </w:p>
          <w:p w:rsidR="004F584A" w:rsidRDefault="004F584A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необходимостью значительного обновления профессиональных знаний муниципальных служащих в связи с изменением содержания и условий осуществления функций муниципального управления;</w:t>
            </w:r>
          </w:p>
          <w:p w:rsidR="004F584A" w:rsidRDefault="004F584A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отсутствием системы оценки профессиональной деятельности и качества работы муниципальных служащих;</w:t>
            </w:r>
          </w:p>
          <w:p w:rsidR="004F584A" w:rsidRDefault="004F584A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становлением системы работы с резервом кадров как основным источником обновления и пополнения кадров.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 Республики Башкортостан от 16.07.2007 г. №453-з «О муниципальной службе в Республике Башкортостан» установлено,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Башкортостан, финансируемыми соответственно за счет средств местных бюджетов и бюджета Республики Башкортостан.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Целями и задачами Программы являются</w:t>
            </w:r>
            <w:r>
              <w:rPr>
                <w:sz w:val="28"/>
                <w:szCs w:val="28"/>
              </w:rPr>
              <w:t>:</w:t>
            </w:r>
          </w:p>
          <w:p w:rsidR="004F584A" w:rsidRDefault="004F584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 повышение качества и доступности муниципальных услуг;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целенаправленное профессиональное развитие муниципальных служащих;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принятие решений Совета муниципального района, постановлений и распоряжений администрации муниципального района по вопросам правового регулирования и совершенствования прохождения муниципальной службы;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координации кадровой работы и управления персоналом в структурных подразделениях администрации муниципального образования;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 фактора;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системы оценки эффективности выполнения муниципальными служащими возложенных должностных обязанностей;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целостной системы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профессиональной деятельностью муниципального служащего;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в обществе привлекательного образа муниципального служащего, мотивация молодежи к выбору данной профессии;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стабильности кадрового состава и оптимизации численности администрации муниципального образования и ее структурных подразделений;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совершенствование базы информационного и аналитического обеспечения кадровых процессов;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изучение, обобщение и распространение передового отечественного и зарубежного опыта по вопросам управления персоналом и организации муниципальной службы.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</w:t>
            </w:r>
            <w:r>
              <w:rPr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эффективного кадрового потенциала и кадрового резерва муниципальных служащих, совершенствование их знаний и умений;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качественное информационно-аналитическое обеспечение кадровых процессов;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и создание нормативно-правовой и методической базы, обеспечивающей дальнейшее развитие и эффективную деятельность кадровой работы;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единое управление муниципальной службой.     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        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Полученные результаты будут способствовать</w:t>
            </w:r>
            <w:r>
              <w:rPr>
                <w:sz w:val="28"/>
                <w:szCs w:val="28"/>
              </w:rPr>
              <w:t>: 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повышению престижа муниципальной службы за счет роста профессионализма и компетентности муниципальных служащих;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рациональному использованию интеллектуального потенциала муниципальных служащих;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исключению дублирования функций, внедрению норм и нововведений, соответствующих требованиям времени, формированию у муниципальных служащих мотивации к повышению результативности профессиональной деятельности;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упорядочению деятельности по подбору и расстановке кадров, обоснованному сокращению численности муниципальных служащих администрации муниципального района и ее структурных подразделений;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учету в работе с кадрами профессиональной пригодности к выполнению функций на соответствующей должности, и его готовности постоянно совершенствоваться; 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. Комплекс мероприятий по развитию муниципальной службы 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   1.1.     Оптимизация структуры аппарата администрации: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1.1.1. Постоянное совершенствование и приведение в соответствие с действующим законодательством положений об управлениях, отделах, должностных инструкций, регламентирующих деятельность муниципальных служащих.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Проводить мероприятия по совершенствованию подготовки, переподготовки и повышению квалификации и получению дополнительного профессионального образования муниципальных служащих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Проводить конкурс на замещение должности муниципальной службы в муниципальном образовании.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В сроки, установленные действующим законодательством проводить аттестацию муниципального служащего в целях определения его соответствия замещаемой должности муниципальной службы.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преодоления негативных тенденций в работе персонала необходимо: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эффективно использовать современные технологии управления персоналом;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повышать эффективность правовых и организационных мер контроля деятельности муниципальных служащих;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повышать эффективность кадровой политики в сфере муниципальной службы;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улучшать ресурсную обеспеченность муниципальной службы;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систематизировать организацию профессионального обучения муниципальных служащих;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повышать престижность муниципальной службы;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привлекать в муниципальную службу молодых инициативных специалистов, воспитывать в сотрудниках преемственность кадров.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4F584A" w:rsidRDefault="004F5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b/>
                <w:bCs/>
                <w:sz w:val="28"/>
                <w:szCs w:val="28"/>
              </w:rPr>
              <w:t xml:space="preserve">Экономическое обоснование 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Запланированное использование финансовых средств местного бюджета по реализации Программы включает: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обучение, повышение квалификации, переквалификация на базе Башкирской академии государственной службы при Президенте Республики Башкортостан и других учебно-методических центрах;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ФИНАНСИРОВАНИЕ ПРОГРАММЫ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4F584A" w:rsidRDefault="004F584A">
            <w:pPr>
              <w:pStyle w:val="Style9"/>
              <w:widowControl/>
              <w:spacing w:before="86" w:line="326" w:lineRule="exact"/>
              <w:ind w:firstLine="528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Финансирование мероприятий Программы осуществляется в пределах бюджетных средств, предусмотренных в сметах расходов на текущее содержание органов местного самоуправления.  </w:t>
            </w:r>
          </w:p>
          <w:p w:rsidR="004F584A" w:rsidRDefault="004F584A">
            <w:pPr>
              <w:ind w:firstLine="540"/>
              <w:jc w:val="both"/>
            </w:pP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. Информатизация органов местного самоуправления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3.1 Постоянно проводить работу по информатизации, обеспечению открытости деятельности администрации сельского поселения Кидрячевский сельсовет муниципального района      Давлекановский район Республики Башкортостан для населения.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С целью повышения эффективности управления муниципальным образованием и кадровым составом вводить новые информационно-коммуникационные технологии в администрации   сельского поселения Кидрячевский сельсовет муниципального района      Давлекановский район Республики Башкортостан, структурных подразделениях, муниципальных учреждениях и организациях. 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повышать образовательный уровень кадров в области информационно-коммуникационных технологий.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4.</w:t>
            </w:r>
            <w:r>
              <w:rPr>
                <w:b/>
                <w:bCs/>
                <w:sz w:val="28"/>
                <w:szCs w:val="28"/>
              </w:rPr>
              <w:t>Внедрение механизма управления по результатам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    Для повышения эффективности муниципального управления разработать и внедрить механизмы управления, </w:t>
            </w:r>
            <w:proofErr w:type="gramStart"/>
            <w:r>
              <w:rPr>
                <w:sz w:val="28"/>
                <w:szCs w:val="28"/>
              </w:rPr>
              <w:t>ориентированных</w:t>
            </w:r>
            <w:proofErr w:type="gramEnd"/>
            <w:r>
              <w:rPr>
                <w:sz w:val="28"/>
                <w:szCs w:val="28"/>
              </w:rPr>
              <w:t xml:space="preserve"> на результат, что позволит: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более эффективно осуществлять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решений Совета сельского поселения, постановлений и распоряжений администрации сельского поселения;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эффективность использования материально-технических и кадровых ресурсов структурных подразделений.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этому направлению необходимо обеспечить: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внедрение комплексной системы планирования, управления и контроля целей и результатов деятельности;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разработку соизмеримых показателей эффективности и результативности деятельности   по основным направлениям их деятельности в соответствии со стратегическими целями;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b/>
                <w:bCs/>
                <w:sz w:val="28"/>
                <w:szCs w:val="28"/>
              </w:rPr>
              <w:t>Противодействие коррупции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5.1.В целях противодействия коррупции в органах местного самоуправления обеспечить исполнение </w:t>
            </w:r>
            <w:r>
              <w:rPr>
                <w:color w:val="000000"/>
                <w:sz w:val="28"/>
                <w:szCs w:val="28"/>
              </w:rPr>
              <w:t xml:space="preserve">Положения о проверке достоверности и полноты сведений, </w:t>
            </w:r>
            <w:r>
              <w:rPr>
                <w:color w:val="000000"/>
                <w:sz w:val="28"/>
                <w:szCs w:val="28"/>
              </w:rPr>
              <w:lastRenderedPageBreak/>
              <w:t>представляемых гражданами, претендующими на замещение муниципальных должностей муниципальной, и соблюдения муниципальными служащими требований к служебному поведению, утвержденного Законом Республики Башкортостан от 16 июля 2007 года №453-з «О муниципальной службе в Республике Башкортостан».</w:t>
            </w:r>
            <w:proofErr w:type="gramEnd"/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 Организация экспертизы нормативных правовых актов и их проектов на </w:t>
            </w:r>
            <w:proofErr w:type="spellStart"/>
            <w:r>
              <w:rPr>
                <w:sz w:val="28"/>
                <w:szCs w:val="28"/>
              </w:rPr>
              <w:t>коррупциогенность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Разработка управленческих мер по профилактике и предупреждению коррупции, в системе муниципальной службы.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4F584A" w:rsidRDefault="004F584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 Обеспечение развития муниципальной службы.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Целями мероприятий по этому направлению являются формирование необходимого организационного, информационного, кадрового и ресурсного обеспечения. 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этого направления необходимо создать механизм мониторинга и оценки результатов выполнения программы.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Для решения указанных задач необходимо осуществить: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информационной и экспертно-методологической поддержки реализации поставленных программой задач, путем проведения публичных обсуждений основных ее целей и результатов;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сбор и анализ данных о ходе реализации программы с обсуждением результативности на местном и областном уровне.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Для решения кадрового обеспечения необходимо: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Аттестация рабочего места, для создания благоприятных и комфортных условий труда;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Ежегодное проведение мероприятий по оздоровлению работников (обязательное прохождение медицинского обследования, пропаганда здорового образа жизни, обеспечение муниципальных служащих санаторно-курортным лечением на льготных условиях);</w:t>
            </w:r>
          </w:p>
          <w:p w:rsidR="004F584A" w:rsidRDefault="004F58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 Пропагандировать и расширять предоставление набора страховых услуг, повышающих защищенность каждого работника и население в целом.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4F584A" w:rsidRDefault="004F584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 Механизм реализации Программы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управления реализацией мероприятий должна гарантировать достижение поставленных целей, эффективность проведения каждого из мероприятий, а также долгосрочную устойчивость полученных результатов. 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этих целях механизм управления должен быть организован исходя из </w:t>
            </w:r>
            <w:r>
              <w:rPr>
                <w:sz w:val="28"/>
                <w:szCs w:val="28"/>
              </w:rPr>
              <w:lastRenderedPageBreak/>
              <w:t>согласованных и утвержденных планов, централизованного контроля качества управления мероприятиями.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Ответственным должностным лицом за реализацию программы является управляющий делами, который: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организует подготовку проектов нормативных правовых актов, регламентов;</w:t>
            </w: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обеспечивает проведение анализа предложений по оптимизации структуры и функций администрации. 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мероприятий, предусмотренных Программой и реализуемых администрацией, осуществляется в пределах средств, предусмотренных местным бюджетом на соответствующий год.</w:t>
            </w:r>
            <w:r>
              <w:rPr>
                <w:sz w:val="28"/>
                <w:szCs w:val="28"/>
              </w:rPr>
              <w:br w:type="textWrapping" w:clear="all"/>
            </w:r>
          </w:p>
          <w:p w:rsidR="004F584A" w:rsidRDefault="004F5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реализации Программы </w:t>
            </w:r>
            <w:r>
              <w:rPr>
                <w:iCs/>
                <w:sz w:val="28"/>
                <w:szCs w:val="28"/>
              </w:rPr>
              <w:t xml:space="preserve">«Развитие муниципальной службы  в сельском поселении </w:t>
            </w:r>
            <w:r>
              <w:rPr>
                <w:sz w:val="28"/>
                <w:szCs w:val="28"/>
              </w:rPr>
              <w:t xml:space="preserve">Кидрячевский </w:t>
            </w:r>
            <w:r>
              <w:rPr>
                <w:iCs/>
                <w:sz w:val="28"/>
                <w:szCs w:val="28"/>
              </w:rPr>
              <w:t>сельсовет муниципального района Давлекановский район Республики Башкортостан на 2014 – 2016 годы»</w:t>
            </w:r>
          </w:p>
          <w:p w:rsidR="004F584A" w:rsidRDefault="004F584A">
            <w:pPr>
              <w:jc w:val="center"/>
              <w:rPr>
                <w:sz w:val="28"/>
                <w:szCs w:val="28"/>
              </w:rPr>
            </w:pPr>
          </w:p>
          <w:p w:rsidR="004F584A" w:rsidRDefault="004F584A">
            <w:pPr>
              <w:rPr>
                <w:sz w:val="28"/>
                <w:szCs w:val="28"/>
              </w:rPr>
            </w:pPr>
          </w:p>
          <w:tbl>
            <w:tblPr>
              <w:tblW w:w="970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2"/>
              <w:gridCol w:w="4867"/>
              <w:gridCol w:w="2042"/>
              <w:gridCol w:w="2114"/>
            </w:tblGrid>
            <w:tr w:rsidR="004F584A">
              <w:trPr>
                <w:trHeight w:val="322"/>
              </w:trPr>
              <w:tc>
                <w:tcPr>
                  <w:tcW w:w="70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540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Наименования мероприятия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Сроки исполнения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Ответственные исполнители</w:t>
                  </w:r>
                </w:p>
              </w:tc>
            </w:tr>
            <w:tr w:rsidR="004F584A">
              <w:trPr>
                <w:trHeight w:val="322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F584A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Поддержание нормативной правовой базы сельского поселения Кидрячевский сельсовет муниципального района Давлекановский район Республики Башкортостан по вопросам муниципальной службы в актуальном состоянии: своевременное внесение изменений, дополнений и признание правовых актов утратившими силу в соответствии с законодательством о муниципальной службе РФ и РБ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</w:t>
                  </w:r>
                </w:p>
              </w:tc>
            </w:tr>
            <w:tr w:rsidR="004F584A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1.2.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Разработка и внесение на рассмотрение главы сельского поселения Кидрячевский сельсовет муниципального района Давлекановский район Республики Башкортостан предложений по совершенствованию муниципальной службы и кадровой политики в МО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раз </w:t>
                  </w: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год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</w:t>
                  </w:r>
                </w:p>
              </w:tc>
            </w:tr>
            <w:tr w:rsidR="004F584A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2. Формирование организационно-методического и аналитического сопровождения системы муниципальной службы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4F584A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Организация методического обеспечения муниципальной службы по актуальным вопросам:</w:t>
                  </w: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 создание электронной базы нормативно-правовых актов по вопросам муниципальной службы; </w:t>
                  </w: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 формирование консультативных памяток («Для подготовки к аттестации», «Для резервиста», «Для конкурсанта» и др.)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</w:t>
                  </w:r>
                </w:p>
              </w:tc>
            </w:tr>
            <w:tr w:rsidR="004F584A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2.2.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Участие в мероприятиях (видеоконференциях, семинарах, конференциях) по отдельным вопросам муниципальной службы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</w:t>
                  </w:r>
                </w:p>
              </w:tc>
            </w:tr>
            <w:tr w:rsidR="004F584A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2.3.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Информирование населения муниципального образования по вопросам муниципальной службы: </w:t>
                  </w: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 через сайт Совета муниципального района Давлекановский район Республики Башкортостан, раздел «Поселения»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</w:t>
                  </w:r>
                </w:p>
              </w:tc>
            </w:tr>
            <w:tr w:rsidR="004F584A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2.4.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rStyle w:val="FontStyle63"/>
                      <w:sz w:val="28"/>
                      <w:szCs w:val="28"/>
                    </w:rPr>
                    <w:t xml:space="preserve">Совершенствование </w:t>
                  </w:r>
                  <w:proofErr w:type="gramStart"/>
                  <w:r>
                    <w:rPr>
                      <w:rStyle w:val="FontStyle63"/>
                      <w:sz w:val="28"/>
                      <w:szCs w:val="28"/>
                    </w:rPr>
                    <w:t>механизма регулирования служебных норм поведения муниципальных служащих администрации муниципального района</w:t>
                  </w:r>
                  <w:proofErr w:type="gramEnd"/>
                  <w:r>
                    <w:rPr>
                      <w:rStyle w:val="FontStyle63"/>
                      <w:sz w:val="28"/>
                      <w:szCs w:val="28"/>
                    </w:rPr>
                    <w:t xml:space="preserve"> Давлекановский район Республики Башкортостан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</w:t>
                  </w:r>
                </w:p>
              </w:tc>
            </w:tr>
            <w:tr w:rsidR="004F584A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2.5.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Организация контроля соблюдения муниципальными служащими запретов и ограничений, установленных законодательством о муниципальной службе РФ и РБ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Ежегодно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</w:t>
                  </w:r>
                </w:p>
              </w:tc>
            </w:tr>
            <w:tr w:rsidR="004F584A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2.6.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Обеспечение системы защиты персональных данных работников и информации, связанной с осуществлением работниками трудовой (служебной) деятельности в администрации сельского поселения Кидрячевский сельсовет муниципального района Давлекановский район РБ: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течение всего периода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</w:t>
                  </w:r>
                </w:p>
              </w:tc>
            </w:tr>
            <w:tr w:rsidR="004F584A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3. Создание условий для профессионального развития и подготовки кадров муниципальной службы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4F584A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3.1.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Анализ и обобщение информации по организации повышения квалификации, переподготовке муниципальных служащих МО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раза в год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управляющий делами </w:t>
                  </w:r>
                </w:p>
              </w:tc>
            </w:tr>
            <w:tr w:rsidR="004F584A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3.2.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Формирование перспективного плана повышения квалификации муниципальных служащих МО и поддержание его в актуальном виде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</w:t>
                  </w:r>
                </w:p>
              </w:tc>
            </w:tr>
            <w:tr w:rsidR="004F584A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4. Обеспечение устойчивого развития кадрового потенциала и повышения эффективности муниципальной службы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4F584A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4.1.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Совершенствование формы проведения конкурса на замещение вакантных должностей муниципальной службы МО и в кадровый резерв МО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управляющий делами </w:t>
                  </w:r>
                </w:p>
              </w:tc>
            </w:tr>
            <w:tr w:rsidR="004F584A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4.2.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Формирование кадрового резерва для замещения должностей муниципальной службы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управляющий делами </w:t>
                  </w:r>
                </w:p>
              </w:tc>
            </w:tr>
            <w:tr w:rsidR="004F584A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4.3.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Учёт и анализ работы по формированию и эффективному использованию кадрового резерва МО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Ежеквартально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управляющий делами </w:t>
                  </w:r>
                </w:p>
              </w:tc>
            </w:tr>
            <w:tr w:rsidR="004F584A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4.4.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Анализ и подготовка предложений по совершенствованию организационной структуры управления, численности персонала муниципальной службы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раз </w:t>
                  </w: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год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управляющий делами </w:t>
                  </w:r>
                </w:p>
              </w:tc>
            </w:tr>
            <w:tr w:rsidR="004F584A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4.5.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Внедрение и совершенствование механизма ежегодных отчётов муниципальных служащих МО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управляющий делами </w:t>
                  </w:r>
                </w:p>
              </w:tc>
            </w:tr>
            <w:tr w:rsidR="004F584A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4.6.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Совершенствование механизмов регулирования служебного поведения и конфликта интересов на муниципальной службе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</w:t>
                  </w:r>
                </w:p>
              </w:tc>
            </w:tr>
            <w:tr w:rsidR="004F584A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4.7.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Совершенствование системы морального поощрения муниципального служащего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 </w:t>
                  </w:r>
                </w:p>
              </w:tc>
            </w:tr>
            <w:tr w:rsidR="004F584A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584A" w:rsidRDefault="004F584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4F584A" w:rsidRDefault="004F584A">
            <w:pPr>
              <w:rPr>
                <w:sz w:val="28"/>
                <w:szCs w:val="28"/>
              </w:rPr>
            </w:pPr>
          </w:p>
          <w:p w:rsidR="004F584A" w:rsidRDefault="004F5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4F584A" w:rsidRDefault="004F584A" w:rsidP="004F584A">
      <w:pPr>
        <w:pStyle w:val="western"/>
        <w:spacing w:after="0" w:afterAutospacing="0"/>
        <w:ind w:firstLine="706"/>
      </w:pPr>
    </w:p>
    <w:p w:rsidR="00B2009B" w:rsidRDefault="00B2009B"/>
    <w:sectPr w:rsidR="00B2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44"/>
    <w:rsid w:val="000B6844"/>
    <w:rsid w:val="004F584A"/>
    <w:rsid w:val="00B2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F584A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4F584A"/>
    <w:pPr>
      <w:widowControl w:val="0"/>
      <w:autoSpaceDE w:val="0"/>
      <w:autoSpaceDN w:val="0"/>
      <w:adjustRightInd w:val="0"/>
      <w:spacing w:line="331" w:lineRule="exact"/>
      <w:ind w:firstLine="571"/>
      <w:jc w:val="both"/>
    </w:pPr>
    <w:rPr>
      <w:rFonts w:ascii="Microsoft Sans Serif" w:hAnsi="Microsoft Sans Serif"/>
    </w:rPr>
  </w:style>
  <w:style w:type="character" w:customStyle="1" w:styleId="FontStyle57">
    <w:name w:val="Font Style57"/>
    <w:rsid w:val="004F584A"/>
    <w:rPr>
      <w:rFonts w:ascii="Times New Roman" w:hAnsi="Times New Roman" w:cs="Times New Roman" w:hint="default"/>
      <w:sz w:val="24"/>
      <w:szCs w:val="24"/>
    </w:rPr>
  </w:style>
  <w:style w:type="character" w:customStyle="1" w:styleId="FontStyle63">
    <w:name w:val="Font Style63"/>
    <w:rsid w:val="004F584A"/>
    <w:rPr>
      <w:rFonts w:ascii="Times New Roman" w:hAnsi="Times New Roman" w:cs="Times New Roman" w:hint="default"/>
      <w:sz w:val="22"/>
      <w:szCs w:val="22"/>
    </w:rPr>
  </w:style>
  <w:style w:type="character" w:styleId="a3">
    <w:name w:val="Strong"/>
    <w:basedOn w:val="a0"/>
    <w:qFormat/>
    <w:rsid w:val="004F5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F584A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4F584A"/>
    <w:pPr>
      <w:widowControl w:val="0"/>
      <w:autoSpaceDE w:val="0"/>
      <w:autoSpaceDN w:val="0"/>
      <w:adjustRightInd w:val="0"/>
      <w:spacing w:line="331" w:lineRule="exact"/>
      <w:ind w:firstLine="571"/>
      <w:jc w:val="both"/>
    </w:pPr>
    <w:rPr>
      <w:rFonts w:ascii="Microsoft Sans Serif" w:hAnsi="Microsoft Sans Serif"/>
    </w:rPr>
  </w:style>
  <w:style w:type="character" w:customStyle="1" w:styleId="FontStyle57">
    <w:name w:val="Font Style57"/>
    <w:rsid w:val="004F584A"/>
    <w:rPr>
      <w:rFonts w:ascii="Times New Roman" w:hAnsi="Times New Roman" w:cs="Times New Roman" w:hint="default"/>
      <w:sz w:val="24"/>
      <w:szCs w:val="24"/>
    </w:rPr>
  </w:style>
  <w:style w:type="character" w:customStyle="1" w:styleId="FontStyle63">
    <w:name w:val="Font Style63"/>
    <w:rsid w:val="004F584A"/>
    <w:rPr>
      <w:rFonts w:ascii="Times New Roman" w:hAnsi="Times New Roman" w:cs="Times New Roman" w:hint="default"/>
      <w:sz w:val="22"/>
      <w:szCs w:val="22"/>
    </w:rPr>
  </w:style>
  <w:style w:type="character" w:styleId="a3">
    <w:name w:val="Strong"/>
    <w:basedOn w:val="a0"/>
    <w:qFormat/>
    <w:rsid w:val="004F5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2948</Words>
  <Characters>16804</Characters>
  <Application>Microsoft Office Word</Application>
  <DocSecurity>0</DocSecurity>
  <Lines>140</Lines>
  <Paragraphs>39</Paragraphs>
  <ScaleCrop>false</ScaleCrop>
  <Company>1</Company>
  <LinksUpToDate>false</LinksUpToDate>
  <CharactersWithSpaces>19713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2014-02-25T06:09:00Z</dcterms:created>
  <dcterms:modified xsi:type="dcterms:W3CDTF">2014-02-25T06:14:00Z</dcterms:modified>
</cp:coreProperties>
</file>