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2537A" w:rsidRPr="0022537A"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AE738A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225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5EB">
        <w:rPr>
          <w:rFonts w:ascii="Times New Roman" w:hAnsi="Times New Roman" w:cs="Times New Roman"/>
          <w:bCs/>
          <w:sz w:val="28"/>
          <w:szCs w:val="28"/>
        </w:rPr>
        <w:t>24</w:t>
      </w:r>
      <w:proofErr w:type="gramEnd"/>
      <w:r w:rsidR="009F75EB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 года  № </w:t>
      </w:r>
      <w:r w:rsidR="009F75EB">
        <w:rPr>
          <w:rFonts w:ascii="Times New Roman" w:hAnsi="Times New Roman" w:cs="Times New Roman"/>
          <w:bCs/>
          <w:sz w:val="28"/>
          <w:szCs w:val="28"/>
        </w:rPr>
        <w:t>25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bookmarkStart w:id="0" w:name="_GoBack"/>
      <w:bookmarkEnd w:id="0"/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22537A" w:rsidRPr="0022537A"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991D2C">
        <w:rPr>
          <w:rFonts w:ascii="Times New Roman" w:hAnsi="Times New Roman" w:cs="Times New Roman"/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</w:t>
      </w:r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в </w:t>
      </w:r>
      <w:r w:rsidRPr="00991D2C">
        <w:rPr>
          <w:rFonts w:ascii="Times New Roman" w:hAnsi="Times New Roman" w:cs="Times New Roman"/>
          <w:sz w:val="28"/>
          <w:szCs w:val="28"/>
        </w:rPr>
        <w:t>право наследования в установленный срок;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Pr="00991D2C">
        <w:rPr>
          <w:rFonts w:ascii="Times New Roman" w:hAnsi="Times New Roman" w:cs="Times New Roman"/>
          <w:sz w:val="28"/>
          <w:szCs w:val="28"/>
        </w:rPr>
        <w:lastRenderedPageBreak/>
        <w:t>связи с истечением срока подачи заявления в суд о взыскании задолженности, образовавшейся по состоянию на 01.01.2014;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8714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22537A" w:rsidRPr="0022537A"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="00AE738A" w:rsidRPr="0022537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22537A">
        <w:rPr>
          <w:rFonts w:ascii="Times New Roman" w:hAnsi="Times New Roman" w:cs="Times New Roman"/>
          <w:sz w:val="28"/>
          <w:szCs w:val="28"/>
        </w:rPr>
        <w:t xml:space="preserve"> от </w:t>
      </w:r>
      <w:r w:rsidR="00AE738A" w:rsidRPr="0022537A">
        <w:rPr>
          <w:rFonts w:ascii="Times New Roman" w:hAnsi="Times New Roman" w:cs="Times New Roman"/>
          <w:sz w:val="28"/>
          <w:szCs w:val="28"/>
        </w:rPr>
        <w:t>1</w:t>
      </w:r>
      <w:r w:rsidR="0022537A">
        <w:rPr>
          <w:rFonts w:ascii="Times New Roman" w:hAnsi="Times New Roman" w:cs="Times New Roman"/>
          <w:sz w:val="28"/>
          <w:szCs w:val="28"/>
        </w:rPr>
        <w:t>4</w:t>
      </w:r>
      <w:r w:rsidRPr="0022537A">
        <w:rPr>
          <w:rFonts w:ascii="Times New Roman" w:hAnsi="Times New Roman" w:cs="Times New Roman"/>
          <w:sz w:val="28"/>
          <w:szCs w:val="28"/>
        </w:rPr>
        <w:t>.</w:t>
      </w:r>
      <w:r w:rsidR="00AE738A" w:rsidRPr="0022537A">
        <w:rPr>
          <w:rFonts w:ascii="Times New Roman" w:hAnsi="Times New Roman" w:cs="Times New Roman"/>
          <w:sz w:val="28"/>
          <w:szCs w:val="28"/>
        </w:rPr>
        <w:t>11</w:t>
      </w:r>
      <w:r w:rsidRPr="0022537A">
        <w:rPr>
          <w:rFonts w:ascii="Times New Roman" w:hAnsi="Times New Roman" w:cs="Times New Roman"/>
          <w:sz w:val="28"/>
          <w:szCs w:val="28"/>
        </w:rPr>
        <w:t>.20</w:t>
      </w:r>
      <w:r w:rsidR="00AE738A" w:rsidRPr="0022537A">
        <w:rPr>
          <w:rFonts w:ascii="Times New Roman" w:hAnsi="Times New Roman" w:cs="Times New Roman"/>
          <w:sz w:val="28"/>
          <w:szCs w:val="28"/>
        </w:rPr>
        <w:t>12</w:t>
      </w:r>
      <w:r w:rsidRPr="0022537A">
        <w:rPr>
          <w:rFonts w:ascii="Times New Roman" w:hAnsi="Times New Roman" w:cs="Times New Roman"/>
          <w:sz w:val="28"/>
          <w:szCs w:val="28"/>
        </w:rPr>
        <w:t xml:space="preserve"> </w:t>
      </w:r>
      <w:r w:rsidR="00991D2C" w:rsidRPr="0022537A">
        <w:rPr>
          <w:rFonts w:ascii="Times New Roman" w:hAnsi="Times New Roman" w:cs="Times New Roman"/>
          <w:sz w:val="28"/>
          <w:szCs w:val="28"/>
        </w:rPr>
        <w:t>№</w:t>
      </w:r>
      <w:r w:rsidR="00AE738A" w:rsidRPr="0022537A">
        <w:rPr>
          <w:rFonts w:ascii="Times New Roman" w:hAnsi="Times New Roman" w:cs="Times New Roman"/>
          <w:sz w:val="28"/>
          <w:szCs w:val="28"/>
        </w:rPr>
        <w:t>3</w:t>
      </w:r>
      <w:r w:rsidR="0022537A">
        <w:rPr>
          <w:rFonts w:ascii="Times New Roman" w:hAnsi="Times New Roman" w:cs="Times New Roman"/>
          <w:sz w:val="28"/>
          <w:szCs w:val="28"/>
        </w:rPr>
        <w:t>4</w:t>
      </w:r>
      <w:r w:rsidR="00991D2C" w:rsidRPr="0022537A">
        <w:rPr>
          <w:rFonts w:ascii="Times New Roman" w:hAnsi="Times New Roman" w:cs="Times New Roman"/>
          <w:sz w:val="28"/>
          <w:szCs w:val="28"/>
        </w:rPr>
        <w:t xml:space="preserve"> «</w:t>
      </w:r>
      <w:r w:rsidRPr="0022537A">
        <w:rPr>
          <w:rFonts w:ascii="Times New Roman" w:hAnsi="Times New Roman" w:cs="Times New Roman"/>
          <w:sz w:val="28"/>
          <w:szCs w:val="28"/>
        </w:rPr>
        <w:t>О порядке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DC3DC7" w:rsidRPr="00991D2C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</w:t>
      </w:r>
      <w:r w:rsidR="00DC3DC7">
        <w:rPr>
          <w:rFonts w:ascii="Times New Roman" w:hAnsi="Times New Roman" w:cs="Times New Roman"/>
          <w:sz w:val="28"/>
          <w:szCs w:val="28"/>
        </w:rPr>
        <w:t>ам) по местным налогам и сборам</w:t>
      </w:r>
      <w:r w:rsidR="00991D2C"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B"/>
    <w:rsid w:val="00045600"/>
    <w:rsid w:val="0022537A"/>
    <w:rsid w:val="002E1571"/>
    <w:rsid w:val="003A74BF"/>
    <w:rsid w:val="005108E2"/>
    <w:rsid w:val="00634C6F"/>
    <w:rsid w:val="008C18C4"/>
    <w:rsid w:val="0098230D"/>
    <w:rsid w:val="00991D2C"/>
    <w:rsid w:val="009F75EB"/>
    <w:rsid w:val="00A43533"/>
    <w:rsid w:val="00A973FA"/>
    <w:rsid w:val="00AE738A"/>
    <w:rsid w:val="00D20092"/>
    <w:rsid w:val="00D87140"/>
    <w:rsid w:val="00DC3DC7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8887"/>
  <w15:docId w15:val="{936933E2-2EF5-437E-BD9A-6D8F01A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B2DE57DCA8B6FC0A23B042F5BF157AE4F874B2F839E86789289A30886662C5DC434396BKDr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5" Type="http://schemas.openxmlformats.org/officeDocument/2006/relationships/hyperlink" Target="consultantplus://offline/ref=13248869C116227F73301AD000A56E9907DA28EE7ECE8B6FC0A23B042F5BF157BC4FDF432D888BD221C8DEAE08K8r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Админ</cp:lastModifiedBy>
  <cp:revision>4</cp:revision>
  <dcterms:created xsi:type="dcterms:W3CDTF">2022-09-07T06:44:00Z</dcterms:created>
  <dcterms:modified xsi:type="dcterms:W3CDTF">2022-11-15T05:49:00Z</dcterms:modified>
</cp:coreProperties>
</file>