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A81D" w14:textId="7990E4F6" w:rsidR="0034472E" w:rsidRDefault="0034472E" w:rsidP="0034472E">
      <w:pPr>
        <w:pStyle w:val="1"/>
        <w:tabs>
          <w:tab w:val="left" w:pos="6944"/>
        </w:tabs>
        <w:spacing w:before="72"/>
        <w:ind w:right="8"/>
        <w:jc w:val="right"/>
        <w:rPr>
          <w:b w:val="0"/>
        </w:rPr>
      </w:pPr>
      <w:r>
        <w:rPr>
          <w:b w:val="0"/>
        </w:rPr>
        <w:t>ПРОЕКТ</w:t>
      </w:r>
    </w:p>
    <w:p w14:paraId="1459089D" w14:textId="6FEA91C0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 xml:space="preserve">сельского поселения </w:t>
      </w:r>
      <w:r w:rsidR="008C703A">
        <w:rPr>
          <w:b w:val="0"/>
          <w:spacing w:val="-2"/>
        </w:rPr>
        <w:t>Чуюнчинский</w:t>
      </w:r>
      <w:r w:rsidR="00CC56F6" w:rsidRPr="00E36CFC">
        <w:rPr>
          <w:b w:val="0"/>
          <w:spacing w:val="-2"/>
        </w:rPr>
        <w:t xml:space="preserve"> сельсовет муниципального района Давлекановский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67986F2D" w:rsidR="00C56F7D" w:rsidRDefault="00B3271A" w:rsidP="00CC56F6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CC56F6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CC56F6">
        <w:rPr>
          <w:b/>
          <w:spacing w:val="-1"/>
          <w:sz w:val="28"/>
        </w:rPr>
        <w:t xml:space="preserve">сельском поселении </w:t>
      </w:r>
      <w:r w:rsidR="008C703A">
        <w:rPr>
          <w:b/>
          <w:spacing w:val="-1"/>
          <w:sz w:val="28"/>
        </w:rPr>
        <w:t>Чуюнчинский</w:t>
      </w:r>
      <w:r w:rsidR="00CC56F6">
        <w:rPr>
          <w:b/>
          <w:spacing w:val="-1"/>
          <w:sz w:val="28"/>
        </w:rPr>
        <w:t xml:space="preserve"> сельсовет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551ED39" w14:textId="1FBDB38A" w:rsidR="00C56F7D" w:rsidRDefault="00B3271A" w:rsidP="00CC56F6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ПОСТАНОВЛЯ</w:t>
      </w:r>
      <w:r w:rsidR="00CC56F6">
        <w:t>Ю</w:t>
      </w:r>
      <w:r>
        <w:t>:</w:t>
      </w:r>
    </w:p>
    <w:p w14:paraId="162030B6" w14:textId="0EE259E4" w:rsidR="00CC56F6" w:rsidRPr="00CC56F6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8"/>
          <w:szCs w:val="28"/>
        </w:rPr>
      </w:pPr>
      <w:r w:rsidRPr="00CC56F6">
        <w:rPr>
          <w:sz w:val="28"/>
        </w:rPr>
        <w:t>Утвердить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Административный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регламент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предоставления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услуги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«Продажа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земельных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участков,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находящихся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в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собственности,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которых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расположены</w:t>
      </w:r>
      <w:r w:rsidRPr="00CC56F6">
        <w:rPr>
          <w:spacing w:val="71"/>
          <w:sz w:val="28"/>
        </w:rPr>
        <w:t xml:space="preserve"> </w:t>
      </w:r>
      <w:r w:rsidRPr="00CC56F6">
        <w:rPr>
          <w:sz w:val="28"/>
        </w:rPr>
        <w:t>здания,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сооружения, собственникам таких зданий, сооружений либо помещений в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них»</w:t>
      </w:r>
      <w:r w:rsidR="00CC56F6" w:rsidRPr="00CC56F6">
        <w:rPr>
          <w:sz w:val="28"/>
        </w:rPr>
        <w:t xml:space="preserve"> </w:t>
      </w:r>
      <w:r w:rsidR="00CC56F6" w:rsidRPr="00CC56F6">
        <w:rPr>
          <w:sz w:val="28"/>
          <w:szCs w:val="28"/>
        </w:rPr>
        <w:t>в сельском поселении</w:t>
      </w:r>
      <w:r w:rsidR="00CC56F6">
        <w:t xml:space="preserve"> </w:t>
      </w:r>
      <w:r w:rsidR="00CC56F6" w:rsidRPr="00CC56F6">
        <w:rPr>
          <w:u w:val="single"/>
        </w:rPr>
        <w:t xml:space="preserve"> </w:t>
      </w:r>
      <w:r w:rsidR="008C703A">
        <w:rPr>
          <w:sz w:val="28"/>
          <w:szCs w:val="28"/>
        </w:rPr>
        <w:t>Чуюнчинский</w:t>
      </w:r>
      <w:r w:rsidR="00CC56F6" w:rsidRPr="00CC56F6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>
        <w:rPr>
          <w:sz w:val="28"/>
          <w:szCs w:val="28"/>
        </w:rPr>
        <w:t>2.</w:t>
      </w:r>
      <w:r w:rsidR="00CC56F6" w:rsidRPr="00CC56F6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14:paraId="3785EDCD" w14:textId="77777777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3. Настоящее постановление подлежит обнародованию в установленном </w:t>
      </w:r>
      <w:proofErr w:type="gramStart"/>
      <w:r w:rsidRPr="00CC56F6">
        <w:rPr>
          <w:sz w:val="28"/>
          <w:szCs w:val="28"/>
        </w:rPr>
        <w:t>порядке</w:t>
      </w:r>
      <w:proofErr w:type="gramEnd"/>
      <w:r w:rsidRPr="00CC56F6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800AC70" w14:textId="54BC8C18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4.  Постановление № </w:t>
      </w:r>
      <w:r w:rsidR="00CD23A8">
        <w:rPr>
          <w:sz w:val="28"/>
          <w:szCs w:val="28"/>
        </w:rPr>
        <w:t>46\5</w:t>
      </w:r>
      <w:r w:rsidRPr="00CC56F6">
        <w:rPr>
          <w:sz w:val="28"/>
          <w:szCs w:val="28"/>
        </w:rPr>
        <w:t xml:space="preserve"> от  </w:t>
      </w:r>
      <w:r w:rsidR="00CD23A8">
        <w:rPr>
          <w:sz w:val="28"/>
          <w:szCs w:val="28"/>
        </w:rPr>
        <w:t>18</w:t>
      </w:r>
      <w:r>
        <w:rPr>
          <w:sz w:val="28"/>
          <w:szCs w:val="28"/>
        </w:rPr>
        <w:t xml:space="preserve">.12.2018 года </w:t>
      </w:r>
      <w:r w:rsidRPr="00CC56F6">
        <w:rPr>
          <w:sz w:val="28"/>
          <w:szCs w:val="28"/>
        </w:rPr>
        <w:t>признать утратившими силу.</w:t>
      </w:r>
    </w:p>
    <w:p w14:paraId="3CE40BCC" w14:textId="77777777" w:rsidR="00CC56F6" w:rsidRP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CC56F6">
        <w:rPr>
          <w:sz w:val="28"/>
          <w:szCs w:val="28"/>
        </w:rPr>
        <w:t xml:space="preserve">5. </w:t>
      </w:r>
      <w:proofErr w:type="gramStart"/>
      <w:r w:rsidRPr="00CC56F6">
        <w:rPr>
          <w:sz w:val="28"/>
          <w:szCs w:val="28"/>
        </w:rPr>
        <w:t>Контроль за</w:t>
      </w:r>
      <w:proofErr w:type="gramEnd"/>
      <w:r w:rsidRPr="00CC56F6">
        <w:rPr>
          <w:sz w:val="28"/>
          <w:szCs w:val="28"/>
        </w:rPr>
        <w:t xml:space="preserve"> исполнением настоящего постановления оставляю за собой</w:t>
      </w:r>
      <w:r w:rsidRPr="00CC56F6">
        <w:rPr>
          <w:sz w:val="28"/>
          <w:szCs w:val="24"/>
        </w:rPr>
        <w:t>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7AB859FA" w14:textId="77777777" w:rsidR="006E6759" w:rsidRDefault="00B3271A" w:rsidP="006E6759">
      <w:pPr>
        <w:pStyle w:val="a3"/>
        <w:jc w:val="right"/>
      </w:pPr>
      <w:r>
        <w:t>Глава</w:t>
      </w:r>
      <w:r>
        <w:rPr>
          <w:spacing w:val="-4"/>
        </w:rPr>
        <w:t xml:space="preserve"> </w:t>
      </w:r>
      <w:r w:rsidR="00CC56F6">
        <w:t xml:space="preserve">сельского поселения  </w:t>
      </w:r>
    </w:p>
    <w:p w14:paraId="4054F3DD" w14:textId="77777777" w:rsidR="00627A58" w:rsidRDefault="00CC56F6" w:rsidP="006E6759">
      <w:pPr>
        <w:pStyle w:val="a3"/>
        <w:jc w:val="right"/>
      </w:pPr>
      <w:r>
        <w:t xml:space="preserve">               </w:t>
      </w:r>
      <w:r w:rsidR="00B3271A">
        <w:tab/>
      </w:r>
      <w:r w:rsidR="005D6C08">
        <w:t xml:space="preserve">                                   </w:t>
      </w:r>
      <w:r w:rsidR="008C703A">
        <w:t>Чуюнчинский</w:t>
      </w:r>
      <w:r w:rsidR="006E6759">
        <w:t xml:space="preserve"> сельсовет муниципального района Давлекановский район </w:t>
      </w:r>
    </w:p>
    <w:p w14:paraId="53498D7A" w14:textId="161C407A" w:rsidR="006E6759" w:rsidRDefault="006E6759" w:rsidP="006E6759">
      <w:pPr>
        <w:pStyle w:val="a3"/>
        <w:jc w:val="right"/>
      </w:pPr>
      <w:bookmarkStart w:id="0" w:name="_GoBack"/>
      <w:bookmarkEnd w:id="0"/>
      <w:r>
        <w:t>Республики Башкортостан</w:t>
      </w:r>
    </w:p>
    <w:p w14:paraId="3E0D0D1C" w14:textId="46ACA668" w:rsidR="00C56F7D" w:rsidRDefault="005D6C08" w:rsidP="0034472E">
      <w:pPr>
        <w:pStyle w:val="a3"/>
        <w:jc w:val="righ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t xml:space="preserve">  </w:t>
      </w: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361ECD5E" w14:textId="1D4B6FF9" w:rsidR="00C56F7D" w:rsidRDefault="00DC7A3F" w:rsidP="0034472E">
      <w:pPr>
        <w:pStyle w:val="a3"/>
        <w:spacing w:before="187"/>
        <w:ind w:left="5030"/>
        <w:jc w:val="left"/>
        <w:rPr>
          <w:sz w:val="20"/>
        </w:rPr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 xml:space="preserve">Администрации сельского поселения </w:t>
      </w:r>
      <w:r w:rsidR="008C703A">
        <w:t>Чуюнчинский</w:t>
      </w:r>
      <w:r>
        <w:t xml:space="preserve"> сельсовет муниципального района Давлекановский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6BA758BC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proofErr w:type="gramStart"/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proofErr w:type="gramEnd"/>
      <w:r w:rsidR="00DC7A3F" w:rsidRPr="00DC7A3F">
        <w:rPr>
          <w:sz w:val="28"/>
        </w:rPr>
        <w:t xml:space="preserve"> сельском </w:t>
      </w:r>
      <w:proofErr w:type="gramStart"/>
      <w:r w:rsidR="00DC7A3F" w:rsidRPr="00DC7A3F">
        <w:rPr>
          <w:sz w:val="28"/>
        </w:rPr>
        <w:t>поселении</w:t>
      </w:r>
      <w:proofErr w:type="gramEnd"/>
      <w:r w:rsidR="00DC7A3F" w:rsidRPr="00DC7A3F">
        <w:rPr>
          <w:sz w:val="28"/>
        </w:rPr>
        <w:t xml:space="preserve"> </w:t>
      </w:r>
      <w:r w:rsidR="008C703A">
        <w:rPr>
          <w:sz w:val="28"/>
        </w:rPr>
        <w:t>Чуюнчинский</w:t>
      </w:r>
      <w:r w:rsidR="00DC7A3F" w:rsidRPr="00DC7A3F">
        <w:rPr>
          <w:sz w:val="28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пункте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/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Уполномоченном</w:t>
      </w:r>
      <w:proofErr w:type="gramEnd"/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8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/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lastRenderedPageBreak/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 xml:space="preserve">Информирование осуществляется в </w:t>
      </w:r>
      <w:proofErr w:type="gramStart"/>
      <w:r>
        <w:t>соответствии</w:t>
      </w:r>
      <w:proofErr w:type="gramEnd"/>
      <w:r>
        <w:t xml:space="preserve">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lastRenderedPageBreak/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  <w:r>
        <w:t xml:space="preserve">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34F05581" w14:textId="77777777" w:rsidR="00C56F7D" w:rsidRDefault="00B3271A">
      <w:pPr>
        <w:pStyle w:val="a3"/>
        <w:spacing w:before="187"/>
        <w:ind w:right="168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lastRenderedPageBreak/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в </w:t>
      </w:r>
      <w:proofErr w:type="gramStart"/>
      <w:r>
        <w:rPr>
          <w:b/>
          <w:sz w:val="28"/>
        </w:rPr>
        <w:t>случае</w:t>
      </w:r>
      <w:proofErr w:type="gramEnd"/>
      <w:r>
        <w:rPr>
          <w:b/>
          <w:sz w:val="28"/>
        </w:rPr>
        <w:t>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AF3F495" w14:textId="77777777" w:rsidR="008C703A" w:rsidRDefault="008C703A">
      <w:pPr>
        <w:pStyle w:val="1"/>
        <w:ind w:left="3294" w:right="505" w:hanging="2139"/>
      </w:pPr>
    </w:p>
    <w:p w14:paraId="1E3FF3EF" w14:textId="77777777" w:rsidR="00C56F7D" w:rsidRDefault="00B3271A">
      <w:pPr>
        <w:pStyle w:val="1"/>
        <w:ind w:left="3294" w:right="505" w:hanging="2139"/>
      </w:pPr>
      <w:r>
        <w:lastRenderedPageBreak/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 xml:space="preserve">в </w:t>
      </w:r>
      <w:proofErr w:type="gramStart"/>
      <w:r>
        <w:rPr>
          <w:b/>
          <w:sz w:val="28"/>
        </w:rPr>
        <w:t>соответствии</w:t>
      </w:r>
      <w:proofErr w:type="gramEnd"/>
      <w:r>
        <w:rPr>
          <w:b/>
          <w:sz w:val="28"/>
        </w:rPr>
        <w:t xml:space="preserve">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виде</w:t>
      </w:r>
      <w:proofErr w:type="gramEnd"/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виде</w:t>
      </w:r>
      <w:proofErr w:type="gramEnd"/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виде</w:t>
      </w:r>
      <w:proofErr w:type="gramEnd"/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 xml:space="preserve">в </w:t>
      </w:r>
      <w:proofErr w:type="gramStart"/>
      <w:r>
        <w:t>виде</w:t>
      </w:r>
      <w:proofErr w:type="gramEnd"/>
      <w:r>
        <w:t xml:space="preserve">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proofErr w:type="gramStart"/>
      <w:r>
        <w:t>виде</w:t>
      </w:r>
      <w:proofErr w:type="gramEnd"/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lastRenderedPageBreak/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форматах</w:t>
      </w:r>
      <w:proofErr w:type="gramEnd"/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пунктах</w:t>
      </w:r>
      <w:proofErr w:type="gramEnd"/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регистрацию документов, снимает их копии, </w:t>
      </w:r>
      <w:proofErr w:type="gramStart"/>
      <w:r>
        <w:t>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proofErr w:type="gramEnd"/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 xml:space="preserve">подтверждающий личность заявителя, а в </w:t>
      </w:r>
      <w:proofErr w:type="gramStart"/>
      <w:r>
        <w:t>случае</w:t>
      </w:r>
      <w:proofErr w:type="gramEnd"/>
      <w:r>
        <w:t xml:space="preserve">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lastRenderedPageBreak/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реестре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копиях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proofErr w:type="gramStart"/>
      <w:r>
        <w:rPr>
          <w:b/>
          <w:sz w:val="28"/>
        </w:rPr>
        <w:t>соответствии</w:t>
      </w:r>
      <w:proofErr w:type="gramEnd"/>
      <w:r>
        <w:rPr>
          <w:b/>
          <w:sz w:val="28"/>
        </w:rPr>
        <w:t xml:space="preserve">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lastRenderedPageBreak/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первом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lastRenderedPageBreak/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пункте</w:t>
      </w:r>
      <w:proofErr w:type="gramEnd"/>
      <w:r>
        <w:rPr>
          <w:sz w:val="28"/>
        </w:rPr>
        <w:t xml:space="preserve">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proofErr w:type="gramStart"/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  <w:proofErr w:type="gramEnd"/>
    </w:p>
    <w:p w14:paraId="7F177A69" w14:textId="77777777" w:rsidR="00C56F7D" w:rsidRDefault="00B3271A">
      <w:pPr>
        <w:pStyle w:val="a3"/>
        <w:ind w:right="168" w:firstLine="707"/>
      </w:pPr>
      <w:proofErr w:type="gramStart"/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  <w:proofErr w:type="gramEnd"/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lastRenderedPageBreak/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proofErr w:type="gramStart"/>
      <w:r>
        <w:t>приеме</w:t>
      </w:r>
      <w:proofErr w:type="gramEnd"/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пунктах</w:t>
      </w:r>
      <w:proofErr w:type="gramEnd"/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proofErr w:type="gramStart"/>
      <w:r w:rsidRPr="00036758">
        <w:t>предоставлении</w:t>
      </w:r>
      <w:proofErr w:type="gramEnd"/>
      <w:r w:rsidRPr="00036758">
        <w:t xml:space="preserve">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lastRenderedPageBreak/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предоставлении</w:t>
      </w:r>
      <w:proofErr w:type="gramEnd"/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  <w:proofErr w:type="gramEnd"/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CE3AF4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целям использования такого земельного участка, указанным в </w:t>
      </w:r>
      <w:proofErr w:type="gramStart"/>
      <w:r>
        <w:rPr>
          <w:sz w:val="28"/>
        </w:rPr>
        <w:t>заявлении</w:t>
      </w:r>
      <w:proofErr w:type="gramEnd"/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proofErr w:type="gramStart"/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  <w:proofErr w:type="gramEnd"/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  <w:proofErr w:type="gramEnd"/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  <w:proofErr w:type="gramEnd"/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заявлении</w:t>
      </w:r>
      <w:proofErr w:type="gramEnd"/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proofErr w:type="gramStart"/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  <w:proofErr w:type="gramEnd"/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proofErr w:type="gramStart"/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  <w:proofErr w:type="gramEnd"/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 xml:space="preserve">организацией, участвующей в </w:t>
      </w: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 xml:space="preserve">участвующей в </w:t>
      </w: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котором</w:t>
      </w:r>
      <w:proofErr w:type="gramEnd"/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должностными лицами, участвующими в </w:t>
      </w:r>
      <w:proofErr w:type="gramStart"/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процессе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автоматическом </w:t>
      </w:r>
      <w:proofErr w:type="gramStart"/>
      <w:r>
        <w:t>режиме</w:t>
      </w:r>
      <w:proofErr w:type="gramEnd"/>
      <w:r>
        <w:t>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 xml:space="preserve">в выданных 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 xml:space="preserve">Основания для отказа в </w:t>
      </w:r>
      <w:proofErr w:type="gramStart"/>
      <w:r>
        <w:rPr>
          <w:sz w:val="28"/>
        </w:rPr>
        <w:t>исправлении</w:t>
      </w:r>
      <w:proofErr w:type="gramEnd"/>
      <w:r>
        <w:rPr>
          <w:sz w:val="28"/>
        </w:rPr>
        <w:t xml:space="preserve">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CE3AF4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proofErr w:type="gramStart"/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подпункте</w:t>
      </w:r>
      <w:proofErr w:type="gramEnd"/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proofErr w:type="gramStart"/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  <w:proofErr w:type="gramEnd"/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 xml:space="preserve">осуществляется в </w:t>
      </w:r>
      <w:proofErr w:type="gramStart"/>
      <w:r>
        <w:t>порядке</w:t>
      </w:r>
      <w:proofErr w:type="gramEnd"/>
      <w:r>
        <w:t>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proofErr w:type="gramStart"/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  <w:proofErr w:type="gramEnd"/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proofErr w:type="gramStart"/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  <w:proofErr w:type="gramEnd"/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proofErr w:type="gramStart"/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proofErr w:type="gramStart"/>
      <w:r>
        <w:t>соответствии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качестве</w:t>
      </w:r>
      <w:proofErr w:type="gram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виде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  <w:proofErr w:type="gramEnd"/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порядке</w:t>
      </w:r>
      <w:proofErr w:type="gramEnd"/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proofErr w:type="gramEnd"/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</w:r>
      <w:proofErr w:type="gramStart"/>
      <w:r>
        <w:t>заверение</w:t>
      </w:r>
      <w:r>
        <w:tab/>
        <w:t>выписок</w:t>
      </w:r>
      <w:proofErr w:type="gramEnd"/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 xml:space="preserve">проверяет полномочия представителя заявителя (в </w:t>
      </w:r>
      <w:proofErr w:type="gramStart"/>
      <w:r>
        <w:t>случае</w:t>
      </w:r>
      <w:proofErr w:type="gramEnd"/>
      <w:r>
        <w:t xml:space="preserve">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proofErr w:type="gramStart"/>
      <w:r>
        <w:t>случае</w:t>
      </w:r>
      <w:proofErr w:type="gramEnd"/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 xml:space="preserve">РГАУ МФЦ вправе </w:t>
      </w:r>
      <w:proofErr w:type="gramStart"/>
      <w:r>
        <w:rPr>
          <w:sz w:val="28"/>
        </w:rPr>
        <w:t>формировать и направлять</w:t>
      </w:r>
      <w:proofErr w:type="gramEnd"/>
      <w:r>
        <w:rPr>
          <w:sz w:val="28"/>
        </w:rPr>
        <w:t xml:space="preserve">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результатом муниципальной услуги,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 xml:space="preserve">проверяет полномочия представителя заявителя (в </w:t>
      </w:r>
      <w:proofErr w:type="gramStart"/>
      <w:r>
        <w:t>случае</w:t>
      </w:r>
      <w:proofErr w:type="gramEnd"/>
      <w:r>
        <w:t xml:space="preserve">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целях</w:t>
      </w:r>
      <w:proofErr w:type="gramEnd"/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целях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целях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 xml:space="preserve">(документ, подтверждающий полномочия представителя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 xml:space="preserve">вид документа, выданного 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 xml:space="preserve">(документ, подтверждающий полномочия представителя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 xml:space="preserve">вид документа, выданного 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proofErr w:type="gramEnd"/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пункте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приеме</w:t>
            </w:r>
            <w:proofErr w:type="gramEnd"/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приеме</w:t>
            </w:r>
            <w:proofErr w:type="gramEnd"/>
            <w:r>
              <w:rPr>
                <w:sz w:val="28"/>
              </w:rPr>
              <w:t xml:space="preserve">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запроса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 xml:space="preserve">регламента, в </w:t>
            </w:r>
            <w:proofErr w:type="gramStart"/>
            <w:r>
              <w:rPr>
                <w:sz w:val="28"/>
              </w:rPr>
              <w:t>случае</w:t>
            </w:r>
            <w:proofErr w:type="gramEnd"/>
            <w:r>
              <w:rPr>
                <w:sz w:val="28"/>
              </w:rPr>
              <w:t xml:space="preserve">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приеме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выбранном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заявлении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пункте</w:t>
            </w:r>
            <w:proofErr w:type="gramEnd"/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пределах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непригодных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предоставлении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предусмотренных</w:t>
            </w:r>
            <w:proofErr w:type="gramEnd"/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предоставлении</w:t>
            </w:r>
            <w:proofErr w:type="gramEnd"/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proofErr w:type="gramEnd"/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Уполномоченном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заявлении</w:t>
            </w:r>
            <w:proofErr w:type="gramEnd"/>
            <w:r>
              <w:rPr>
                <w:sz w:val="28"/>
              </w:rPr>
              <w:t>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журнале</w:t>
            </w:r>
            <w:proofErr w:type="gramEnd"/>
            <w:r>
              <w:rPr>
                <w:sz w:val="28"/>
              </w:rPr>
              <w:t xml:space="preserve">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заявлении</w:t>
            </w:r>
            <w:proofErr w:type="gramEnd"/>
            <w:r>
              <w:rPr>
                <w:sz w:val="28"/>
              </w:rPr>
              <w:t>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8AC3" w14:textId="77777777" w:rsidR="00CE3AF4" w:rsidRDefault="00CE3AF4">
      <w:r>
        <w:separator/>
      </w:r>
    </w:p>
  </w:endnote>
  <w:endnote w:type="continuationSeparator" w:id="0">
    <w:p w14:paraId="4CE86DAB" w14:textId="77777777" w:rsidR="00CE3AF4" w:rsidRDefault="00C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663A5" w14:textId="77777777" w:rsidR="00CE3AF4" w:rsidRDefault="00CE3AF4">
      <w:r>
        <w:separator/>
      </w:r>
    </w:p>
  </w:footnote>
  <w:footnote w:type="continuationSeparator" w:id="0">
    <w:p w14:paraId="733887DB" w14:textId="77777777" w:rsidR="00CE3AF4" w:rsidRDefault="00C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A58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A58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36CFC" w:rsidRDefault="00E36C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A58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A58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536A7"/>
    <w:rsid w:val="00270FAC"/>
    <w:rsid w:val="00286675"/>
    <w:rsid w:val="0034472E"/>
    <w:rsid w:val="0036764B"/>
    <w:rsid w:val="00371E74"/>
    <w:rsid w:val="003C6EE9"/>
    <w:rsid w:val="004E71E8"/>
    <w:rsid w:val="004F2BF0"/>
    <w:rsid w:val="005B6584"/>
    <w:rsid w:val="005D6C08"/>
    <w:rsid w:val="005F44B2"/>
    <w:rsid w:val="00600F5E"/>
    <w:rsid w:val="00627A58"/>
    <w:rsid w:val="00672970"/>
    <w:rsid w:val="006A53C3"/>
    <w:rsid w:val="006D60D6"/>
    <w:rsid w:val="006E6759"/>
    <w:rsid w:val="006F4E1F"/>
    <w:rsid w:val="007067EC"/>
    <w:rsid w:val="00711B34"/>
    <w:rsid w:val="00733553"/>
    <w:rsid w:val="007B4FC3"/>
    <w:rsid w:val="007D76CF"/>
    <w:rsid w:val="008B19E9"/>
    <w:rsid w:val="008C703A"/>
    <w:rsid w:val="009B63D7"/>
    <w:rsid w:val="009F529D"/>
    <w:rsid w:val="00A2574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56F6"/>
    <w:rsid w:val="00CC785E"/>
    <w:rsid w:val="00CD23A8"/>
    <w:rsid w:val="00CE3AF4"/>
    <w:rsid w:val="00D002F1"/>
    <w:rsid w:val="00D9020A"/>
    <w:rsid w:val="00DC7A3F"/>
    <w:rsid w:val="00E36CFC"/>
    <w:rsid w:val="00E4725A"/>
    <w:rsid w:val="00ED76B7"/>
    <w:rsid w:val="00F005B6"/>
    <w:rsid w:val="00F2710E"/>
    <w:rsid w:val="00F90E2B"/>
    <w:rsid w:val="00F93944"/>
    <w:rsid w:val="00FC09D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17613</Words>
  <Characters>100396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8</cp:revision>
  <cp:lastPrinted>2022-02-17T04:29:00Z</cp:lastPrinted>
  <dcterms:created xsi:type="dcterms:W3CDTF">2022-04-07T06:15:00Z</dcterms:created>
  <dcterms:modified xsi:type="dcterms:W3CDTF">2022-04-07T07:39:00Z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