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8"/>
          <w:szCs w:val="28"/>
        </w:rPr>
        <w:t xml:space="preserve">Администрация </w:t>
      </w:r>
      <w:r w:rsidR="007339B8">
        <w:rPr>
          <w:rFonts w:ascii="Times New Roman" w:hAnsi="Times New Roman" w:cs="Times New Roman"/>
          <w:sz w:val="28"/>
          <w:szCs w:val="28"/>
        </w:rPr>
        <w:t xml:space="preserve">сельского поселения </w:t>
      </w:r>
      <w:r w:rsidR="00AB16B0">
        <w:rPr>
          <w:rFonts w:ascii="Times New Roman" w:hAnsi="Times New Roman" w:cs="Times New Roman"/>
          <w:sz w:val="28"/>
          <w:szCs w:val="28"/>
        </w:rPr>
        <w:t>Сергиопольский</w:t>
      </w:r>
      <w:r w:rsidR="00D074D9" w:rsidRPr="007339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7339B8">
        <w:rPr>
          <w:rFonts w:ascii="Times New Roman" w:hAnsi="Times New Roman" w:cs="Times New Roman"/>
          <w:sz w:val="28"/>
          <w:szCs w:val="28"/>
        </w:rPr>
        <w:t xml:space="preserve"> </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0"/>
          <w:szCs w:val="28"/>
        </w:rPr>
        <w:t xml:space="preserve">                                     </w:t>
      </w:r>
    </w:p>
    <w:p w:rsidR="00B74460" w:rsidRDefault="00B74460" w:rsidP="00B74460">
      <w:pPr>
        <w:spacing w:after="0" w:line="240" w:lineRule="auto"/>
        <w:jc w:val="center"/>
        <w:rPr>
          <w:rFonts w:ascii="Times New Roman" w:hAnsi="Times New Roman" w:cs="Times New Roman"/>
          <w:sz w:val="28"/>
          <w:szCs w:val="28"/>
        </w:rPr>
      </w:pPr>
    </w:p>
    <w:p w:rsidR="00B74460" w:rsidRDefault="00B74460" w:rsidP="00B744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74460" w:rsidRPr="00B215E3" w:rsidRDefault="00B74460" w:rsidP="00B744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8</w:t>
      </w:r>
      <w:r>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от 29 декабря 2021 года</w:t>
      </w:r>
    </w:p>
    <w:p w:rsidR="003046B1" w:rsidRDefault="003046B1" w:rsidP="003046B1">
      <w:pPr>
        <w:widowControl w:val="0"/>
        <w:autoSpaceDE w:val="0"/>
        <w:autoSpaceDN w:val="0"/>
        <w:adjustRightInd w:val="0"/>
        <w:spacing w:after="0" w:line="240" w:lineRule="auto"/>
        <w:jc w:val="center"/>
        <w:rPr>
          <w:rFonts w:ascii="Times New Roman" w:hAnsi="Times New Roman" w:cs="Times New Roman"/>
          <w:sz w:val="28"/>
          <w:szCs w:val="28"/>
        </w:rPr>
      </w:pPr>
    </w:p>
    <w:p w:rsidR="00B74460" w:rsidRPr="007339B8" w:rsidRDefault="00B74460" w:rsidP="003046B1">
      <w:pPr>
        <w:widowControl w:val="0"/>
        <w:autoSpaceDE w:val="0"/>
        <w:autoSpaceDN w:val="0"/>
        <w:adjustRightInd w:val="0"/>
        <w:spacing w:after="0" w:line="240" w:lineRule="auto"/>
        <w:jc w:val="center"/>
        <w:rPr>
          <w:rFonts w:ascii="Times New Roman" w:hAnsi="Times New Roman" w:cs="Times New Roman"/>
          <w:sz w:val="28"/>
          <w:szCs w:val="28"/>
        </w:rPr>
      </w:pPr>
    </w:p>
    <w:p w:rsidR="003046B1" w:rsidRPr="007339B8" w:rsidRDefault="003046B1" w:rsidP="003046B1">
      <w:pPr>
        <w:widowControl w:val="0"/>
        <w:autoSpaceDE w:val="0"/>
        <w:autoSpaceDN w:val="0"/>
        <w:adjustRightInd w:val="0"/>
        <w:spacing w:after="0" w:line="240" w:lineRule="auto"/>
        <w:jc w:val="center"/>
        <w:rPr>
          <w:rFonts w:ascii="Times New Roman" w:hAnsi="Times New Roman" w:cs="Times New Roman"/>
          <w:bCs/>
          <w:sz w:val="28"/>
          <w:szCs w:val="28"/>
        </w:rPr>
      </w:pPr>
      <w:r w:rsidRPr="007339B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339B8">
        <w:rPr>
          <w:rFonts w:ascii="Times New Roman" w:eastAsiaTheme="minorEastAsia" w:hAnsi="Times New Roman" w:cs="Times New Roman"/>
          <w:bCs/>
          <w:sz w:val="28"/>
          <w:szCs w:val="28"/>
        </w:rPr>
        <w:t>«</w:t>
      </w:r>
      <w:r w:rsidRPr="007339B8">
        <w:rPr>
          <w:rFonts w:ascii="Times New Roman" w:hAnsi="Times New Roman" w:cs="Times New Roman"/>
          <w:bCs/>
          <w:sz w:val="28"/>
          <w:szCs w:val="28"/>
        </w:rPr>
        <w:t>Присвоение и аннулирование адресов</w:t>
      </w:r>
      <w:r w:rsidRPr="007339B8">
        <w:rPr>
          <w:rFonts w:ascii="Times New Roman" w:eastAsiaTheme="minorEastAsia" w:hAnsi="Times New Roman" w:cs="Times New Roman"/>
          <w:bCs/>
          <w:sz w:val="28"/>
          <w:szCs w:val="28"/>
        </w:rPr>
        <w:t>»</w:t>
      </w:r>
    </w:p>
    <w:p w:rsidR="003046B1" w:rsidRPr="007339B8" w:rsidRDefault="003046B1" w:rsidP="00D074D9">
      <w:pPr>
        <w:widowControl w:val="0"/>
        <w:autoSpaceDE w:val="0"/>
        <w:autoSpaceDN w:val="0"/>
        <w:adjustRightInd w:val="0"/>
        <w:spacing w:after="0" w:line="240" w:lineRule="auto"/>
        <w:jc w:val="center"/>
        <w:rPr>
          <w:rFonts w:ascii="Times New Roman" w:hAnsi="Times New Roman" w:cs="Times New Roman"/>
          <w:bCs/>
          <w:sz w:val="20"/>
          <w:szCs w:val="20"/>
        </w:rPr>
      </w:pPr>
      <w:r w:rsidRPr="007339B8">
        <w:rPr>
          <w:rFonts w:ascii="Times New Roman" w:hAnsi="Times New Roman" w:cs="Times New Roman"/>
          <w:bCs/>
          <w:sz w:val="28"/>
          <w:szCs w:val="28"/>
        </w:rPr>
        <w:t xml:space="preserve">в </w:t>
      </w:r>
      <w:r w:rsidR="00604E42">
        <w:rPr>
          <w:rFonts w:ascii="Times New Roman" w:hAnsi="Times New Roman" w:cs="Times New Roman"/>
          <w:bCs/>
          <w:sz w:val="28"/>
          <w:szCs w:val="28"/>
        </w:rPr>
        <w:t xml:space="preserve">сельском </w:t>
      </w:r>
      <w:proofErr w:type="gramStart"/>
      <w:r w:rsidR="00604E42">
        <w:rPr>
          <w:rFonts w:ascii="Times New Roman" w:hAnsi="Times New Roman" w:cs="Times New Roman"/>
          <w:bCs/>
          <w:sz w:val="28"/>
          <w:szCs w:val="28"/>
        </w:rPr>
        <w:t>поселении</w:t>
      </w:r>
      <w:proofErr w:type="gramEnd"/>
      <w:r w:rsidR="00604E42">
        <w:rPr>
          <w:rFonts w:ascii="Times New Roman" w:hAnsi="Times New Roman" w:cs="Times New Roman"/>
          <w:bCs/>
          <w:sz w:val="28"/>
          <w:szCs w:val="28"/>
        </w:rPr>
        <w:t xml:space="preserve"> </w:t>
      </w:r>
      <w:r w:rsidR="00AB16B0">
        <w:rPr>
          <w:rFonts w:ascii="Times New Roman" w:hAnsi="Times New Roman" w:cs="Times New Roman"/>
          <w:bCs/>
          <w:sz w:val="28"/>
          <w:szCs w:val="28"/>
        </w:rPr>
        <w:t>Сергиопольский</w:t>
      </w:r>
      <w:r w:rsidR="00D074D9" w:rsidRPr="007339B8">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3046B1" w:rsidRPr="007339B8" w:rsidRDefault="003046B1" w:rsidP="003046B1">
      <w:pPr>
        <w:spacing w:after="0" w:line="240" w:lineRule="auto"/>
        <w:jc w:val="center"/>
        <w:rPr>
          <w:rFonts w:ascii="Times New Roman" w:eastAsia="Times New Roman" w:hAnsi="Times New Roman" w:cs="Times New Roman"/>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04E42">
        <w:rPr>
          <w:rFonts w:ascii="Times New Roman" w:hAnsi="Times New Roman" w:cs="Times New Roman"/>
          <w:sz w:val="28"/>
          <w:szCs w:val="28"/>
        </w:rPr>
        <w:t xml:space="preserve">сельского поселения </w:t>
      </w:r>
      <w:r w:rsidR="00AB16B0">
        <w:rPr>
          <w:rFonts w:ascii="Times New Roman" w:hAnsi="Times New Roman" w:cs="Times New Roman"/>
          <w:sz w:val="28"/>
          <w:szCs w:val="28"/>
        </w:rPr>
        <w:t>Сергиопольский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604E42">
        <w:rPr>
          <w:rFonts w:ascii="Times New Roman" w:hAnsi="Times New Roman" w:cs="Times New Roman"/>
          <w:sz w:val="28"/>
          <w:szCs w:val="28"/>
        </w:rPr>
        <w:t xml:space="preserve"> </w:t>
      </w:r>
      <w:proofErr w:type="gramStart"/>
      <w:r w:rsidR="00604E42">
        <w:rPr>
          <w:rFonts w:ascii="Times New Roman" w:hAnsi="Times New Roman" w:cs="Times New Roman"/>
          <w:sz w:val="28"/>
          <w:szCs w:val="28"/>
        </w:rPr>
        <w:t>п</w:t>
      </w:r>
      <w:proofErr w:type="gramEnd"/>
      <w:r w:rsidR="00604E42">
        <w:rPr>
          <w:rFonts w:ascii="Times New Roman" w:hAnsi="Times New Roman" w:cs="Times New Roman"/>
          <w:sz w:val="28"/>
          <w:szCs w:val="28"/>
        </w:rPr>
        <w:t xml:space="preserve"> о с т а н о в л я е т:</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proofErr w:type="gramStart"/>
      <w:r w:rsidR="00604E42">
        <w:rPr>
          <w:rFonts w:ascii="Times New Roman" w:hAnsi="Times New Roman" w:cs="Times New Roman"/>
          <w:sz w:val="28"/>
          <w:szCs w:val="28"/>
        </w:rPr>
        <w:t>сельском</w:t>
      </w:r>
      <w:proofErr w:type="gramEnd"/>
      <w:r w:rsidR="00604E42">
        <w:rPr>
          <w:rFonts w:ascii="Times New Roman" w:hAnsi="Times New Roman" w:cs="Times New Roman"/>
          <w:sz w:val="28"/>
          <w:szCs w:val="28"/>
        </w:rPr>
        <w:t xml:space="preserve"> </w:t>
      </w:r>
      <w:proofErr w:type="gramStart"/>
      <w:r w:rsidR="00604E42">
        <w:rPr>
          <w:rFonts w:ascii="Times New Roman" w:hAnsi="Times New Roman" w:cs="Times New Roman"/>
          <w:sz w:val="28"/>
          <w:szCs w:val="28"/>
        </w:rPr>
        <w:t>поселении</w:t>
      </w:r>
      <w:proofErr w:type="gramEnd"/>
      <w:r w:rsidR="00604E42">
        <w:rPr>
          <w:rFonts w:ascii="Times New Roman" w:hAnsi="Times New Roman" w:cs="Times New Roman"/>
          <w:sz w:val="28"/>
          <w:szCs w:val="28"/>
        </w:rPr>
        <w:t xml:space="preserve"> </w:t>
      </w:r>
      <w:r w:rsidR="00AB16B0">
        <w:rPr>
          <w:rFonts w:ascii="Times New Roman" w:hAnsi="Times New Roman" w:cs="Times New Roman"/>
          <w:sz w:val="28"/>
          <w:szCs w:val="28"/>
        </w:rPr>
        <w:t>Сергиопольский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 xml:space="preserve">Настоящее постановление </w:t>
      </w:r>
      <w:r w:rsidR="00604E42">
        <w:rPr>
          <w:rFonts w:ascii="Times New Roman" w:hAnsi="Times New Roman" w:cs="Times New Roman"/>
          <w:sz w:val="28"/>
          <w:szCs w:val="28"/>
        </w:rPr>
        <w:t xml:space="preserve">подлежит обнародованию </w:t>
      </w:r>
      <w:r w:rsidR="00D074D9">
        <w:rPr>
          <w:rFonts w:ascii="Times New Roman" w:hAnsi="Times New Roman" w:cs="Times New Roman"/>
          <w:sz w:val="28"/>
          <w:szCs w:val="28"/>
        </w:rPr>
        <w:t xml:space="preserve">в установленном </w:t>
      </w:r>
      <w:proofErr w:type="gramStart"/>
      <w:r w:rsidR="00D074D9">
        <w:rPr>
          <w:rFonts w:ascii="Times New Roman" w:hAnsi="Times New Roman" w:cs="Times New Roman"/>
          <w:sz w:val="28"/>
          <w:szCs w:val="28"/>
        </w:rPr>
        <w:t>порядке</w:t>
      </w:r>
      <w:proofErr w:type="gramEnd"/>
      <w:r w:rsidR="00D074D9">
        <w:rPr>
          <w:rFonts w:ascii="Times New Roman" w:hAnsi="Times New Roman" w:cs="Times New Roman"/>
          <w:sz w:val="28"/>
          <w:szCs w:val="28"/>
        </w:rPr>
        <w:t xml:space="preserve"> и размещению на официальном сайте Совета муниципального района Давлекановский</w:t>
      </w:r>
      <w:r w:rsidR="00604E42">
        <w:rPr>
          <w:rFonts w:ascii="Times New Roman" w:hAnsi="Times New Roman" w:cs="Times New Roman"/>
          <w:sz w:val="28"/>
          <w:szCs w:val="28"/>
        </w:rPr>
        <w:t xml:space="preserve"> район Республики Башкортостан </w:t>
      </w:r>
      <w:r w:rsidR="00D074D9">
        <w:rPr>
          <w:rFonts w:ascii="Times New Roman" w:hAnsi="Times New Roman" w:cs="Times New Roman"/>
          <w:sz w:val="28"/>
          <w:szCs w:val="28"/>
        </w:rPr>
        <w:t>(в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604E42">
        <w:rPr>
          <w:rFonts w:eastAsia="Times New Roman"/>
          <w:lang w:eastAsia="ru-RU"/>
        </w:rPr>
        <w:t xml:space="preserve">Постановление № </w:t>
      </w:r>
      <w:r w:rsidR="00AB16B0">
        <w:t>94/19 от 29.12.2018 года</w:t>
      </w:r>
      <w:r w:rsidR="00D074D9">
        <w:rPr>
          <w:rFonts w:eastAsia="Times New Roman"/>
          <w:lang w:eastAsia="ru-RU"/>
        </w:rPr>
        <w:t>,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proofErr w:type="gramStart"/>
      <w:r w:rsidR="003046B1" w:rsidRPr="003046B1">
        <w:t>Контроль за</w:t>
      </w:r>
      <w:proofErr w:type="gramEnd"/>
      <w:r w:rsidR="003046B1" w:rsidRPr="003046B1">
        <w:t xml:space="preserve">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B74460" w:rsidRDefault="00B74460" w:rsidP="00B74460">
      <w:r w:rsidRPr="009353C6">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А</w:t>
      </w:r>
      <w:r w:rsidRPr="00C43A73">
        <w:rPr>
          <w:rFonts w:ascii="Times New Roman" w:hAnsi="Times New Roman" w:cs="Times New Roman"/>
          <w:sz w:val="28"/>
          <w:szCs w:val="28"/>
        </w:rPr>
        <w:t>. З. Абдуллин</w:t>
      </w:r>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604E42" w:rsidRPr="003046B1" w:rsidRDefault="00604E42" w:rsidP="003046B1">
      <w:pPr>
        <w:tabs>
          <w:tab w:val="left" w:pos="7425"/>
        </w:tabs>
        <w:spacing w:after="0" w:line="240" w:lineRule="auto"/>
        <w:ind w:firstLine="851"/>
        <w:jc w:val="right"/>
        <w:rPr>
          <w:rFonts w:ascii="Times New Roman" w:hAnsi="Times New Roman" w:cs="Times New Roman"/>
          <w:b/>
          <w:sz w:val="28"/>
          <w:szCs w:val="28"/>
        </w:rPr>
      </w:pPr>
    </w:p>
    <w:p w:rsidR="00AB16B0" w:rsidRDefault="00AB16B0" w:rsidP="003046B1">
      <w:pPr>
        <w:tabs>
          <w:tab w:val="left" w:pos="7425"/>
        </w:tabs>
        <w:spacing w:after="0" w:line="240" w:lineRule="auto"/>
        <w:ind w:firstLine="851"/>
        <w:jc w:val="right"/>
        <w:rPr>
          <w:rFonts w:ascii="Times New Roman" w:hAnsi="Times New Roman" w:cs="Times New Roman"/>
          <w:sz w:val="28"/>
          <w:szCs w:val="28"/>
        </w:rPr>
      </w:pPr>
    </w:p>
    <w:p w:rsidR="003046B1" w:rsidRPr="00B74460" w:rsidRDefault="003046B1" w:rsidP="003046B1">
      <w:pPr>
        <w:tabs>
          <w:tab w:val="left" w:pos="7425"/>
        </w:tabs>
        <w:spacing w:after="0" w:line="240" w:lineRule="auto"/>
        <w:ind w:firstLine="851"/>
        <w:jc w:val="right"/>
        <w:rPr>
          <w:rFonts w:ascii="Times New Roman" w:hAnsi="Times New Roman" w:cs="Times New Roman"/>
          <w:b/>
          <w:sz w:val="28"/>
          <w:szCs w:val="28"/>
        </w:rPr>
      </w:pPr>
      <w:r w:rsidRPr="00B74460">
        <w:rPr>
          <w:rFonts w:ascii="Times New Roman" w:hAnsi="Times New Roman" w:cs="Times New Roman"/>
          <w:b/>
          <w:sz w:val="28"/>
          <w:szCs w:val="28"/>
        </w:rPr>
        <w:t>Утвержден</w:t>
      </w:r>
    </w:p>
    <w:p w:rsidR="003046B1" w:rsidRPr="00B74460"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B74460">
        <w:rPr>
          <w:rFonts w:ascii="Times New Roman" w:hAnsi="Times New Roman" w:cs="Times New Roman"/>
          <w:b/>
          <w:sz w:val="28"/>
          <w:szCs w:val="28"/>
        </w:rPr>
        <w:t>постановлением Администрации</w:t>
      </w:r>
    </w:p>
    <w:p w:rsidR="003046B1" w:rsidRPr="00B74460" w:rsidRDefault="00604E42"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B74460">
        <w:rPr>
          <w:rFonts w:ascii="Times New Roman" w:hAnsi="Times New Roman" w:cs="Times New Roman"/>
          <w:b/>
          <w:sz w:val="28"/>
          <w:szCs w:val="28"/>
        </w:rPr>
        <w:t xml:space="preserve">сельского поселения </w:t>
      </w:r>
      <w:r w:rsidR="00AB16B0" w:rsidRPr="00B74460">
        <w:rPr>
          <w:rFonts w:ascii="Times New Roman" w:hAnsi="Times New Roman" w:cs="Times New Roman"/>
          <w:b/>
          <w:sz w:val="28"/>
          <w:szCs w:val="28"/>
        </w:rPr>
        <w:t>Сергиопольский</w:t>
      </w:r>
      <w:r w:rsidR="00D074D9" w:rsidRPr="00B74460">
        <w:rPr>
          <w:rFonts w:ascii="Times New Roman" w:hAnsi="Times New Roman" w:cs="Times New Roman"/>
          <w:b/>
          <w:sz w:val="28"/>
          <w:szCs w:val="28"/>
        </w:rPr>
        <w:t xml:space="preserve"> сельсовет</w:t>
      </w:r>
    </w:p>
    <w:p w:rsidR="00D074D9" w:rsidRPr="00B74460"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B74460">
        <w:rPr>
          <w:rFonts w:ascii="Times New Roman" w:hAnsi="Times New Roman" w:cs="Times New Roman"/>
          <w:b/>
          <w:sz w:val="28"/>
          <w:szCs w:val="28"/>
        </w:rPr>
        <w:t>муниципального района Давлекановский район</w:t>
      </w:r>
    </w:p>
    <w:p w:rsidR="00D074D9" w:rsidRPr="00B74460" w:rsidRDefault="00D074D9" w:rsidP="003046B1">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B74460">
        <w:rPr>
          <w:rFonts w:ascii="Times New Roman" w:hAnsi="Times New Roman" w:cs="Times New Roman"/>
          <w:b/>
          <w:sz w:val="28"/>
          <w:szCs w:val="28"/>
        </w:rPr>
        <w:t>Республики Башкортостан</w:t>
      </w:r>
    </w:p>
    <w:p w:rsidR="003046B1" w:rsidRPr="00B74460" w:rsidRDefault="00B74460"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B74460">
        <w:rPr>
          <w:rFonts w:ascii="Times New Roman" w:hAnsi="Times New Roman" w:cs="Times New Roman"/>
          <w:b/>
          <w:sz w:val="28"/>
          <w:szCs w:val="28"/>
        </w:rPr>
        <w:t>от 29 декабря 2021 года № 8</w:t>
      </w:r>
      <w:r w:rsidRPr="00B74460">
        <w:rPr>
          <w:rFonts w:ascii="Times New Roman" w:hAnsi="Times New Roman" w:cs="Times New Roman"/>
          <w:b/>
          <w:sz w:val="28"/>
          <w:szCs w:val="28"/>
        </w:rPr>
        <w:t>5</w:t>
      </w:r>
    </w:p>
    <w:p w:rsidR="003046B1" w:rsidRPr="00B74460" w:rsidRDefault="003046B1" w:rsidP="003046B1">
      <w:pPr>
        <w:widowControl w:val="0"/>
        <w:spacing w:after="0" w:line="240" w:lineRule="auto"/>
        <w:ind w:firstLine="567"/>
        <w:contextualSpacing/>
        <w:jc w:val="center"/>
        <w:rPr>
          <w:rFonts w:ascii="Times New Roman" w:hAnsi="Times New Roman" w:cs="Times New Roman"/>
          <w:b/>
          <w:sz w:val="28"/>
          <w:szCs w:val="28"/>
        </w:rPr>
      </w:pPr>
    </w:p>
    <w:p w:rsidR="003046B1" w:rsidRPr="00B74460"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B74460">
        <w:rPr>
          <w:rFonts w:ascii="Times New Roman" w:hAnsi="Times New Roman" w:cs="Times New Roman"/>
          <w:b/>
          <w:sz w:val="28"/>
          <w:szCs w:val="28"/>
        </w:rPr>
        <w:t xml:space="preserve">Административный регламент предоставления муниципальной услуги </w:t>
      </w:r>
      <w:r w:rsidRPr="00B74460">
        <w:rPr>
          <w:rFonts w:ascii="Times New Roman" w:eastAsiaTheme="minorEastAsia" w:hAnsi="Times New Roman" w:cs="Times New Roman"/>
          <w:b/>
          <w:bCs/>
          <w:sz w:val="28"/>
          <w:szCs w:val="28"/>
        </w:rPr>
        <w:t>«</w:t>
      </w:r>
      <w:r w:rsidRPr="00B74460">
        <w:rPr>
          <w:rFonts w:ascii="Times New Roman" w:hAnsi="Times New Roman" w:cs="Times New Roman"/>
          <w:b/>
          <w:bCs/>
          <w:sz w:val="28"/>
          <w:szCs w:val="28"/>
        </w:rPr>
        <w:t xml:space="preserve">Присвоение и аннулирование адресов» в </w:t>
      </w:r>
      <w:r w:rsidR="00604E42" w:rsidRPr="00B74460">
        <w:rPr>
          <w:rFonts w:ascii="Times New Roman" w:hAnsi="Times New Roman" w:cs="Times New Roman"/>
          <w:b/>
          <w:bCs/>
          <w:sz w:val="28"/>
          <w:szCs w:val="28"/>
        </w:rPr>
        <w:t xml:space="preserve">сельском </w:t>
      </w:r>
      <w:proofErr w:type="gramStart"/>
      <w:r w:rsidR="00604E42" w:rsidRPr="00B74460">
        <w:rPr>
          <w:rFonts w:ascii="Times New Roman" w:hAnsi="Times New Roman" w:cs="Times New Roman"/>
          <w:b/>
          <w:bCs/>
          <w:sz w:val="28"/>
          <w:szCs w:val="28"/>
        </w:rPr>
        <w:t>поселении</w:t>
      </w:r>
      <w:proofErr w:type="gramEnd"/>
      <w:r w:rsidR="00604E42" w:rsidRPr="00B74460">
        <w:rPr>
          <w:rFonts w:ascii="Times New Roman" w:hAnsi="Times New Roman" w:cs="Times New Roman"/>
          <w:b/>
          <w:bCs/>
          <w:sz w:val="28"/>
          <w:szCs w:val="28"/>
        </w:rPr>
        <w:t xml:space="preserve"> </w:t>
      </w:r>
      <w:r w:rsidR="00AB16B0" w:rsidRPr="00B74460">
        <w:rPr>
          <w:rFonts w:ascii="Times New Roman" w:hAnsi="Times New Roman" w:cs="Times New Roman"/>
          <w:b/>
          <w:bCs/>
          <w:sz w:val="28"/>
          <w:szCs w:val="28"/>
        </w:rPr>
        <w:t>Сергиопольский</w:t>
      </w:r>
      <w:r w:rsidR="00D074D9" w:rsidRPr="00B74460">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3046B1" w:rsidRPr="00604E42" w:rsidRDefault="003046B1" w:rsidP="003046B1">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 Общие положения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Предмет регулирования Административного регламента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1.1.Административный регламент предоставления муниципальной услуги «</w:t>
      </w:r>
      <w:r w:rsidRPr="003046B1">
        <w:rPr>
          <w:rFonts w:ascii="Times New Roman" w:hAnsi="Times New Roman" w:cs="Times New Roman"/>
          <w:bCs/>
          <w:sz w:val="28"/>
          <w:szCs w:val="28"/>
        </w:rPr>
        <w:t>Присвоение и аннулирование адресов</w:t>
      </w:r>
      <w:r w:rsidRPr="003046B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04E42">
        <w:rPr>
          <w:rFonts w:ascii="Times New Roman" w:hAnsi="Times New Roman" w:cs="Times New Roman"/>
          <w:sz w:val="28"/>
          <w:szCs w:val="28"/>
        </w:rPr>
        <w:t xml:space="preserve">сельском поселении </w:t>
      </w:r>
      <w:r w:rsidR="00AB16B0">
        <w:rPr>
          <w:rFonts w:ascii="Times New Roman" w:hAnsi="Times New Roman" w:cs="Times New Roman"/>
          <w:sz w:val="28"/>
          <w:szCs w:val="28"/>
        </w:rPr>
        <w:t>Сергиопольский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(далее – Административный регламент).</w:t>
      </w:r>
      <w:proofErr w:type="gramEnd"/>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Объектами адресации являются: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w:t>
      </w:r>
      <w:proofErr w:type="gramStart"/>
      <w:r w:rsidRPr="003046B1">
        <w:rPr>
          <w:rFonts w:ascii="Times New Roman" w:hAnsi="Times New Roman" w:cs="Times New Roman"/>
          <w:sz w:val="28"/>
          <w:szCs w:val="28"/>
        </w:rPr>
        <w:t>земельный</w:t>
      </w:r>
      <w:proofErr w:type="gramEnd"/>
      <w:r w:rsidRPr="003046B1">
        <w:rPr>
          <w:rFonts w:ascii="Times New Roman" w:hAnsi="Times New Roman" w:cs="Times New Roman"/>
          <w:sz w:val="28"/>
          <w:szCs w:val="28"/>
        </w:rPr>
        <w:t xml:space="preserve">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 помещение, являющееся частью объекта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-место (за исключением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являющегося частью некапитального здания или сооружения).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1.1.1. Присвоение адреса объекту адресации осуществляется: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а) в </w:t>
      </w:r>
      <w:proofErr w:type="gramStart"/>
      <w:r w:rsidRPr="003046B1">
        <w:rPr>
          <w:rFonts w:ascii="Times New Roman" w:hAnsi="Times New Roman" w:cs="Times New Roman"/>
          <w:sz w:val="28"/>
          <w:szCs w:val="28"/>
        </w:rPr>
        <w:t>отношении</w:t>
      </w:r>
      <w:proofErr w:type="gramEnd"/>
      <w:r w:rsidRPr="003046B1">
        <w:rPr>
          <w:rFonts w:ascii="Times New Roman" w:hAnsi="Times New Roman" w:cs="Times New Roman"/>
          <w:sz w:val="28"/>
          <w:szCs w:val="28"/>
        </w:rPr>
        <w:t xml:space="preserve"> земельных участков в случаях:</w:t>
      </w:r>
    </w:p>
    <w:p w:rsidR="003046B1" w:rsidRPr="003046B1"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w:t>
      </w:r>
      <w:r w:rsidR="003046B1" w:rsidRPr="003046B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в </w:t>
      </w:r>
      <w:proofErr w:type="gramStart"/>
      <w:r w:rsidRPr="003046B1">
        <w:rPr>
          <w:rFonts w:ascii="Times New Roman" w:hAnsi="Times New Roman" w:cs="Times New Roman"/>
          <w:sz w:val="28"/>
          <w:szCs w:val="28"/>
        </w:rPr>
        <w:t>отношении</w:t>
      </w:r>
      <w:proofErr w:type="gramEnd"/>
      <w:r w:rsidRPr="003046B1">
        <w:rPr>
          <w:rFonts w:ascii="Times New Roman" w:hAnsi="Times New Roman" w:cs="Times New Roman"/>
          <w:sz w:val="28"/>
          <w:szCs w:val="28"/>
        </w:rPr>
        <w:t xml:space="preserve"> зданий (строений), сооружений, в том числе строительство которых не завершено, в случаях: </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003046B1" w:rsidRPr="003046B1">
        <w:rPr>
          <w:rFonts w:ascii="Times New Roman" w:hAnsi="Times New Roman" w:cs="Times New Roman"/>
          <w:sz w:val="28"/>
          <w:szCs w:val="28"/>
        </w:rPr>
        <w:t xml:space="preserve"> строительство не требуется)</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в </w:t>
      </w:r>
      <w:proofErr w:type="gramStart"/>
      <w:r w:rsidRPr="003046B1">
        <w:rPr>
          <w:rFonts w:ascii="Times New Roman" w:hAnsi="Times New Roman" w:cs="Times New Roman"/>
          <w:sz w:val="28"/>
          <w:szCs w:val="28"/>
        </w:rPr>
        <w:t>отношении</w:t>
      </w:r>
      <w:proofErr w:type="gramEnd"/>
      <w:r w:rsidRPr="003046B1">
        <w:rPr>
          <w:rFonts w:ascii="Times New Roman" w:hAnsi="Times New Roman" w:cs="Times New Roman"/>
          <w:sz w:val="28"/>
          <w:szCs w:val="28"/>
        </w:rPr>
        <w:t xml:space="preserve"> помещений в случаях:</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установленном Жилищным </w:t>
      </w:r>
      <w:hyperlink r:id="rId11"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-места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г)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 в случае подготовки и оформления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-месте;</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3046B1">
        <w:rPr>
          <w:rFonts w:ascii="Times New Roman" w:hAnsi="Times New Roman" w:cs="Times New Roman"/>
          <w:sz w:val="28"/>
          <w:szCs w:val="28"/>
        </w:rPr>
        <w:lastRenderedPageBreak/>
        <w:t xml:space="preserve">планировке территории или проектной документацией на здание (строение), сооружение, помещение,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-место.</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помещениям,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зданию (строению) или сооружению не присвоен адрес, присвоение адреса помещению,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046B1">
        <w:rPr>
          <w:rFonts w:ascii="Times New Roman" w:hAnsi="Times New Roman" w:cs="Times New Roman"/>
          <w:sz w:val="28"/>
          <w:szCs w:val="28"/>
        </w:rPr>
        <w:t xml:space="preserve"> реестра.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1.1.2. Аннулирование адреса объекта адресации осуществляется в случаях:</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4" w:history="1">
        <w:r w:rsidRPr="003046B1">
          <w:rPr>
            <w:rFonts w:ascii="Times New Roman" w:hAnsi="Times New Roman" w:cs="Times New Roman"/>
            <w:sz w:val="28"/>
            <w:szCs w:val="28"/>
          </w:rPr>
          <w:t>части 7 статьи 72</w:t>
        </w:r>
      </w:hyperlink>
      <w:r w:rsidRPr="003046B1">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 присвоения объекту адресации нового адреса.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3046B1">
        <w:rPr>
          <w:rFonts w:ascii="Times New Roman" w:eastAsia="Times New Roman" w:hAnsi="Times New Roman" w:cs="Times New Roman"/>
          <w:sz w:val="28"/>
          <w:szCs w:val="28"/>
          <w:lang w:eastAsia="ru-RU"/>
        </w:rPr>
        <w:br/>
        <w:t>не допускается.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3046B1">
        <w:rPr>
          <w:rFonts w:ascii="Times New Roman" w:eastAsia="Times New Roman" w:hAnsi="Times New Roman" w:cs="Times New Roman"/>
          <w:sz w:val="28"/>
          <w:szCs w:val="28"/>
          <w:lang w:eastAsia="ru-RU"/>
        </w:rPr>
        <w:t xml:space="preserve">1.1.6. в </w:t>
      </w:r>
      <w:proofErr w:type="gramStart"/>
      <w:r w:rsidRPr="003046B1">
        <w:rPr>
          <w:rFonts w:ascii="Times New Roman" w:eastAsia="Times New Roman" w:hAnsi="Times New Roman" w:cs="Times New Roman"/>
          <w:sz w:val="28"/>
          <w:szCs w:val="28"/>
          <w:lang w:eastAsia="ru-RU"/>
        </w:rPr>
        <w:t>случае</w:t>
      </w:r>
      <w:proofErr w:type="gramEnd"/>
      <w:r w:rsidRPr="003046B1">
        <w:rPr>
          <w:rFonts w:ascii="Times New Roman" w:eastAsia="Times New Roman" w:hAnsi="Times New Roman" w:cs="Times New Roman"/>
          <w:sz w:val="28"/>
          <w:szCs w:val="28"/>
          <w:lang w:eastAsia="ru-RU"/>
        </w:rPr>
        <w:t xml:space="preserve">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046B1">
        <w:rPr>
          <w:rFonts w:ascii="Times New Roman" w:eastAsia="Times New Roman" w:hAnsi="Times New Roman" w:cs="Times New Roman"/>
          <w:sz w:val="28"/>
          <w:szCs w:val="28"/>
          <w:lang w:eastAsia="ru-RU"/>
        </w:rPr>
        <w:t>машино</w:t>
      </w:r>
      <w:proofErr w:type="spellEnd"/>
      <w:r w:rsidRPr="003046B1">
        <w:rPr>
          <w:rFonts w:ascii="Times New Roman" w:eastAsia="Times New Roman" w:hAnsi="Times New Roman" w:cs="Times New Roman"/>
          <w:sz w:val="28"/>
          <w:szCs w:val="28"/>
          <w:lang w:eastAsia="ru-RU"/>
        </w:rPr>
        <w:t>-мест в таком здании (строении) или сооружении.</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Круг заявителей</w:t>
      </w: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1.2. Заявителями являются:</w:t>
      </w: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604E42">
        <w:rPr>
          <w:rFonts w:ascii="Times New Roman" w:hAnsi="Times New Roman" w:cs="Times New Roman"/>
          <w:sz w:val="28"/>
          <w:szCs w:val="28"/>
        </w:rPr>
        <w:t xml:space="preserve">сельского поселения </w:t>
      </w:r>
      <w:r w:rsidR="00AB16B0">
        <w:rPr>
          <w:rFonts w:ascii="Times New Roman" w:hAnsi="Times New Roman" w:cs="Times New Roman"/>
          <w:sz w:val="28"/>
          <w:szCs w:val="28"/>
        </w:rPr>
        <w:t>Сергиопольский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w:t>
      </w:r>
    </w:p>
    <w:p w:rsidR="003046B1" w:rsidRPr="003046B1" w:rsidRDefault="003046B1"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 </w:t>
      </w:r>
      <w:r w:rsidR="00D074D9">
        <w:rPr>
          <w:rFonts w:ascii="Times New Roman" w:hAnsi="Times New Roman" w:cs="Times New Roman"/>
          <w:sz w:val="28"/>
          <w:szCs w:val="28"/>
        </w:rPr>
        <w:tab/>
      </w:r>
      <w:r w:rsidRPr="003046B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хозяйственного ведения,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оперативного управления,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пожизненно наследуемого владения,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постоянного (бессрочного) пользования.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1.3. С заявлением вправе обратиться </w:t>
      </w:r>
      <w:hyperlink r:id="rId15" w:history="1">
        <w:r w:rsidRPr="003046B1">
          <w:rPr>
            <w:rFonts w:ascii="Times New Roman" w:hAnsi="Times New Roman" w:cs="Times New Roman"/>
            <w:sz w:val="28"/>
            <w:szCs w:val="28"/>
          </w:rPr>
          <w:t>представители</w:t>
        </w:r>
      </w:hyperlink>
      <w:r w:rsidRPr="003046B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собственников помещений в многоквартирном </w:t>
      </w:r>
      <w:proofErr w:type="gramStart"/>
      <w:r w:rsidRPr="003046B1">
        <w:rPr>
          <w:rFonts w:ascii="Times New Roman" w:eastAsia="Times New Roman" w:hAnsi="Times New Roman" w:cs="Times New Roman"/>
          <w:sz w:val="28"/>
          <w:szCs w:val="28"/>
          <w:lang w:eastAsia="ru-RU"/>
        </w:rPr>
        <w:t>доме</w:t>
      </w:r>
      <w:proofErr w:type="gramEnd"/>
      <w:r w:rsidRPr="003046B1">
        <w:rPr>
          <w:rFonts w:ascii="Times New Roman" w:eastAsia="Times New Roman" w:hAnsi="Times New Roman" w:cs="Times New Roman"/>
          <w:sz w:val="28"/>
          <w:szCs w:val="28"/>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eastAsia="Times New Roman" w:hAnsi="Times New Roman" w:cs="Times New Roman"/>
          <w:sz w:val="28"/>
          <w:szCs w:val="28"/>
          <w:lang w:eastAsia="ru-RU"/>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3046B1">
        <w:rPr>
          <w:rFonts w:ascii="Times New Roman" w:eastAsia="Times New Roman" w:hAnsi="Times New Roman" w:cs="Times New Roman"/>
          <w:sz w:val="28"/>
          <w:szCs w:val="28"/>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Требования к порядку информирования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1.4. С</w:t>
      </w:r>
      <w:r w:rsidRPr="003046B1">
        <w:rPr>
          <w:rFonts w:ascii="Times New Roman" w:hAnsi="Times New Roman" w:cs="Times New Roman"/>
          <w:bCs/>
          <w:sz w:val="28"/>
          <w:szCs w:val="28"/>
        </w:rPr>
        <w:t>правочная информация: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 месте нахождения и графике работы </w:t>
      </w:r>
      <w:r w:rsidRPr="003046B1">
        <w:rPr>
          <w:rFonts w:ascii="Times New Roman" w:eastAsia="Calibri" w:hAnsi="Times New Roman" w:cs="Times New Roman"/>
          <w:sz w:val="28"/>
          <w:szCs w:val="28"/>
        </w:rPr>
        <w:t xml:space="preserve">Администрации </w:t>
      </w:r>
      <w:r w:rsidR="00F61684">
        <w:rPr>
          <w:rFonts w:ascii="Times New Roman" w:eastAsia="Calibri" w:hAnsi="Times New Roman" w:cs="Times New Roman"/>
          <w:sz w:val="28"/>
          <w:szCs w:val="28"/>
        </w:rPr>
        <w:t xml:space="preserve">сельского поселения </w:t>
      </w:r>
      <w:r w:rsidR="00AB16B0">
        <w:rPr>
          <w:rFonts w:ascii="Times New Roman" w:eastAsia="Calibri" w:hAnsi="Times New Roman" w:cs="Times New Roman"/>
          <w:sz w:val="28"/>
          <w:szCs w:val="28"/>
        </w:rPr>
        <w:t>Сергиопольский</w:t>
      </w:r>
      <w:r w:rsidR="00D074D9">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предоставляющего муниципальную услугу, </w:t>
      </w:r>
      <w:r w:rsidRPr="003046B1">
        <w:rPr>
          <w:rFonts w:ascii="Times New Roman" w:eastAsia="Calibri" w:hAnsi="Times New Roman" w:cs="Times New Roman"/>
          <w:sz w:val="28"/>
          <w:szCs w:val="28"/>
        </w:rPr>
        <w:t xml:space="preserve">(далее – Администрация, </w:t>
      </w:r>
      <w:r w:rsidRPr="003046B1">
        <w:rPr>
          <w:rFonts w:ascii="Times New Roman" w:hAnsi="Times New Roman" w:cs="Times New Roman"/>
          <w:sz w:val="28"/>
          <w:szCs w:val="28"/>
        </w:rPr>
        <w:t>Уполномоченный орган) 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6B1">
        <w:rPr>
          <w:rFonts w:ascii="Times New Roman" w:hAnsi="Times New Roman" w:cs="Times New Roman"/>
          <w:i/>
          <w:sz w:val="28"/>
          <w:szCs w:val="28"/>
        </w:rPr>
        <w:t>,</w:t>
      </w:r>
      <w:r w:rsidRPr="003046B1">
        <w:rPr>
          <w:rFonts w:ascii="Times New Roman" w:hAnsi="Times New Roman" w:cs="Times New Roman"/>
          <w:sz w:val="28"/>
          <w:szCs w:val="28"/>
        </w:rPr>
        <w:t xml:space="preserve"> а также многофункциональных центров;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3046B1" w:rsidRDefault="003046B1" w:rsidP="00CD3FF3">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CD3FF3">
        <w:rPr>
          <w:rFonts w:ascii="Times New Roman" w:hAnsi="Times New Roman" w:cs="Times New Roman"/>
          <w:sz w:val="28"/>
          <w:szCs w:val="28"/>
        </w:rPr>
        <w:t xml:space="preserve">тавляющего муниципальную услугу, </w:t>
      </w:r>
      <w:r w:rsidR="00CD3FF3">
        <w:rPr>
          <w:rFonts w:ascii="Times New Roman" w:hAnsi="Times New Roman" w:cs="Times New Roman"/>
          <w:bCs/>
          <w:sz w:val="28"/>
          <w:szCs w:val="28"/>
        </w:rPr>
        <w:t>размещены</w:t>
      </w:r>
      <w:r w:rsidRPr="003046B1">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proofErr w:type="gramStart"/>
      <w:r w:rsidR="00462A8A">
        <w:rPr>
          <w:rFonts w:ascii="Times New Roman" w:hAnsi="Times New Roman" w:cs="Times New Roman"/>
          <w:bCs/>
          <w:sz w:val="28"/>
          <w:szCs w:val="28"/>
        </w:rPr>
        <w:t>)</w:t>
      </w:r>
      <w:r w:rsidRPr="003046B1">
        <w:rPr>
          <w:rFonts w:ascii="Times New Roman" w:hAnsi="Times New Roman" w:cs="Times New Roman"/>
          <w:bCs/>
          <w:sz w:val="28"/>
          <w:szCs w:val="28"/>
        </w:rPr>
        <w:t>(</w:t>
      </w:r>
      <w:proofErr w:type="gramEnd"/>
      <w:r w:rsidRPr="003046B1">
        <w:rPr>
          <w:rFonts w:ascii="Times New Roman" w:hAnsi="Times New Roman" w:cs="Times New Roman"/>
          <w:bCs/>
          <w:sz w:val="28"/>
          <w:szCs w:val="28"/>
        </w:rPr>
        <w:t xml:space="preserve">далее – официальный сайт Администрации (Уполномоченного органа)), </w:t>
      </w:r>
      <w:r w:rsidRPr="003046B1">
        <w:rPr>
          <w:rFonts w:ascii="Times New Roman" w:hAnsi="Times New Roman" w:cs="Times New Roman"/>
          <w:sz w:val="28"/>
          <w:szCs w:val="28"/>
        </w:rPr>
        <w:t>в</w:t>
      </w:r>
      <w:r w:rsidRPr="003046B1">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w:t>
      </w:r>
      <w:proofErr w:type="gramStart"/>
      <w:r w:rsidRPr="003046B1">
        <w:rPr>
          <w:rFonts w:ascii="Times New Roman" w:hAnsi="Times New Roman" w:cs="Times New Roman"/>
          <w:bCs/>
          <w:sz w:val="28"/>
          <w:szCs w:val="28"/>
        </w:rPr>
        <w:t xml:space="preserve">gosuslugi.bashkortostan.ru) (далее – РПГУ). </w:t>
      </w:r>
      <w:proofErr w:type="gramEnd"/>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1.5. Информирование о порядке предоставления муниципальной услуги осуществляется:</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 xml:space="preserve">непосредственно при личном приеме заявителя в </w:t>
      </w:r>
      <w:r w:rsidR="003046B1" w:rsidRPr="003046B1">
        <w:rPr>
          <w:rFonts w:ascii="Times New Roman" w:eastAsia="Calibri" w:hAnsi="Times New Roman" w:cs="Times New Roman"/>
          <w:sz w:val="28"/>
          <w:szCs w:val="28"/>
        </w:rPr>
        <w:t xml:space="preserve">Администрации (Уполномоченном органе) </w:t>
      </w:r>
      <w:r w:rsidR="003046B1" w:rsidRPr="003046B1">
        <w:rPr>
          <w:rFonts w:ascii="Times New Roman" w:hAnsi="Times New Roman" w:cs="Times New Roman"/>
          <w:color w:val="000000"/>
          <w:sz w:val="28"/>
          <w:szCs w:val="28"/>
        </w:rPr>
        <w:t xml:space="preserve">или </w:t>
      </w:r>
      <w:r w:rsidR="003046B1" w:rsidRPr="003046B1">
        <w:rPr>
          <w:rFonts w:ascii="Times New Roman" w:hAnsi="Times New Roman" w:cs="Times New Roman"/>
          <w:sz w:val="28"/>
          <w:szCs w:val="28"/>
        </w:rPr>
        <w:t>многофункциональном центре предоставления государственных и муниципальных услуг</w:t>
      </w:r>
      <w:r w:rsidR="003046B1" w:rsidRPr="003046B1">
        <w:rPr>
          <w:rFonts w:ascii="Times New Roman" w:hAnsi="Times New Roman" w:cs="Times New Roman"/>
          <w:color w:val="000000"/>
          <w:sz w:val="28"/>
          <w:szCs w:val="28"/>
        </w:rPr>
        <w:t xml:space="preserve"> (далее </w:t>
      </w:r>
      <w:r w:rsidR="003046B1" w:rsidRPr="003046B1">
        <w:rPr>
          <w:rFonts w:ascii="Times New Roman" w:eastAsia="Calibri" w:hAnsi="Times New Roman" w:cs="Times New Roman"/>
          <w:sz w:val="28"/>
          <w:szCs w:val="28"/>
        </w:rPr>
        <w:t xml:space="preserve">– </w:t>
      </w:r>
      <w:proofErr w:type="gramStart"/>
      <w:r w:rsidR="003046B1" w:rsidRPr="003046B1">
        <w:rPr>
          <w:rFonts w:ascii="Times New Roman" w:hAnsi="Times New Roman" w:cs="Times New Roman"/>
          <w:color w:val="000000"/>
          <w:sz w:val="28"/>
          <w:szCs w:val="28"/>
        </w:rPr>
        <w:t>многофункциональный</w:t>
      </w:r>
      <w:proofErr w:type="gramEnd"/>
      <w:r w:rsidR="003046B1" w:rsidRPr="003046B1">
        <w:rPr>
          <w:rFonts w:ascii="Times New Roman" w:hAnsi="Times New Roman" w:cs="Times New Roman"/>
          <w:color w:val="000000"/>
          <w:sz w:val="28"/>
          <w:szCs w:val="28"/>
        </w:rPr>
        <w:t xml:space="preserve"> центр);</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посредством размещения в открытой и доступной форме информации:</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на РПГУ;</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 xml:space="preserve">на официальных сайтах Администрации (Уполномоченного органа)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color w:val="000000"/>
          <w:sz w:val="28"/>
          <w:szCs w:val="28"/>
        </w:rPr>
        <w:t>;</w:t>
      </w:r>
    </w:p>
    <w:p w:rsidR="003046B1" w:rsidRPr="003046B1"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1.6. Информирование осуществляется по вопросам, касающимся: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способов подачи заявления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и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w:t>
      </w:r>
      <w:proofErr w:type="gramStart"/>
      <w:r w:rsidRPr="003046B1">
        <w:rPr>
          <w:rFonts w:ascii="Times New Roman" w:hAnsi="Times New Roman" w:cs="Times New Roman"/>
          <w:sz w:val="28"/>
          <w:szCs w:val="28"/>
        </w:rPr>
        <w:t>осуществляющий</w:t>
      </w:r>
      <w:proofErr w:type="gramEnd"/>
      <w:r w:rsidRPr="003046B1">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046B1">
        <w:rPr>
          <w:rFonts w:ascii="Times New Roman" w:hAnsi="Times New Roman" w:cs="Times New Roman"/>
          <w:i/>
          <w:sz w:val="28"/>
          <w:szCs w:val="28"/>
        </w:rPr>
        <w:t xml:space="preserve"> </w:t>
      </w:r>
      <w:r w:rsidRPr="003046B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изложить обращение в письменной форме;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Продолжительность информирования по телефону не должна превышать 10 минут.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осуществляется в </w:t>
      </w:r>
      <w:proofErr w:type="gramStart"/>
      <w:r w:rsidRPr="003046B1">
        <w:rPr>
          <w:rFonts w:ascii="Times New Roman" w:hAnsi="Times New Roman" w:cs="Times New Roman"/>
          <w:sz w:val="28"/>
          <w:szCs w:val="28"/>
        </w:rPr>
        <w:t>соответствии</w:t>
      </w:r>
      <w:proofErr w:type="gramEnd"/>
      <w:r w:rsidRPr="003046B1">
        <w:rPr>
          <w:rFonts w:ascii="Times New Roman" w:hAnsi="Times New Roman" w:cs="Times New Roman"/>
          <w:sz w:val="28"/>
          <w:szCs w:val="28"/>
        </w:rPr>
        <w:t xml:space="preserve"> с графиком приема граждан.</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6B1">
          <w:rPr>
            <w:rFonts w:ascii="Times New Roman" w:hAnsi="Times New Roman" w:cs="Times New Roman"/>
            <w:sz w:val="28"/>
            <w:szCs w:val="28"/>
          </w:rPr>
          <w:t>пункте</w:t>
        </w:r>
      </w:hyperlink>
      <w:r w:rsidRPr="003046B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1.9. На РПГУ размещается следующая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(в том числе краткое)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органа (организации), предоставляющего муниципальную услугу;</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46B1">
        <w:rPr>
          <w:rFonts w:ascii="Times New Roman" w:hAnsi="Times New Roman" w:cs="Times New Roman"/>
          <w:sz w:val="28"/>
          <w:szCs w:val="28"/>
        </w:rPr>
        <w:t>кст пр</w:t>
      </w:r>
      <w:proofErr w:type="gramEnd"/>
      <w:r w:rsidRPr="003046B1">
        <w:rPr>
          <w:rFonts w:ascii="Times New Roman" w:hAnsi="Times New Roman" w:cs="Times New Roman"/>
          <w:sz w:val="28"/>
          <w:szCs w:val="28"/>
        </w:rPr>
        <w:t>оекта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способы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описание результата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категория заявителей, которым предоставляется муниципальная услуга;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основания для приостановления предоставления либо отказа в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безвозмездности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показатели доступности и качества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3046B1"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1.10. На </w:t>
      </w:r>
      <w:r w:rsidRPr="003046B1">
        <w:rPr>
          <w:rFonts w:ascii="Times New Roman" w:hAnsi="Times New Roman" w:cs="Times New Roman"/>
          <w:color w:val="000000"/>
          <w:sz w:val="28"/>
          <w:szCs w:val="28"/>
        </w:rPr>
        <w:t>официальном сайте Администрации (Уполномоченного органа)</w:t>
      </w:r>
      <w:r w:rsidRPr="003046B1">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образцы заполнения заявления и приложений к заявлениям;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исчерпывающий перечень оснований для отказа в </w:t>
      </w:r>
      <w:proofErr w:type="gramStart"/>
      <w:r w:rsidRPr="003046B1">
        <w:rPr>
          <w:rFonts w:ascii="Times New Roman" w:hAnsi="Times New Roman" w:cs="Times New Roman"/>
          <w:sz w:val="28"/>
          <w:szCs w:val="28"/>
        </w:rPr>
        <w:t>приеме</w:t>
      </w:r>
      <w:proofErr w:type="gramEnd"/>
      <w:r w:rsidRPr="003046B1">
        <w:rPr>
          <w:rFonts w:ascii="Times New Roman" w:hAnsi="Times New Roman" w:cs="Times New Roman"/>
          <w:sz w:val="28"/>
          <w:szCs w:val="28"/>
        </w:rPr>
        <w:t xml:space="preserve">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записи на личный прием к должностным лицам;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3046B1">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II. Стандарт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Наименование муниципальной услуги</w:t>
      </w: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 </w:t>
      </w:r>
      <w:r w:rsidRPr="003046B1">
        <w:rPr>
          <w:rFonts w:ascii="Times New Roman" w:hAnsi="Times New Roman" w:cs="Times New Roman"/>
          <w:bCs/>
          <w:sz w:val="28"/>
          <w:szCs w:val="28"/>
        </w:rPr>
        <w:t>Присвоение и аннулирование адресов объекту адресации</w:t>
      </w:r>
      <w:r w:rsidRPr="003046B1">
        <w:rPr>
          <w:rFonts w:ascii="Times New Roman" w:hAnsi="Times New Roman" w:cs="Times New Roman"/>
          <w:sz w:val="28"/>
          <w:szCs w:val="28"/>
        </w:rPr>
        <w:t>.</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046B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Calibri" w:hAnsi="Times New Roman" w:cs="Times New Roman"/>
          <w:sz w:val="28"/>
          <w:szCs w:val="28"/>
        </w:rPr>
        <w:t xml:space="preserve">2.2. Муниципальная услуга предоставляется Администрацией </w:t>
      </w:r>
      <w:r w:rsidRPr="00F439D6">
        <w:rPr>
          <w:rFonts w:ascii="Times New Roman" w:eastAsia="Calibri" w:hAnsi="Times New Roman" w:cs="Times New Roman"/>
          <w:sz w:val="28"/>
          <w:szCs w:val="28"/>
        </w:rPr>
        <w:t>сельского</w:t>
      </w:r>
      <w:r w:rsidRPr="003046B1">
        <w:rPr>
          <w:rFonts w:ascii="Times New Roman" w:eastAsia="Calibri" w:hAnsi="Times New Roman" w:cs="Times New Roman"/>
          <w:sz w:val="24"/>
          <w:szCs w:val="24"/>
        </w:rPr>
        <w:t xml:space="preserve"> </w:t>
      </w:r>
      <w:r w:rsidRPr="00F439D6">
        <w:rPr>
          <w:rFonts w:ascii="Times New Roman" w:eastAsia="Calibri" w:hAnsi="Times New Roman" w:cs="Times New Roman"/>
          <w:sz w:val="28"/>
          <w:szCs w:val="28"/>
        </w:rPr>
        <w:t>поселения</w:t>
      </w:r>
      <w:r w:rsidR="00F439D6">
        <w:rPr>
          <w:rFonts w:ascii="Times New Roman" w:eastAsia="Calibri" w:hAnsi="Times New Roman" w:cs="Times New Roman"/>
          <w:sz w:val="28"/>
          <w:szCs w:val="28"/>
        </w:rPr>
        <w:t xml:space="preserve"> </w:t>
      </w:r>
      <w:r w:rsidR="00AB16B0">
        <w:rPr>
          <w:rFonts w:ascii="Times New Roman" w:eastAsia="Calibri" w:hAnsi="Times New Roman" w:cs="Times New Roman"/>
          <w:sz w:val="28"/>
          <w:szCs w:val="28"/>
        </w:rPr>
        <w:t>Сергиопольский</w:t>
      </w:r>
      <w:r w:rsidR="00585467">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eastAsia="Calibri" w:hAnsi="Times New Roman" w:cs="Times New Roman"/>
          <w:sz w:val="28"/>
          <w:szCs w:val="28"/>
        </w:rPr>
        <w:t xml:space="preserve">.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046B1">
        <w:rPr>
          <w:rFonts w:ascii="Times New Roman" w:hAnsi="Times New Roman" w:cs="Times New Roman"/>
          <w:sz w:val="28"/>
          <w:szCs w:val="28"/>
        </w:rPr>
        <w:t>с</w:t>
      </w:r>
      <w:proofErr w:type="gramEnd"/>
      <w:r w:rsidRPr="003046B1">
        <w:rPr>
          <w:rFonts w:ascii="Times New Roman" w:hAnsi="Times New Roman" w:cs="Times New Roman"/>
          <w:sz w:val="28"/>
          <w:szCs w:val="28"/>
        </w:rPr>
        <w:t>:</w:t>
      </w:r>
    </w:p>
    <w:p w:rsidR="003046B1" w:rsidRPr="003046B1" w:rsidRDefault="003046B1" w:rsidP="003046B1">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3046B1" w:rsidRPr="003046B1" w:rsidRDefault="003046B1" w:rsidP="008E780B">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налогов</w:t>
      </w:r>
      <w:r w:rsidR="008E780B">
        <w:rPr>
          <w:rFonts w:ascii="Times New Roman" w:hAnsi="Times New Roman" w:cs="Times New Roman"/>
          <w:sz w:val="28"/>
          <w:szCs w:val="28"/>
        </w:rPr>
        <w:t>ой службой Российской Федерации.</w:t>
      </w:r>
    </w:p>
    <w:p w:rsidR="003046B1" w:rsidRPr="003046B1"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Описание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2.5. Результатом предоставления муниципальной услуги является: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w:t>
      </w:r>
      <w:r w:rsidR="008E780B">
        <w:rPr>
          <w:rFonts w:ascii="Times New Roman" w:hAnsi="Times New Roman" w:cs="Times New Roman"/>
          <w:sz w:val="28"/>
          <w:szCs w:val="28"/>
        </w:rPr>
        <w:t xml:space="preserve"> сельского поселе</w:t>
      </w:r>
      <w:r w:rsidR="00F439D6">
        <w:rPr>
          <w:rFonts w:ascii="Times New Roman" w:hAnsi="Times New Roman" w:cs="Times New Roman"/>
          <w:sz w:val="28"/>
          <w:szCs w:val="28"/>
        </w:rPr>
        <w:t xml:space="preserve">ния </w:t>
      </w:r>
      <w:r w:rsidR="00AB16B0">
        <w:rPr>
          <w:rFonts w:ascii="Times New Roman" w:hAnsi="Times New Roman" w:cs="Times New Roman"/>
          <w:sz w:val="28"/>
          <w:szCs w:val="28"/>
        </w:rPr>
        <w:t>Сергиопольский</w:t>
      </w:r>
      <w:r w:rsidR="008E780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Срок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срок приостановления предоставления</w:t>
      </w:r>
      <w:r w:rsidRPr="003046B1">
        <w:rPr>
          <w:rFonts w:ascii="Times New Roman" w:hAnsi="Times New Roman" w:cs="Times New Roman"/>
          <w:b/>
          <w:sz w:val="28"/>
          <w:szCs w:val="28"/>
        </w:rPr>
        <w:t xml:space="preserve"> муниципальной</w:t>
      </w:r>
      <w:r w:rsidRPr="003046B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2.6. </w:t>
      </w:r>
      <w:proofErr w:type="gramStart"/>
      <w:r w:rsidRPr="003046B1">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3046B1">
        <w:rPr>
          <w:rFonts w:ascii="Times New Roman" w:hAnsi="Times New Roman" w:cs="Times New Roman"/>
          <w:sz w:val="28"/>
          <w:szCs w:val="28"/>
        </w:rPr>
        <w:t xml:space="preserve"> чем 10 рабочих дней.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046B1">
        <w:rPr>
          <w:rFonts w:ascii="Times New Roman" w:hAnsi="Times New Roman" w:cs="Times New Roman"/>
          <w:sz w:val="28"/>
          <w:szCs w:val="28"/>
        </w:rPr>
        <w:t>предусмотренных</w:t>
      </w:r>
      <w:proofErr w:type="gramEnd"/>
      <w:r w:rsidRPr="003046B1">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Pr>
          <w:rFonts w:ascii="Times New Roman" w:hAnsi="Times New Roman" w:cs="Times New Roman"/>
          <w:sz w:val="28"/>
          <w:szCs w:val="28"/>
        </w:rPr>
        <w:t xml:space="preserve">и с приложением </w:t>
      </w:r>
      <w:proofErr w:type="gramStart"/>
      <w:r w:rsidR="008E780B">
        <w:rPr>
          <w:rFonts w:ascii="Times New Roman" w:hAnsi="Times New Roman" w:cs="Times New Roman"/>
          <w:sz w:val="28"/>
          <w:szCs w:val="28"/>
        </w:rPr>
        <w:t>предусмотренных</w:t>
      </w:r>
      <w:proofErr w:type="gramEnd"/>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подпунктами </w:t>
      </w:r>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2.8.1.-2.8.9. Административного регламента надлежащим образом оформленных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3046B1" w:rsidRDefault="008E780B"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3046B1">
        <w:rPr>
          <w:rFonts w:ascii="Times New Roman" w:hAnsi="Times New Roman" w:cs="Times New Roman"/>
          <w:sz w:val="28"/>
          <w:szCs w:val="28"/>
        </w:rPr>
        <w:t xml:space="preserve">2.8 Исчерпывающий перечень документов, необходимых в </w:t>
      </w:r>
      <w:proofErr w:type="gramStart"/>
      <w:r w:rsidRPr="003046B1">
        <w:rPr>
          <w:rFonts w:ascii="Times New Roman" w:hAnsi="Times New Roman" w:cs="Times New Roman"/>
          <w:sz w:val="28"/>
          <w:szCs w:val="28"/>
        </w:rPr>
        <w:t>соответствии</w:t>
      </w:r>
      <w:proofErr w:type="gramEnd"/>
      <w:r w:rsidRPr="003046B1">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2.8.1. заявление о </w:t>
      </w:r>
      <w:r w:rsidRPr="003046B1">
        <w:rPr>
          <w:rFonts w:ascii="Times New Roman" w:hAnsi="Times New Roman" w:cs="Times New Roman"/>
          <w:sz w:val="28"/>
          <w:szCs w:val="28"/>
        </w:rPr>
        <w:t xml:space="preserve">выдаче присвоении объекту адресации адреса </w:t>
      </w:r>
      <w:r w:rsidRPr="003046B1">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3046B1"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в форме документа на бумажном носителе через </w:t>
      </w:r>
      <w:proofErr w:type="gramStart"/>
      <w:r w:rsidRPr="003046B1">
        <w:rPr>
          <w:rFonts w:ascii="Times New Roman" w:eastAsia="Times New Roman" w:hAnsi="Times New Roman" w:cs="Times New Roman"/>
          <w:sz w:val="28"/>
          <w:szCs w:val="28"/>
          <w:lang w:eastAsia="ru-RU"/>
        </w:rPr>
        <w:t>многофункциональный</w:t>
      </w:r>
      <w:proofErr w:type="gramEnd"/>
      <w:r w:rsidRPr="003046B1">
        <w:rPr>
          <w:rFonts w:ascii="Times New Roman" w:eastAsia="Times New Roman" w:hAnsi="Times New Roman" w:cs="Times New Roman"/>
          <w:sz w:val="28"/>
          <w:szCs w:val="28"/>
          <w:lang w:eastAsia="ru-RU"/>
        </w:rPr>
        <w:t xml:space="preserve"> центр по месту представления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Times New Roman" w:hAnsi="Times New Roman" w:cs="Times New Roman"/>
          <w:sz w:val="28"/>
          <w:szCs w:val="28"/>
          <w:lang w:eastAsia="ru-RU"/>
        </w:rPr>
        <w:t xml:space="preserve">2.8.2. </w:t>
      </w: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3046B1">
          <w:rPr>
            <w:rFonts w:ascii="Times New Roman" w:hAnsi="Times New Roman" w:cs="Times New Roman"/>
            <w:sz w:val="28"/>
            <w:szCs w:val="28"/>
          </w:rPr>
          <w:t>частью 2 статьи 21.1</w:t>
        </w:r>
      </w:hyperlink>
      <w:r w:rsidRPr="003046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3046B1">
          <w:rPr>
            <w:rFonts w:ascii="Times New Roman" w:hAnsi="Times New Roman" w:cs="Times New Roman"/>
            <w:sz w:val="28"/>
            <w:szCs w:val="28"/>
          </w:rPr>
          <w:t>статьей 35</w:t>
        </w:r>
      </w:hyperlink>
      <w:r w:rsidRPr="003046B1">
        <w:rPr>
          <w:rFonts w:ascii="Times New Roman" w:hAnsi="Times New Roman" w:cs="Times New Roman"/>
          <w:sz w:val="28"/>
          <w:szCs w:val="28"/>
        </w:rPr>
        <w:t xml:space="preserve"> или </w:t>
      </w:r>
      <w:hyperlink r:id="rId20" w:history="1">
        <w:r w:rsidRPr="003046B1">
          <w:rPr>
            <w:rFonts w:ascii="Times New Roman" w:hAnsi="Times New Roman" w:cs="Times New Roman"/>
            <w:sz w:val="28"/>
            <w:szCs w:val="28"/>
          </w:rPr>
          <w:t>статьей 42.3</w:t>
        </w:r>
      </w:hyperlink>
      <w:r w:rsidRPr="003046B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w:t>
      </w:r>
      <w:r w:rsidRPr="003046B1">
        <w:rPr>
          <w:rFonts w:ascii="Times New Roman" w:hAnsi="Times New Roman" w:cs="Times New Roman"/>
          <w:bCs/>
          <w:sz w:val="28"/>
          <w:szCs w:val="28"/>
        </w:rPr>
        <w:lastRenderedPageBreak/>
        <w:t>(выписку из протокола) общего собрания собственников помещений в многоквартирном доме,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046B1">
        <w:rPr>
          <w:rFonts w:ascii="Times New Roman" w:hAnsi="Times New Roman" w:cs="Times New Roman"/>
          <w:bCs/>
          <w:sz w:val="28"/>
          <w:szCs w:val="28"/>
        </w:rPr>
        <w:t>а(</w:t>
      </w:r>
      <w:proofErr w:type="spellStart"/>
      <w:proofErr w:type="gramEnd"/>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членах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spacing w:after="0" w:line="240" w:lineRule="auto"/>
        <w:ind w:firstLine="709"/>
        <w:jc w:val="both"/>
        <w:rPr>
          <w:rFonts w:ascii="Times New Roman" w:eastAsia="Times New Roman" w:hAnsi="Times New Roman" w:cs="Times New Roman"/>
          <w:bCs/>
          <w:sz w:val="28"/>
          <w:szCs w:val="28"/>
          <w:lang w:val="x-none" w:eastAsia="x-none"/>
        </w:rPr>
      </w:pPr>
      <w:r w:rsidRPr="003046B1">
        <w:rPr>
          <w:rFonts w:ascii="Times New Roman" w:eastAsia="Times New Roman" w:hAnsi="Times New Roman" w:cs="Times New Roman"/>
          <w:bCs/>
          <w:sz w:val="28"/>
          <w:szCs w:val="28"/>
          <w:lang w:val="x-none" w:eastAsia="x-none"/>
        </w:rPr>
        <w:t>2.8.</w:t>
      </w:r>
      <w:r w:rsidRPr="003046B1">
        <w:rPr>
          <w:rFonts w:ascii="Times New Roman" w:eastAsia="Times New Roman" w:hAnsi="Times New Roman" w:cs="Times New Roman"/>
          <w:bCs/>
          <w:sz w:val="28"/>
          <w:szCs w:val="28"/>
          <w:lang w:eastAsia="x-none"/>
        </w:rPr>
        <w:t>3.</w:t>
      </w:r>
      <w:r w:rsidRPr="003046B1">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046B1">
        <w:rPr>
          <w:rFonts w:ascii="Times New Roman" w:eastAsia="Times New Roman" w:hAnsi="Times New Roman" w:cs="Times New Roman"/>
          <w:bCs/>
          <w:sz w:val="28"/>
          <w:szCs w:val="28"/>
          <w:lang w:eastAsia="x-none"/>
        </w:rPr>
        <w:t>недвижимости</w:t>
      </w:r>
      <w:r w:rsidRPr="003046B1">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2.8.4. Правоустанавливающие документы на здание (строение), сооружение, в том числе строительство которых не завершено, </w:t>
      </w:r>
      <w:proofErr w:type="gramStart"/>
      <w:r w:rsidRPr="003046B1">
        <w:rPr>
          <w:rFonts w:ascii="Times New Roman" w:hAnsi="Times New Roman" w:cs="Times New Roman"/>
          <w:bCs/>
          <w:sz w:val="28"/>
          <w:szCs w:val="28"/>
        </w:rPr>
        <w:t>права</w:t>
      </w:r>
      <w:proofErr w:type="gramEnd"/>
      <w:r w:rsidRPr="003046B1">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 xml:space="preserve">2.8.5. Правоустанавливающие документы на помещения, права на которые не зарегистрированы в ЕГРН (в </w:t>
      </w:r>
      <w:proofErr w:type="gramStart"/>
      <w:r w:rsidRPr="003046B1">
        <w:rPr>
          <w:rFonts w:ascii="Times New Roman" w:hAnsi="Times New Roman" w:cs="Times New Roman"/>
          <w:bCs/>
          <w:sz w:val="28"/>
          <w:szCs w:val="28"/>
        </w:rPr>
        <w:t>случае</w:t>
      </w:r>
      <w:proofErr w:type="gramEnd"/>
      <w:r w:rsidRPr="003046B1">
        <w:rPr>
          <w:rFonts w:ascii="Times New Roman" w:hAnsi="Times New Roman" w:cs="Times New Roman"/>
          <w:bCs/>
          <w:sz w:val="28"/>
          <w:szCs w:val="28"/>
        </w:rPr>
        <w:t xml:space="preserve"> присвоения (аннулирования) адреса помещению).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3046B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2.8.7. В представляемых документах не допускаются </w:t>
      </w:r>
      <w:proofErr w:type="spellStart"/>
      <w:r w:rsidRPr="003046B1">
        <w:rPr>
          <w:rFonts w:ascii="Times New Roman" w:hAnsi="Times New Roman" w:cs="Times New Roman"/>
          <w:bCs/>
          <w:sz w:val="28"/>
          <w:szCs w:val="28"/>
        </w:rPr>
        <w:t>неудостоверенные</w:t>
      </w:r>
      <w:proofErr w:type="spellEnd"/>
      <w:r w:rsidRPr="003046B1">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2.9.1.1. </w:t>
      </w:r>
      <w:proofErr w:type="gramStart"/>
      <w:r w:rsidRPr="003046B1">
        <w:rPr>
          <w:rFonts w:ascii="Times New Roman" w:hAnsi="Times New Roman" w:cs="Times New Roman"/>
          <w:sz w:val="28"/>
          <w:szCs w:val="28"/>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2.9.1.3. Схема расположения объекта адресации на кадастровом плане или кадастровой карте соответс</w:t>
      </w:r>
      <w:r w:rsidR="008E780B">
        <w:rPr>
          <w:rFonts w:ascii="Times New Roman" w:hAnsi="Times New Roman" w:cs="Times New Roman"/>
          <w:sz w:val="28"/>
          <w:szCs w:val="28"/>
        </w:rPr>
        <w:t>тв</w:t>
      </w:r>
      <w:r w:rsidRPr="003046B1">
        <w:rPr>
          <w:rFonts w:ascii="Times New Roman" w:hAnsi="Times New Roman" w:cs="Times New Roman"/>
          <w:sz w:val="28"/>
          <w:szCs w:val="28"/>
        </w:rPr>
        <w:t>ующей территории.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3046B1">
          <w:rPr>
            <w:rFonts w:ascii="Times New Roman" w:hAnsi="Times New Roman" w:cs="Times New Roman"/>
            <w:sz w:val="28"/>
            <w:szCs w:val="28"/>
          </w:rPr>
          <w:t>кодексом</w:t>
        </w:r>
      </w:hyperlink>
      <w:r w:rsidRPr="003046B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3046B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3046B1">
        <w:rPr>
          <w:rFonts w:ascii="Times New Roman" w:hAnsi="Times New Roman" w:cs="Times New Roman"/>
          <w:sz w:val="28"/>
          <w:szCs w:val="28"/>
        </w:rPr>
        <w:t xml:space="preserve">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3046B1">
        <w:rPr>
          <w:rFonts w:ascii="Times New Roman" w:hAnsi="Times New Roman" w:cs="Times New Roman"/>
          <w:bCs/>
          <w:sz w:val="28"/>
          <w:szCs w:val="28"/>
        </w:rPr>
        <w:t>для подтвержде</w:t>
      </w:r>
      <w:r w:rsidR="00F439D6">
        <w:rPr>
          <w:rFonts w:ascii="Times New Roman" w:hAnsi="Times New Roman" w:cs="Times New Roman"/>
          <w:bCs/>
          <w:sz w:val="28"/>
          <w:szCs w:val="28"/>
        </w:rPr>
        <w:t xml:space="preserve">ния статуса юридического лица, </w:t>
      </w:r>
      <w:r w:rsidRPr="003046B1">
        <w:rPr>
          <w:rFonts w:ascii="Times New Roman" w:hAnsi="Times New Roman" w:cs="Times New Roman"/>
          <w:bCs/>
          <w:sz w:val="28"/>
          <w:szCs w:val="28"/>
        </w:rPr>
        <w:t xml:space="preserve">а также подтверждения полномочий лица, обратившегося с заявлением </w:t>
      </w:r>
      <w:r w:rsidRPr="003046B1">
        <w:rPr>
          <w:rFonts w:ascii="Times New Roman" w:hAnsi="Times New Roman" w:cs="Times New Roman"/>
          <w:bCs/>
          <w:sz w:val="28"/>
          <w:szCs w:val="28"/>
        </w:rPr>
        <w:br/>
        <w:t xml:space="preserve">о предоставлении муниципальной услуги.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3046B1">
        <w:rPr>
          <w:rFonts w:ascii="Times New Roman" w:hAnsi="Times New Roman" w:cs="Times New Roman"/>
          <w:sz w:val="28"/>
          <w:szCs w:val="28"/>
        </w:rPr>
        <w:t xml:space="preserve">2.12. </w:t>
      </w:r>
      <w:r w:rsidRPr="003046B1">
        <w:rPr>
          <w:rFonts w:ascii="Times New Roman" w:hAnsi="Times New Roman" w:cs="Times New Roman"/>
          <w:spacing w:val="-4"/>
          <w:sz w:val="28"/>
          <w:szCs w:val="28"/>
        </w:rPr>
        <w:t xml:space="preserve">Непредставление Заявителем документов, указанных в </w:t>
      </w:r>
      <w:proofErr w:type="gramStart"/>
      <w:r w:rsidRPr="003046B1">
        <w:rPr>
          <w:rFonts w:ascii="Times New Roman" w:hAnsi="Times New Roman" w:cs="Times New Roman"/>
          <w:spacing w:val="-4"/>
          <w:sz w:val="28"/>
          <w:szCs w:val="28"/>
        </w:rPr>
        <w:t>пунктах</w:t>
      </w:r>
      <w:proofErr w:type="gramEnd"/>
      <w:r w:rsidRPr="003046B1">
        <w:rPr>
          <w:rFonts w:ascii="Times New Roman" w:hAnsi="Times New Roman" w:cs="Times New Roman"/>
          <w:spacing w:val="-4"/>
          <w:sz w:val="28"/>
          <w:szCs w:val="28"/>
        </w:rPr>
        <w:t xml:space="preserve"> 2.9, 2.10, 2.11 Административного регламента не является основанием для отказа Заявителю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Указание на запрет требовать от заявителя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32"/>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 При предоставлении муниципальной услуги запрещается требовать от заявителя: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046B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w:t>
      </w:r>
      <w:proofErr w:type="gramStart"/>
      <w:r w:rsidRPr="003046B1">
        <w:rPr>
          <w:rFonts w:ascii="Times New Roman" w:hAnsi="Times New Roman" w:cs="Times New Roman"/>
          <w:sz w:val="28"/>
          <w:szCs w:val="28"/>
        </w:rPr>
        <w:t>приеме</w:t>
      </w:r>
      <w:proofErr w:type="gramEnd"/>
      <w:r w:rsidRPr="003046B1">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отказе</w:t>
      </w:r>
      <w:proofErr w:type="gramEnd"/>
      <w:r w:rsidRPr="003046B1">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Pr>
          <w:rFonts w:ascii="Times New Roman" w:hAnsi="Times New Roman" w:cs="Times New Roman"/>
          <w:sz w:val="28"/>
          <w:szCs w:val="28"/>
        </w:rPr>
        <w:t xml:space="preserve"> </w:t>
      </w:r>
      <w:r w:rsidRPr="003046B1">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 xml:space="preserve">2.14. При предоставлении муниципальных услуг в электронной форме </w:t>
      </w:r>
      <w:r w:rsidRPr="003046B1">
        <w:rPr>
          <w:rFonts w:ascii="Times New Roman" w:eastAsia="Calibri" w:hAnsi="Times New Roman" w:cs="Times New Roman"/>
          <w:sz w:val="28"/>
          <w:szCs w:val="28"/>
        </w:rPr>
        <w:br/>
        <w:t>с использованием РПГУ запрещено:</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46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46B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Исчерпывающий перечень оснований для отказа в </w:t>
      </w:r>
      <w:proofErr w:type="gramStart"/>
      <w:r w:rsidRPr="003046B1">
        <w:rPr>
          <w:rFonts w:ascii="Times New Roman" w:hAnsi="Times New Roman" w:cs="Times New Roman"/>
          <w:b/>
          <w:bCs/>
          <w:sz w:val="28"/>
          <w:szCs w:val="28"/>
        </w:rPr>
        <w:t>приеме</w:t>
      </w:r>
      <w:proofErr w:type="gramEnd"/>
      <w:r w:rsidRPr="003046B1">
        <w:rPr>
          <w:rFonts w:ascii="Times New Roman" w:hAnsi="Times New Roman" w:cs="Times New Roman"/>
          <w:b/>
          <w:bCs/>
          <w:sz w:val="28"/>
          <w:szCs w:val="28"/>
        </w:rPr>
        <w:t xml:space="preserve">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2.15. Основаниями для отказа в </w:t>
      </w:r>
      <w:proofErr w:type="gramStart"/>
      <w:r w:rsidRPr="003046B1">
        <w:rPr>
          <w:rFonts w:ascii="Times New Roman" w:hAnsi="Times New Roman" w:cs="Times New Roman"/>
          <w:sz w:val="28"/>
          <w:szCs w:val="28"/>
        </w:rPr>
        <w:t>приеме</w:t>
      </w:r>
      <w:proofErr w:type="gramEnd"/>
      <w:r w:rsidRPr="003046B1">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отсутствие документов, указанных в </w:t>
      </w:r>
      <w:proofErr w:type="gramStart"/>
      <w:r w:rsidRPr="003046B1">
        <w:rPr>
          <w:rFonts w:ascii="Times New Roman" w:hAnsi="Times New Roman" w:cs="Times New Roman"/>
          <w:sz w:val="28"/>
          <w:szCs w:val="28"/>
        </w:rPr>
        <w:t>пункте</w:t>
      </w:r>
      <w:proofErr w:type="gramEnd"/>
      <w:r w:rsidRPr="003046B1">
        <w:rPr>
          <w:rFonts w:ascii="Times New Roman" w:hAnsi="Times New Roman" w:cs="Times New Roman"/>
          <w:sz w:val="28"/>
          <w:szCs w:val="28"/>
        </w:rPr>
        <w:t xml:space="preserve"> 2.8.2 Административного регламента;</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bCs/>
          <w:sz w:val="28"/>
          <w:szCs w:val="28"/>
        </w:rPr>
      </w:pPr>
      <w:r w:rsidRPr="003046B1">
        <w:rPr>
          <w:rFonts w:ascii="Times New Roman" w:hAnsi="Times New Roman" w:cs="Times New Roman"/>
          <w:bCs/>
          <w:sz w:val="28"/>
          <w:szCs w:val="28"/>
        </w:rPr>
        <w:t>не установление личности заявителя (представителя заявителя), обратившего за муниципальной услугой (</w:t>
      </w:r>
      <w:proofErr w:type="spellStart"/>
      <w:r w:rsidRPr="003046B1">
        <w:rPr>
          <w:rFonts w:ascii="Times New Roman" w:hAnsi="Times New Roman" w:cs="Times New Roman"/>
          <w:bCs/>
          <w:sz w:val="28"/>
          <w:szCs w:val="28"/>
        </w:rPr>
        <w:t>непредъявление</w:t>
      </w:r>
      <w:proofErr w:type="spellEnd"/>
      <w:r w:rsidRPr="003046B1">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3046B1">
        <w:rPr>
          <w:rFonts w:ascii="Times New Roman" w:hAnsi="Times New Roman" w:cs="Times New Roman"/>
          <w:bCs/>
          <w:sz w:val="28"/>
          <w:szCs w:val="28"/>
        </w:rPr>
        <w:t>неподтверждение</w:t>
      </w:r>
      <w:proofErr w:type="spellEnd"/>
      <w:r w:rsidRPr="003046B1">
        <w:rPr>
          <w:rFonts w:ascii="Times New Roman" w:hAnsi="Times New Roman" w:cs="Times New Roman"/>
          <w:bCs/>
          <w:sz w:val="28"/>
          <w:szCs w:val="28"/>
        </w:rPr>
        <w:t xml:space="preserve"> полномочий представителя.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sidRPr="003046B1">
        <w:rPr>
          <w:rFonts w:ascii="Times New Roman" w:hAnsi="Times New Roman" w:cs="Times New Roman"/>
          <w:sz w:val="28"/>
          <w:szCs w:val="28"/>
        </w:rPr>
        <w:t>объеме</w:t>
      </w:r>
      <w:proofErr w:type="gramEnd"/>
      <w:r w:rsidRPr="003046B1">
        <w:rPr>
          <w:rFonts w:ascii="Times New Roman" w:hAnsi="Times New Roman" w:cs="Times New Roman"/>
          <w:sz w:val="28"/>
          <w:szCs w:val="28"/>
        </w:rPr>
        <w:t xml:space="preserve"> прочитать текст документа и/или распознать реквизиты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sidRPr="003046B1">
        <w:rPr>
          <w:rFonts w:ascii="Times New Roman" w:hAnsi="Times New Roman" w:cs="Times New Roman"/>
          <w:b/>
          <w:bCs/>
          <w:sz w:val="28"/>
          <w:szCs w:val="28"/>
        </w:rPr>
        <w:t>предоставлении</w:t>
      </w:r>
      <w:proofErr w:type="gramEnd"/>
      <w:r w:rsidRPr="003046B1">
        <w:rPr>
          <w:rFonts w:ascii="Times New Roman" w:hAnsi="Times New Roman" w:cs="Times New Roman"/>
          <w:b/>
          <w:bCs/>
          <w:sz w:val="28"/>
          <w:szCs w:val="28"/>
        </w:rPr>
        <w:t xml:space="preserve">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2.18. Основания для отказа в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3046B1">
        <w:rPr>
          <w:rFonts w:ascii="Times New Roman" w:hAnsi="Times New Roman" w:cs="Times New Roman"/>
          <w:sz w:val="28"/>
          <w:szCs w:val="28"/>
        </w:rPr>
        <w:lastRenderedPageBreak/>
        <w:t>Заявителя (Представителя), выданы с нарушением порядка, установленного законодательством Российской Федерации;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3046B1">
        <w:rPr>
          <w:rFonts w:ascii="Times New Roman" w:hAnsi="Times New Roman" w:cs="Times New Roman"/>
          <w:sz w:val="28"/>
          <w:szCs w:val="28"/>
        </w:rPr>
        <w:t>необходимых</w:t>
      </w:r>
      <w:proofErr w:type="gramEnd"/>
      <w:r w:rsidRPr="003046B1">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3046B1">
          <w:rPr>
            <w:rFonts w:ascii="Times New Roman" w:hAnsi="Times New Roman" w:cs="Times New Roman"/>
            <w:sz w:val="28"/>
            <w:szCs w:val="28"/>
          </w:rPr>
          <w:t xml:space="preserve">пунктах </w:t>
        </w:r>
      </w:hyperlink>
      <w:r w:rsidRPr="003046B1">
        <w:rPr>
          <w:rFonts w:ascii="Times New Roman" w:hAnsi="Times New Roman" w:cs="Times New Roman"/>
          <w:sz w:val="28"/>
          <w:szCs w:val="28"/>
        </w:rPr>
        <w:t>1.1.1., 1.1.3. - 1.1.7.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2.19. </w:t>
      </w:r>
      <w:proofErr w:type="gramStart"/>
      <w:r w:rsidRPr="003046B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2.20. За предоставление муниципальной услуги не взимается.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3046B1">
        <w:rPr>
          <w:rFonts w:ascii="Times New Roman" w:hAnsi="Times New Roman" w:cs="Times New Roman"/>
          <w:bCs/>
          <w:sz w:val="28"/>
          <w:szCs w:val="28"/>
        </w:rPr>
        <w:t>муниципальной</w:t>
      </w:r>
      <w:r w:rsidRPr="003046B1">
        <w:rPr>
          <w:rFonts w:ascii="Times New Roman" w:hAnsi="Times New Roman" w:cs="Times New Roman"/>
          <w:sz w:val="28"/>
          <w:szCs w:val="28"/>
        </w:rPr>
        <w:t xml:space="preserve"> услуги, не взимается в связи с отсутствием таких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Максимальный срок ожидания в очереди не превышает 15 минут.</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2.23. </w:t>
      </w:r>
      <w:proofErr w:type="gramStart"/>
      <w:r w:rsidRPr="003046B1">
        <w:rPr>
          <w:rFonts w:ascii="Times New Roman" w:hAnsi="Times New Roman" w:cs="Times New Roman"/>
          <w:sz w:val="28"/>
          <w:szCs w:val="28"/>
        </w:rPr>
        <w:t>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Требования к помещениям, в которых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3046B1" w:rsidRDefault="003046B1" w:rsidP="003046B1">
      <w:pPr>
        <w:widowControl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046B1">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местонахождение и юридический адрес;</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режим работы;</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график приема;</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номера телефонов для справок.</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оснащаются: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противопожарной системой и средствами пожаротушения;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системой оповещения о возникновении чрезвычайной ситуации;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средствами оказания первой медицинской помощи;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туалетными комнатами для посетителей.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номера кабинета и наименования отдела;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графика приема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инвалидам обеспечиваются: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3046B1">
        <w:rPr>
          <w:rFonts w:ascii="Times New Roman" w:hAnsi="Times New Roman" w:cs="Times New Roman"/>
          <w:sz w:val="28"/>
          <w:szCs w:val="28"/>
        </w:rPr>
        <w:t>котором</w:t>
      </w:r>
      <w:proofErr w:type="gramEnd"/>
      <w:r w:rsidRPr="003046B1">
        <w:rPr>
          <w:rFonts w:ascii="Times New Roman" w:hAnsi="Times New Roman" w:cs="Times New Roman"/>
          <w:sz w:val="28"/>
          <w:szCs w:val="28"/>
        </w:rPr>
        <w:t xml:space="preserve">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надлежащее размещение оборудования и носителей информации, </w:t>
      </w:r>
      <w:r w:rsidRPr="003046B1">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допуск </w:t>
      </w:r>
      <w:proofErr w:type="spellStart"/>
      <w:r w:rsidRPr="003046B1">
        <w:rPr>
          <w:rFonts w:ascii="Times New Roman" w:hAnsi="Times New Roman" w:cs="Times New Roman"/>
          <w:sz w:val="28"/>
          <w:szCs w:val="28"/>
        </w:rPr>
        <w:t>сурдопереводчика</w:t>
      </w:r>
      <w:proofErr w:type="spellEnd"/>
      <w:r w:rsidRPr="003046B1">
        <w:rPr>
          <w:rFonts w:ascii="Times New Roman" w:hAnsi="Times New Roman" w:cs="Times New Roman"/>
          <w:sz w:val="28"/>
          <w:szCs w:val="28"/>
        </w:rPr>
        <w:t xml:space="preserve"> и </w:t>
      </w:r>
      <w:proofErr w:type="spellStart"/>
      <w:r w:rsidRPr="003046B1">
        <w:rPr>
          <w:rFonts w:ascii="Times New Roman" w:hAnsi="Times New Roman" w:cs="Times New Roman"/>
          <w:sz w:val="28"/>
          <w:szCs w:val="28"/>
        </w:rPr>
        <w:t>тифлосурдопереводчика</w:t>
      </w:r>
      <w:proofErr w:type="spellEnd"/>
      <w:r w:rsidRPr="003046B1">
        <w:rPr>
          <w:rFonts w:ascii="Times New Roman" w:hAnsi="Times New Roman" w:cs="Times New Roman"/>
          <w:sz w:val="28"/>
          <w:szCs w:val="28"/>
        </w:rPr>
        <w:t>;</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w:t>
      </w:r>
      <w:proofErr w:type="gramStart"/>
      <w:r w:rsidRPr="003046B1">
        <w:rPr>
          <w:rFonts w:ascii="Times New Roman" w:hAnsi="Times New Roman" w:cs="Times New Roman"/>
          <w:sz w:val="28"/>
          <w:szCs w:val="28"/>
        </w:rPr>
        <w:t>через</w:t>
      </w:r>
      <w:proofErr w:type="gramEnd"/>
      <w:r w:rsidRPr="003046B1">
        <w:rPr>
          <w:rFonts w:ascii="Times New Roman" w:hAnsi="Times New Roman" w:cs="Times New Roman"/>
          <w:sz w:val="28"/>
          <w:szCs w:val="28"/>
        </w:rPr>
        <w:t xml:space="preserve"> многофункциональный центр.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 Основными показателями качества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2.26.1. Своевременность предоставления муниципальной услуги в </w:t>
      </w:r>
      <w:proofErr w:type="gramStart"/>
      <w:r w:rsidRPr="003046B1">
        <w:rPr>
          <w:rFonts w:ascii="Times New Roman" w:hAnsi="Times New Roman" w:cs="Times New Roman"/>
          <w:sz w:val="28"/>
          <w:szCs w:val="28"/>
        </w:rPr>
        <w:t>соответствии</w:t>
      </w:r>
      <w:proofErr w:type="gramEnd"/>
      <w:r w:rsidRPr="003046B1">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2.26.2. Минимально возможное количество взаимодействий гражданина с должностными лицами, участвующими в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2.26.4. Отсутствие нарушений установленных сроков в </w:t>
      </w:r>
      <w:proofErr w:type="gramStart"/>
      <w:r w:rsidRPr="003046B1">
        <w:rPr>
          <w:rFonts w:ascii="Times New Roman" w:hAnsi="Times New Roman" w:cs="Times New Roman"/>
          <w:sz w:val="28"/>
          <w:szCs w:val="28"/>
        </w:rPr>
        <w:t>процессе</w:t>
      </w:r>
      <w:proofErr w:type="gramEnd"/>
      <w:r w:rsidRPr="003046B1">
        <w:rPr>
          <w:rFonts w:ascii="Times New Roman" w:hAnsi="Times New Roman" w:cs="Times New Roman"/>
          <w:sz w:val="28"/>
          <w:szCs w:val="28"/>
        </w:rPr>
        <w:t xml:space="preserve">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46B1">
        <w:rPr>
          <w:rFonts w:ascii="Times New Roman" w:hAnsi="Times New Roman" w:cs="Times New Roman"/>
          <w:sz w:val="28"/>
          <w:szCs w:val="28"/>
        </w:rPr>
        <w:t>итогам</w:t>
      </w:r>
      <w:proofErr w:type="gramEnd"/>
      <w:r w:rsidRPr="003046B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3046B1">
        <w:rPr>
          <w:rFonts w:ascii="Times New Roman" w:hAnsi="Times New Roman" w:cs="Times New Roman"/>
          <w:sz w:val="28"/>
          <w:szCs w:val="28"/>
        </w:rPr>
        <w:t>центре</w:t>
      </w:r>
      <w:proofErr w:type="gramEnd"/>
      <w:r w:rsidRPr="003046B1">
        <w:rPr>
          <w:rFonts w:ascii="Times New Roman" w:hAnsi="Times New Roman" w:cs="Times New Roman"/>
          <w:sz w:val="28"/>
          <w:szCs w:val="28"/>
        </w:rPr>
        <w:t>.</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3046B1">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046B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39"/>
        <w:jc w:val="center"/>
        <w:rPr>
          <w:rFonts w:ascii="Times New Roman" w:hAnsi="Times New Roman" w:cs="Times New Roman"/>
          <w:b/>
          <w:sz w:val="28"/>
          <w:szCs w:val="28"/>
        </w:rPr>
      </w:pPr>
      <w:r w:rsidRPr="003046B1">
        <w:rPr>
          <w:rFonts w:ascii="Times New Roman" w:hAnsi="Times New Roman" w:cs="Times New Roman"/>
          <w:b/>
          <w:sz w:val="28"/>
          <w:szCs w:val="28"/>
          <w:lang w:val="en-US"/>
        </w:rPr>
        <w:t>III</w:t>
      </w:r>
      <w:r w:rsidRPr="003046B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3046B1" w:rsidRDefault="003046B1" w:rsidP="003046B1">
      <w:pPr>
        <w:spacing w:after="0" w:line="240" w:lineRule="auto"/>
        <w:ind w:firstLine="53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административных процедур</w:t>
      </w: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документов и регистрация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
          <w:sz w:val="28"/>
          <w:szCs w:val="28"/>
        </w:rPr>
      </w:pPr>
      <w:r w:rsidRPr="003046B1">
        <w:rPr>
          <w:rFonts w:ascii="Times New Roman" w:hAnsi="Times New Roman" w:cs="Times New Roman"/>
          <w:sz w:val="28"/>
          <w:szCs w:val="28"/>
        </w:rPr>
        <w:t>направление (выдача)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u w:val="single"/>
        </w:rPr>
      </w:pPr>
      <w:r w:rsidRPr="003046B1">
        <w:rPr>
          <w:rFonts w:ascii="Times New Roman" w:hAnsi="Times New Roman" w:cs="Times New Roman"/>
          <w:sz w:val="28"/>
          <w:szCs w:val="28"/>
          <w:u w:val="single"/>
        </w:rPr>
        <w:t xml:space="preserve">Описание административных процедур приведено в </w:t>
      </w:r>
      <w:proofErr w:type="gramStart"/>
      <w:r w:rsidRPr="003046B1">
        <w:rPr>
          <w:rFonts w:ascii="Times New Roman" w:hAnsi="Times New Roman" w:cs="Times New Roman"/>
          <w:sz w:val="28"/>
          <w:szCs w:val="28"/>
          <w:u w:val="single"/>
        </w:rPr>
        <w:t>Приложении</w:t>
      </w:r>
      <w:proofErr w:type="gramEnd"/>
      <w:r w:rsidRPr="003046B1">
        <w:rPr>
          <w:rFonts w:ascii="Times New Roman" w:hAnsi="Times New Roman" w:cs="Times New Roman"/>
          <w:sz w:val="28"/>
          <w:szCs w:val="28"/>
          <w:u w:val="single"/>
        </w:rPr>
        <w:t xml:space="preserve"> № 4 </w:t>
      </w:r>
      <w:r w:rsidRPr="003046B1">
        <w:rPr>
          <w:rFonts w:ascii="Times New Roman" w:hAnsi="Times New Roman" w:cs="Times New Roman"/>
          <w:sz w:val="28"/>
          <w:szCs w:val="28"/>
          <w:u w:val="single"/>
        </w:rPr>
        <w:br/>
        <w:t>к настоящему Административному регламенту.</w:t>
      </w:r>
    </w:p>
    <w:p w:rsidR="003046B1" w:rsidRPr="003046B1" w:rsidRDefault="003046B1" w:rsidP="003046B1">
      <w:pPr>
        <w:widowControl w:val="0"/>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 Особенности предоставления услуги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о порядке и сроках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сведений о ходе выполнения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осуществление оценки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3.2.3. 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 РПГУ размещаются образцы заполнения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sidRPr="003046B1">
        <w:rPr>
          <w:rFonts w:ascii="Times New Roman" w:hAnsi="Times New Roman" w:cs="Times New Roman"/>
          <w:sz w:val="28"/>
          <w:szCs w:val="28"/>
        </w:rPr>
        <w:t>порядке</w:t>
      </w:r>
      <w:proofErr w:type="gramEnd"/>
      <w:r w:rsidRPr="003046B1">
        <w:rPr>
          <w:rFonts w:ascii="Times New Roman" w:hAnsi="Times New Roman" w:cs="Times New Roman"/>
          <w:sz w:val="28"/>
          <w:szCs w:val="28"/>
        </w:rPr>
        <w:t xml:space="preserve">, определяемом Администрацией </w:t>
      </w:r>
      <w:r w:rsidRPr="003046B1">
        <w:rPr>
          <w:rFonts w:ascii="Times New Roman" w:hAnsi="Times New Roman" w:cs="Times New Roman"/>
          <w:sz w:val="28"/>
          <w:szCs w:val="28"/>
        </w:rPr>
        <w:lastRenderedPageBreak/>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формировании запроса заявителю обеспечивается: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возможность печати на бумажном носителе копии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046B1">
        <w:rPr>
          <w:rFonts w:ascii="Times New Roman" w:hAnsi="Times New Roman" w:cs="Times New Roman"/>
          <w:sz w:val="28"/>
          <w:szCs w:val="28"/>
        </w:rPr>
        <w:t>потери</w:t>
      </w:r>
      <w:proofErr w:type="gramEnd"/>
      <w:r w:rsidRPr="003046B1">
        <w:rPr>
          <w:rFonts w:ascii="Times New Roman" w:hAnsi="Times New Roman" w:cs="Times New Roman"/>
          <w:sz w:val="28"/>
          <w:szCs w:val="28"/>
        </w:rPr>
        <w:t xml:space="preserve"> ранее введенной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pacing w:val="-6"/>
          <w:sz w:val="28"/>
          <w:szCs w:val="28"/>
        </w:rPr>
        <w:t>3.2.4 Администрация (Уполномоченный орган)</w:t>
      </w:r>
      <w:r w:rsidRPr="003046B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3046B1"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046B1">
        <w:rPr>
          <w:rFonts w:ascii="Times New Roman" w:eastAsia="Calibri" w:hAnsi="Times New Roman" w:cs="Times New Roman"/>
          <w:sz w:val="28"/>
          <w:szCs w:val="28"/>
        </w:rPr>
        <w:t xml:space="preserve">3.2.5. </w:t>
      </w:r>
      <w:r w:rsidRPr="003046B1">
        <w:rPr>
          <w:rFonts w:ascii="Times New Roman" w:eastAsia="Calibri" w:hAnsi="Times New Roman" w:cs="Times New Roman"/>
          <w:spacing w:val="-6"/>
          <w:sz w:val="28"/>
          <w:szCs w:val="28"/>
        </w:rPr>
        <w:t xml:space="preserve">Электронное заявление становится доступным для </w:t>
      </w:r>
      <w:r w:rsidRPr="003046B1">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046B1">
        <w:rPr>
          <w:rFonts w:ascii="Times New Roman" w:eastAsia="Calibri" w:hAnsi="Times New Roman" w:cs="Times New Roman"/>
          <w:spacing w:val="-6"/>
          <w:sz w:val="28"/>
          <w:szCs w:val="28"/>
        </w:rPr>
        <w:t>, в СМЭВ.</w:t>
      </w:r>
    </w:p>
    <w:p w:rsidR="003046B1" w:rsidRPr="003046B1" w:rsidRDefault="003046B1" w:rsidP="003046B1">
      <w:pPr>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Ответственный специалист:</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производит действия в </w:t>
      </w:r>
      <w:proofErr w:type="gramStart"/>
      <w:r w:rsidRPr="003046B1">
        <w:rPr>
          <w:rFonts w:ascii="Times New Roman" w:eastAsia="Times New Roman" w:hAnsi="Times New Roman" w:cs="Times New Roman"/>
          <w:sz w:val="28"/>
          <w:szCs w:val="28"/>
          <w:lang w:eastAsia="ru-RU"/>
        </w:rPr>
        <w:t>соответствии</w:t>
      </w:r>
      <w:proofErr w:type="gramEnd"/>
      <w:r w:rsidRPr="003046B1">
        <w:rPr>
          <w:rFonts w:ascii="Times New Roman" w:eastAsia="Times New Roman" w:hAnsi="Times New Roman" w:cs="Times New Roman"/>
          <w:sz w:val="28"/>
          <w:szCs w:val="28"/>
          <w:lang w:eastAsia="ru-RU"/>
        </w:rPr>
        <w:t xml:space="preserve"> с пунктом 3.2.7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3.2.6. Заявителю в </w:t>
      </w:r>
      <w:proofErr w:type="gramStart"/>
      <w:r w:rsidRPr="003046B1">
        <w:rPr>
          <w:rFonts w:ascii="Times New Roman" w:hAnsi="Times New Roman" w:cs="Times New Roman"/>
          <w:sz w:val="28"/>
          <w:szCs w:val="28"/>
        </w:rPr>
        <w:t>качестве</w:t>
      </w:r>
      <w:proofErr w:type="gramEnd"/>
      <w:r w:rsidRPr="003046B1">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документа на бумажном носителе в многофункциональном центре.</w:t>
      </w:r>
    </w:p>
    <w:p w:rsidR="003046B1" w:rsidRPr="003046B1" w:rsidRDefault="003046B1" w:rsidP="003046B1">
      <w:pPr>
        <w:spacing w:after="0" w:line="240" w:lineRule="auto"/>
        <w:ind w:firstLine="709"/>
        <w:jc w:val="both"/>
        <w:rPr>
          <w:rFonts w:ascii="Times New Roman" w:eastAsia="Times New Roman" w:hAnsi="Times New Roman" w:cs="Times New Roman"/>
          <w:spacing w:val="-6"/>
          <w:sz w:val="28"/>
          <w:szCs w:val="28"/>
          <w:lang w:eastAsia="ru-RU"/>
        </w:rPr>
      </w:pPr>
      <w:r w:rsidRPr="003046B1">
        <w:rPr>
          <w:rFonts w:ascii="Times New Roman" w:hAnsi="Times New Roman" w:cs="Times New Roman"/>
          <w:sz w:val="28"/>
          <w:szCs w:val="28"/>
        </w:rPr>
        <w:t xml:space="preserve">3.2.7. </w:t>
      </w:r>
      <w:r w:rsidRPr="003046B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6B1">
        <w:rPr>
          <w:rFonts w:ascii="Times New Roman" w:eastAsia="Times New Roman" w:hAnsi="Times New Roman" w:cs="Times New Roman"/>
          <w:spacing w:val="-6"/>
          <w:sz w:val="28"/>
          <w:szCs w:val="28"/>
          <w:lang w:eastAsia="ru-RU"/>
        </w:rPr>
        <w:t>время.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услуги в электронной форме заявителю направляется: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3.2.8. </w:t>
      </w:r>
      <w:proofErr w:type="gramStart"/>
      <w:r w:rsidRPr="003046B1">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6" w:history="1">
        <w:r w:rsidRPr="003046B1">
          <w:rPr>
            <w:rFonts w:ascii="Times New Roman" w:hAnsi="Times New Roman" w:cs="Times New Roman"/>
            <w:sz w:val="28"/>
            <w:szCs w:val="28"/>
          </w:rPr>
          <w:t>Правилами</w:t>
        </w:r>
      </w:hyperlink>
      <w:r w:rsidRPr="003046B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46B1">
        <w:rPr>
          <w:rFonts w:ascii="Times New Roman" w:hAnsi="Times New Roman" w:cs="Times New Roman"/>
          <w:sz w:val="28"/>
          <w:szCs w:val="28"/>
        </w:rPr>
        <w:t xml:space="preserve"> № </w:t>
      </w:r>
      <w:proofErr w:type="gramStart"/>
      <w:r w:rsidRPr="003046B1">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3046B1">
          <w:rPr>
            <w:rFonts w:ascii="Times New Roman" w:hAnsi="Times New Roman" w:cs="Times New Roman"/>
            <w:sz w:val="28"/>
            <w:szCs w:val="28"/>
          </w:rPr>
          <w:t>статьей 11.2</w:t>
        </w:r>
      </w:hyperlink>
      <w:r w:rsidRPr="003046B1">
        <w:rPr>
          <w:rFonts w:ascii="Times New Roman" w:hAnsi="Times New Roman" w:cs="Times New Roman"/>
          <w:sz w:val="28"/>
          <w:szCs w:val="28"/>
        </w:rPr>
        <w:t xml:space="preserve"> Федерального закона №210-ФЗ и в порядке, установленном </w:t>
      </w:r>
      <w:hyperlink r:id="rId28"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государственных и муниципальных услуг».</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3.3. Многофункциональный центр осуществляет: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иные действия, предусмотренные Федеральным законом № 210-ФЗ.</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3.4. </w:t>
      </w:r>
      <w:proofErr w:type="gramStart"/>
      <w:r w:rsidRPr="003046B1">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6B1">
        <w:rPr>
          <w:rFonts w:ascii="Segoe UI" w:hAnsi="Segoe UI" w:cs="Segoe UI"/>
          <w:sz w:val="20"/>
          <w:szCs w:val="20"/>
        </w:rPr>
        <w:t> </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3046B1">
        <w:rPr>
          <w:rFonts w:ascii="Times New Roman" w:eastAsia="Times New Roman" w:hAnsi="Times New Roman" w:cs="Times New Roman"/>
          <w:sz w:val="28"/>
          <w:szCs w:val="28"/>
          <w:lang w:eastAsia="ru-RU"/>
        </w:rPr>
        <w:t>многофункциональный</w:t>
      </w:r>
      <w:proofErr w:type="gramEnd"/>
      <w:r w:rsidRPr="003046B1">
        <w:rPr>
          <w:rFonts w:ascii="Times New Roman" w:eastAsia="Times New Roman" w:hAnsi="Times New Roman" w:cs="Times New Roman"/>
          <w:sz w:val="28"/>
          <w:szCs w:val="28"/>
          <w:lang w:eastAsia="ru-RU"/>
        </w:rPr>
        <w:t xml:space="preserve"> центр организует предоставление заявителю двух и более государственных и (или) муниципальных услуг.</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046B1">
        <w:rPr>
          <w:rFonts w:ascii="Times New Roman" w:eastAsia="Times New Roman" w:hAnsi="Times New Roman" w:cs="Times New Roman"/>
          <w:sz w:val="24"/>
          <w:szCs w:val="24"/>
          <w:lang w:eastAsia="ru-RU"/>
        </w:rPr>
        <w:t xml:space="preserve"> </w:t>
      </w:r>
      <w:r w:rsidRPr="003046B1">
        <w:rPr>
          <w:rFonts w:ascii="Times New Roman" w:eastAsia="Times New Roman" w:hAnsi="Times New Roman" w:cs="Times New Roman"/>
          <w:sz w:val="28"/>
          <w:szCs w:val="28"/>
          <w:lang w:eastAsia="ru-RU"/>
        </w:rPr>
        <w:t>выдает Заявителю расписку в приеме документов.</w:t>
      </w:r>
    </w:p>
    <w:p w:rsidR="003046B1" w:rsidRPr="003046B1"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046B1">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w:t>
      </w:r>
      <w:r w:rsidRPr="003046B1">
        <w:rPr>
          <w:rFonts w:ascii="Times New Roman" w:hAnsi="Times New Roman" w:cs="Times New Roman"/>
          <w:bCs/>
          <w:sz w:val="28"/>
          <w:szCs w:val="28"/>
        </w:rPr>
        <w:lastRenderedPageBreak/>
        <w:t xml:space="preserve">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и Администрацией (Уполномоченным органом) в порядке, установленном </w:t>
      </w:r>
      <w:hyperlink r:id="rId29" w:history="1">
        <w:r w:rsidRPr="003046B1">
          <w:rPr>
            <w:rFonts w:ascii="Times New Roman" w:hAnsi="Times New Roman" w:cs="Times New Roman"/>
            <w:bCs/>
            <w:sz w:val="28"/>
            <w:szCs w:val="28"/>
          </w:rPr>
          <w:t>Постановлением</w:t>
        </w:r>
      </w:hyperlink>
      <w:r w:rsidRPr="003046B1">
        <w:rPr>
          <w:rFonts w:ascii="Times New Roman" w:hAnsi="Times New Roman" w:cs="Times New Roman"/>
          <w:bCs/>
          <w:sz w:val="28"/>
          <w:szCs w:val="28"/>
        </w:rPr>
        <w:t xml:space="preserve"> № 797.</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046B1" w:rsidRPr="003046B1" w:rsidRDefault="003046B1" w:rsidP="003046B1">
      <w:pPr>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 797.</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spacing w:after="0" w:line="240" w:lineRule="auto"/>
        <w:ind w:firstLine="709"/>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sidRPr="003046B1">
        <w:rPr>
          <w:rFonts w:ascii="Times New Roman" w:hAnsi="Times New Roman" w:cs="Times New Roman"/>
          <w:b/>
          <w:bCs/>
          <w:sz w:val="28"/>
          <w:szCs w:val="28"/>
        </w:rPr>
        <w:t>результате</w:t>
      </w:r>
      <w:proofErr w:type="gramEnd"/>
      <w:r w:rsidRPr="003046B1">
        <w:rPr>
          <w:rFonts w:ascii="Times New Roman" w:hAnsi="Times New Roman" w:cs="Times New Roman"/>
          <w:b/>
          <w:bCs/>
          <w:sz w:val="28"/>
          <w:szCs w:val="28"/>
        </w:rPr>
        <w:t xml:space="preserve"> предоставления муниципальной услуги документах</w:t>
      </w:r>
    </w:p>
    <w:p w:rsidR="003046B1" w:rsidRPr="003046B1" w:rsidRDefault="003046B1" w:rsidP="003046B1">
      <w:pPr>
        <w:spacing w:after="0" w:line="240" w:lineRule="auto"/>
        <w:ind w:firstLine="709"/>
        <w:jc w:val="center"/>
        <w:rPr>
          <w:rFonts w:ascii="Times New Roman" w:hAnsi="Times New Roman" w:cs="Times New Roman"/>
          <w:b/>
          <w:bCs/>
          <w:sz w:val="28"/>
          <w:szCs w:val="28"/>
        </w:rPr>
      </w:pP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заявлении об исправлении опечаток и ошибок в обязательном порядке указываются: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6) реквизиты документа (-</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обосновывающих</w:t>
      </w:r>
      <w:proofErr w:type="gramEnd"/>
      <w:r w:rsidRPr="003046B1">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лично в Администрацию (Уполномоченный орган);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почтовым отправлением;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путем заполнения формы запроса через «Личный кабинет»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 в многофункциональный центр.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3.8. Основаниями для отказа в </w:t>
      </w:r>
      <w:proofErr w:type="gramStart"/>
      <w:r w:rsidRPr="003046B1">
        <w:rPr>
          <w:rFonts w:ascii="Times New Roman" w:hAnsi="Times New Roman" w:cs="Times New Roman"/>
          <w:sz w:val="28"/>
          <w:szCs w:val="28"/>
        </w:rPr>
        <w:t>приеме</w:t>
      </w:r>
      <w:proofErr w:type="gramEnd"/>
      <w:r w:rsidRPr="003046B1">
        <w:rPr>
          <w:rFonts w:ascii="Times New Roman" w:hAnsi="Times New Roman" w:cs="Times New Roman"/>
          <w:sz w:val="28"/>
          <w:szCs w:val="28"/>
        </w:rPr>
        <w:t xml:space="preserve"> заявления об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заявитель не является получателем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3.9. Отказ в </w:t>
      </w:r>
      <w:proofErr w:type="gramStart"/>
      <w:r w:rsidRPr="003046B1">
        <w:rPr>
          <w:rFonts w:ascii="Times New Roman" w:hAnsi="Times New Roman" w:cs="Times New Roman"/>
          <w:sz w:val="28"/>
          <w:szCs w:val="28"/>
        </w:rPr>
        <w:t>приеме</w:t>
      </w:r>
      <w:proofErr w:type="gramEnd"/>
      <w:r w:rsidRPr="003046B1">
        <w:rPr>
          <w:rFonts w:ascii="Times New Roman" w:hAnsi="Times New Roman" w:cs="Times New Roman"/>
          <w:sz w:val="28"/>
          <w:szCs w:val="28"/>
        </w:rPr>
        <w:t xml:space="preserve"> заявления об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3.10. Основаниями для отказа в </w:t>
      </w:r>
      <w:proofErr w:type="gramStart"/>
      <w:r w:rsidRPr="003046B1">
        <w:rPr>
          <w:rFonts w:ascii="Times New Roman" w:hAnsi="Times New Roman" w:cs="Times New Roman"/>
          <w:sz w:val="28"/>
          <w:szCs w:val="28"/>
        </w:rPr>
        <w:t>исправлении</w:t>
      </w:r>
      <w:proofErr w:type="gramEnd"/>
      <w:r w:rsidRPr="003046B1">
        <w:rPr>
          <w:rFonts w:ascii="Times New Roman" w:hAnsi="Times New Roman" w:cs="Times New Roman"/>
          <w:sz w:val="28"/>
          <w:szCs w:val="28"/>
        </w:rPr>
        <w:t xml:space="preserve">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документов, указанных в </w:t>
      </w:r>
      <w:proofErr w:type="gramStart"/>
      <w:r w:rsidRPr="003046B1">
        <w:rPr>
          <w:rFonts w:ascii="Times New Roman" w:hAnsi="Times New Roman" w:cs="Times New Roman"/>
          <w:sz w:val="28"/>
          <w:szCs w:val="28"/>
        </w:rPr>
        <w:t>подпункте</w:t>
      </w:r>
      <w:proofErr w:type="gramEnd"/>
      <w:r w:rsidRPr="003046B1">
        <w:rPr>
          <w:rFonts w:ascii="Times New Roman" w:hAnsi="Times New Roman" w:cs="Times New Roman"/>
          <w:sz w:val="28"/>
          <w:szCs w:val="28"/>
        </w:rPr>
        <w:t xml:space="preserve"> 6 пункта 3.5 Административного регламента, недостаточно для начала процедуры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3.11. Отказ в </w:t>
      </w:r>
      <w:proofErr w:type="gramStart"/>
      <w:r w:rsidRPr="003046B1">
        <w:rPr>
          <w:rFonts w:ascii="Times New Roman" w:hAnsi="Times New Roman" w:cs="Times New Roman"/>
          <w:sz w:val="28"/>
          <w:szCs w:val="28"/>
        </w:rPr>
        <w:t>исправлении</w:t>
      </w:r>
      <w:proofErr w:type="gramEnd"/>
      <w:r w:rsidRPr="003046B1">
        <w:rPr>
          <w:rFonts w:ascii="Times New Roman" w:hAnsi="Times New Roman" w:cs="Times New Roman"/>
          <w:sz w:val="28"/>
          <w:szCs w:val="28"/>
        </w:rPr>
        <w:t xml:space="preserve">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 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 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3046B1">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Результатом исправления опечаток и ошибок является подготовленный </w:t>
      </w:r>
      <w:r w:rsidRPr="003046B1">
        <w:rPr>
          <w:rFonts w:ascii="Times New Roman" w:hAnsi="Times New Roman" w:cs="Times New Roman"/>
          <w:sz w:val="28"/>
          <w:szCs w:val="28"/>
        </w:rPr>
        <w:br/>
        <w:t xml:space="preserve">в 2-х </w:t>
      </w:r>
      <w:proofErr w:type="gramStart"/>
      <w:r w:rsidRPr="003046B1">
        <w:rPr>
          <w:rFonts w:ascii="Times New Roman" w:hAnsi="Times New Roman" w:cs="Times New Roman"/>
          <w:sz w:val="28"/>
          <w:szCs w:val="28"/>
        </w:rPr>
        <w:t>экземплярах</w:t>
      </w:r>
      <w:proofErr w:type="gramEnd"/>
      <w:r w:rsidRPr="003046B1">
        <w:rPr>
          <w:rFonts w:ascii="Times New Roman" w:hAnsi="Times New Roman" w:cs="Times New Roman"/>
          <w:sz w:val="28"/>
          <w:szCs w:val="28"/>
        </w:rPr>
        <w:t xml:space="preserve"> документ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w:t>
      </w:r>
      <w:r w:rsidR="00674843">
        <w:rPr>
          <w:rFonts w:ascii="Times New Roman" w:hAnsi="Times New Roman" w:cs="Times New Roman"/>
          <w:sz w:val="28"/>
          <w:szCs w:val="28"/>
        </w:rPr>
        <w:t>длежи</w:t>
      </w:r>
      <w:r w:rsidRPr="003046B1">
        <w:rPr>
          <w:rFonts w:ascii="Times New Roman" w:hAnsi="Times New Roman" w:cs="Times New Roman"/>
          <w:sz w:val="28"/>
          <w:szCs w:val="28"/>
        </w:rPr>
        <w:t>т уничтожению.</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3.17. При исправлении опечаток и ошибок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rPr>
          <w:rFonts w:ascii="Times New Roman" w:hAnsi="Times New Roman" w:cs="Times New Roman"/>
          <w:b/>
          <w:sz w:val="28"/>
          <w:szCs w:val="28"/>
        </w:rPr>
      </w:pPr>
      <w:r w:rsidRPr="003046B1">
        <w:rPr>
          <w:rFonts w:ascii="Times New Roman" w:hAnsi="Times New Roman" w:cs="Times New Roman"/>
          <w:b/>
          <w:sz w:val="28"/>
          <w:szCs w:val="28"/>
          <w:lang w:val="en-US"/>
        </w:rPr>
        <w:t>IV</w:t>
      </w:r>
      <w:r w:rsidRPr="003046B1">
        <w:rPr>
          <w:rFonts w:ascii="Times New Roman" w:hAnsi="Times New Roman" w:cs="Times New Roman"/>
          <w:b/>
          <w:sz w:val="28"/>
          <w:szCs w:val="28"/>
        </w:rPr>
        <w:t>. Формы контроля за исполнением административного регламента</w:t>
      </w: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осуществления текущего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соблюдением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исполнением ответственными должностными лицами положений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регламента и иных нормативных правовых актов,</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roofErr w:type="gramStart"/>
      <w:r w:rsidRPr="003046B1">
        <w:rPr>
          <w:rFonts w:ascii="Times New Roman" w:hAnsi="Times New Roman" w:cs="Times New Roman"/>
          <w:b/>
          <w:sz w:val="28"/>
          <w:szCs w:val="28"/>
        </w:rPr>
        <w:t>устанавливающих</w:t>
      </w:r>
      <w:proofErr w:type="gramEnd"/>
      <w:r w:rsidRPr="003046B1">
        <w:rPr>
          <w:rFonts w:ascii="Times New Roman" w:hAnsi="Times New Roman" w:cs="Times New Roman"/>
          <w:b/>
          <w:sz w:val="28"/>
          <w:szCs w:val="28"/>
        </w:rPr>
        <w:t xml:space="preserve"> требования к предоставлению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услуги, а также принятием ими решений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4.1. Текущий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46B1">
        <w:rPr>
          <w:rFonts w:ascii="Times New Roman" w:hAnsi="Times New Roman" w:cs="Times New Roman"/>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Текущий контроль осуществляется путем проведения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решений о предоставлении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выявления и устранения нарушений прав граждан;</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и периодичность осуществления </w:t>
      </w:r>
      <w:proofErr w:type="gramStart"/>
      <w:r w:rsidRPr="003046B1">
        <w:rPr>
          <w:rFonts w:ascii="Times New Roman" w:hAnsi="Times New Roman" w:cs="Times New Roman"/>
          <w:b/>
          <w:sz w:val="28"/>
          <w:szCs w:val="28"/>
        </w:rPr>
        <w:t>плановых</w:t>
      </w:r>
      <w:proofErr w:type="gramEnd"/>
      <w:r w:rsidRPr="003046B1">
        <w:rPr>
          <w:rFonts w:ascii="Times New Roman" w:hAnsi="Times New Roman" w:cs="Times New Roman"/>
          <w:b/>
          <w:sz w:val="28"/>
          <w:szCs w:val="28"/>
        </w:rPr>
        <w:t xml:space="preserve"> и внеплановых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проверок полноты и качества предоставления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услуги, в том числе порядок и формы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полнотой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качеством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4.2.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положений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Основанием для проведения внеплановых проверок являются: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4.5. Результаты проверки оформляются в </w:t>
      </w:r>
      <w:proofErr w:type="gramStart"/>
      <w:r w:rsidRPr="003046B1">
        <w:rPr>
          <w:rFonts w:ascii="Times New Roman" w:hAnsi="Times New Roman" w:cs="Times New Roman"/>
          <w:sz w:val="28"/>
          <w:szCs w:val="28"/>
        </w:rPr>
        <w:t>виде</w:t>
      </w:r>
      <w:proofErr w:type="gramEnd"/>
      <w:r w:rsidRPr="003046B1">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3046B1">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Ответственность должностных лиц за решения и действия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(бездействие), </w:t>
      </w:r>
      <w:proofErr w:type="gramStart"/>
      <w:r w:rsidRPr="003046B1">
        <w:rPr>
          <w:rFonts w:ascii="Times New Roman" w:hAnsi="Times New Roman" w:cs="Times New Roman"/>
          <w:b/>
          <w:sz w:val="28"/>
          <w:szCs w:val="28"/>
        </w:rPr>
        <w:t>принимаемые</w:t>
      </w:r>
      <w:proofErr w:type="gramEnd"/>
      <w:r w:rsidRPr="003046B1">
        <w:rPr>
          <w:rFonts w:ascii="Times New Roman" w:hAnsi="Times New Roman" w:cs="Times New Roman"/>
          <w:b/>
          <w:sz w:val="28"/>
          <w:szCs w:val="28"/>
        </w:rPr>
        <w:t xml:space="preserve"> (осуществляемые) ими в ходе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4.6. </w:t>
      </w:r>
      <w:proofErr w:type="gramStart"/>
      <w:r w:rsidRPr="003046B1">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Требования к порядку и формам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предоставлением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муниципальной услуги, в том числе со стороны граждан,</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их объединений и организаций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Граждане, их объединения и организации также имеют право:</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3046B1">
        <w:rPr>
          <w:rFonts w:ascii="Times New Roman" w:hAnsi="Times New Roman" w:cs="Times New Roman"/>
          <w:b/>
          <w:sz w:val="28"/>
          <w:lang w:val="en-US"/>
        </w:rPr>
        <w:t>V</w:t>
      </w:r>
      <w:r w:rsidRPr="003046B1">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3046B1">
        <w:rPr>
          <w:rFonts w:ascii="Times New Roman" w:hAnsi="Times New Roman" w:cs="Times New Roman"/>
          <w:b/>
          <w:sz w:val="28"/>
        </w:rPr>
        <w:br/>
        <w:t>а также их должностных лиц, муниципальных служащих</w:t>
      </w: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Информация для заявителя о его праве подать жалобу</w:t>
      </w:r>
    </w:p>
    <w:p w:rsidR="003046B1" w:rsidRPr="003046B1"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3046B1">
        <w:rPr>
          <w:rFonts w:ascii="Times New Roman" w:hAnsi="Times New Roman" w:cs="Times New Roman"/>
          <w:sz w:val="28"/>
          <w:szCs w:val="28"/>
        </w:rPr>
        <w:lastRenderedPageBreak/>
        <w:t>муниципальной услуги</w:t>
      </w:r>
      <w:r w:rsidRPr="003046B1">
        <w:rPr>
          <w:rFonts w:ascii="Times New Roman" w:hAnsi="Times New Roman" w:cs="Times New Roman"/>
          <w:bCs/>
          <w:sz w:val="28"/>
          <w:szCs w:val="28"/>
        </w:rPr>
        <w:t xml:space="preserve"> </w:t>
      </w:r>
      <w:r w:rsidRPr="003046B1">
        <w:rPr>
          <w:rFonts w:ascii="Times New Roman" w:hAnsi="Times New Roman" w:cs="Times New Roman"/>
          <w:sz w:val="28"/>
          <w:szCs w:val="28"/>
        </w:rPr>
        <w:t>в досудебном (внесудебном) порядке (далее – жалоба).</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Органы местного самоуправления, организации и уполномоченные </w:t>
      </w:r>
      <w:r w:rsidRPr="003046B1">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3046B1">
        <w:rPr>
          <w:rFonts w:ascii="Times New Roman" w:hAnsi="Times New Roman" w:cs="Times New Roman"/>
          <w:bCs/>
          <w:sz w:val="28"/>
          <w:szCs w:val="28"/>
        </w:rPr>
        <w:t>В досудебном (внесудебном) порядке заявитель (представитель) вправе обратиться с жалобой в письменной форме на бумажном</w:t>
      </w:r>
      <w:r w:rsidR="004C26AB">
        <w:rPr>
          <w:rFonts w:ascii="Times New Roman" w:hAnsi="Times New Roman" w:cs="Times New Roman"/>
          <w:bCs/>
          <w:sz w:val="28"/>
          <w:szCs w:val="28"/>
        </w:rPr>
        <w:t xml:space="preserve"> </w:t>
      </w:r>
      <w:r w:rsidRPr="003046B1">
        <w:rPr>
          <w:rFonts w:ascii="Times New Roman" w:hAnsi="Times New Roman" w:cs="Times New Roman"/>
          <w:bCs/>
          <w:sz w:val="28"/>
          <w:szCs w:val="28"/>
        </w:rPr>
        <w:t>носителе или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3046B1"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3046B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roofErr w:type="gramStart"/>
      <w:r w:rsidRPr="003046B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3046B1">
        <w:rPr>
          <w:rFonts w:ascii="Times New Roman" w:hAnsi="Times New Roman" w:cs="Times New Roman"/>
          <w:b/>
          <w:bCs/>
          <w:sz w:val="28"/>
          <w:szCs w:val="28"/>
        </w:rPr>
        <w:br/>
        <w:t xml:space="preserve">и (или) решений, принятых (осуществленных) в ходе </w:t>
      </w:r>
      <w:r w:rsidRPr="003046B1">
        <w:rPr>
          <w:rFonts w:ascii="Times New Roman" w:hAnsi="Times New Roman" w:cs="Times New Roman"/>
          <w:b/>
          <w:bCs/>
          <w:sz w:val="28"/>
          <w:szCs w:val="28"/>
        </w:rPr>
        <w:br/>
        <w:t>предоставления муниципальной услуги</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Федеральным </w:t>
      </w:r>
      <w:hyperlink r:id="rId31"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постановлением Правительства Республики Башкортостан </w:t>
      </w:r>
      <w:r w:rsidRPr="003046B1">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46B1" w:rsidRPr="003046B1" w:rsidRDefault="00AB1B82" w:rsidP="003046B1">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3046B1" w:rsidRDefault="00AB1B82" w:rsidP="003046B1">
      <w:pPr>
        <w:autoSpaceDE w:val="0"/>
        <w:autoSpaceDN w:val="0"/>
        <w:adjustRightInd w:val="0"/>
        <w:spacing w:after="0" w:line="240" w:lineRule="auto"/>
        <w:ind w:firstLine="709"/>
        <w:jc w:val="both"/>
        <w:rPr>
          <w:rFonts w:ascii="Times New Roman" w:hAnsi="Times New Roman" w:cs="Times New Roman"/>
          <w:b/>
          <w:sz w:val="28"/>
          <w:szCs w:val="28"/>
        </w:rPr>
      </w:pPr>
      <w:hyperlink r:id="rId33"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Правительства Российской Федерации </w:t>
      </w:r>
      <w:r w:rsidR="003046B1" w:rsidRPr="003046B1">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spacing w:after="0" w:line="240" w:lineRule="auto"/>
        <w:contextualSpacing/>
        <w:jc w:val="center"/>
        <w:rPr>
          <w:rFonts w:ascii="Times New Roman" w:hAnsi="Times New Roman" w:cs="Times New Roman"/>
          <w:b/>
          <w:sz w:val="28"/>
          <w:szCs w:val="28"/>
        </w:rPr>
      </w:pPr>
      <w:r w:rsidRPr="003046B1">
        <w:rPr>
          <w:rFonts w:ascii="Times New Roman" w:hAnsi="Times New Roman" w:cs="Times New Roman"/>
          <w:b/>
          <w:sz w:val="28"/>
          <w:szCs w:val="28"/>
        </w:rPr>
        <w:t xml:space="preserve">VI. </w:t>
      </w:r>
      <w:r w:rsidRPr="003046B1">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3046B1">
        <w:rPr>
          <w:rFonts w:ascii="Times New Roman" w:hAnsi="Times New Roman" w:cs="Times New Roman"/>
          <w:b/>
          <w:sz w:val="30"/>
          <w:szCs w:val="30"/>
        </w:rPr>
        <w:t>г</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Многофункциональный центр осуществляет:</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46B1">
        <w:rPr>
          <w:rFonts w:ascii="Times New Roman" w:hAnsi="Times New Roman" w:cs="Times New Roman"/>
          <w:sz w:val="28"/>
          <w:szCs w:val="28"/>
        </w:rPr>
        <w:br/>
        <w:t>в многофункциональном центре;</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3046B1">
        <w:rPr>
          <w:rFonts w:ascii="Times New Roman" w:hAnsi="Times New Roman" w:cs="Times New Roman"/>
          <w:sz w:val="28"/>
          <w:szCs w:val="28"/>
        </w:rPr>
        <w:lastRenderedPageBreak/>
        <w:t>местного самоуправления и организации, участвующие в предоставлении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046B1">
        <w:rPr>
          <w:rFonts w:ascii="Times New Roman" w:hAnsi="Times New Roman" w:cs="Times New Roman"/>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иные процедуры и действия, предусмотренные Федеральным законом № 210-ФЗ.</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соответствии с частью 1.1 статьи 16 Федерального закона № 210-ФЗ </w:t>
      </w:r>
      <w:r w:rsidRPr="003046B1">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3046B1" w:rsidRPr="003046B1" w:rsidRDefault="003046B1" w:rsidP="003046B1">
      <w:pPr>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Информирование заявителей</w:t>
      </w:r>
    </w:p>
    <w:p w:rsidR="003046B1" w:rsidRPr="003046B1" w:rsidRDefault="003046B1" w:rsidP="003046B1">
      <w:pPr>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46B1">
        <w:rPr>
          <w:rFonts w:ascii="Times New Roman" w:hAnsi="Times New Roman" w:cs="Times New Roman"/>
          <w:bCs/>
          <w:sz w:val="28"/>
          <w:szCs w:val="28"/>
        </w:rPr>
        <w:t xml:space="preserve">информационно-телекоммуникационной </w:t>
      </w:r>
      <w:r w:rsidRPr="003046B1">
        <w:rPr>
          <w:rFonts w:ascii="Times New Roman" w:hAnsi="Times New Roman" w:cs="Times New Roman"/>
          <w:sz w:val="28"/>
          <w:szCs w:val="28"/>
        </w:rPr>
        <w:t xml:space="preserve">сети Интернет по адресу: https://mfcrb.ru/ </w:t>
      </w:r>
      <w:r w:rsidRPr="003046B1">
        <w:rPr>
          <w:rFonts w:ascii="Times New Roman" w:hAnsi="Times New Roman" w:cs="Times New Roman"/>
          <w:sz w:val="28"/>
          <w:szCs w:val="28"/>
        </w:rPr>
        <w:br/>
        <w:t>и информационных стендах многофункциональных центров;</w:t>
      </w:r>
      <w:proofErr w:type="gramEnd"/>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заявителя в </w:t>
      </w:r>
      <w:proofErr w:type="gramStart"/>
      <w:r w:rsidRPr="003046B1">
        <w:rPr>
          <w:rFonts w:ascii="Times New Roman" w:hAnsi="Times New Roman" w:cs="Times New Roman"/>
          <w:sz w:val="28"/>
          <w:szCs w:val="28"/>
        </w:rPr>
        <w:t>многофункциональный</w:t>
      </w:r>
      <w:proofErr w:type="gramEnd"/>
      <w:r w:rsidRPr="003046B1">
        <w:rPr>
          <w:rFonts w:ascii="Times New Roman" w:hAnsi="Times New Roman" w:cs="Times New Roman"/>
          <w:sz w:val="28"/>
          <w:szCs w:val="28"/>
        </w:rPr>
        <w:t xml:space="preserve"> центр лично, по телефону, посредством почтовых отправлений, либо по электронной почте.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личном обращении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телефонный звонок должен начинаться с информации </w:t>
      </w:r>
      <w:r w:rsidRPr="003046B1">
        <w:rPr>
          <w:rFonts w:ascii="Times New Roman" w:hAnsi="Times New Roman" w:cs="Times New Roman"/>
          <w:sz w:val="28"/>
          <w:szCs w:val="28"/>
        </w:rPr>
        <w:br/>
        <w:t xml:space="preserve">о наименовании организации, фамилии, имени, отчестве (при наличии) </w:t>
      </w:r>
      <w:r w:rsidRPr="003046B1">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не более 10 минут.</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3046B1"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046B1" w:rsidRPr="003046B1"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46B1">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46B1">
        <w:rPr>
          <w:rFonts w:ascii="Times New Roman" w:hAnsi="Times New Roman" w:cs="Times New Roman"/>
          <w:sz w:val="28"/>
          <w:szCs w:val="28"/>
        </w:rPr>
        <w:br/>
        <w:t>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письменной форме.</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Прием запросов заявителей о предоставлении муниципальной услуги </w:t>
      </w:r>
      <w:r w:rsidRPr="003046B1">
        <w:rPr>
          <w:rFonts w:ascii="Times New Roman" w:hAnsi="Times New Roman" w:cs="Times New Roman"/>
          <w:b/>
          <w:sz w:val="28"/>
          <w:szCs w:val="28"/>
        </w:rPr>
        <w:br/>
        <w:t xml:space="preserve">и иных документов, необходимых для предоставления </w:t>
      </w:r>
      <w:r w:rsidRPr="003046B1">
        <w:rPr>
          <w:rFonts w:ascii="Times New Roman" w:hAnsi="Times New Roman" w:cs="Times New Roman"/>
          <w:b/>
          <w:sz w:val="28"/>
          <w:szCs w:val="28"/>
        </w:rPr>
        <w:br/>
        <w:t>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 предоставлением двух и </w:t>
      </w:r>
      <w:proofErr w:type="gramStart"/>
      <w:r w:rsidRPr="003046B1">
        <w:rPr>
          <w:rFonts w:ascii="Times New Roman" w:hAnsi="Times New Roman" w:cs="Times New Roman"/>
          <w:sz w:val="28"/>
          <w:szCs w:val="28"/>
        </w:rPr>
        <w:t>более муниципальных</w:t>
      </w:r>
      <w:proofErr w:type="gramEnd"/>
      <w:r w:rsidRPr="003046B1">
        <w:rPr>
          <w:rFonts w:ascii="Times New Roman" w:hAnsi="Times New Roman" w:cs="Times New Roman"/>
          <w:sz w:val="28"/>
          <w:szCs w:val="28"/>
        </w:rPr>
        <w:t xml:space="preserve"> услуг заявителю предлагается получить </w:t>
      </w:r>
      <w:proofErr w:type="spellStart"/>
      <w:r w:rsidRPr="003046B1">
        <w:rPr>
          <w:rFonts w:ascii="Times New Roman" w:hAnsi="Times New Roman" w:cs="Times New Roman"/>
          <w:sz w:val="28"/>
          <w:szCs w:val="28"/>
        </w:rPr>
        <w:t>мультиталон</w:t>
      </w:r>
      <w:proofErr w:type="spellEnd"/>
      <w:r w:rsidRPr="003046B1">
        <w:rPr>
          <w:rFonts w:ascii="Times New Roman" w:hAnsi="Times New Roman" w:cs="Times New Roman"/>
          <w:sz w:val="28"/>
          <w:szCs w:val="28"/>
        </w:rPr>
        <w:t xml:space="preserve"> электронной очереди.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проверяет полномочия представителя заявителя (в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обращения представителя заявителя);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заявление на предоставление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представления заявителем собственноручно снятых ксерокопий документов, в обязательном порядке сверяет полученную копию </w:t>
      </w:r>
      <w:r w:rsidRPr="003046B1">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отсутствия необходимых документов, либо </w:t>
      </w:r>
      <w:r w:rsidRPr="003046B1">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ещё раз в удобное для заявителя время с полным пакетом документов;</w:t>
      </w:r>
    </w:p>
    <w:p w:rsidR="003046B1" w:rsidRPr="003046B1"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proofErr w:type="gramStart"/>
      <w:r w:rsidRPr="003046B1">
        <w:rPr>
          <w:rFonts w:ascii="Times New Roman" w:hAnsi="Times New Roman" w:cs="Times New Roman"/>
          <w:sz w:val="28"/>
          <w:szCs w:val="28"/>
        </w:rPr>
        <w:t>Многофункциональный</w:t>
      </w:r>
      <w:proofErr w:type="gramEnd"/>
      <w:r w:rsidRPr="003046B1">
        <w:rPr>
          <w:rFonts w:ascii="Times New Roman" w:hAnsi="Times New Roman" w:cs="Times New Roman"/>
          <w:sz w:val="28"/>
          <w:szCs w:val="28"/>
        </w:rPr>
        <w:t xml:space="preserve"> центр» (далее – АИС МФЦ), если иное не предусмотрено соглашениями о взаимодействии;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046B1">
        <w:rPr>
          <w:rFonts w:ascii="Times New Roman" w:hAnsi="Times New Roman" w:cs="Times New Roman"/>
          <w:sz w:val="28"/>
          <w:szCs w:val="28"/>
        </w:rPr>
        <w:t>контакт-центра</w:t>
      </w:r>
      <w:proofErr w:type="gramEnd"/>
      <w:r w:rsidRPr="003046B1">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046B1" w:rsidRPr="003046B1" w:rsidRDefault="003046B1" w:rsidP="004C26AB">
      <w:pPr>
        <w:numPr>
          <w:ilvl w:val="1"/>
          <w:numId w:val="39"/>
        </w:numPr>
        <w:spacing w:after="0" w:line="240" w:lineRule="auto"/>
        <w:ind w:left="0" w:firstLine="1429"/>
        <w:contextualSpacing/>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не вправе требовать от заявителя:</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046B1">
        <w:rPr>
          <w:rFonts w:ascii="Times New Roman" w:hAnsi="Times New Roman" w:cs="Times New Roman"/>
          <w:sz w:val="28"/>
          <w:szCs w:val="28"/>
        </w:rPr>
        <w:lastRenderedPageBreak/>
        <w:t xml:space="preserve">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046B1">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46B1">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046B1">
        <w:rPr>
          <w:rFonts w:ascii="Times New Roman" w:hAnsi="Times New Roman" w:cs="Times New Roman"/>
          <w:sz w:val="28"/>
          <w:szCs w:val="28"/>
        </w:rPr>
        <w:t xml:space="preserve">Заявитель вправе представить указанные документы </w:t>
      </w:r>
      <w:r w:rsidRPr="003046B1">
        <w:rPr>
          <w:rFonts w:ascii="Times New Roman" w:hAnsi="Times New Roman" w:cs="Times New Roman"/>
          <w:sz w:val="28"/>
          <w:szCs w:val="28"/>
        </w:rPr>
        <w:br/>
        <w:t>и информацию по собственной инициативе;</w:t>
      </w:r>
      <w:proofErr w:type="gramEnd"/>
    </w:p>
    <w:p w:rsidR="003046B1" w:rsidRPr="003046B1"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3046B1"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046B1">
        <w:rPr>
          <w:rFonts w:ascii="Times New Roman" w:hAnsi="Times New Roman" w:cs="Times New Roman"/>
          <w:sz w:val="28"/>
          <w:szCs w:val="28"/>
        </w:rPr>
        <w:t>Администрацию (Уполномоченный орган)</w:t>
      </w:r>
      <w:r w:rsidRPr="003046B1">
        <w:rPr>
          <w:rFonts w:ascii="Times New Roman" w:hAnsi="Times New Roman" w:cs="Times New Roman"/>
          <w:bCs/>
          <w:sz w:val="28"/>
          <w:szCs w:val="28"/>
        </w:rPr>
        <w:t xml:space="preserve">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и Администрацией в порядке, установленном Постановлением № 797 (далее – Соглашение).</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3046B1">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для последующей выдачи заявителю (представителю).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определяются Соглашением.</w:t>
      </w: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w:t>
      </w:r>
      <w:proofErr w:type="gramStart"/>
      <w:r w:rsidRPr="003046B1">
        <w:rPr>
          <w:rFonts w:ascii="Times New Roman" w:hAnsi="Times New Roman" w:cs="Times New Roman"/>
          <w:sz w:val="28"/>
          <w:szCs w:val="28"/>
        </w:rPr>
        <w:t>порядке</w:t>
      </w:r>
      <w:proofErr w:type="gramEnd"/>
      <w:r w:rsidRPr="003046B1">
        <w:rPr>
          <w:rFonts w:ascii="Times New Roman"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проверяет полномочия представителя заявителя (в </w:t>
      </w:r>
      <w:proofErr w:type="gramStart"/>
      <w:r w:rsidRPr="003046B1">
        <w:rPr>
          <w:rFonts w:ascii="Times New Roman" w:hAnsi="Times New Roman" w:cs="Times New Roman"/>
          <w:sz w:val="28"/>
          <w:szCs w:val="28"/>
        </w:rPr>
        <w:t>случае</w:t>
      </w:r>
      <w:proofErr w:type="gramEnd"/>
      <w:r w:rsidRPr="003046B1">
        <w:rPr>
          <w:rFonts w:ascii="Times New Roman" w:hAnsi="Times New Roman" w:cs="Times New Roman"/>
          <w:sz w:val="28"/>
          <w:szCs w:val="28"/>
        </w:rPr>
        <w:t xml:space="preserve"> обращения представителя заявителя);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определяет статус исполнения запроса заявителя в АИС МФЦ;</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распечатывает результат муниципальной услуги, направленный </w:t>
      </w:r>
      <w:r w:rsidRPr="003046B1">
        <w:rPr>
          <w:rFonts w:ascii="Times New Roman" w:hAnsi="Times New Roman" w:cs="Times New Roman"/>
          <w:sz w:val="28"/>
          <w:szCs w:val="28"/>
        </w:rPr>
        <w:br/>
        <w:t>в многофункциональный центр в форме электронного документа;</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выдает документы заявителю, при необходимости запрашивает </w:t>
      </w:r>
      <w:r w:rsidRPr="003046B1">
        <w:rPr>
          <w:rFonts w:ascii="Times New Roman" w:hAnsi="Times New Roman" w:cs="Times New Roman"/>
          <w:sz w:val="28"/>
          <w:szCs w:val="28"/>
        </w:rPr>
        <w:br/>
        <w:t>у заявителя подписи за каждый выданный документ;</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6C0BF8">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left="4962"/>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r w:rsidRPr="003046B1">
        <w:rPr>
          <w:rFonts w:ascii="Times New Roman" w:hAnsi="Times New Roman" w:cs="Times New Roman"/>
          <w:sz w:val="28"/>
          <w:szCs w:val="28"/>
        </w:rPr>
        <w:lastRenderedPageBreak/>
        <w:t>Приложение № 1</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Адрес: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эл. почта: ________________________</w:t>
      </w:r>
    </w:p>
    <w:p w:rsidR="003046B1" w:rsidRPr="003046B1"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3046B1" w:rsidRDefault="003046B1" w:rsidP="003046B1">
      <w:pPr>
        <w:spacing w:after="0" w:line="240" w:lineRule="auto"/>
        <w:jc w:val="center"/>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Уведомление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3046B1">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046B1">
        <w:rPr>
          <w:rFonts w:ascii="Times New Roman" w:eastAsia="Calibri" w:hAnsi="Times New Roman" w:cs="Times New Roman"/>
          <w:sz w:val="28"/>
          <w:szCs w:val="28"/>
        </w:rPr>
        <w:t xml:space="preserve">(далее - </w:t>
      </w:r>
      <w:r w:rsidRPr="003046B1">
        <w:rPr>
          <w:rFonts w:ascii="Times New Roman" w:eastAsia="Times New Roman" w:hAnsi="Times New Roman" w:cs="Times New Roman"/>
          <w:sz w:val="28"/>
          <w:szCs w:val="28"/>
          <w:lang w:eastAsia="ru-RU"/>
        </w:rPr>
        <w:t>муниципальная услуга</w:t>
      </w:r>
      <w:r w:rsidRPr="003046B1">
        <w:rPr>
          <w:rFonts w:ascii="Times New Roman" w:eastAsia="Calibri" w:hAnsi="Times New Roman" w:cs="Times New Roman"/>
          <w:sz w:val="28"/>
          <w:szCs w:val="28"/>
        </w:rPr>
        <w:t xml:space="preserve">) </w:t>
      </w:r>
      <w:r w:rsidRPr="003046B1">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46B1">
        <w:rPr>
          <w:rFonts w:ascii="Times New Roman" w:eastAsia="Calibri" w:hAnsi="Times New Roman" w:cs="Times New Roman"/>
          <w:sz w:val="28"/>
          <w:szCs w:val="28"/>
        </w:rPr>
        <w:t xml:space="preserve">, предусмотренные пунктами 2.8.2 Административного регламента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 xml:space="preserve">не предоставлен документ, подтверждающий полномочия представителя, в </w:t>
            </w:r>
            <w:proofErr w:type="gramStart"/>
            <w:r w:rsidRPr="003046B1">
              <w:rPr>
                <w:rFonts w:ascii="Times New Roman" w:eastAsia="Calibri" w:hAnsi="Times New Roman" w:cs="Times New Roman"/>
                <w:sz w:val="24"/>
                <w:szCs w:val="24"/>
              </w:rPr>
              <w:t>случае</w:t>
            </w:r>
            <w:proofErr w:type="gramEnd"/>
            <w:r w:rsidRPr="003046B1">
              <w:rPr>
                <w:rFonts w:ascii="Times New Roman" w:eastAsia="Calibri" w:hAnsi="Times New Roman" w:cs="Times New Roman"/>
                <w:sz w:val="24"/>
                <w:szCs w:val="24"/>
              </w:rPr>
              <w:t xml:space="preserve"> обращения за получением муниципальной услуги представителя.</w:t>
            </w:r>
          </w:p>
        </w:tc>
      </w:tr>
    </w:tbl>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3046B1">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на принятие решения об отказе в приеме документов)</w:t>
      </w:r>
      <w:r w:rsidRPr="003046B1">
        <w:rPr>
          <w:rFonts w:ascii="Times New Roman" w:eastAsia="Times New Roman" w:hAnsi="Times New Roman" w:cs="Times New Roman"/>
          <w:sz w:val="24"/>
          <w:szCs w:val="24"/>
          <w:lang w:eastAsia="ru-RU"/>
        </w:rPr>
        <w:t>                         М.П.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3046B1">
        <w:rPr>
          <w:rFonts w:ascii="Times New Roman" w:eastAsia="Times New Roman" w:hAnsi="Times New Roman" w:cs="Times New Roman"/>
          <w:sz w:val="24"/>
          <w:szCs w:val="24"/>
          <w:lang w:eastAsia="ru-RU"/>
        </w:rPr>
        <w:t>приеме</w:t>
      </w:r>
      <w:proofErr w:type="gramEnd"/>
      <w:r w:rsidRPr="003046B1">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(подпись)                             (инициалы, фамилия)                                         </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 xml:space="preserve">                         Приложение № 2</w:t>
      </w: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к Административному регламенту</w:t>
      </w:r>
    </w:p>
    <w:p w:rsidR="003046B1" w:rsidRPr="003046B1" w:rsidRDefault="003046B1" w:rsidP="006C0BF8">
      <w:pPr>
        <w:widowControl w:val="0"/>
        <w:autoSpaceDE w:val="0"/>
        <w:autoSpaceDN w:val="0"/>
        <w:adjustRightInd w:val="0"/>
        <w:spacing w:after="0" w:line="240" w:lineRule="auto"/>
        <w:ind w:left="5308"/>
        <w:jc w:val="right"/>
        <w:rPr>
          <w:rFonts w:ascii="Times New Roman" w:hAnsi="Times New Roman" w:cs="Times New Roman"/>
          <w:bCs/>
          <w:sz w:val="28"/>
          <w:szCs w:val="28"/>
        </w:rPr>
      </w:pPr>
      <w:r w:rsidRPr="003046B1">
        <w:rPr>
          <w:rFonts w:ascii="Times New Roman" w:hAnsi="Times New Roman" w:cs="Times New Roman"/>
          <w:bCs/>
          <w:sz w:val="28"/>
          <w:szCs w:val="28"/>
        </w:rPr>
        <w:t>предоставления муниципальной услуги «</w:t>
      </w:r>
      <w:r w:rsidRPr="003046B1">
        <w:rPr>
          <w:rFonts w:ascii="Times New Roman" w:hAnsi="Times New Roman" w:cs="Times New Roman"/>
          <w:sz w:val="28"/>
          <w:szCs w:val="28"/>
        </w:rPr>
        <w:t xml:space="preserve">Присвоение и аннулирование адресов» </w:t>
      </w:r>
    </w:p>
    <w:p w:rsidR="003046B1" w:rsidRPr="003046B1" w:rsidRDefault="003046B1" w:rsidP="006C0BF8">
      <w:pPr>
        <w:widowControl w:val="0"/>
        <w:autoSpaceDE w:val="0"/>
        <w:autoSpaceDN w:val="0"/>
        <w:adjustRightInd w:val="0"/>
        <w:spacing w:after="0" w:line="240" w:lineRule="auto"/>
        <w:ind w:left="4248" w:firstLine="851"/>
        <w:jc w:val="right"/>
        <w:rPr>
          <w:rFonts w:ascii="Times New Roman" w:hAnsi="Times New Roman" w:cs="Times New Roman"/>
          <w:b/>
          <w:bCs/>
          <w:sz w:val="28"/>
          <w:szCs w:val="28"/>
        </w:rPr>
      </w:pPr>
      <w:r w:rsidRPr="003046B1">
        <w:rPr>
          <w:rFonts w:ascii="Times New Roman" w:hAnsi="Times New Roman" w:cs="Times New Roman"/>
          <w:bCs/>
          <w:sz w:val="28"/>
          <w:szCs w:val="28"/>
        </w:rPr>
        <w:t xml:space="preserve">в </w:t>
      </w:r>
      <w:r w:rsidR="002932B8">
        <w:rPr>
          <w:rFonts w:ascii="Times New Roman" w:hAnsi="Times New Roman" w:cs="Times New Roman"/>
          <w:bCs/>
          <w:sz w:val="28"/>
          <w:szCs w:val="28"/>
        </w:rPr>
        <w:t xml:space="preserve">Администрацию сельского поселения </w:t>
      </w:r>
      <w:r w:rsidR="00AB16B0">
        <w:rPr>
          <w:rFonts w:ascii="Times New Roman" w:hAnsi="Times New Roman" w:cs="Times New Roman"/>
          <w:bCs/>
          <w:sz w:val="28"/>
          <w:szCs w:val="28"/>
        </w:rPr>
        <w:t>Сергиопольский</w:t>
      </w:r>
      <w:r w:rsidR="006C0BF8">
        <w:rPr>
          <w:rFonts w:ascii="Times New Roman" w:hAnsi="Times New Roman" w:cs="Times New Roman"/>
          <w:bCs/>
          <w:sz w:val="28"/>
          <w:szCs w:val="28"/>
        </w:rPr>
        <w:t xml:space="preserve"> сельсовет</w:t>
      </w:r>
    </w:p>
    <w:p w:rsidR="003046B1" w:rsidRPr="003046B1" w:rsidRDefault="003046B1" w:rsidP="003046B1">
      <w:pPr>
        <w:spacing w:after="0" w:line="240" w:lineRule="auto"/>
        <w:ind w:firstLine="567"/>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Расписка</w:t>
      </w: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о приеме документов на предоставление муниципальной услуги «</w:t>
      </w:r>
      <w:r w:rsidRPr="003046B1">
        <w:rPr>
          <w:rFonts w:ascii="Times New Roman" w:hAnsi="Times New Roman" w:cs="Times New Roman"/>
          <w:b/>
          <w:sz w:val="28"/>
          <w:szCs w:val="28"/>
        </w:rPr>
        <w:t>Присвоение и аннулирование адресов»</w:t>
      </w:r>
    </w:p>
    <w:p w:rsidR="003046B1" w:rsidRPr="003046B1" w:rsidRDefault="003046B1" w:rsidP="003046B1">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3046B1" w:rsidRPr="003046B1" w:rsidTr="00D074D9">
        <w:trPr>
          <w:trHeight w:val="629"/>
        </w:trPr>
        <w:tc>
          <w:tcPr>
            <w:tcW w:w="2691" w:type="pct"/>
            <w:vMerge w:val="restart"/>
            <w:vAlign w:val="center"/>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серия:</w:t>
            </w:r>
          </w:p>
        </w:tc>
        <w:tc>
          <w:tcPr>
            <w:tcW w:w="1156"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номер:</w:t>
            </w:r>
          </w:p>
        </w:tc>
      </w:tr>
      <w:tr w:rsidR="003046B1" w:rsidRPr="003046B1" w:rsidTr="00D074D9">
        <w:trPr>
          <w:trHeight w:val="629"/>
        </w:trPr>
        <w:tc>
          <w:tcPr>
            <w:tcW w:w="2691" w:type="pct"/>
            <w:vMerge/>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rPr>
          <w:trHeight w:val="243"/>
        </w:trPr>
        <w:tc>
          <w:tcPr>
            <w:tcW w:w="2691" w:type="pct"/>
            <w:vMerge/>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iCs/>
                <w:sz w:val="28"/>
                <w:szCs w:val="28"/>
              </w:rPr>
              <w:t>(реквизиты документа, удостоверяющего личность)</w:t>
            </w:r>
          </w:p>
        </w:tc>
      </w:tr>
    </w:tbl>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both"/>
        <w:rPr>
          <w:rFonts w:ascii="Times New Roman" w:hAnsi="Times New Roman" w:cs="Times New Roman"/>
          <w:sz w:val="28"/>
          <w:szCs w:val="28"/>
        </w:rPr>
      </w:pPr>
      <w:r w:rsidRPr="003046B1">
        <w:rPr>
          <w:rFonts w:ascii="Times New Roman" w:hAnsi="Times New Roman" w:cs="Times New Roman"/>
          <w:sz w:val="28"/>
          <w:szCs w:val="28"/>
        </w:rPr>
        <w:t>сда</w:t>
      </w:r>
      <w:proofErr w:type="gramStart"/>
      <w:r w:rsidRPr="003046B1">
        <w:rPr>
          <w:rFonts w:ascii="Times New Roman" w:hAnsi="Times New Roman" w:cs="Times New Roman"/>
          <w:sz w:val="28"/>
          <w:szCs w:val="28"/>
        </w:rPr>
        <w:t>л(</w:t>
      </w:r>
      <w:proofErr w:type="gramEnd"/>
      <w:r w:rsidRPr="003046B1">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w:t>
            </w:r>
            <w:proofErr w:type="gramEnd"/>
            <w:r w:rsidRPr="003046B1">
              <w:rPr>
                <w:rFonts w:ascii="Times New Roman" w:hAnsi="Times New Roman" w:cs="Times New Roman"/>
                <w:sz w:val="28"/>
                <w:szCs w:val="28"/>
              </w:rPr>
              <w:t>/п</w:t>
            </w: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Документ</w:t>
            </w: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Вид документа</w:t>
            </w: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Кол-во листов</w:t>
            </w:r>
          </w:p>
        </w:tc>
      </w:tr>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r>
    </w:tbl>
    <w:p w:rsidR="003046B1" w:rsidRPr="003046B1" w:rsidRDefault="003046B1" w:rsidP="003046B1">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046B1" w:rsidRPr="003046B1" w:rsidTr="00D074D9">
        <w:tc>
          <w:tcPr>
            <w:tcW w:w="467"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листов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vanish/>
                <w:sz w:val="28"/>
                <w:szCs w:val="28"/>
                <w:lang w:val="en-US"/>
              </w:rPr>
            </w:pPr>
          </w:p>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листов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bCs/>
                <w:sz w:val="28"/>
                <w:szCs w:val="28"/>
                <w:lang w:val="en-US"/>
              </w:rPr>
            </w:pPr>
            <w:r w:rsidRPr="003046B1">
              <w:rPr>
                <w:rFonts w:ascii="Times New Roman" w:hAnsi="Times New Roman" w:cs="Times New Roman"/>
                <w:bCs/>
                <w:sz w:val="28"/>
                <w:szCs w:val="28"/>
              </w:rPr>
              <w:t>документов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документов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Дата выдачи расписки:</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lang w:val="en-US"/>
              </w:rPr>
              <w:t>«</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w:t>
            </w:r>
            <w:r w:rsidRPr="003046B1">
              <w:rPr>
                <w:rFonts w:ascii="Times New Roman" w:hAnsi="Times New Roman" w:cs="Times New Roman"/>
                <w:sz w:val="28"/>
                <w:szCs w:val="28"/>
              </w:rPr>
              <w:t>________</w:t>
            </w:r>
            <w:r w:rsidRPr="003046B1">
              <w:rPr>
                <w:rFonts w:ascii="Times New Roman" w:hAnsi="Times New Roman" w:cs="Times New Roman"/>
                <w:sz w:val="28"/>
                <w:szCs w:val="28"/>
                <w:lang w:val="en-US"/>
              </w:rPr>
              <w:t xml:space="preserve"> 20</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г.</w:t>
            </w: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Ориентировочная дата выдачи итоговог</w:t>
            </w:r>
            <w:proofErr w:type="gramStart"/>
            <w:r w:rsidRPr="003046B1">
              <w:rPr>
                <w:rFonts w:ascii="Times New Roman" w:hAnsi="Times New Roman" w:cs="Times New Roman"/>
                <w:sz w:val="28"/>
                <w:szCs w:val="28"/>
              </w:rPr>
              <w:t>о(</w:t>
            </w:r>
            <w:proofErr w:type="gramEnd"/>
            <w:r w:rsidRPr="003046B1">
              <w:rPr>
                <w:rFonts w:ascii="Times New Roman" w:hAnsi="Times New Roman" w:cs="Times New Roman"/>
                <w:sz w:val="28"/>
                <w:szCs w:val="28"/>
              </w:rPr>
              <w:t>-ых) документа(-</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«__» ________ 20__ г.</w:t>
            </w:r>
          </w:p>
        </w:tc>
      </w:tr>
      <w:tr w:rsidR="003046B1" w:rsidRPr="003046B1" w:rsidTr="00D074D9">
        <w:trPr>
          <w:trHeight w:val="269"/>
        </w:trPr>
        <w:tc>
          <w:tcPr>
            <w:tcW w:w="5000" w:type="pct"/>
            <w:gridSpan w:val="4"/>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Место выдачи: _______________________________</w:t>
            </w:r>
          </w:p>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Регистрационный номер ______________________</w:t>
            </w:r>
          </w:p>
        </w:tc>
      </w:tr>
    </w:tbl>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3046B1" w:rsidRPr="003046B1" w:rsidTr="00D074D9">
        <w:tc>
          <w:tcPr>
            <w:tcW w:w="1800" w:type="pct"/>
            <w:vMerge w:val="restar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c>
          <w:tcPr>
            <w:tcW w:w="1800" w:type="pct"/>
            <w:vMerge/>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iCs/>
                <w:sz w:val="28"/>
                <w:szCs w:val="28"/>
              </w:rPr>
              <w:t>(Фамилия, инициалы) (подпись)</w:t>
            </w:r>
          </w:p>
        </w:tc>
      </w:tr>
      <w:tr w:rsidR="003046B1" w:rsidRPr="003046B1" w:rsidTr="00D074D9">
        <w:tc>
          <w:tcPr>
            <w:tcW w:w="1800" w:type="pc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Заявитель</w:t>
            </w:r>
            <w:r w:rsidRPr="003046B1">
              <w:rPr>
                <w:rFonts w:ascii="Times New Roman" w:hAnsi="Times New Roman" w:cs="Times New Roman"/>
                <w:sz w:val="28"/>
                <w:szCs w:val="28"/>
              </w:rPr>
              <w:tab/>
            </w:r>
            <w:r w:rsidRPr="003046B1">
              <w:rPr>
                <w:rFonts w:ascii="Times New Roman" w:hAnsi="Times New Roman" w:cs="Times New Roman"/>
                <w:sz w:val="28"/>
                <w:szCs w:val="28"/>
              </w:rPr>
              <w:tab/>
            </w: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(Фамилия, инициалы) (подпись)</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3046B1" w:rsidRDefault="002932B8" w:rsidP="002932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46B1" w:rsidRPr="003046B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юридических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w:t>
      </w:r>
      <w:proofErr w:type="gramStart"/>
      <w:r w:rsidRPr="003046B1">
        <w:rPr>
          <w:rFonts w:ascii="Times New Roman" w:hAnsi="Times New Roman" w:cs="Times New Roman"/>
          <w:sz w:val="24"/>
          <w:szCs w:val="24"/>
        </w:rPr>
        <w:t>нужное</w:t>
      </w:r>
      <w:proofErr w:type="gramEnd"/>
      <w:r w:rsidRPr="003046B1">
        <w:rPr>
          <w:rFonts w:ascii="Times New Roman" w:hAnsi="Times New Roman" w:cs="Times New Roman"/>
          <w:sz w:val="24"/>
          <w:szCs w:val="24"/>
        </w:rPr>
        <w:t xml:space="preserve">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sidRPr="003046B1">
        <w:rPr>
          <w:rFonts w:ascii="Times New Roman" w:hAnsi="Times New Roman" w:cs="Times New Roman"/>
          <w:sz w:val="24"/>
          <w:szCs w:val="24"/>
        </w:rPr>
        <w:t>котором</w:t>
      </w:r>
      <w:proofErr w:type="gramEnd"/>
      <w:r w:rsidRPr="003046B1">
        <w:rPr>
          <w:rFonts w:ascii="Times New Roman" w:hAnsi="Times New Roman" w:cs="Times New Roman"/>
          <w:sz w:val="24"/>
          <w:szCs w:val="24"/>
        </w:rPr>
        <w:t xml:space="preserve">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lastRenderedPageBreak/>
        <w:t xml:space="preserve">(указывается дата принятия и номер документа, в </w:t>
      </w:r>
      <w:proofErr w:type="gramStart"/>
      <w:r w:rsidRPr="003046B1">
        <w:rPr>
          <w:rFonts w:ascii="Times New Roman" w:hAnsi="Times New Roman" w:cs="Times New Roman"/>
          <w:sz w:val="24"/>
          <w:szCs w:val="24"/>
        </w:rPr>
        <w:t>котором</w:t>
      </w:r>
      <w:proofErr w:type="gramEnd"/>
      <w:r w:rsidRPr="003046B1">
        <w:rPr>
          <w:rFonts w:ascii="Times New Roman" w:hAnsi="Times New Roman" w:cs="Times New Roman"/>
          <w:sz w:val="24"/>
          <w:szCs w:val="24"/>
        </w:rPr>
        <w:t xml:space="preserve">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 xml:space="preserve">документ, подтверждающий полномочия представителя (в </w:t>
      </w:r>
      <w:proofErr w:type="gramStart"/>
      <w:r w:rsidRPr="003046B1">
        <w:rPr>
          <w:rFonts w:ascii="Times New Roman" w:hAnsi="Times New Roman" w:cs="Times New Roman"/>
          <w:sz w:val="24"/>
          <w:szCs w:val="24"/>
        </w:rPr>
        <w:t>случае</w:t>
      </w:r>
      <w:proofErr w:type="gramEnd"/>
      <w:r w:rsidRPr="003046B1">
        <w:rPr>
          <w:rFonts w:ascii="Times New Roman" w:hAnsi="Times New Roman" w:cs="Times New Roman"/>
          <w:sz w:val="24"/>
          <w:szCs w:val="24"/>
        </w:rPr>
        <w:t xml:space="preserve">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w:t>
      </w:r>
      <w:proofErr w:type="gramStart"/>
      <w:r w:rsidRPr="003046B1">
        <w:rPr>
          <w:rFonts w:ascii="Times New Roman" w:hAnsi="Times New Roman" w:cs="Times New Roman"/>
          <w:sz w:val="24"/>
          <w:szCs w:val="24"/>
        </w:rPr>
        <w:t>нужное</w:t>
      </w:r>
      <w:proofErr w:type="gramEnd"/>
      <w:r w:rsidRPr="003046B1">
        <w:rPr>
          <w:rFonts w:ascii="Times New Roman" w:hAnsi="Times New Roman" w:cs="Times New Roman"/>
          <w:sz w:val="24"/>
          <w:szCs w:val="24"/>
        </w:rPr>
        <w:t xml:space="preserve">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w:t>
      </w:r>
      <w:proofErr w:type="gramStart"/>
      <w:r w:rsidRPr="003046B1">
        <w:rPr>
          <w:rFonts w:ascii="Times New Roman" w:hAnsi="Times New Roman" w:cs="Times New Roman"/>
          <w:sz w:val="24"/>
          <w:szCs w:val="24"/>
        </w:rPr>
        <w:t>котором</w:t>
      </w:r>
      <w:proofErr w:type="gramEnd"/>
      <w:r w:rsidRPr="003046B1">
        <w:rPr>
          <w:rFonts w:ascii="Times New Roman" w:hAnsi="Times New Roman" w:cs="Times New Roman"/>
          <w:sz w:val="24"/>
          <w:szCs w:val="24"/>
        </w:rPr>
        <w:t xml:space="preserve">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 xml:space="preserve">(указывается дата принятия и номер документа, в </w:t>
      </w:r>
      <w:proofErr w:type="gramStart"/>
      <w:r w:rsidRPr="003046B1">
        <w:rPr>
          <w:rFonts w:ascii="Times New Roman" w:hAnsi="Times New Roman" w:cs="Times New Roman"/>
          <w:sz w:val="24"/>
          <w:szCs w:val="24"/>
        </w:rPr>
        <w:t>котором</w:t>
      </w:r>
      <w:proofErr w:type="gramEnd"/>
      <w:r w:rsidRPr="003046B1">
        <w:rPr>
          <w:rFonts w:ascii="Times New Roman" w:hAnsi="Times New Roman" w:cs="Times New Roman"/>
          <w:sz w:val="24"/>
          <w:szCs w:val="24"/>
        </w:rPr>
        <w:t xml:space="preserve">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 xml:space="preserve">документ, подтверждающий полномочия представителя (в </w:t>
      </w:r>
      <w:proofErr w:type="gramStart"/>
      <w:r w:rsidRPr="003046B1">
        <w:rPr>
          <w:rFonts w:ascii="Times New Roman" w:hAnsi="Times New Roman" w:cs="Times New Roman"/>
          <w:sz w:val="24"/>
          <w:szCs w:val="24"/>
        </w:rPr>
        <w:t>случае</w:t>
      </w:r>
      <w:proofErr w:type="gramEnd"/>
      <w:r w:rsidRPr="003046B1">
        <w:rPr>
          <w:rFonts w:ascii="Times New Roman" w:hAnsi="Times New Roman" w:cs="Times New Roman"/>
          <w:sz w:val="24"/>
          <w:szCs w:val="24"/>
        </w:rPr>
        <w:t xml:space="preserve">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C471C0" w:rsidRDefault="003046B1" w:rsidP="003046B1">
      <w:pPr>
        <w:rPr>
          <w:rFonts w:ascii="Times New Roman" w:hAnsi="Times New Roman" w:cs="Times New Roman"/>
          <w:sz w:val="24"/>
          <w:szCs w:val="24"/>
        </w:rPr>
      </w:pPr>
      <w:r w:rsidRPr="003046B1">
        <w:rPr>
          <w:rFonts w:ascii="Times New Roman" w:hAnsi="Times New Roman" w:cs="Times New Roman"/>
          <w:sz w:val="24"/>
          <w:szCs w:val="24"/>
        </w:rPr>
        <w:br w:type="page"/>
      </w: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9D24FA"/>
    <w:p w:rsidR="009D24FA" w:rsidRDefault="009D24FA">
      <w: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lastRenderedPageBreak/>
        <w:t>Приложение № 4</w:t>
      </w: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t>к модельному Административному регламенту предоставления муниципальной услуги «Присвоение и аннулирование адресов»</w:t>
      </w:r>
    </w:p>
    <w:p w:rsidR="009D24FA" w:rsidRPr="009D24FA" w:rsidRDefault="009D24FA" w:rsidP="009D24FA">
      <w:pPr>
        <w:spacing w:after="0" w:line="240" w:lineRule="auto"/>
        <w:ind w:left="9204" w:right="-598"/>
        <w:jc w:val="center"/>
        <w:rPr>
          <w:rFonts w:ascii="Times New Roman" w:eastAsia="Calibri" w:hAnsi="Times New Roman" w:cs="Times New Roman"/>
          <w:sz w:val="28"/>
          <w:szCs w:val="28"/>
        </w:rPr>
      </w:pPr>
    </w:p>
    <w:p w:rsidR="009D24FA" w:rsidRPr="009D24FA" w:rsidRDefault="009D24FA" w:rsidP="009D24FA">
      <w:pPr>
        <w:widowControl w:val="0"/>
        <w:tabs>
          <w:tab w:val="left" w:pos="567"/>
        </w:tabs>
        <w:ind w:firstLine="426"/>
        <w:contextualSpacing/>
        <w:jc w:val="center"/>
        <w:rPr>
          <w:rFonts w:ascii="Times New Roman" w:eastAsia="Calibri" w:hAnsi="Times New Roman" w:cs="Times New Roman"/>
          <w:b/>
          <w:sz w:val="28"/>
          <w:szCs w:val="28"/>
        </w:rPr>
      </w:pPr>
      <w:r w:rsidRPr="009D24FA">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358"/>
        <w:gridCol w:w="2350"/>
        <w:gridCol w:w="268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proofErr w:type="gramStart"/>
            <w:r w:rsidRPr="009D24FA">
              <w:rPr>
                <w:sz w:val="24"/>
                <w:szCs w:val="24"/>
              </w:rPr>
              <w:t>поступление заявления и документов в Администрацию (Уполномоченный орган</w:t>
            </w:r>
            <w:proofErr w:type="gramEnd"/>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 xml:space="preserve">наличие/отсутствие оснований для отказа в </w:t>
            </w:r>
            <w:proofErr w:type="gramStart"/>
            <w:r w:rsidRPr="009D24FA">
              <w:rPr>
                <w:sz w:val="24"/>
                <w:szCs w:val="24"/>
              </w:rPr>
              <w:t>приеме</w:t>
            </w:r>
            <w:proofErr w:type="gramEnd"/>
            <w:r w:rsidRPr="009D24FA">
              <w:rPr>
                <w:sz w:val="24"/>
                <w:szCs w:val="24"/>
              </w:rPr>
              <w:t xml:space="preserve">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 xml:space="preserve">выдача расписки в </w:t>
            </w:r>
            <w:proofErr w:type="gramStart"/>
            <w:r w:rsidRPr="009D24FA">
              <w:rPr>
                <w:sz w:val="24"/>
                <w:szCs w:val="24"/>
              </w:rPr>
              <w:t>получении</w:t>
            </w:r>
            <w:proofErr w:type="gramEnd"/>
            <w:r w:rsidRPr="009D24FA">
              <w:rPr>
                <w:sz w:val="24"/>
                <w:szCs w:val="24"/>
              </w:rPr>
              <w:t xml:space="preserve">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w:t>
            </w:r>
            <w:r w:rsidRPr="009D24FA">
              <w:rPr>
                <w:sz w:val="24"/>
                <w:szCs w:val="24"/>
              </w:rPr>
              <w:lastRenderedPageBreak/>
              <w:t xml:space="preserve">электронного 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proofErr w:type="gramStart"/>
            <w:r w:rsidRPr="009D24FA">
              <w:rPr>
                <w:sz w:val="24"/>
                <w:szCs w:val="24"/>
              </w:rPr>
              <w:t>ответственного</w:t>
            </w:r>
            <w:proofErr w:type="gramEnd"/>
            <w:r w:rsidRPr="009D24FA">
              <w:rPr>
                <w:sz w:val="24"/>
                <w:szCs w:val="24"/>
              </w:rPr>
              <w:t xml:space="preserve">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 xml:space="preserve">отказ в </w:t>
            </w:r>
            <w:proofErr w:type="gramStart"/>
            <w:r w:rsidRPr="009D24FA">
              <w:rPr>
                <w:sz w:val="24"/>
                <w:szCs w:val="24"/>
              </w:rPr>
              <w:t>приеме</w:t>
            </w:r>
            <w:proofErr w:type="gramEnd"/>
            <w:r w:rsidRPr="009D24FA">
              <w:rPr>
                <w:sz w:val="24"/>
                <w:szCs w:val="24"/>
              </w:rPr>
              <w:t xml:space="preserve"> документов:</w:t>
            </w:r>
          </w:p>
          <w:p w:rsidR="009D24FA" w:rsidRPr="009D24FA" w:rsidRDefault="009D24FA" w:rsidP="009D24FA">
            <w:pPr>
              <w:rPr>
                <w:sz w:val="24"/>
                <w:szCs w:val="24"/>
              </w:rPr>
            </w:pPr>
            <w:r w:rsidRPr="009D24FA">
              <w:rPr>
                <w:sz w:val="24"/>
                <w:szCs w:val="24"/>
              </w:rPr>
              <w:t xml:space="preserve">- в </w:t>
            </w:r>
            <w:proofErr w:type="gramStart"/>
            <w:r w:rsidRPr="009D24FA">
              <w:rPr>
                <w:sz w:val="24"/>
                <w:szCs w:val="24"/>
              </w:rPr>
              <w:t>случае</w:t>
            </w:r>
            <w:proofErr w:type="gramEnd"/>
            <w:r w:rsidRPr="009D24FA">
              <w:rPr>
                <w:sz w:val="24"/>
                <w:szCs w:val="24"/>
              </w:rPr>
              <w:t xml:space="preserve">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proofErr w:type="gramStart"/>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9D24FA">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9D24FA" w:rsidRPr="009D24FA" w:rsidRDefault="009D24FA" w:rsidP="009D24FA">
            <w:pPr>
              <w:rPr>
                <w:sz w:val="24"/>
                <w:szCs w:val="24"/>
              </w:rPr>
            </w:pPr>
            <w:r w:rsidRPr="009D24FA">
              <w:rPr>
                <w:sz w:val="24"/>
                <w:szCs w:val="24"/>
              </w:rPr>
              <w:t xml:space="preserve">в </w:t>
            </w:r>
            <w:proofErr w:type="gramStart"/>
            <w:r w:rsidRPr="009D24FA">
              <w:rPr>
                <w:sz w:val="24"/>
                <w:szCs w:val="24"/>
              </w:rPr>
              <w:t>случае</w:t>
            </w:r>
            <w:proofErr w:type="gramEnd"/>
            <w:r w:rsidRPr="009D24FA">
              <w:rPr>
                <w:sz w:val="24"/>
                <w:szCs w:val="24"/>
              </w:rPr>
              <w:t xml:space="preserve">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w:t>
            </w:r>
            <w:proofErr w:type="gramStart"/>
            <w:r w:rsidRPr="009D24FA">
              <w:rPr>
                <w:sz w:val="24"/>
                <w:szCs w:val="24"/>
              </w:rPr>
              <w:t>соответствии</w:t>
            </w:r>
            <w:proofErr w:type="gramEnd"/>
            <w:r w:rsidRPr="009D24FA">
              <w:rPr>
                <w:sz w:val="24"/>
                <w:szCs w:val="24"/>
              </w:rPr>
              <w:t xml:space="preserve"> с пунктами </w:t>
            </w:r>
            <w:r w:rsidRPr="009D24FA">
              <w:rPr>
                <w:sz w:val="24"/>
                <w:szCs w:val="24"/>
              </w:rPr>
              <w:br/>
              <w:t xml:space="preserve">2.8. и 2.9. </w:t>
            </w:r>
            <w:r w:rsidRPr="009D24FA">
              <w:rPr>
                <w:sz w:val="24"/>
                <w:szCs w:val="24"/>
              </w:rPr>
              <w:lastRenderedPageBreak/>
              <w:t>Административного 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w:t>
            </w:r>
            <w:r w:rsidRPr="009D24FA">
              <w:rPr>
                <w:sz w:val="24"/>
                <w:szCs w:val="24"/>
              </w:rPr>
              <w:lastRenderedPageBreak/>
              <w:t>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w:t>
            </w:r>
            <w:r w:rsidRPr="009D24FA">
              <w:rPr>
                <w:sz w:val="24"/>
                <w:szCs w:val="24"/>
              </w:rPr>
              <w:lastRenderedPageBreak/>
              <w:t>предоставление 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услуги, находящихся в </w:t>
            </w:r>
            <w:proofErr w:type="gramStart"/>
            <w:r w:rsidRPr="009D24FA">
              <w:rPr>
                <w:sz w:val="24"/>
                <w:szCs w:val="24"/>
              </w:rPr>
              <w:lastRenderedPageBreak/>
              <w:t>распоряжении</w:t>
            </w:r>
            <w:proofErr w:type="gramEnd"/>
            <w:r w:rsidRPr="009D24FA">
              <w:rPr>
                <w:sz w:val="24"/>
                <w:szCs w:val="24"/>
              </w:rPr>
              <w:t xml:space="preserve">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w:t>
            </w:r>
            <w:r w:rsidRPr="009D24FA">
              <w:rPr>
                <w:sz w:val="24"/>
                <w:szCs w:val="24"/>
              </w:rPr>
              <w:lastRenderedPageBreak/>
              <w:t>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получение документов (сведений), необходимых для предоставления муниципальной услуги и не представленных заявителем по собственной </w:t>
            </w:r>
            <w:r w:rsidRPr="009D24FA">
              <w:rPr>
                <w:sz w:val="24"/>
                <w:szCs w:val="24"/>
              </w:rPr>
              <w:lastRenderedPageBreak/>
              <w:t>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w:t>
            </w:r>
            <w:proofErr w:type="gramStart"/>
            <w:r w:rsidRPr="009D24FA">
              <w:rPr>
                <w:bCs/>
                <w:sz w:val="24"/>
                <w:szCs w:val="24"/>
              </w:rPr>
              <w:t>предоставлении</w:t>
            </w:r>
            <w:proofErr w:type="gramEnd"/>
            <w:r w:rsidRPr="009D24FA">
              <w:rPr>
                <w:bCs/>
                <w:sz w:val="24"/>
                <w:szCs w:val="24"/>
              </w:rPr>
              <w:t xml:space="preserve">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9D24FA">
              <w:rPr>
                <w:sz w:val="24"/>
                <w:szCs w:val="24"/>
              </w:rPr>
              <w:lastRenderedPageBreak/>
              <w:t>адресации адреса или 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w:t>
            </w:r>
            <w:r w:rsidRPr="009D24FA">
              <w:rPr>
                <w:bCs/>
                <w:sz w:val="24"/>
                <w:szCs w:val="24"/>
              </w:rPr>
              <w:lastRenderedPageBreak/>
              <w:t>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 xml:space="preserve">выдача сопроводительного письма с приложением результата предоставления муниципальной услуги способом, указанным в </w:t>
            </w:r>
            <w:proofErr w:type="gramStart"/>
            <w:r w:rsidRPr="009D24FA">
              <w:rPr>
                <w:sz w:val="24"/>
                <w:szCs w:val="24"/>
              </w:rPr>
              <w:t>заявлении</w:t>
            </w:r>
            <w:proofErr w:type="gramEnd"/>
            <w:r w:rsidRPr="009D24FA">
              <w:rPr>
                <w:sz w:val="24"/>
                <w:szCs w:val="24"/>
              </w:rPr>
              <w:t>:</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lastRenderedPageBreak/>
              <w:t>почтовым 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 xml:space="preserve">выдача результата предоставления муниципальной услуги способом, указанным в </w:t>
            </w:r>
            <w:proofErr w:type="gramStart"/>
            <w:r w:rsidRPr="009D24FA">
              <w:rPr>
                <w:sz w:val="24"/>
                <w:szCs w:val="24"/>
              </w:rPr>
              <w:t>заявлении</w:t>
            </w:r>
            <w:proofErr w:type="gramEnd"/>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82" w:rsidRDefault="00AB1B82" w:rsidP="003046B1">
      <w:pPr>
        <w:spacing w:after="0" w:line="240" w:lineRule="auto"/>
      </w:pPr>
      <w:r>
        <w:separator/>
      </w:r>
    </w:p>
  </w:endnote>
  <w:endnote w:type="continuationSeparator" w:id="0">
    <w:p w:rsidR="00AB1B82" w:rsidRDefault="00AB1B82"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82" w:rsidRDefault="00AB1B82" w:rsidP="003046B1">
      <w:pPr>
        <w:spacing w:after="0" w:line="240" w:lineRule="auto"/>
      </w:pPr>
      <w:r>
        <w:separator/>
      </w:r>
    </w:p>
  </w:footnote>
  <w:footnote w:type="continuationSeparator" w:id="0">
    <w:p w:rsidR="00AB1B82" w:rsidRDefault="00AB1B82" w:rsidP="0030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81A96"/>
    <w:rsid w:val="001951E9"/>
    <w:rsid w:val="001A7E4D"/>
    <w:rsid w:val="001B4489"/>
    <w:rsid w:val="001C542E"/>
    <w:rsid w:val="00231CA4"/>
    <w:rsid w:val="0024300D"/>
    <w:rsid w:val="002606CC"/>
    <w:rsid w:val="00262494"/>
    <w:rsid w:val="00271A1A"/>
    <w:rsid w:val="002932B8"/>
    <w:rsid w:val="0029500B"/>
    <w:rsid w:val="002F140C"/>
    <w:rsid w:val="003046B1"/>
    <w:rsid w:val="0031690A"/>
    <w:rsid w:val="003236AF"/>
    <w:rsid w:val="003E687D"/>
    <w:rsid w:val="003F2246"/>
    <w:rsid w:val="00417C15"/>
    <w:rsid w:val="00425428"/>
    <w:rsid w:val="00454D3A"/>
    <w:rsid w:val="00462A8A"/>
    <w:rsid w:val="0046599E"/>
    <w:rsid w:val="0048384C"/>
    <w:rsid w:val="00493390"/>
    <w:rsid w:val="004A226C"/>
    <w:rsid w:val="004B7E95"/>
    <w:rsid w:val="004C26AB"/>
    <w:rsid w:val="004D1CB0"/>
    <w:rsid w:val="004D2255"/>
    <w:rsid w:val="004E032F"/>
    <w:rsid w:val="00552333"/>
    <w:rsid w:val="0055348D"/>
    <w:rsid w:val="00560B7E"/>
    <w:rsid w:val="005677B2"/>
    <w:rsid w:val="00585467"/>
    <w:rsid w:val="00604E42"/>
    <w:rsid w:val="00606E09"/>
    <w:rsid w:val="00635D1A"/>
    <w:rsid w:val="0066398D"/>
    <w:rsid w:val="00664D04"/>
    <w:rsid w:val="006653D1"/>
    <w:rsid w:val="00674843"/>
    <w:rsid w:val="00694270"/>
    <w:rsid w:val="00695319"/>
    <w:rsid w:val="006B275F"/>
    <w:rsid w:val="006C0BF8"/>
    <w:rsid w:val="006D2623"/>
    <w:rsid w:val="006D2661"/>
    <w:rsid w:val="007066EF"/>
    <w:rsid w:val="0071310B"/>
    <w:rsid w:val="007339B8"/>
    <w:rsid w:val="00743DFF"/>
    <w:rsid w:val="00791B8E"/>
    <w:rsid w:val="007F2113"/>
    <w:rsid w:val="00847504"/>
    <w:rsid w:val="00854230"/>
    <w:rsid w:val="0088101D"/>
    <w:rsid w:val="0089033C"/>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B16B0"/>
    <w:rsid w:val="00AB1B82"/>
    <w:rsid w:val="00AC39D0"/>
    <w:rsid w:val="00AC435E"/>
    <w:rsid w:val="00AD7F8E"/>
    <w:rsid w:val="00B03B91"/>
    <w:rsid w:val="00B113E1"/>
    <w:rsid w:val="00B17F54"/>
    <w:rsid w:val="00B258C0"/>
    <w:rsid w:val="00B72A39"/>
    <w:rsid w:val="00B74460"/>
    <w:rsid w:val="00B85144"/>
    <w:rsid w:val="00B860C3"/>
    <w:rsid w:val="00BC6B29"/>
    <w:rsid w:val="00C471C0"/>
    <w:rsid w:val="00C4783B"/>
    <w:rsid w:val="00C65148"/>
    <w:rsid w:val="00C745A7"/>
    <w:rsid w:val="00CA5F0D"/>
    <w:rsid w:val="00CC07F1"/>
    <w:rsid w:val="00CD3FF3"/>
    <w:rsid w:val="00D074D9"/>
    <w:rsid w:val="00D53726"/>
    <w:rsid w:val="00D60F40"/>
    <w:rsid w:val="00D8242A"/>
    <w:rsid w:val="00D8567E"/>
    <w:rsid w:val="00DB1445"/>
    <w:rsid w:val="00DC23A6"/>
    <w:rsid w:val="00DD1B14"/>
    <w:rsid w:val="00DE26D0"/>
    <w:rsid w:val="00E06A9C"/>
    <w:rsid w:val="00E11DED"/>
    <w:rsid w:val="00E82FE2"/>
    <w:rsid w:val="00E9487F"/>
    <w:rsid w:val="00EA1FE3"/>
    <w:rsid w:val="00EC50E7"/>
    <w:rsid w:val="00EC5277"/>
    <w:rsid w:val="00ED6772"/>
    <w:rsid w:val="00F439D6"/>
    <w:rsid w:val="00F56375"/>
    <w:rsid w:val="00F61684"/>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microsoft.com/office/2007/relationships/stylesWithEffects" Target="stylesWithEffect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18415</Words>
  <Characters>104972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Сергиопольский сельсовет</cp:lastModifiedBy>
  <cp:revision>3</cp:revision>
  <dcterms:created xsi:type="dcterms:W3CDTF">2021-12-29T04:28:00Z</dcterms:created>
  <dcterms:modified xsi:type="dcterms:W3CDTF">2021-12-29T04:29:00Z</dcterms:modified>
</cp:coreProperties>
</file>