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3D" w:rsidRDefault="001E313D" w:rsidP="001E313D">
      <w:pPr>
        <w:jc w:val="center"/>
        <w:rPr>
          <w:b/>
          <w:sz w:val="32"/>
        </w:rPr>
      </w:pPr>
      <w:r w:rsidRPr="009A5039">
        <w:rPr>
          <w:b/>
          <w:sz w:val="32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1E313D" w:rsidRDefault="001E313D" w:rsidP="001E313D">
      <w:pPr>
        <w:jc w:val="center"/>
        <w:rPr>
          <w:b/>
          <w:bCs/>
          <w:sz w:val="28"/>
          <w:szCs w:val="28"/>
        </w:rPr>
      </w:pPr>
    </w:p>
    <w:p w:rsidR="003D4135" w:rsidRDefault="001E313D" w:rsidP="001E313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90704" w:rsidRDefault="00A90704" w:rsidP="001E313D">
      <w:pPr>
        <w:jc w:val="center"/>
        <w:rPr>
          <w:b/>
          <w:sz w:val="32"/>
        </w:rPr>
      </w:pPr>
      <w:r>
        <w:rPr>
          <w:b/>
          <w:sz w:val="32"/>
        </w:rPr>
        <w:t>От 25.10.2019 г.    № 964</w:t>
      </w:r>
    </w:p>
    <w:p w:rsidR="001E313D" w:rsidRDefault="00A90704" w:rsidP="001E313D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1E313D" w:rsidRDefault="001E313D" w:rsidP="001E313D">
      <w:pPr>
        <w:jc w:val="center"/>
        <w:rPr>
          <w:b/>
          <w:bCs/>
          <w:sz w:val="28"/>
          <w:szCs w:val="28"/>
        </w:rPr>
      </w:pPr>
    </w:p>
    <w:p w:rsidR="00BF18BF" w:rsidRDefault="00BF18BF" w:rsidP="00BF18BF">
      <w:pPr>
        <w:jc w:val="center"/>
        <w:rPr>
          <w:b/>
          <w:sz w:val="28"/>
          <w:szCs w:val="28"/>
        </w:rPr>
      </w:pPr>
    </w:p>
    <w:p w:rsidR="00BF18BF" w:rsidRDefault="00BF18BF" w:rsidP="00BF18BF">
      <w:pPr>
        <w:jc w:val="center"/>
        <w:rPr>
          <w:b/>
          <w:sz w:val="28"/>
          <w:szCs w:val="28"/>
        </w:rPr>
      </w:pPr>
      <w:r w:rsidRPr="000B0569">
        <w:rPr>
          <w:b/>
          <w:sz w:val="28"/>
          <w:szCs w:val="28"/>
        </w:rPr>
        <w:t>О рыночной стоимости одного квадратного метра жилого помещения в городском поселении город Давлеканово муниципального района Давлекановский район Республики Башкортостан</w:t>
      </w:r>
    </w:p>
    <w:p w:rsidR="00BF18BF" w:rsidRPr="000B0569" w:rsidRDefault="00BF18BF" w:rsidP="00BF18BF">
      <w:pPr>
        <w:jc w:val="center"/>
        <w:rPr>
          <w:b/>
          <w:sz w:val="28"/>
          <w:szCs w:val="28"/>
        </w:rPr>
      </w:pPr>
      <w:r w:rsidRPr="000B0569">
        <w:rPr>
          <w:b/>
          <w:sz w:val="28"/>
          <w:szCs w:val="28"/>
        </w:rPr>
        <w:t xml:space="preserve"> на </w:t>
      </w:r>
      <w:r w:rsidR="000F5924">
        <w:rPr>
          <w:b/>
          <w:sz w:val="28"/>
          <w:szCs w:val="28"/>
          <w:lang w:val="en-US"/>
        </w:rPr>
        <w:t>IV</w:t>
      </w:r>
      <w:r w:rsidRPr="000B0569">
        <w:rPr>
          <w:b/>
          <w:sz w:val="28"/>
          <w:szCs w:val="28"/>
        </w:rPr>
        <w:t xml:space="preserve"> квартал 201</w:t>
      </w:r>
      <w:r w:rsidR="00A2204D">
        <w:rPr>
          <w:b/>
          <w:sz w:val="28"/>
          <w:szCs w:val="28"/>
        </w:rPr>
        <w:t>9</w:t>
      </w:r>
      <w:r w:rsidRPr="000B0569">
        <w:rPr>
          <w:b/>
          <w:sz w:val="28"/>
          <w:szCs w:val="28"/>
        </w:rPr>
        <w:t xml:space="preserve"> года</w:t>
      </w:r>
    </w:p>
    <w:p w:rsidR="00BF18BF" w:rsidRPr="00BD6E7A" w:rsidRDefault="00BF18BF" w:rsidP="00BF18BF">
      <w:pPr>
        <w:jc w:val="center"/>
        <w:rPr>
          <w:sz w:val="28"/>
          <w:szCs w:val="28"/>
        </w:rPr>
      </w:pPr>
    </w:p>
    <w:p w:rsidR="00BF18BF" w:rsidRPr="00014A50" w:rsidRDefault="00BF18BF" w:rsidP="00BF18BF">
      <w:pPr>
        <w:jc w:val="both"/>
        <w:rPr>
          <w:sz w:val="28"/>
          <w:szCs w:val="28"/>
        </w:rPr>
      </w:pPr>
      <w:r w:rsidRPr="00BD6E7A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06.10.2003 № 131-ФЗ  «Об общих принципах организации местного самоуправления в Российской Федерации», в</w:t>
      </w:r>
      <w:r w:rsidRPr="00BD6E7A">
        <w:rPr>
          <w:sz w:val="28"/>
          <w:szCs w:val="28"/>
        </w:rPr>
        <w:t xml:space="preserve"> целях реализации жилищной политики на те</w:t>
      </w:r>
      <w:r>
        <w:rPr>
          <w:sz w:val="28"/>
          <w:szCs w:val="28"/>
        </w:rPr>
        <w:t xml:space="preserve">рритории городского поселения город </w:t>
      </w:r>
      <w:r w:rsidRPr="00BD6E7A">
        <w:rPr>
          <w:sz w:val="28"/>
          <w:szCs w:val="28"/>
        </w:rPr>
        <w:t xml:space="preserve">Давлеканово муниципального района </w:t>
      </w:r>
      <w:proofErr w:type="spellStart"/>
      <w:r w:rsidRPr="00BD6E7A">
        <w:rPr>
          <w:sz w:val="28"/>
          <w:szCs w:val="28"/>
        </w:rPr>
        <w:t>Давлекановский</w:t>
      </w:r>
      <w:proofErr w:type="spellEnd"/>
      <w:r w:rsidRPr="00BD6E7A">
        <w:rPr>
          <w:sz w:val="28"/>
          <w:szCs w:val="28"/>
        </w:rPr>
        <w:t xml:space="preserve"> район Республики Башкортостан, руководствуясь положениями статьи 14 Жилищного кодекса Российской Федерации, </w:t>
      </w:r>
      <w:r>
        <w:rPr>
          <w:sz w:val="28"/>
          <w:szCs w:val="28"/>
        </w:rPr>
        <w:br/>
      </w:r>
      <w:r w:rsidRPr="00BD6E7A">
        <w:rPr>
          <w:sz w:val="28"/>
          <w:szCs w:val="28"/>
        </w:rPr>
        <w:t>статьей 4 и частью 1 статьи 7 Закона Республики Башкортостан от 2 декабря 2005 года № 25-з «О регулировании</w:t>
      </w:r>
      <w:proofErr w:type="gramEnd"/>
      <w:r w:rsidRPr="00BD6E7A">
        <w:rPr>
          <w:sz w:val="28"/>
          <w:szCs w:val="28"/>
        </w:rPr>
        <w:t xml:space="preserve"> жилищных отношений в Республике Башкортостан»</w:t>
      </w:r>
      <w:proofErr w:type="gramStart"/>
      <w:r w:rsidRPr="00BD6E7A">
        <w:rPr>
          <w:sz w:val="28"/>
          <w:szCs w:val="28"/>
        </w:rPr>
        <w:t>,</w:t>
      </w:r>
      <w:r w:rsidR="00014A50">
        <w:rPr>
          <w:sz w:val="28"/>
          <w:szCs w:val="28"/>
        </w:rPr>
        <w:t>н</w:t>
      </w:r>
      <w:proofErr w:type="gramEnd"/>
      <w:r w:rsidR="00014A50">
        <w:rPr>
          <w:sz w:val="28"/>
          <w:szCs w:val="28"/>
        </w:rPr>
        <w:t>а основании приказа Государственного Комитета Республики Башкортостан по строительству и архитектуре от 08.10.2019 г.   № 329</w:t>
      </w:r>
    </w:p>
    <w:p w:rsidR="00BF18BF" w:rsidRPr="00BD6E7A" w:rsidRDefault="00BF18BF" w:rsidP="00BF18BF">
      <w:pPr>
        <w:jc w:val="both"/>
        <w:rPr>
          <w:sz w:val="28"/>
          <w:szCs w:val="28"/>
        </w:rPr>
      </w:pPr>
      <w:r w:rsidRPr="00BD6E7A">
        <w:rPr>
          <w:sz w:val="28"/>
          <w:szCs w:val="28"/>
        </w:rPr>
        <w:t>ПОСТАНОВЛЯЮ:</w:t>
      </w:r>
    </w:p>
    <w:p w:rsidR="00BF18BF" w:rsidRPr="00BD6E7A" w:rsidRDefault="00BF18BF" w:rsidP="00BF18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6E7A">
        <w:rPr>
          <w:rFonts w:ascii="Times New Roman" w:hAnsi="Times New Roman"/>
          <w:sz w:val="28"/>
          <w:szCs w:val="28"/>
        </w:rPr>
        <w:t xml:space="preserve">Установить рыночную стоимость одного квадратного метра жилого помещения в городском поселении город Давлеканово муниципального района </w:t>
      </w:r>
      <w:proofErr w:type="spellStart"/>
      <w:r w:rsidRPr="00BD6E7A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BD6E7A">
        <w:rPr>
          <w:rFonts w:ascii="Times New Roman" w:hAnsi="Times New Roman"/>
          <w:sz w:val="28"/>
          <w:szCs w:val="28"/>
        </w:rPr>
        <w:t xml:space="preserve"> район Республики Башкортостан для определения расчетного показателя рыночной стоимости приобретения жилого помещения на одного члена семьи гражданина-заявителя в цел</w:t>
      </w:r>
      <w:r>
        <w:rPr>
          <w:rFonts w:ascii="Times New Roman" w:hAnsi="Times New Roman"/>
          <w:sz w:val="28"/>
          <w:szCs w:val="28"/>
        </w:rPr>
        <w:t xml:space="preserve">ях признания его </w:t>
      </w:r>
      <w:proofErr w:type="gramStart"/>
      <w:r>
        <w:rPr>
          <w:rFonts w:ascii="Times New Roman" w:hAnsi="Times New Roman"/>
          <w:sz w:val="28"/>
          <w:szCs w:val="28"/>
        </w:rPr>
        <w:t>малоимущим</w:t>
      </w:r>
      <w:proofErr w:type="gramEnd"/>
      <w:r>
        <w:rPr>
          <w:rFonts w:ascii="Times New Roman" w:hAnsi="Times New Roman"/>
          <w:sz w:val="28"/>
          <w:szCs w:val="28"/>
        </w:rPr>
        <w:t xml:space="preserve"> на </w:t>
      </w:r>
      <w:r w:rsidR="000F5924">
        <w:rPr>
          <w:rFonts w:ascii="Times New Roman" w:hAnsi="Times New Roman"/>
          <w:sz w:val="28"/>
          <w:szCs w:val="28"/>
          <w:lang w:val="en-US"/>
        </w:rPr>
        <w:t>IV</w:t>
      </w:r>
      <w:r w:rsidRPr="00BD6E7A">
        <w:rPr>
          <w:rFonts w:ascii="Times New Roman" w:hAnsi="Times New Roman"/>
          <w:sz w:val="28"/>
          <w:szCs w:val="28"/>
        </w:rPr>
        <w:t xml:space="preserve"> квартал 201</w:t>
      </w:r>
      <w:r w:rsidR="00A2204D">
        <w:rPr>
          <w:rFonts w:ascii="Times New Roman" w:hAnsi="Times New Roman"/>
          <w:sz w:val="28"/>
          <w:szCs w:val="28"/>
        </w:rPr>
        <w:t>9</w:t>
      </w:r>
      <w:r w:rsidRPr="00BD6E7A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3</w:t>
      </w:r>
      <w:r w:rsidR="000A4E1A">
        <w:rPr>
          <w:rFonts w:ascii="Times New Roman" w:hAnsi="Times New Roman"/>
          <w:sz w:val="28"/>
          <w:szCs w:val="28"/>
        </w:rPr>
        <w:t>3 000</w:t>
      </w:r>
      <w:r>
        <w:rPr>
          <w:rFonts w:ascii="Times New Roman" w:hAnsi="Times New Roman"/>
          <w:sz w:val="28"/>
          <w:szCs w:val="28"/>
        </w:rPr>
        <w:t xml:space="preserve"> (тридцать</w:t>
      </w:r>
      <w:r w:rsidR="000A4E1A">
        <w:rPr>
          <w:rFonts w:ascii="Times New Roman" w:hAnsi="Times New Roman"/>
          <w:sz w:val="28"/>
          <w:szCs w:val="28"/>
        </w:rPr>
        <w:t xml:space="preserve"> три тысячи</w:t>
      </w:r>
      <w:r>
        <w:rPr>
          <w:rFonts w:ascii="Times New Roman" w:hAnsi="Times New Roman"/>
          <w:sz w:val="28"/>
          <w:szCs w:val="28"/>
        </w:rPr>
        <w:t>)</w:t>
      </w:r>
      <w:r w:rsidRPr="00BD6E7A">
        <w:rPr>
          <w:rFonts w:ascii="Times New Roman" w:hAnsi="Times New Roman"/>
          <w:sz w:val="28"/>
          <w:szCs w:val="28"/>
        </w:rPr>
        <w:t xml:space="preserve"> рубл</w:t>
      </w:r>
      <w:r w:rsidR="000A4E1A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00 копеек</w:t>
      </w:r>
      <w:r w:rsidRPr="00BD6E7A">
        <w:rPr>
          <w:rFonts w:ascii="Times New Roman" w:hAnsi="Times New Roman"/>
          <w:sz w:val="28"/>
          <w:szCs w:val="28"/>
        </w:rPr>
        <w:t>.</w:t>
      </w:r>
    </w:p>
    <w:p w:rsidR="00BF18BF" w:rsidRPr="00BD6E7A" w:rsidRDefault="00BF18BF" w:rsidP="00BF18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6E7A">
        <w:rPr>
          <w:rFonts w:ascii="Times New Roman" w:hAnsi="Times New Roman"/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BF18BF" w:rsidRPr="00BD6E7A" w:rsidRDefault="00BF18BF" w:rsidP="00BF18B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6E7A">
        <w:rPr>
          <w:rFonts w:ascii="Times New Roman" w:hAnsi="Times New Roman"/>
          <w:sz w:val="28"/>
          <w:szCs w:val="28"/>
        </w:rPr>
        <w:t>Настоящее решение вступает в силу со дня его обнародования.</w:t>
      </w:r>
    </w:p>
    <w:p w:rsidR="00030818" w:rsidRDefault="00030818"/>
    <w:p w:rsidR="001E313D" w:rsidRDefault="001E313D" w:rsidP="001E313D">
      <w:pPr>
        <w:ind w:left="6237"/>
        <w:rPr>
          <w:sz w:val="28"/>
          <w:szCs w:val="28"/>
        </w:rPr>
      </w:pPr>
      <w:r w:rsidRPr="00A2204D">
        <w:rPr>
          <w:sz w:val="28"/>
          <w:szCs w:val="28"/>
        </w:rPr>
        <w:t>Главы ад</w:t>
      </w:r>
      <w:r>
        <w:rPr>
          <w:sz w:val="28"/>
          <w:szCs w:val="28"/>
        </w:rPr>
        <w:t xml:space="preserve">министрации </w:t>
      </w:r>
    </w:p>
    <w:p w:rsidR="001E313D" w:rsidRPr="00A2204D" w:rsidRDefault="001E313D" w:rsidP="001E313D">
      <w:pPr>
        <w:ind w:left="6237"/>
        <w:rPr>
          <w:sz w:val="28"/>
          <w:szCs w:val="28"/>
        </w:rPr>
      </w:pPr>
      <w:r w:rsidRPr="00A2204D">
        <w:rPr>
          <w:sz w:val="28"/>
          <w:szCs w:val="28"/>
        </w:rPr>
        <w:t>В. В. Гапоненко</w:t>
      </w:r>
    </w:p>
    <w:p w:rsidR="00BF18BF" w:rsidRDefault="00BF18BF" w:rsidP="00974C86">
      <w:pPr>
        <w:jc w:val="right"/>
      </w:pPr>
    </w:p>
    <w:sectPr w:rsidR="00BF18BF" w:rsidSect="0003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010FD"/>
    <w:multiLevelType w:val="hybridMultilevel"/>
    <w:tmpl w:val="193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8BF"/>
    <w:rsid w:val="0001022E"/>
    <w:rsid w:val="00014A50"/>
    <w:rsid w:val="00030818"/>
    <w:rsid w:val="00096851"/>
    <w:rsid w:val="000A4E1A"/>
    <w:rsid w:val="000C4368"/>
    <w:rsid w:val="000F5924"/>
    <w:rsid w:val="00105F85"/>
    <w:rsid w:val="00167F54"/>
    <w:rsid w:val="001E313D"/>
    <w:rsid w:val="001F0353"/>
    <w:rsid w:val="00223E46"/>
    <w:rsid w:val="00223F77"/>
    <w:rsid w:val="00345235"/>
    <w:rsid w:val="003D4135"/>
    <w:rsid w:val="003F0920"/>
    <w:rsid w:val="00457309"/>
    <w:rsid w:val="004A59FB"/>
    <w:rsid w:val="0056227B"/>
    <w:rsid w:val="006648B4"/>
    <w:rsid w:val="00800F1D"/>
    <w:rsid w:val="00860C7C"/>
    <w:rsid w:val="00974C86"/>
    <w:rsid w:val="00A2204D"/>
    <w:rsid w:val="00A90704"/>
    <w:rsid w:val="00B40656"/>
    <w:rsid w:val="00BD19AF"/>
    <w:rsid w:val="00BF18BF"/>
    <w:rsid w:val="00C55630"/>
    <w:rsid w:val="00D72FC4"/>
    <w:rsid w:val="00D825C7"/>
    <w:rsid w:val="00E01C85"/>
    <w:rsid w:val="00E3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8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F1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Ивановна</cp:lastModifiedBy>
  <cp:revision>4</cp:revision>
  <cp:lastPrinted>2017-11-29T07:15:00Z</cp:lastPrinted>
  <dcterms:created xsi:type="dcterms:W3CDTF">2019-10-24T09:32:00Z</dcterms:created>
  <dcterms:modified xsi:type="dcterms:W3CDTF">2019-10-25T11:03:00Z</dcterms:modified>
</cp:coreProperties>
</file>