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08" w:rsidRDefault="00D42F08" w:rsidP="00F16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16299">
        <w:rPr>
          <w:rFonts w:ascii="Times New Roman" w:hAnsi="Times New Roman" w:cs="Times New Roman"/>
          <w:b/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</w:p>
    <w:p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6142" w:rsidRPr="00D42F08" w:rsidRDefault="00A86142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«___» ________20___ года № ____</w:t>
      </w:r>
    </w:p>
    <w:p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A16790" w:rsidP="00F1629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F85B6C" w:rsidRPr="004A1C77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F85B6C" w:rsidRPr="004A1C7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85B6C" w:rsidRPr="00684AA7">
        <w:rPr>
          <w:rFonts w:ascii="Times New Roman" w:hAnsi="Times New Roman" w:cs="Times New Roman"/>
          <w:b/>
          <w:sz w:val="28"/>
          <w:szCs w:val="28"/>
        </w:rPr>
        <w:t>в</w:t>
      </w:r>
      <w:r w:rsidR="00F16299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Кадыргуловский сельсовет муниципального района Давлекановский район Республики Башкортостан</w:t>
      </w:r>
    </w:p>
    <w:p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F16299" w:rsidRDefault="00F16299" w:rsidP="00F1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</w:t>
      </w:r>
      <w:r w:rsidR="00F85B6C" w:rsidRPr="00F16299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F16299">
        <w:rPr>
          <w:rFonts w:ascii="Times New Roman" w:hAnsi="Times New Roman" w:cs="Times New Roman"/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85B6C" w:rsidRPr="004A1C77" w:rsidRDefault="00F85B6C" w:rsidP="00F85B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5B6C" w:rsidRPr="00F16299" w:rsidRDefault="00F85B6C" w:rsidP="00F1629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F16299" w:rsidRPr="00F16299">
        <w:rPr>
          <w:rFonts w:ascii="Times New Roman" w:hAnsi="Times New Roman" w:cs="Times New Roman"/>
          <w:sz w:val="28"/>
          <w:szCs w:val="28"/>
        </w:rPr>
        <w:t>сельском поселении Кадыргуловский сельсовет муниципального района Давлекановский район Республики Башкортостан</w:t>
      </w:r>
    </w:p>
    <w:p w:rsidR="0009226F" w:rsidRPr="0009226F" w:rsidRDefault="00F85B6C" w:rsidP="000922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26F">
        <w:rPr>
          <w:rFonts w:ascii="Times New Roman" w:hAnsi="Times New Roman" w:cs="Times New Roman"/>
          <w:sz w:val="28"/>
          <w:szCs w:val="28"/>
        </w:rPr>
        <w:t>2.</w:t>
      </w:r>
      <w:r w:rsidR="0009226F" w:rsidRPr="0009226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обнародования.</w:t>
      </w:r>
    </w:p>
    <w:p w:rsidR="0009226F" w:rsidRPr="0079691D" w:rsidRDefault="00F85B6C" w:rsidP="0009226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3. </w:t>
      </w:r>
      <w:r w:rsidR="0009226F" w:rsidRPr="0079691D">
        <w:rPr>
          <w:rFonts w:ascii="Times New Roman" w:hAnsi="Times New Roman"/>
          <w:sz w:val="28"/>
          <w:szCs w:val="28"/>
        </w:rPr>
        <w:t>Настоящее постановление подлежит обнародованию  в установленном порядке и размещению на официальном сайте Совета муниципального района Давлекановский район Республики Башкортостан  (в разделе «Поселения муниципального района»).</w:t>
      </w:r>
    </w:p>
    <w:p w:rsidR="00F85B6C" w:rsidRPr="0009226F" w:rsidRDefault="00F85B6C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09226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16299" w:rsidRDefault="00F16299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299" w:rsidRDefault="00F16299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299" w:rsidRDefault="00F16299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299" w:rsidRDefault="00F16299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16299" w:rsidRPr="004A1C77" w:rsidRDefault="00F16299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Кадыргуловский сельсовет                                   И.М. Галин</w:t>
      </w:r>
    </w:p>
    <w:p w:rsidR="00F16299" w:rsidRDefault="00F16299" w:rsidP="00F1629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Утвержден</w:t>
      </w:r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6299" w:rsidRDefault="00F16299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от ____________20</w:t>
      </w:r>
      <w:r w:rsidR="00F16299">
        <w:rPr>
          <w:rFonts w:ascii="Times New Roman" w:hAnsi="Times New Roman" w:cs="Times New Roman"/>
          <w:sz w:val="28"/>
          <w:szCs w:val="28"/>
        </w:rPr>
        <w:t xml:space="preserve">22 </w:t>
      </w:r>
      <w:r w:rsidRPr="0088218B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AC6501" w:rsidRPr="004A1C77" w:rsidRDefault="00AC6501" w:rsidP="00F1629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» в </w:t>
      </w:r>
    </w:p>
    <w:p w:rsidR="00AC6501" w:rsidRPr="004A1C77" w:rsidRDefault="00F16299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сельском поселении Кадыргуловский сельсовет муниципального района Давлекановский район Республики Башкортостан</w:t>
      </w:r>
    </w:p>
    <w:p w:rsidR="00F16299" w:rsidRDefault="00F16299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01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8218B" w:rsidRPr="004A1C77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E28" w:rsidRPr="004A1C77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81C92" w:rsidRPr="004A1C77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218B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A1C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(далее –Административный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7D313F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7D313F" w:rsidRPr="007D313F">
        <w:rPr>
          <w:rFonts w:ascii="Times New Roman" w:hAnsi="Times New Roman" w:cs="Times New Roman"/>
          <w:sz w:val="28"/>
          <w:szCs w:val="28"/>
        </w:rPr>
        <w:t>муниципального образования  в</w:t>
      </w:r>
      <w:r w:rsidR="00F16299" w:rsidRPr="00F16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299" w:rsidRPr="00F16299">
        <w:rPr>
          <w:rFonts w:ascii="Times New Roman" w:hAnsi="Times New Roman" w:cs="Times New Roman"/>
          <w:sz w:val="28"/>
          <w:szCs w:val="28"/>
        </w:rPr>
        <w:t>сельском поселении Кадыргуловский сельсовет муниципального района Давлекановский район Республики Башкортостан</w:t>
      </w:r>
      <w:r w:rsidR="0088218B">
        <w:rPr>
          <w:rFonts w:ascii="Times New Roman" w:hAnsi="Times New Roman" w:cs="Times New Roman"/>
          <w:sz w:val="28"/>
          <w:szCs w:val="28"/>
        </w:rPr>
        <w:t>.</w:t>
      </w:r>
    </w:p>
    <w:p w:rsidR="00B939D8" w:rsidRPr="0088218B" w:rsidRDefault="00EB1FA2" w:rsidP="00B93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8218B">
        <w:rPr>
          <w:rFonts w:ascii="Times New Roman" w:hAnsi="Times New Roman" w:cs="Times New Roman"/>
          <w:sz w:val="16"/>
          <w:szCs w:val="16"/>
        </w:rPr>
        <w:t>(наименова</w:t>
      </w:r>
      <w:r w:rsidR="00F271CB" w:rsidRPr="0088218B">
        <w:rPr>
          <w:rFonts w:ascii="Times New Roman" w:hAnsi="Times New Roman" w:cs="Times New Roman"/>
          <w:sz w:val="16"/>
          <w:szCs w:val="16"/>
        </w:rPr>
        <w:t>ние муниципального образования).</w:t>
      </w:r>
    </w:p>
    <w:p w:rsidR="007D3859" w:rsidRPr="00D54E64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r w:rsidRPr="00D54E64">
        <w:rPr>
          <w:rFonts w:ascii="Times New Roman" w:eastAsia="Calibri" w:hAnsi="Times New Roman" w:cs="Times New Roman"/>
          <w:sz w:val="28"/>
          <w:szCs w:val="28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</w:t>
      </w:r>
      <w:r>
        <w:rPr>
          <w:rFonts w:ascii="Times New Roman" w:eastAsia="Calibri" w:hAnsi="Times New Roman" w:cs="Times New Roman"/>
          <w:sz w:val="28"/>
          <w:szCs w:val="28"/>
        </w:rPr>
        <w:t>у или муниципальному учреждению</w:t>
      </w:r>
      <w:r w:rsidRPr="00D54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4E64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4A1C77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E28" w:rsidRPr="004A1C77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4A1C77">
        <w:rPr>
          <w:rFonts w:ascii="Times New Roman" w:hAnsi="Times New Roman" w:cs="Times New Roman"/>
          <w:sz w:val="28"/>
          <w:szCs w:val="28"/>
        </w:rPr>
        <w:t xml:space="preserve">физические и </w:t>
      </w:r>
      <w:r w:rsidR="00811594" w:rsidRPr="004A1C77">
        <w:rPr>
          <w:rFonts w:ascii="Times New Roman" w:hAnsi="Times New Roman" w:cs="Times New Roman"/>
          <w:sz w:val="28"/>
          <w:szCs w:val="28"/>
        </w:rPr>
        <w:lastRenderedPageBreak/>
        <w:t>юридические лица</w:t>
      </w:r>
      <w:r w:rsidR="005D6E7D" w:rsidRPr="004A1C77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Pr="004A1C77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4E2E28" w:rsidRPr="004A1C77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31710" w:rsidRPr="004A1C77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7F1" w:rsidRPr="004A1C77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A6F3A" w:rsidRPr="00F16299" w:rsidRDefault="00492BE6" w:rsidP="00F1629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5ED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2625ED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2625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6299" w:rsidRPr="00F16299">
        <w:rPr>
          <w:rFonts w:ascii="Times New Roman" w:hAnsi="Times New Roman" w:cs="Times New Roman"/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</w:p>
    <w:p w:rsidR="00EB1FA2" w:rsidRPr="00EA6F3A" w:rsidRDefault="00EA6F3A" w:rsidP="00600C0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4A1C77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821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4A1C77">
        <w:rPr>
          <w:rFonts w:ascii="Times New Roman" w:hAnsi="Times New Roman" w:cs="Times New Roman"/>
          <w:sz w:val="28"/>
          <w:szCs w:val="28"/>
        </w:rPr>
        <w:t>МФЦ);</w:t>
      </w:r>
    </w:p>
    <w:p w:rsidR="00EB1FA2" w:rsidRPr="004A1C77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4A1C77">
        <w:rPr>
          <w:rFonts w:ascii="Times New Roman" w:hAnsi="Times New Roman" w:cs="Times New Roman"/>
          <w:sz w:val="28"/>
          <w:szCs w:val="28"/>
        </w:rPr>
        <w:t>Уполномоченно</w:t>
      </w:r>
      <w:r w:rsidR="002107DE">
        <w:rPr>
          <w:rFonts w:ascii="Times New Roman" w:hAnsi="Times New Roman" w:cs="Times New Roman"/>
          <w:sz w:val="28"/>
          <w:szCs w:val="28"/>
        </w:rPr>
        <w:t>м</w:t>
      </w:r>
      <w:r w:rsidR="002107DE" w:rsidRPr="004A1C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107DE">
        <w:rPr>
          <w:rFonts w:ascii="Times New Roman" w:hAnsi="Times New Roman" w:cs="Times New Roman"/>
          <w:sz w:val="28"/>
          <w:szCs w:val="28"/>
        </w:rPr>
        <w:t>е</w:t>
      </w:r>
      <w:r w:rsidR="0088218B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4A1C77">
        <w:rPr>
          <w:rFonts w:ascii="Times New Roman" w:hAnsi="Times New Roman" w:cs="Times New Roman"/>
          <w:sz w:val="28"/>
          <w:szCs w:val="28"/>
        </w:rPr>
        <w:t>МФЦ;</w:t>
      </w:r>
    </w:p>
    <w:p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  (указать адрес официального сайта);</w:t>
      </w:r>
    </w:p>
    <w:p w:rsidR="00EB1FA2" w:rsidRPr="004A1C77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или РГАУ МФЦ.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РГАУ МФЦ;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1.6. При устном обращении заявителя (лично или по телефону) </w:t>
      </w:r>
      <w:r w:rsidR="00477A7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4A1C77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>
        <w:rPr>
          <w:rFonts w:ascii="Times New Roman" w:hAnsi="Times New Roman" w:cs="Times New Roman"/>
          <w:sz w:val="28"/>
          <w:szCs w:val="28"/>
        </w:rPr>
        <w:t>работник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</w:t>
      </w:r>
      <w:r w:rsidR="0075701A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1FA2" w:rsidRPr="004A1C77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032A2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4A1C77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88218B">
        <w:rPr>
          <w:rFonts w:ascii="Times New Roman" w:hAnsi="Times New Roman" w:cs="Times New Roman"/>
          <w:sz w:val="28"/>
          <w:szCs w:val="28"/>
        </w:rPr>
        <w:t>ее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8" w:anchor="Par84" w:history="1">
        <w:r w:rsidRPr="004A1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88218B">
        <w:rPr>
          <w:rFonts w:ascii="Times New Roman" w:hAnsi="Times New Roman" w:cs="Times New Roman"/>
          <w:sz w:val="28"/>
          <w:szCs w:val="28"/>
        </w:rPr>
        <w:t>личном кабинете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РПГУ, а также в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>
        <w:rPr>
          <w:rFonts w:ascii="Times New Roman" w:hAnsi="Times New Roman" w:cs="Times New Roman"/>
          <w:sz w:val="28"/>
          <w:szCs w:val="28"/>
        </w:rPr>
        <w:t>м органе</w:t>
      </w:r>
      <w:r w:rsidRPr="004A1C77">
        <w:rPr>
          <w:rFonts w:ascii="Times New Roman" w:hAnsi="Times New Roman" w:cs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580760" w:rsidRPr="004A1C77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</w:t>
      </w:r>
      <w:r w:rsidR="007D313F">
        <w:rPr>
          <w:rFonts w:ascii="Times New Roman" w:hAnsi="Times New Roman" w:cs="Times New Roman"/>
          <w:b/>
          <w:sz w:val="28"/>
          <w:szCs w:val="28"/>
        </w:rPr>
        <w:t>олучения справочной информации</w:t>
      </w:r>
    </w:p>
    <w:p w:rsidR="00785DDB" w:rsidRPr="004A1C77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1.9. Справочная информация об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;</w:t>
      </w:r>
    </w:p>
    <w:p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www. _______.ru (далее – официальный сайт);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предост</w:t>
      </w:r>
      <w:r w:rsidR="004E6388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а также РГАУ МФЦ;  </w:t>
      </w:r>
    </w:p>
    <w:p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справочных телефонах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B1FA2" w:rsidRPr="004A1C7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электронной почты и (или) 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обратной связи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1.10. На РПГУ размещается следующая информация: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A1C7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 окончательных сроках таких административных процедур;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1.11. На 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1.10 настоящего Административного регламента, размещаются: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1.12. На информационных стендах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88218B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4A1C77">
        <w:rPr>
          <w:rFonts w:ascii="Times New Roman" w:hAnsi="Times New Roman" w:cs="Times New Roman"/>
          <w:sz w:val="28"/>
          <w:szCs w:val="28"/>
        </w:rPr>
        <w:t>информация:</w:t>
      </w:r>
    </w:p>
    <w:p w:rsidR="00EB1FA2" w:rsidRPr="004A1C77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нахождения и график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B46D2" w:rsidRPr="00CB46D2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EB1FA2" w:rsidRPr="004A1C77">
        <w:rPr>
          <w:rFonts w:ascii="Times New Roman" w:hAnsi="Times New Roman" w:cs="Times New Roman"/>
          <w:sz w:val="28"/>
          <w:szCs w:val="28"/>
        </w:rPr>
        <w:t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Уполномоченным органом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A1C77">
        <w:rPr>
          <w:rFonts w:ascii="Times New Roman" w:hAnsi="Times New Roman" w:cs="Times New Roman"/>
          <w:sz w:val="28"/>
          <w:szCs w:val="28"/>
        </w:rPr>
        <w:tab/>
      </w:r>
    </w:p>
    <w:p w:rsidR="00D54E64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B0821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21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A1C77">
        <w:rPr>
          <w:rFonts w:ascii="Times New Roman" w:hAnsi="Times New Roman" w:cs="Times New Roman"/>
          <w:sz w:val="28"/>
          <w:szCs w:val="28"/>
        </w:rPr>
        <w:t>.</w:t>
      </w:r>
    </w:p>
    <w:p w:rsidR="00AB0821" w:rsidRPr="004A1C77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821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:rsidR="001C5766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76" w:rsidRPr="00F16299" w:rsidRDefault="001C5766" w:rsidP="00F162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2.2</w:t>
      </w:r>
      <w:r w:rsidRPr="00F16299">
        <w:rPr>
          <w:rFonts w:ascii="Times New Roman" w:hAnsi="Times New Roman" w:cs="Times New Roman"/>
          <w:sz w:val="28"/>
          <w:szCs w:val="28"/>
        </w:rPr>
        <w:t xml:space="preserve">. </w:t>
      </w:r>
      <w:r w:rsidR="00F16299" w:rsidRPr="00F16299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Администрацией сельского поселения Кадыргуловский сельсовет муниципального района Давлекановский район Республики Башкортостан</w:t>
      </w:r>
    </w:p>
    <w:p w:rsidR="001C5766" w:rsidRPr="004A1C77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4A1C77">
        <w:rPr>
          <w:rFonts w:ascii="Times New Roman" w:hAnsi="Times New Roman" w:cs="Times New Roman"/>
          <w:sz w:val="28"/>
          <w:szCs w:val="28"/>
        </w:rPr>
        <w:t xml:space="preserve">2.3. </w:t>
      </w:r>
      <w:r w:rsidRPr="004A1C77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>ус</w:t>
      </w:r>
      <w:r w:rsidR="001A584A" w:rsidRPr="004A1C77">
        <w:rPr>
          <w:rFonts w:ascii="Times New Roman" w:hAnsi="Times New Roman" w:cs="Times New Roman"/>
          <w:sz w:val="28"/>
        </w:rPr>
        <w:t>л</w:t>
      </w:r>
      <w:r w:rsidR="00E56287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4A1C77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4A1C77">
        <w:rPr>
          <w:rFonts w:ascii="Times New Roman" w:hAnsi="Times New Roman" w:cs="Times New Roman"/>
          <w:sz w:val="28"/>
        </w:rPr>
        <w:t>их с</w:t>
      </w:r>
      <w:r w:rsidRPr="004A1C77">
        <w:rPr>
          <w:rFonts w:ascii="Times New Roman" w:hAnsi="Times New Roman" w:cs="Times New Roman"/>
          <w:sz w:val="28"/>
        </w:rPr>
        <w:t>оглашени</w:t>
      </w:r>
      <w:r w:rsidR="001A584A" w:rsidRPr="004A1C77">
        <w:rPr>
          <w:rFonts w:ascii="Times New Roman" w:hAnsi="Times New Roman" w:cs="Times New Roman"/>
          <w:sz w:val="28"/>
        </w:rPr>
        <w:t>й</w:t>
      </w:r>
      <w:r w:rsidRPr="004A1C77">
        <w:rPr>
          <w:rFonts w:ascii="Times New Roman" w:hAnsi="Times New Roman" w:cs="Times New Roman"/>
          <w:sz w:val="28"/>
        </w:rPr>
        <w:t xml:space="preserve"> о взаимодействии.</w:t>
      </w:r>
    </w:p>
    <w:p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1C5766" w:rsidRPr="004A1C77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F271CB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>
        <w:rPr>
          <w:rFonts w:ascii="Times New Roman" w:hAnsi="Times New Roman" w:cs="Times New Roman"/>
          <w:sz w:val="28"/>
          <w:szCs w:val="28"/>
        </w:rPr>
        <w:t>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2FE" w:rsidRPr="004A1C77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="00A3605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F52F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3) проект соглашения об установлении сервитута;</w:t>
      </w:r>
    </w:p>
    <w:p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с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</w:t>
      </w:r>
      <w:r w:rsidR="0091498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шения об установлении сервитута</w:t>
      </w:r>
      <w:r w:rsidR="00C02B1F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379E" w:rsidRPr="004A1C77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4A1C7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6A02BD" w:rsidRPr="003F2968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968">
        <w:rPr>
          <w:rFonts w:ascii="Times New Roman" w:eastAsia="Calibri" w:hAnsi="Times New Roman" w:cs="Times New Roman"/>
          <w:sz w:val="28"/>
          <w:szCs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F16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968" w:rsidRPr="003F2968">
        <w:rPr>
          <w:rFonts w:ascii="Times New Roman" w:eastAsia="Calibri" w:hAnsi="Times New Roman" w:cs="Times New Roman"/>
          <w:sz w:val="28"/>
          <w:szCs w:val="28"/>
        </w:rPr>
        <w:t>или в форме электронного документа на электронную почту</w:t>
      </w:r>
      <w:r w:rsidR="00F16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9AB" w:rsidRPr="00AA09A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2968">
        <w:rPr>
          <w:rFonts w:ascii="Times New Roman" w:eastAsia="Calibri" w:hAnsi="Times New Roman" w:cs="Times New Roman"/>
          <w:sz w:val="28"/>
          <w:szCs w:val="28"/>
        </w:rPr>
        <w:t>, и не должен превышать тридцати календарных дней.</w:t>
      </w:r>
    </w:p>
    <w:p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88218B" w:rsidRPr="0088218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6A02BD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Уполномоченного органа</w:t>
      </w:r>
      <w:r w:rsidRPr="006A02BD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88218B" w:rsidRPr="0088218B">
        <w:rPr>
          <w:rFonts w:ascii="Times New Roman" w:eastAsia="Calibri" w:hAnsi="Times New Roman" w:cs="Times New Roman"/>
          <w:sz w:val="28"/>
        </w:rPr>
        <w:t>–</w:t>
      </w:r>
      <w:r w:rsidRPr="006A02BD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>
        <w:rPr>
          <w:rFonts w:ascii="Times New Roman" w:eastAsia="Calibri" w:hAnsi="Times New Roman" w:cs="Times New Roman"/>
          <w:sz w:val="28"/>
        </w:rPr>
        <w:t>;</w:t>
      </w:r>
    </w:p>
    <w:p w:rsidR="006A02BD" w:rsidRPr="006A02BD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–первый следующий</w:t>
      </w:r>
      <w:r w:rsidR="00F16299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за ним рабочий день; при почтовом отправлении </w:t>
      </w:r>
      <w:r w:rsidRPr="0088218B">
        <w:rPr>
          <w:rFonts w:ascii="Times New Roman" w:eastAsia="Calibri" w:hAnsi="Times New Roman" w:cs="Times New Roman"/>
          <w:sz w:val="28"/>
        </w:rPr>
        <w:t>–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в </w:t>
      </w:r>
      <w:r w:rsidR="006A02BD" w:rsidRPr="006A02BD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день передачи РГАУ МФЦ </w:t>
      </w:r>
      <w:r w:rsidRPr="0088218B">
        <w:rPr>
          <w:rFonts w:ascii="Times New Roman" w:eastAsia="Calibri" w:hAnsi="Times New Roman" w:cs="Times New Roman"/>
          <w:sz w:val="28"/>
        </w:rPr>
        <w:t>–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в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:rsidR="00693138" w:rsidRPr="00693138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38">
        <w:rPr>
          <w:rFonts w:ascii="Times New Roman" w:hAnsi="Times New Roman" w:cs="Times New Roman"/>
          <w:sz w:val="28"/>
          <w:szCs w:val="28"/>
        </w:rPr>
        <w:t>В срок не более чем тридцать дней со дня представления в Уполномоченный орган уведомления о государс</w:t>
      </w:r>
      <w:r>
        <w:rPr>
          <w:rFonts w:ascii="Times New Roman" w:hAnsi="Times New Roman" w:cs="Times New Roman"/>
          <w:sz w:val="28"/>
          <w:szCs w:val="28"/>
        </w:rPr>
        <w:t>твенном кадастровом учете части</w:t>
      </w:r>
      <w:r w:rsidRPr="00693138">
        <w:rPr>
          <w:rFonts w:ascii="Times New Roman" w:hAnsi="Times New Roman" w:cs="Times New Roman"/>
          <w:sz w:val="28"/>
          <w:szCs w:val="28"/>
        </w:rPr>
        <w:t>(-ей) земельны</w:t>
      </w:r>
      <w:r>
        <w:rPr>
          <w:rFonts w:ascii="Times New Roman" w:hAnsi="Times New Roman" w:cs="Times New Roman"/>
          <w:sz w:val="28"/>
          <w:szCs w:val="28"/>
        </w:rPr>
        <w:t>х участков, в отношении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693138">
        <w:rPr>
          <w:rFonts w:ascii="Times New Roman" w:hAnsi="Times New Roman" w:cs="Times New Roman"/>
          <w:sz w:val="28"/>
          <w:szCs w:val="28"/>
        </w:rPr>
        <w:t>(-ых) устанавливается сервитут, Уполномоченный орган направляет подписанные экземпляры проекта соглашения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C81A4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38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</w:t>
      </w:r>
      <w:r>
        <w:rPr>
          <w:rFonts w:ascii="Times New Roman" w:hAnsi="Times New Roman" w:cs="Times New Roman"/>
          <w:sz w:val="28"/>
          <w:szCs w:val="28"/>
        </w:rPr>
        <w:t>енного кадастрового учета части</w:t>
      </w:r>
      <w:r w:rsidRPr="00693138">
        <w:rPr>
          <w:rFonts w:ascii="Times New Roman" w:hAnsi="Times New Roman" w:cs="Times New Roman"/>
          <w:sz w:val="28"/>
          <w:szCs w:val="28"/>
        </w:rPr>
        <w:t>(-ей) земельного участк</w:t>
      </w:r>
      <w:r>
        <w:rPr>
          <w:rFonts w:ascii="Times New Roman" w:hAnsi="Times New Roman" w:cs="Times New Roman"/>
          <w:sz w:val="28"/>
          <w:szCs w:val="28"/>
        </w:rPr>
        <w:t>а, в отношении которой</w:t>
      </w:r>
      <w:r w:rsidRPr="00693138">
        <w:rPr>
          <w:rFonts w:ascii="Times New Roman" w:hAnsi="Times New Roman" w:cs="Times New Roman"/>
          <w:sz w:val="28"/>
          <w:szCs w:val="28"/>
        </w:rPr>
        <w:t>(-ых) устанавливается сервитут, и срок постановки на государ</w:t>
      </w:r>
      <w:r>
        <w:rPr>
          <w:rFonts w:ascii="Times New Roman" w:hAnsi="Times New Roman" w:cs="Times New Roman"/>
          <w:sz w:val="28"/>
          <w:szCs w:val="28"/>
        </w:rPr>
        <w:t>ственный кадастровый учет такой(-их) части</w:t>
      </w:r>
      <w:r w:rsidRPr="00693138">
        <w:rPr>
          <w:rFonts w:ascii="Times New Roman" w:hAnsi="Times New Roman" w:cs="Times New Roman"/>
          <w:sz w:val="28"/>
          <w:szCs w:val="28"/>
        </w:rPr>
        <w:t>(-ей) земельного участка в срок предоставления муниципальной услуги не входят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138" w:rsidRPr="004A1C77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4A1C7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F162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F52FE" w:rsidRPr="004A1C77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4A1C7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 (с указанием их реквизитов и источников официального опубликования)</w:t>
      </w:r>
      <w:r w:rsidR="0088218B">
        <w:rPr>
          <w:rFonts w:ascii="Times New Roman" w:hAnsi="Times New Roman" w:cs="Times New Roman"/>
          <w:sz w:val="28"/>
        </w:rPr>
        <w:t>,</w:t>
      </w:r>
      <w:r w:rsidRPr="004A1C77">
        <w:rPr>
          <w:rFonts w:ascii="Times New Roman" w:hAnsi="Times New Roman" w:cs="Times New Roman"/>
          <w:sz w:val="28"/>
        </w:rPr>
        <w:t xml:space="preserve"> размещен на </w:t>
      </w:r>
      <w:r w:rsidRPr="004A1C7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bCs/>
          <w:sz w:val="28"/>
        </w:rPr>
        <w:t xml:space="preserve">, в </w:t>
      </w:r>
      <w:r w:rsidRPr="004A1C7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A1C77">
        <w:rPr>
          <w:rFonts w:ascii="Times New Roman" w:hAnsi="Times New Roman" w:cs="Times New Roman"/>
          <w:bCs/>
          <w:sz w:val="28"/>
        </w:rPr>
        <w:t xml:space="preserve"> на РПГУ</w:t>
      </w:r>
      <w:r w:rsidRPr="004A1C77">
        <w:rPr>
          <w:rFonts w:ascii="Times New Roman" w:hAnsi="Times New Roman" w:cs="Times New Roman"/>
          <w:sz w:val="28"/>
        </w:rPr>
        <w:t>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4A1C77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88218B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:rsidR="006A02BD" w:rsidRPr="006A02BD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административному регламенту, 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6A02BD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6A02BD">
        <w:rPr>
          <w:rFonts w:ascii="Times New Roman" w:eastAsia="Calibri" w:hAnsi="Times New Roman" w:cs="Times New Roman"/>
          <w:sz w:val="28"/>
          <w:szCs w:val="28"/>
        </w:rPr>
        <w:t>ичный кабинет РПГУ (далее – запрос);</w:t>
      </w:r>
    </w:p>
    <w:p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на официальную электронную почту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F1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="00F1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случае подачи заявления и документов непосредственно в</w:t>
      </w:r>
      <w:r w:rsidR="00F1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:rsidR="00727F6A" w:rsidRPr="00727F6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в форме электронных документов посредством РПГУ, электронной почты);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электронного документа, который направляется заявителю в личный кабинет на РПГУ, на адрес электронной почты заявителя (данный способ 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предложение о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заключении соглашения об установлении сервитута в иных границах с приложением схемы границ сервитута на кадастровом плане территории, либо решение об отказе в установлении сервитута).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02BD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почтового отправления</w:t>
      </w:r>
      <w:r w:rsidR="006A02BD" w:rsidRPr="00727F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:rsidR="006A02BD" w:rsidRPr="006A02BD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6A02BD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E365E4" w:rsidRPr="00E365E4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. Схема границ сервитута на кадастровом плане территории</w:t>
      </w:r>
      <w:r w:rsidR="00E365E4"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установления сервитута в отношении части земельного участка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2.8.3. </w:t>
      </w:r>
      <w:r w:rsidRPr="00A852D9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Уполномоче</w:t>
      </w:r>
      <w:r w:rsidR="00477A7A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A852D9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редставитель) </w:t>
      </w:r>
      <w:r w:rsidRPr="00A852D9">
        <w:rPr>
          <w:rFonts w:ascii="Times New Roman" w:eastAsia="Calibri" w:hAnsi="Times New Roman" w:cs="Times New Roman"/>
          <w:sz w:val="28"/>
          <w:szCs w:val="28"/>
        </w:rPr>
        <w:t>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F16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D9">
        <w:rPr>
          <w:rFonts w:ascii="Times New Roman" w:eastAsia="Calibri" w:hAnsi="Times New Roman" w:cs="Times New Roman"/>
          <w:sz w:val="28"/>
          <w:szCs w:val="28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852D9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(в </w:t>
      </w:r>
      <w:r w:rsidRPr="00A852D9">
        <w:rPr>
          <w:rFonts w:ascii="Times New Roman" w:eastAsia="Calibri" w:hAnsi="Times New Roman" w:cs="Times New Roman"/>
          <w:sz w:val="28"/>
          <w:szCs w:val="28"/>
        </w:rPr>
        <w:lastRenderedPageBreak/>
        <w:t>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852D9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5E4" w:rsidRPr="00E365E4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. В случае направления заявления в электронной форме на официальную электронную почту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A852D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65E4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C14" w:rsidRPr="004A1C77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E03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E365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здание и (или) сооружение, расположенно</w:t>
      </w:r>
      <w:r w:rsidR="007E0D27">
        <w:rPr>
          <w:rFonts w:ascii="Times New Roman" w:eastAsia="Calibri" w:hAnsi="Times New Roman" w:cs="Times New Roman"/>
          <w:sz w:val="28"/>
          <w:szCs w:val="28"/>
        </w:rPr>
        <w:t>е</w:t>
      </w:r>
      <w:r w:rsidRPr="00E365E4">
        <w:rPr>
          <w:rFonts w:ascii="Times New Roman" w:eastAsia="Calibri" w:hAnsi="Times New Roman" w:cs="Times New Roman"/>
          <w:sz w:val="28"/>
          <w:szCs w:val="28"/>
        </w:rPr>
        <w:t>(</w:t>
      </w:r>
      <w:r w:rsidR="007E0D27">
        <w:rPr>
          <w:rFonts w:ascii="Times New Roman" w:eastAsia="Calibri" w:hAnsi="Times New Roman" w:cs="Times New Roman"/>
          <w:sz w:val="28"/>
          <w:szCs w:val="28"/>
        </w:rPr>
        <w:t>-ые</w:t>
      </w:r>
      <w:r w:rsidRPr="00E365E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7E0D27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участка).</w:t>
      </w:r>
    </w:p>
    <w:p w:rsidR="00E365E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6A4692">
        <w:rPr>
          <w:rFonts w:ascii="Times New Roman" w:eastAsia="Calibri" w:hAnsi="Times New Roman" w:cs="Times New Roman"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 (о юридическом лице, являющемся заявителем)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4692" w:rsidRPr="00E365E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(об индивидуальном предпринимателе, являющемся заявителем)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563EC" w:rsidRPr="004A1C77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14" w:rsidRPr="004A1C7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:rsidR="00032C14" w:rsidRPr="004A1C77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032C14" w:rsidRPr="004A1C77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6932" w:rsidRPr="004A1C77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2.12.2. </w:t>
      </w:r>
      <w:r w:rsidR="007E0D27">
        <w:rPr>
          <w:rFonts w:ascii="Times New Roman" w:hAnsi="Times New Roman" w:cs="Times New Roman"/>
          <w:sz w:val="28"/>
          <w:szCs w:val="28"/>
        </w:rPr>
        <w:t>П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4A1C77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="001E6932"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определенный частью 6 статьи 7 </w:t>
      </w:r>
      <w:r w:rsidR="000F2BF7" w:rsidRPr="004A1C7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4A1C77">
        <w:rPr>
          <w:rFonts w:ascii="Times New Roman" w:hAnsi="Times New Roman" w:cs="Times New Roman"/>
          <w:sz w:val="28"/>
          <w:szCs w:val="28"/>
        </w:rPr>
        <w:t>№ 210-ФЗ перечень документов;</w:t>
      </w:r>
    </w:p>
    <w:p w:rsidR="00032C14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П</w:t>
      </w:r>
      <w:r w:rsidR="00032C14" w:rsidRPr="004A1C77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BB5515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BB5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287" w:rsidRPr="004A1C77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 П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827DC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E56287" w:rsidRPr="00E56287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РПГУ запрещено:</w:t>
      </w:r>
    </w:p>
    <w:p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4A1C77">
        <w:rPr>
          <w:rFonts w:ascii="Times New Roman" w:eastAsia="Calibri" w:hAnsi="Times New Roman" w:cs="Times New Roman"/>
          <w:sz w:val="28"/>
          <w:szCs w:val="28"/>
        </w:rPr>
        <w:t>,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если запрос и документы, необходимые 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A1C77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4A1C77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30" w:rsidRPr="005D7F30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неподтверждение полномочий представителя (в </w:t>
      </w:r>
      <w:r w:rsidR="001243FC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5D7F30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1243FC" w:rsidRPr="001243FC">
        <w:rPr>
          <w:rFonts w:ascii="Times New Roman" w:eastAsia="Calibri" w:hAnsi="Times New Roman" w:cs="Times New Roman"/>
          <w:sz w:val="28"/>
          <w:szCs w:val="28"/>
        </w:rPr>
        <w:t>непредставление документов, указанных в подпункт</w:t>
      </w:r>
      <w:r w:rsidR="001243FC">
        <w:rPr>
          <w:rFonts w:ascii="Times New Roman" w:eastAsia="Calibri" w:hAnsi="Times New Roman" w:cs="Times New Roman"/>
          <w:sz w:val="28"/>
          <w:szCs w:val="28"/>
        </w:rPr>
        <w:t>е</w:t>
      </w:r>
      <w:r w:rsidR="001243FC" w:rsidRPr="001243FC">
        <w:rPr>
          <w:rFonts w:ascii="Times New Roman" w:eastAsia="Calibri" w:hAnsi="Times New Roman" w:cs="Times New Roman"/>
          <w:sz w:val="28"/>
          <w:szCs w:val="28"/>
        </w:rPr>
        <w:t xml:space="preserve"> 2.8.2 настоящего Административного регламента.</w:t>
      </w:r>
    </w:p>
    <w:p w:rsidR="005D7F30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2.15. Заявление, поданное в форме электронного документа, в том числе с использованием РПГУ</w:t>
      </w:r>
      <w:r w:rsidR="00C16959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при наличии </w:t>
      </w:r>
      <w:r w:rsidRPr="005D7F30">
        <w:rPr>
          <w:rFonts w:ascii="Times New Roman" w:eastAsia="Calibri" w:hAnsi="Times New Roman" w:cs="Times New Roman"/>
          <w:sz w:val="28"/>
          <w:szCs w:val="28"/>
        </w:rPr>
        <w:lastRenderedPageBreak/>
        <w:t>оснований, указанных в пункте 2.14 настоящего Административного регламента, а также если:</w:t>
      </w:r>
    </w:p>
    <w:p w:rsidR="005D7F30" w:rsidRPr="005D7F30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5D7F30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5D7F30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>
        <w:rPr>
          <w:rFonts w:ascii="Times New Roman" w:eastAsia="Calibri" w:hAnsi="Times New Roman" w:cs="Times New Roman"/>
          <w:sz w:val="28"/>
          <w:szCs w:val="28"/>
        </w:rPr>
        <w:t>е</w:t>
      </w: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032C14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032C14" w:rsidRPr="004A1C77">
        <w:rPr>
          <w:rFonts w:ascii="Times New Roman" w:hAnsi="Times New Roman" w:cs="Times New Roman"/>
          <w:sz w:val="28"/>
          <w:szCs w:val="28"/>
        </w:rPr>
        <w:t>.</w:t>
      </w:r>
    </w:p>
    <w:p w:rsidR="00302870" w:rsidRPr="004A1C77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2C14" w:rsidRPr="004A1C77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4A1C77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B87" w:rsidRPr="004A1C77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ab/>
      </w:r>
      <w:r w:rsidR="00032C14" w:rsidRPr="004A1C77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4A1C7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51105" w:rsidRPr="00251105" w:rsidRDefault="00032C14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2.17. </w:t>
      </w:r>
      <w:r w:rsidR="00251105" w:rsidRPr="00251105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251105" w:rsidRP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заявление направлено в Уполномоченный орган, который не вправе принимать решение об установлении сервитута;</w:t>
      </w:r>
    </w:p>
    <w:p w:rsidR="00251105" w:rsidRP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1105" w:rsidRPr="00251105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B2B1C" w:rsidRPr="004A1C77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2.18. Услуги,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634542" w:rsidRPr="004A1C77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3B0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4A1C77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в электронной форме</w:t>
      </w:r>
    </w:p>
    <w:p w:rsidR="001777EA" w:rsidRPr="004A1C77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4A1C77">
        <w:rPr>
          <w:rFonts w:ascii="Times New Roman" w:hAnsi="Times New Roman" w:cs="Times New Roman"/>
          <w:sz w:val="28"/>
          <w:szCs w:val="28"/>
        </w:rPr>
        <w:t>,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, РГАУ МФЦ,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4A1C7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F1C49" w:rsidRPr="004A1C77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в нерабочий или праздничный день, подлежат регистрации в следующий за ним первый рабочий день.</w:t>
      </w:r>
    </w:p>
    <w:p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1105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D25CEE" w:rsidRPr="004A1C77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E96D22" w:rsidRPr="004A1C77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A1C7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4A1C7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4A1C7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4A1C7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1C5766" w:rsidRPr="004A1C77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</w:t>
      </w:r>
      <w:r w:rsidR="00A23D48">
        <w:rPr>
          <w:rFonts w:ascii="Times New Roman" w:hAnsi="Times New Roman" w:cs="Times New Roman"/>
          <w:spacing w:val="-3"/>
          <w:sz w:val="28"/>
          <w:szCs w:val="28"/>
        </w:rPr>
        <w:t>181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>-ФЗ в порядке, определяемом Правительством Российской Федерации. На указанных транспортных средствах должен быть у</w:t>
      </w:r>
      <w:r w:rsidR="00A23D48">
        <w:rPr>
          <w:rFonts w:ascii="Times New Roman" w:hAnsi="Times New Roman" w:cs="Times New Roman"/>
          <w:spacing w:val="-3"/>
          <w:sz w:val="28"/>
          <w:szCs w:val="28"/>
        </w:rPr>
        <w:t>становлен опознавательный знак «Инвалид»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A23D48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4A1C77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>
        <w:rPr>
          <w:rFonts w:ascii="Times New Roman" w:hAnsi="Times New Roman" w:cs="Times New Roman"/>
          <w:sz w:val="28"/>
          <w:szCs w:val="28"/>
        </w:rPr>
        <w:t>е</w:t>
      </w:r>
      <w:r w:rsidRPr="004A1C77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C16959">
        <w:rPr>
          <w:rFonts w:ascii="Times New Roman" w:hAnsi="Times New Roman" w:cs="Times New Roman"/>
          <w:sz w:val="28"/>
          <w:szCs w:val="28"/>
        </w:rPr>
        <w:t>–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4A1C77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9E259D">
        <w:rPr>
          <w:rFonts w:ascii="Times New Roman" w:hAnsi="Times New Roman" w:cs="Times New Roman"/>
          <w:sz w:val="28"/>
          <w:szCs w:val="28"/>
        </w:rPr>
        <w:t>должностно</w:t>
      </w:r>
      <w:r w:rsidR="009E259D">
        <w:rPr>
          <w:rFonts w:ascii="Times New Roman" w:hAnsi="Times New Roman" w:cs="Times New Roman"/>
          <w:sz w:val="28"/>
          <w:szCs w:val="28"/>
        </w:rPr>
        <w:t>го</w:t>
      </w:r>
      <w:r w:rsidR="009E259D" w:rsidRPr="009E259D">
        <w:rPr>
          <w:rFonts w:ascii="Times New Roman" w:hAnsi="Times New Roman" w:cs="Times New Roman"/>
          <w:sz w:val="28"/>
          <w:szCs w:val="28"/>
        </w:rPr>
        <w:t xml:space="preserve"> лиц</w:t>
      </w:r>
      <w:r w:rsidR="009E259D">
        <w:rPr>
          <w:rFonts w:ascii="Times New Roman" w:hAnsi="Times New Roman" w:cs="Times New Roman"/>
          <w:sz w:val="28"/>
          <w:szCs w:val="28"/>
        </w:rPr>
        <w:t>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9E25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4A1C77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4A1C77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5766" w:rsidRPr="004A1C77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259D">
        <w:rPr>
          <w:rFonts w:ascii="Times New Roman" w:hAnsi="Times New Roman" w:cs="Times New Roman"/>
          <w:sz w:val="28"/>
          <w:szCs w:val="28"/>
        </w:rPr>
        <w:t>олжностное лицо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C16959">
        <w:rPr>
          <w:rFonts w:ascii="Times New Roman" w:hAnsi="Times New Roman" w:cs="Times New Roman"/>
          <w:sz w:val="28"/>
          <w:szCs w:val="28"/>
        </w:rPr>
        <w:t>о</w:t>
      </w:r>
      <w:r w:rsidR="00C16959" w:rsidRPr="004A1C77">
        <w:rPr>
          <w:rFonts w:ascii="Times New Roman" w:hAnsi="Times New Roman" w:cs="Times New Roman"/>
          <w:sz w:val="28"/>
          <w:szCs w:val="28"/>
        </w:rPr>
        <w:t xml:space="preserve">тветственное </w:t>
      </w:r>
      <w:r w:rsidR="001C5766" w:rsidRPr="004A1C77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4A1C77">
        <w:rPr>
          <w:rFonts w:ascii="Times New Roman" w:hAnsi="Times New Roman" w:cs="Times New Roman"/>
          <w:sz w:val="28"/>
          <w:szCs w:val="28"/>
        </w:rPr>
        <w:t>о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C16959">
        <w:rPr>
          <w:rFonts w:ascii="Times New Roman" w:hAnsi="Times New Roman" w:cs="Times New Roman"/>
          <w:sz w:val="28"/>
          <w:szCs w:val="28"/>
        </w:rPr>
        <w:t>–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4A1C77">
        <w:rPr>
          <w:rFonts w:ascii="Times New Roman" w:hAnsi="Times New Roman" w:cs="Times New Roman"/>
          <w:sz w:val="28"/>
          <w:szCs w:val="28"/>
        </w:rPr>
        <w:t>ой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16959">
        <w:rPr>
          <w:rFonts w:ascii="Times New Roman" w:hAnsi="Times New Roman" w:cs="Times New Roman"/>
          <w:sz w:val="28"/>
          <w:szCs w:val="28"/>
        </w:rPr>
        <w:t>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DD49D2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C5766" w:rsidRPr="004A1C77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pacing w:val="-3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:rsidR="00B412F1" w:rsidRPr="004A1C77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8055C5" w:rsidRPr="004A1C77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2.24.1. Расположение помещений, предназначенных для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>
        <w:rPr>
          <w:rFonts w:ascii="Times New Roman" w:hAnsi="Times New Roman" w:cs="Times New Roman"/>
          <w:sz w:val="28"/>
          <w:szCs w:val="28"/>
        </w:rPr>
        <w:t>для заявителей;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и ходе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1C5766" w:rsidRPr="004A1C77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CD0D64" w:rsidRPr="004A1C77">
        <w:rPr>
          <w:rFonts w:ascii="Times New Roman" w:hAnsi="Times New Roman" w:cs="Times New Roman"/>
          <w:sz w:val="28"/>
          <w:szCs w:val="28"/>
        </w:rPr>
        <w:t>Уполномоченн</w:t>
      </w:r>
      <w:r w:rsidR="00776936">
        <w:rPr>
          <w:rFonts w:ascii="Times New Roman" w:hAnsi="Times New Roman" w:cs="Times New Roman"/>
          <w:sz w:val="28"/>
          <w:szCs w:val="28"/>
        </w:rPr>
        <w:t>ый</w:t>
      </w:r>
      <w:r w:rsidR="0030318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A1C77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1B2E66" w:rsidRPr="004A1C77">
        <w:rPr>
          <w:rFonts w:ascii="Times New Roman" w:hAnsi="Times New Roman" w:cs="Times New Roman"/>
          <w:sz w:val="28"/>
          <w:szCs w:val="28"/>
        </w:rPr>
        <w:t>, направляемых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01787D" w:rsidRPr="004A1C77">
        <w:rPr>
          <w:rFonts w:ascii="Times New Roman" w:hAnsi="Times New Roman" w:cs="Times New Roman"/>
          <w:sz w:val="28"/>
          <w:szCs w:val="28"/>
        </w:rPr>
        <w:t>на официальный сайт электронной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1B2E66" w:rsidRPr="004A1C77">
        <w:rPr>
          <w:rFonts w:ascii="Times New Roman" w:hAnsi="Times New Roman" w:cs="Times New Roman"/>
          <w:sz w:val="28"/>
          <w:szCs w:val="28"/>
        </w:rPr>
        <w:t>почт</w:t>
      </w:r>
      <w:r w:rsidR="0001787D" w:rsidRPr="004A1C77">
        <w:rPr>
          <w:rFonts w:ascii="Times New Roman" w:hAnsi="Times New Roman" w:cs="Times New Roman"/>
          <w:sz w:val="28"/>
          <w:szCs w:val="28"/>
        </w:rPr>
        <w:t>ы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82010" w:rsidRPr="004A1C77">
        <w:rPr>
          <w:rFonts w:ascii="Times New Roman" w:hAnsi="Times New Roman" w:cs="Times New Roman"/>
          <w:sz w:val="28"/>
          <w:szCs w:val="28"/>
        </w:rPr>
        <w:t>, либо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01787D" w:rsidRPr="004A1C77">
        <w:rPr>
          <w:rFonts w:ascii="Times New Roman" w:hAnsi="Times New Roman" w:cs="Times New Roman"/>
          <w:sz w:val="28"/>
          <w:szCs w:val="28"/>
        </w:rPr>
        <w:t>ием РПГУ</w:t>
      </w:r>
      <w:r w:rsidR="00B54598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>
        <w:rPr>
          <w:rFonts w:ascii="Times New Roman" w:hAnsi="Times New Roman" w:cs="Times New Roman"/>
          <w:sz w:val="28"/>
          <w:szCs w:val="28"/>
        </w:rPr>
        <w:t xml:space="preserve"> услуги с помощью РПГУ;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с должностными лицами, участвующими в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</w:t>
      </w:r>
      <w:r w:rsidR="00B22178">
        <w:rPr>
          <w:rFonts w:ascii="Times New Roman" w:hAnsi="Times New Roman" w:cs="Times New Roman"/>
          <w:sz w:val="28"/>
          <w:szCs w:val="28"/>
        </w:rPr>
        <w:t>уги;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2.25.5. Отсутствие заявлений об оспаривании решений, действий (бездействия) </w:t>
      </w:r>
      <w:r w:rsidR="009E25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02744" w:rsidRPr="004A1C77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5A8" w:rsidRPr="00E745A8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E745A8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745A8" w:rsidRPr="00E745A8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E745A8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>
        <w:rPr>
          <w:rFonts w:ascii="Times New Roman" w:eastAsia="Calibri" w:hAnsi="Times New Roman" w:cs="Times New Roman"/>
          <w:sz w:val="28"/>
          <w:szCs w:val="28"/>
        </w:rPr>
        <w:t>,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F013F9" w:rsidRPr="004A1C77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1C7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D86936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0001C5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заявления;</w:t>
      </w:r>
    </w:p>
    <w:p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:rsidR="00303187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направление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заявителю предложени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F00FE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принятие решения о выдаче Заявителю решения </w:t>
      </w:r>
      <w:r w:rsidRPr="003F00FE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>
        <w:rPr>
          <w:rFonts w:ascii="Times New Roman" w:hAnsi="Times New Roman" w:cs="Times New Roman"/>
          <w:sz w:val="28"/>
          <w:szCs w:val="28"/>
        </w:rPr>
        <w:t>,</w:t>
      </w:r>
      <w:r w:rsidRPr="003F00FE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в предоставлении услуги;</w:t>
      </w:r>
    </w:p>
    <w:p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выдача результата предоставления муниципальной услуги заявителю.</w:t>
      </w:r>
    </w:p>
    <w:p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936" w:rsidRPr="00D86936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6936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86936" w:rsidRPr="00D86936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>
        <w:rPr>
          <w:rFonts w:ascii="Times New Roman" w:eastAsia="Calibri" w:hAnsi="Times New Roman" w:cs="Times New Roman"/>
          <w:sz w:val="28"/>
          <w:szCs w:val="28"/>
        </w:rPr>
        <w:t>4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>
        <w:rPr>
          <w:rFonts w:ascii="Times New Roman" w:eastAsia="Calibri" w:hAnsi="Times New Roman" w:cs="Times New Roman"/>
          <w:sz w:val="28"/>
          <w:szCs w:val="28"/>
        </w:rPr>
        <w:t>и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86936" w:rsidRPr="00D86936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реквизиты документа(-ов), обосновывающего(-их)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</w:t>
      </w:r>
      <w:r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D86936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:rsidR="00D86936" w:rsidRPr="00D86936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3.2.4. Отказ в приеме заявления об исправлении опечаток и ошибок по иным основаниям не допускается.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:rsidR="00D86936" w:rsidRPr="00D86936" w:rsidRDefault="00A03DCA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D86936" w:rsidRPr="00D86936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1A70D6">
        <w:rPr>
          <w:rFonts w:ascii="Times New Roman" w:eastAsia="Calibri" w:hAnsi="Times New Roman" w:cs="Times New Roman"/>
          <w:sz w:val="28"/>
          <w:szCs w:val="28"/>
        </w:rPr>
        <w:t>м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>
        <w:rPr>
          <w:rFonts w:ascii="Times New Roman" w:eastAsia="Calibri" w:hAnsi="Times New Roman" w:cs="Times New Roman"/>
          <w:sz w:val="28"/>
          <w:szCs w:val="28"/>
        </w:rPr>
        <w:t>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>
        <w:rPr>
          <w:rFonts w:ascii="Times New Roman" w:eastAsia="Calibri" w:hAnsi="Times New Roman" w:cs="Times New Roman"/>
          <w:sz w:val="28"/>
          <w:szCs w:val="28"/>
        </w:rPr>
        <w:t>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с </w:t>
      </w: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момента получения заявления об исправлении опечаток и ошибок и документов</w:t>
      </w:r>
      <w:r w:rsidR="001A70D6">
        <w:rPr>
          <w:rFonts w:ascii="Times New Roman" w:eastAsia="Calibri" w:hAnsi="Times New Roman" w:cs="Times New Roman"/>
          <w:sz w:val="28"/>
          <w:szCs w:val="28"/>
        </w:rPr>
        <w:t>,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Максимальный срок уведомлени</w:t>
      </w:r>
      <w:r w:rsidR="001A70D6">
        <w:rPr>
          <w:rFonts w:ascii="Times New Roman" w:eastAsia="Calibri" w:hAnsi="Times New Roman" w:cs="Times New Roman"/>
          <w:sz w:val="28"/>
          <w:szCs w:val="28"/>
        </w:rPr>
        <w:t>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>
        <w:rPr>
          <w:rFonts w:ascii="Times New Roman" w:eastAsia="Calibri" w:hAnsi="Times New Roman" w:cs="Times New Roman"/>
          <w:sz w:val="28"/>
          <w:szCs w:val="28"/>
        </w:rPr>
        <w:t>его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>
        <w:rPr>
          <w:rFonts w:ascii="Times New Roman" w:eastAsia="Calibri" w:hAnsi="Times New Roman" w:cs="Times New Roman"/>
          <w:sz w:val="28"/>
          <w:szCs w:val="28"/>
        </w:rPr>
        <w:t>,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хранится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B0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D86936" w:rsidRPr="00D86936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936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3.3.  При предоставлении муниципальной услуги в электронной форме заявителю обеспечиваются: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запись на прием в Уполномоченный орган, РГАУ МФЦ для подачи запроса о предоставлении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случае  реализации обеспечения записи на прием на сайте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D86936" w:rsidRPr="00D86936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При формировании запроса заявителю обеспечивается: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F74658">
        <w:rPr>
          <w:rFonts w:ascii="Times New Roman" w:eastAsia="Calibri" w:hAnsi="Times New Roman" w:cs="Times New Roman"/>
          <w:sz w:val="28"/>
          <w:szCs w:val="28"/>
        </w:rPr>
        <w:t>–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1A70D6">
        <w:rPr>
          <w:rFonts w:ascii="Times New Roman" w:eastAsia="Calibri" w:hAnsi="Times New Roman" w:cs="Times New Roman"/>
          <w:sz w:val="28"/>
          <w:szCs w:val="28"/>
        </w:rPr>
        <w:t>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>
        <w:rPr>
          <w:rFonts w:ascii="Times New Roman" w:eastAsia="Calibri" w:hAnsi="Times New Roman" w:cs="Times New Roman"/>
          <w:sz w:val="28"/>
          <w:szCs w:val="28"/>
        </w:rPr>
        <w:t>ам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>3.7. Прием и регистрация запроса и иных документов, необходимых для предоставления муниципальной услуги.</w:t>
      </w:r>
    </w:p>
    <w:p w:rsidR="00160D12" w:rsidRPr="00160D12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>Уполномоченный орган в срок не позднее 1 рабочего дня, следующего за днем поступления запроса через РПГУ, ав случае поступления в нерабочий или праздничный день – в следующий за ним первый рабочий день обеспечивает: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lastRenderedPageBreak/>
        <w:t>г) сверку данных, содержащихся в представленных документах;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:rsidR="00D86936" w:rsidRPr="00D86936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6936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производится в личном кабинете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инициативе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D869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</w:t>
      </w: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1A70D6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3B0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:rsidR="00D62382" w:rsidRPr="004A1C77" w:rsidRDefault="00D62382" w:rsidP="00CB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1C7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5766" w:rsidRPr="004A1C77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CE767C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4A1C77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:rsidR="001C5766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4A1C77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4A1C77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9E259D" w:rsidRPr="004A1C77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.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D55651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4A1C77">
        <w:rPr>
          <w:rFonts w:ascii="Times New Roman" w:hAnsi="Times New Roman" w:cs="Times New Roman"/>
          <w:sz w:val="28"/>
          <w:szCs w:val="28"/>
        </w:rPr>
        <w:t>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должностных лиц </w:t>
      </w:r>
      <w:r w:rsidR="009E259D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3B0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>за решения и действия(бездействие), принимаемые (осуществляемые) ими в ходе</w:t>
      </w:r>
      <w:r w:rsidR="003B0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C5766" w:rsidRPr="004A1C77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551037" w:rsidRPr="004A1C77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A1C77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55651" w:rsidRPr="004A1C77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B13" w:rsidRPr="008B4B13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многофункционального центра, 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:rsidR="008B4B13" w:rsidRPr="008B4B13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5.1. Заявитель (представитель) имеет право на досудебное (внесудебное) обжалование действий (бездействия) </w:t>
      </w:r>
      <w:r w:rsidR="00F27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3B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1A7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8B4B13" w:rsidRPr="00E5357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должностного лица</w:t>
      </w: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руководителю многофункционального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 – на решения и действия (бездействие) работника многофункционального центра;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55335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, многофункциональном центре, у учредителя многофункционального</w:t>
      </w:r>
      <w:r w:rsidR="001A70D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центра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определяются уполномоченные на рассмотрение жалоб должностные лица.</w:t>
      </w:r>
    </w:p>
    <w:p w:rsidR="008B4B13" w:rsidRPr="008B4B13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8B4B13" w:rsidRPr="008B4B13" w:rsidRDefault="00A03DCA" w:rsidP="003B0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="008B4B13" w:rsidRPr="008B4B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B0ABE" w:rsidRPr="00966032">
        <w:rPr>
          <w:rFonts w:eastAsia="Calibri"/>
        </w:rPr>
        <w:t xml:space="preserve"> </w:t>
      </w:r>
      <w:r w:rsidR="003B0ABE" w:rsidRPr="003B0ABE">
        <w:rPr>
          <w:rFonts w:ascii="Times New Roman" w:eastAsia="Calibri" w:hAnsi="Times New Roman" w:cs="Times New Roman"/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8B4B13" w:rsidRPr="008B4B13" w:rsidRDefault="00A03DCA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8B4B13" w:rsidRPr="008B4B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в </w:t>
      </w:r>
      <w:r w:rsidR="00455DA5"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:rsidR="005A40BA" w:rsidRPr="004A1C77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B6AEE" w:rsidRPr="004A1C77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3B0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:rsidR="00455DA5" w:rsidRPr="004A1C77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:rsidR="00551037" w:rsidRPr="004A1C77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</w:t>
      </w:r>
      <w:r w:rsidR="001A70D6">
        <w:rPr>
          <w:rFonts w:ascii="Times New Roman" w:hAnsi="Times New Roman" w:cs="Times New Roman"/>
          <w:sz w:val="28"/>
          <w:szCs w:val="28"/>
        </w:rPr>
        <w:t>.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и иных документов, необходимых для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межведомственного запроса в </w:t>
      </w:r>
      <w:r w:rsidR="00D972EF" w:rsidRPr="004A1C7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:rsidR="00D972EF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>
        <w:rPr>
          <w:rFonts w:ascii="Times New Roman" w:hAnsi="Times New Roman" w:cs="Times New Roman"/>
          <w:sz w:val="28"/>
          <w:szCs w:val="28"/>
        </w:rPr>
        <w:t>услуги.</w:t>
      </w:r>
    </w:p>
    <w:p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037" w:rsidRPr="004A1C77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:rsidR="00EA2834" w:rsidRPr="004A1C77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 w:rsidRPr="004A1C77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4A1C77">
        <w:rPr>
          <w:rFonts w:ascii="Times New Roman" w:hAnsi="Times New Roman" w:cs="Times New Roman"/>
          <w:sz w:val="28"/>
          <w:szCs w:val="28"/>
        </w:rPr>
        <w:t>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032A26">
        <w:rPr>
          <w:rFonts w:ascii="Times New Roman" w:hAnsi="Times New Roman" w:cs="Times New Roman"/>
          <w:sz w:val="28"/>
          <w:szCs w:val="28"/>
        </w:rPr>
        <w:t>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4A1C77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4A1C77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4A1C77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</w:p>
    <w:p w:rsidR="00F47A42" w:rsidRPr="004A1C77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:rsidR="007B6AEE" w:rsidRPr="004A1C77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032A26">
        <w:rPr>
          <w:rFonts w:ascii="Times New Roman" w:hAnsi="Times New Roman" w:cs="Times New Roman"/>
          <w:sz w:val="28"/>
          <w:szCs w:val="28"/>
        </w:rPr>
        <w:t>ами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D97842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 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661A08" w:rsidRPr="004A1C77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2A26">
        <w:rPr>
          <w:rFonts w:ascii="Times New Roman" w:hAnsi="Times New Roman" w:cs="Times New Roman"/>
          <w:sz w:val="28"/>
          <w:szCs w:val="28"/>
        </w:rPr>
        <w:t>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4A1C7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1A70D6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от</w:t>
      </w:r>
      <w:r w:rsidR="001A70D6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4A1C77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>
        <w:rPr>
          <w:rFonts w:ascii="Times New Roman" w:hAnsi="Times New Roman" w:cs="Times New Roman"/>
          <w:sz w:val="28"/>
          <w:szCs w:val="28"/>
        </w:rPr>
        <w:t>МФЦ</w:t>
      </w:r>
      <w:r w:rsidR="00415184" w:rsidRPr="004A1C77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4A1C77">
        <w:rPr>
          <w:rFonts w:ascii="Times New Roman" w:hAnsi="Times New Roman" w:cs="Times New Roman"/>
          <w:sz w:val="28"/>
          <w:szCs w:val="28"/>
        </w:rPr>
        <w:t>оглашениями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о взаимодействии;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заявителем документов (лично, по почте, в органе, предоставившем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муниципальную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контакт-центра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>
        <w:rPr>
          <w:rFonts w:ascii="Times New Roman" w:hAnsi="Times New Roman" w:cs="Times New Roman"/>
          <w:sz w:val="28"/>
          <w:szCs w:val="28"/>
        </w:rPr>
        <w:t>Р</w:t>
      </w:r>
      <w:r w:rsidR="00032A26" w:rsidRPr="00032A26">
        <w:rPr>
          <w:rFonts w:ascii="Times New Roman" w:hAnsi="Times New Roman" w:cs="Times New Roman"/>
          <w:sz w:val="28"/>
          <w:szCs w:val="28"/>
        </w:rPr>
        <w:t>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661A08" w:rsidRPr="004A1C77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4A1C7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D97842">
        <w:rPr>
          <w:rFonts w:ascii="Times New Roman" w:hAnsi="Times New Roman" w:cs="Times New Roman"/>
          <w:sz w:val="28"/>
          <w:szCs w:val="28"/>
        </w:rPr>
        <w:t>работник</w:t>
      </w:r>
      <w:r w:rsidR="00D97842">
        <w:rPr>
          <w:rFonts w:ascii="Times New Roman" w:hAnsi="Times New Roman" w:cs="Times New Roman"/>
          <w:sz w:val="28"/>
          <w:szCs w:val="28"/>
        </w:rPr>
        <w:t>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>
        <w:rPr>
          <w:rFonts w:ascii="Times New Roman" w:hAnsi="Times New Roman" w:cs="Times New Roman"/>
          <w:sz w:val="28"/>
          <w:szCs w:val="28"/>
        </w:rPr>
        <w:t>МФЦ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>
        <w:rPr>
          <w:rFonts w:ascii="Times New Roman" w:hAnsi="Times New Roman" w:cs="Times New Roman"/>
          <w:sz w:val="28"/>
          <w:szCs w:val="28"/>
        </w:rPr>
        <w:t>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</w:t>
      </w:r>
      <w:r w:rsidR="0062584A">
        <w:rPr>
          <w:rFonts w:ascii="Times New Roman" w:hAnsi="Times New Roman" w:cs="Times New Roman"/>
          <w:sz w:val="28"/>
          <w:szCs w:val="28"/>
        </w:rPr>
        <w:t>Уп</w:t>
      </w:r>
      <w:r w:rsidR="00553358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4A1C77">
        <w:rPr>
          <w:rFonts w:ascii="Times New Roman" w:hAnsi="Times New Roman" w:cs="Times New Roman"/>
          <w:sz w:val="28"/>
          <w:szCs w:val="28"/>
        </w:rPr>
        <w:t>определяются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>
        <w:rPr>
          <w:rFonts w:ascii="Times New Roman" w:hAnsi="Times New Roman" w:cs="Times New Roman"/>
          <w:sz w:val="28"/>
          <w:szCs w:val="28"/>
        </w:rPr>
        <w:t>Соглашение</w:t>
      </w:r>
      <w:r w:rsidR="001A70D6">
        <w:rPr>
          <w:rFonts w:ascii="Times New Roman" w:hAnsi="Times New Roman" w:cs="Times New Roman"/>
          <w:sz w:val="28"/>
          <w:szCs w:val="28"/>
        </w:rPr>
        <w:t>м</w:t>
      </w:r>
      <w:r w:rsidR="008B4B1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71A" w:rsidRPr="004A1C77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:rsidR="00450C4E" w:rsidRPr="004A1C77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67750B">
        <w:rPr>
          <w:rFonts w:ascii="Times New Roman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2EF" w:rsidRPr="004A1C77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0068" w:rsidRPr="008C0068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C0068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>
        <w:rPr>
          <w:rFonts w:ascii="Times New Roman" w:eastAsia="Calibri" w:hAnsi="Times New Roman" w:cs="Times New Roman"/>
          <w:sz w:val="28"/>
          <w:szCs w:val="28"/>
        </w:rPr>
        <w:t>МФЦ</w:t>
      </w:r>
      <w:r w:rsidRPr="008C00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45BFF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3B0ABE" w:rsidRDefault="003B0ABE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3B0ABE" w:rsidRDefault="003B0ABE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781CE0" w:rsidRPr="004A1C77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81CE0" w:rsidRPr="004A1C77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47209" w:rsidRPr="004A1C77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209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:rsidR="00B67718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</w:pPr>
      <w:r w:rsidRPr="004A1C77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собственности»</w:t>
      </w:r>
    </w:p>
    <w:p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347209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от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телефонадля контакта)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13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11813" w:rsidRPr="00492BE6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по адресу: __________________________________________________________________, 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_______________________________________.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D41D5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18" w:rsidRPr="004A1C77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      ________                                  __________________________</w:t>
      </w:r>
    </w:p>
    <w:p w:rsidR="00781CE0" w:rsidRPr="00B67718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(дата)                    (подпись)                        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BC6CC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BC6CCF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lastRenderedPageBreak/>
        <w:t>Подтвержд</w:t>
      </w:r>
      <w:r w:rsidR="00B67718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BC6CCF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>
        <w:rPr>
          <w:rFonts w:ascii="Times New Roman" w:hAnsi="Times New Roman" w:cs="Times New Roman"/>
          <w:szCs w:val="24"/>
        </w:rPr>
        <w:t>)</w:t>
      </w:r>
      <w:r w:rsidRPr="00BC6CCF">
        <w:rPr>
          <w:rFonts w:ascii="Times New Roman" w:hAnsi="Times New Roman" w:cs="Times New Roman"/>
          <w:szCs w:val="24"/>
        </w:rPr>
        <w:t>, а также ины</w:t>
      </w:r>
      <w:r w:rsidR="00B67718">
        <w:rPr>
          <w:rFonts w:ascii="Times New Roman" w:hAnsi="Times New Roman" w:cs="Times New Roman"/>
          <w:szCs w:val="24"/>
        </w:rPr>
        <w:t>е</w:t>
      </w:r>
      <w:r w:rsidRPr="00BC6CCF">
        <w:rPr>
          <w:rFonts w:ascii="Times New Roman" w:hAnsi="Times New Roman" w:cs="Times New Roman"/>
          <w:szCs w:val="24"/>
        </w:rPr>
        <w:t xml:space="preserve"> действи</w:t>
      </w:r>
      <w:r w:rsidR="00B67718">
        <w:rPr>
          <w:rFonts w:ascii="Times New Roman" w:hAnsi="Times New Roman" w:cs="Times New Roman"/>
          <w:szCs w:val="24"/>
        </w:rPr>
        <w:t>я</w:t>
      </w:r>
      <w:r w:rsidRPr="00BC6CCF">
        <w:rPr>
          <w:rFonts w:ascii="Times New Roman" w:hAnsi="Times New Roman" w:cs="Times New Roman"/>
          <w:szCs w:val="24"/>
        </w:rPr>
        <w:t>, необходимы</w:t>
      </w:r>
      <w:r w:rsidR="00B67718">
        <w:rPr>
          <w:rFonts w:ascii="Times New Roman" w:hAnsi="Times New Roman" w:cs="Times New Roman"/>
          <w:szCs w:val="24"/>
        </w:rPr>
        <w:t>е</w:t>
      </w:r>
      <w:r w:rsidRPr="00BC6CCF">
        <w:rPr>
          <w:rFonts w:ascii="Times New Roman" w:hAnsi="Times New Roman" w:cs="Times New Roman"/>
          <w:szCs w:val="24"/>
        </w:rPr>
        <w:t xml:space="preserve">для обработки персональных данных в рамках предоставления </w:t>
      </w:r>
      <w:r w:rsidR="00DF0F73" w:rsidRPr="00BC6CCF">
        <w:rPr>
          <w:rFonts w:ascii="Times New Roman" w:hAnsi="Times New Roman" w:cs="Times New Roman"/>
          <w:szCs w:val="24"/>
        </w:rPr>
        <w:t xml:space="preserve">муниципальной </w:t>
      </w:r>
      <w:r w:rsidRPr="00BC6CCF">
        <w:rPr>
          <w:rFonts w:ascii="Times New Roman" w:hAnsi="Times New Roman" w:cs="Times New Roman"/>
          <w:szCs w:val="24"/>
        </w:rPr>
        <w:t>услуги.</w:t>
      </w:r>
    </w:p>
    <w:p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813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FC4" w:rsidRDefault="00767F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BE6" w:rsidRPr="004A1C77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7FF" w:rsidRDefault="000517FF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63EAC" w:rsidRPr="00663EAC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3EAC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63EAC" w:rsidRPr="00663EAC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соглашенияоб установлении сервитута 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663EAC" w:rsidRPr="00663EAC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B67718" w:rsidRPr="00663EAC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EE4C42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>
        <w:rPr>
          <w:rFonts w:ascii="Times New Roman" w:hAnsi="Times New Roman" w:cs="Times New Roman"/>
          <w:sz w:val="28"/>
          <w:szCs w:val="28"/>
        </w:rPr>
        <w:t>ИП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>
        <w:rPr>
          <w:rFonts w:ascii="Times New Roman" w:hAnsi="Times New Roman" w:cs="Times New Roman"/>
          <w:sz w:val="28"/>
          <w:szCs w:val="28"/>
        </w:rPr>
        <w:t>___</w:t>
      </w:r>
      <w:r w:rsidRPr="00663EAC">
        <w:rPr>
          <w:rFonts w:ascii="Times New Roman" w:hAnsi="Times New Roman" w:cs="Times New Roman"/>
          <w:sz w:val="28"/>
          <w:szCs w:val="28"/>
        </w:rPr>
        <w:t>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3EAC" w:rsidRPr="00B67718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(место жительства, почтовый адреси (или) ад</w:t>
      </w:r>
      <w:r w:rsidR="00B67718">
        <w:rPr>
          <w:rFonts w:ascii="Times New Roman" w:hAnsi="Times New Roman" w:cs="Times New Roman"/>
          <w:sz w:val="18"/>
          <w:szCs w:val="18"/>
        </w:rPr>
        <w:t xml:space="preserve">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телефонадля контакта)</w:t>
      </w:r>
    </w:p>
    <w:p w:rsidR="00B67718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ОГРНИП: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 </w:t>
      </w:r>
    </w:p>
    <w:p w:rsidR="00663EAC" w:rsidRPr="00492BE6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663EAC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по адресу: __________________________________________________________________, 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>
        <w:rPr>
          <w:rFonts w:ascii="Times New Roman" w:hAnsi="Times New Roman" w:cs="Times New Roman"/>
          <w:sz w:val="28"/>
          <w:szCs w:val="28"/>
        </w:rPr>
        <w:t>____________________</w:t>
      </w:r>
      <w:r w:rsidRPr="00663EAC">
        <w:rPr>
          <w:rFonts w:ascii="Times New Roman" w:hAnsi="Times New Roman" w:cs="Times New Roman"/>
          <w:sz w:val="28"/>
          <w:szCs w:val="28"/>
        </w:rPr>
        <w:t>__</w:t>
      </w:r>
      <w:r w:rsidR="00040A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663EAC">
        <w:rPr>
          <w:rFonts w:ascii="Times New Roman" w:hAnsi="Times New Roman" w:cs="Times New Roman"/>
          <w:sz w:val="28"/>
          <w:szCs w:val="28"/>
        </w:rPr>
        <w:t>.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прилагаются: (перечень представляемых документов)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:rsidR="00553358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58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</w:t>
      </w:r>
      <w:r w:rsidR="00553358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(дата)                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), а также иные</w:t>
      </w:r>
      <w:r w:rsidRPr="00663EAC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663EAC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663EAC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 ____________ _________г.    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</w:p>
    <w:p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AE2" w:rsidRDefault="00E92AE2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A9F" w:rsidRDefault="00040A9F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29A" w:rsidRPr="004A1C77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E4C4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1629A" w:rsidRPr="004A1C77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4438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соглашенияоб установлении сервитута 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781CE0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629A" w:rsidRPr="004A1C77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ОГРН:____________________________</w:t>
      </w:r>
    </w:p>
    <w:p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тел.:__________________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</w:t>
      </w:r>
      <w:r w:rsidRPr="004A1C77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местонахождение: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</w:t>
      </w:r>
    </w:p>
    <w:p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:rsidR="00711813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11813" w:rsidRPr="004A1C77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1C77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4A1C77">
        <w:rPr>
          <w:rFonts w:ascii="Times New Roman" w:hAnsi="Times New Roman" w:cs="Times New Roman"/>
          <w:sz w:val="28"/>
          <w:szCs w:val="28"/>
        </w:rPr>
        <w:t>/условным</w:t>
      </w:r>
      <w:r w:rsidR="009622BE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4A1C77">
        <w:rPr>
          <w:rFonts w:ascii="Times New Roman" w:hAnsi="Times New Roman" w:cs="Times New Roman"/>
          <w:sz w:val="28"/>
          <w:szCs w:val="28"/>
        </w:rPr>
        <w:t>енного по адресу: 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040A9F">
        <w:rPr>
          <w:rFonts w:ascii="Times New Roman" w:hAnsi="Times New Roman" w:cs="Times New Roman"/>
          <w:sz w:val="28"/>
          <w:szCs w:val="28"/>
        </w:rPr>
        <w:t>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="009622BE">
        <w:rPr>
          <w:rFonts w:ascii="Times New Roman" w:hAnsi="Times New Roman" w:cs="Times New Roman"/>
          <w:sz w:val="28"/>
          <w:szCs w:val="28"/>
        </w:rPr>
        <w:t>_____</w:t>
      </w:r>
      <w:r w:rsidR="00040A9F">
        <w:rPr>
          <w:rFonts w:ascii="Times New Roman" w:hAnsi="Times New Roman" w:cs="Times New Roman"/>
          <w:sz w:val="28"/>
          <w:szCs w:val="28"/>
        </w:rPr>
        <w:t>___</w:t>
      </w:r>
      <w:r w:rsidR="009622BE">
        <w:rPr>
          <w:rFonts w:ascii="Times New Roman" w:hAnsi="Times New Roman" w:cs="Times New Roman"/>
          <w:sz w:val="28"/>
          <w:szCs w:val="28"/>
        </w:rPr>
        <w:t>________________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040A9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>
        <w:rPr>
          <w:rFonts w:ascii="Times New Roman" w:hAnsi="Times New Roman" w:cs="Times New Roman"/>
          <w:sz w:val="28"/>
          <w:szCs w:val="28"/>
        </w:rPr>
        <w:t>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040A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>
        <w:rPr>
          <w:rFonts w:ascii="Times New Roman" w:hAnsi="Times New Roman" w:cs="Times New Roman"/>
          <w:sz w:val="28"/>
          <w:szCs w:val="28"/>
        </w:rPr>
        <w:t> </w:t>
      </w:r>
      <w:r w:rsidRPr="004A1C77">
        <w:rPr>
          <w:rFonts w:ascii="Times New Roman" w:hAnsi="Times New Roman" w:cs="Times New Roman"/>
          <w:sz w:val="28"/>
          <w:szCs w:val="28"/>
        </w:rPr>
        <w:t>заявителем:_______________________</w:t>
      </w:r>
      <w:r w:rsidR="00114614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_.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представителя:________________________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Pr="004A1C77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14614" w:rsidRPr="00492BE6" w:rsidRDefault="00114614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D98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 w:rsidRPr="004A1C7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>
        <w:rPr>
          <w:rFonts w:ascii="Times New Roman" w:hAnsi="Times New Roman" w:cs="Times New Roman"/>
          <w:sz w:val="28"/>
          <w:szCs w:val="28"/>
        </w:rPr>
        <w:t>4</w:t>
      </w:r>
    </w:p>
    <w:p w:rsidR="00EE4438" w:rsidRPr="004A1C77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4438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соглашенияоб установлении сервитута 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4A1C77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4A1C77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4A1C77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>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от 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:rsidR="008E7722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связи с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4A1C77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r w:rsidR="009622BE">
        <w:rPr>
          <w:rFonts w:ascii="Times New Roman" w:hAnsi="Times New Roman" w:cs="Times New Roman"/>
          <w:sz w:val="24"/>
          <w:szCs w:val="24"/>
        </w:rPr>
        <w:t>а(-ов), обосновывающего(-их)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4A1C77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6AA" w:rsidRPr="004A1C77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438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</w:t>
      </w:r>
      <w:r w:rsidR="00781CE0" w:rsidRPr="004A1C77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4A1C7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опечаткаили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связи с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документа</w:t>
      </w:r>
      <w:r w:rsidRPr="009622BE">
        <w:rPr>
          <w:rFonts w:ascii="Times New Roman" w:hAnsi="Times New Roman" w:cs="Times New Roman"/>
          <w:sz w:val="18"/>
          <w:szCs w:val="18"/>
        </w:rPr>
        <w:t>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(дата)                               (подпись)                                     (Ф.И.О.)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Pr="00EE4C42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ИП 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 почтовый адрес: 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ЗАЯВЛЕНИЕ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от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опечаткаили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в части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lastRenderedPageBreak/>
        <w:t>в связи с 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1.</w:t>
      </w:r>
      <w:r w:rsidRPr="00EE4C42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2.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3.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ента</w:t>
      </w:r>
      <w:r w:rsidRPr="009622BE">
        <w:rPr>
          <w:rFonts w:ascii="Times New Roman" w:hAnsi="Times New Roman" w:cs="Times New Roman"/>
          <w:sz w:val="18"/>
          <w:szCs w:val="18"/>
        </w:rPr>
        <w:t>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(дата)  (подпись)     (Ф.И.О.)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лицо, уполномоченное                              (подпись)                                                     (инициалы, фамилия)</w:t>
      </w:r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E76EF4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17FF" w:rsidRPr="00B136A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  <w:r w:rsidRPr="00B136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56D9" w:rsidRPr="00B136AA">
        <w:rPr>
          <w:rFonts w:ascii="Times New Roman" w:hAnsi="Times New Roman" w:cs="Times New Roman"/>
          <w:sz w:val="28"/>
          <w:szCs w:val="28"/>
        </w:rPr>
        <w:t>5</w:t>
      </w:r>
    </w:p>
    <w:p w:rsidR="00C662B1" w:rsidRPr="00B67718" w:rsidRDefault="000517FF" w:rsidP="00C662B1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8"/>
          <w:szCs w:val="28"/>
        </w:rPr>
      </w:pPr>
      <w:r w:rsidRPr="00B136AA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</w:t>
      </w:r>
      <w:r w:rsidR="00864219">
        <w:rPr>
          <w:rFonts w:ascii="Times New Roman" w:hAnsi="Times New Roman" w:cs="Times New Roman"/>
          <w:sz w:val="28"/>
          <w:szCs w:val="28"/>
        </w:rPr>
        <w:t>ю</w:t>
      </w:r>
      <w:r w:rsidRPr="00B136A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15385" w:rsidRPr="00B136AA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B136AA">
        <w:rPr>
          <w:rFonts w:ascii="Times New Roman" w:hAnsi="Times New Roman" w:cs="Times New Roman"/>
          <w:sz w:val="28"/>
          <w:szCs w:val="28"/>
        </w:rPr>
        <w:t>»</w:t>
      </w:r>
      <w:r w:rsidR="00C662B1"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C662B1" w:rsidRPr="00B67718" w:rsidRDefault="00C662B1" w:rsidP="00C662B1">
      <w:pPr>
        <w:widowControl w:val="0"/>
        <w:autoSpaceDE w:val="0"/>
        <w:autoSpaceDN w:val="0"/>
        <w:adjustRightInd w:val="0"/>
        <w:spacing w:after="0" w:line="240" w:lineRule="auto"/>
        <w:ind w:left="10613" w:firstLine="7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0517FF" w:rsidRPr="00B136A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7FF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FF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864219" w:rsidRPr="00864219">
        <w:rPr>
          <w:rFonts w:ascii="Times New Roman" w:hAnsi="Times New Roman" w:cs="Times New Roman"/>
          <w:b/>
          <w:sz w:val="28"/>
          <w:szCs w:val="28"/>
        </w:rPr>
        <w:t>«Заключение соглашенияоб установлении сервитута в отношении земельных участков, находящихся в муниципальной собственности»</w:t>
      </w:r>
    </w:p>
    <w:p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:rsidTr="00CB46D2">
        <w:trPr>
          <w:trHeight w:val="1415"/>
        </w:trPr>
        <w:tc>
          <w:tcPr>
            <w:tcW w:w="2699" w:type="dxa"/>
          </w:tcPr>
          <w:p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Основаниедляначалаадминистративнойпроцедуры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административныхдействий</w:t>
            </w:r>
          </w:p>
        </w:tc>
        <w:tc>
          <w:tcPr>
            <w:tcW w:w="2268" w:type="dxa"/>
          </w:tcPr>
          <w:p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выполненияадминистративныхдействий</w:t>
            </w:r>
          </w:p>
        </w:tc>
        <w:tc>
          <w:tcPr>
            <w:tcW w:w="2551" w:type="dxa"/>
          </w:tcPr>
          <w:p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лицо,ответственное завыполнение</w:t>
            </w:r>
          </w:p>
          <w:p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</w:p>
        </w:tc>
        <w:tc>
          <w:tcPr>
            <w:tcW w:w="2410" w:type="dxa"/>
          </w:tcPr>
          <w:p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принятиярешения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административногодействия,способ</w:t>
            </w:r>
          </w:p>
          <w:p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об установлении сервитута в отношении 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заявителя на РПГУ;</w:t>
            </w:r>
          </w:p>
          <w:p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рабочий день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поступивших на них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ответов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2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предусмотренных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поступления Заявления 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 в 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-ый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РГАУ МФЦ (в случае подачи заявления и документов непосредственно в РГАУ МФЦ);</w:t>
            </w:r>
          </w:p>
          <w:p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:rsidTr="00CB46D2">
        <w:trPr>
          <w:trHeight w:val="20"/>
        </w:trPr>
        <w:tc>
          <w:tcPr>
            <w:tcW w:w="15469" w:type="dxa"/>
            <w:gridSpan w:val="8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864219" w:rsidRPr="00864219" w:rsidTr="00CB46D2">
        <w:trPr>
          <w:trHeight w:val="1566"/>
        </w:trPr>
        <w:tc>
          <w:tcPr>
            <w:tcW w:w="2712" w:type="dxa"/>
            <w:gridSpan w:val="2"/>
          </w:tcPr>
          <w:p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:rsidTr="00CB46D2">
        <w:trPr>
          <w:trHeight w:val="20"/>
        </w:trPr>
        <w:tc>
          <w:tcPr>
            <w:tcW w:w="15469" w:type="dxa"/>
            <w:gridSpan w:val="8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:rsidTr="00CB46D2">
        <w:trPr>
          <w:trHeight w:val="20"/>
        </w:trPr>
        <w:tc>
          <w:tcPr>
            <w:tcW w:w="2712" w:type="dxa"/>
            <w:gridSpan w:val="2"/>
          </w:tcPr>
          <w:p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4F" w:rsidRDefault="0095074F">
      <w:pPr>
        <w:spacing w:after="0" w:line="240" w:lineRule="auto"/>
      </w:pPr>
      <w:r>
        <w:separator/>
      </w:r>
    </w:p>
  </w:endnote>
  <w:endnote w:type="continuationSeparator" w:id="1">
    <w:p w:rsidR="0095074F" w:rsidRDefault="0095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4F" w:rsidRDefault="0095074F">
      <w:pPr>
        <w:spacing w:after="0" w:line="240" w:lineRule="auto"/>
      </w:pPr>
      <w:r>
        <w:separator/>
      </w:r>
    </w:p>
  </w:footnote>
  <w:footnote w:type="continuationSeparator" w:id="1">
    <w:p w:rsidR="0095074F" w:rsidRDefault="0095074F">
      <w:pPr>
        <w:spacing w:after="0" w:line="240" w:lineRule="auto"/>
      </w:pPr>
      <w:r>
        <w:continuationSeparator/>
      </w:r>
    </w:p>
  </w:footnote>
  <w:footnote w:id="2">
    <w:p w:rsidR="00F16299" w:rsidRDefault="00F16299" w:rsidP="00864219">
      <w:pPr>
        <w:pStyle w:val="af4"/>
      </w:pPr>
      <w:r>
        <w:rPr>
          <w:rStyle w:val="af6"/>
        </w:rPr>
        <w:footnoteRef/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3">
    <w:p w:rsidR="00F16299" w:rsidRDefault="00F16299" w:rsidP="00864219">
      <w:pPr>
        <w:pStyle w:val="af4"/>
        <w:jc w:val="both"/>
      </w:pPr>
      <w:r>
        <w:rPr>
          <w:rStyle w:val="af6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313318"/>
      <w:docPartObj>
        <w:docPartGallery w:val="Page Numbers (Top of Page)"/>
        <w:docPartUnique/>
      </w:docPartObj>
    </w:sdtPr>
    <w:sdtContent>
      <w:p w:rsidR="00F16299" w:rsidRDefault="00A03DCA">
        <w:pPr>
          <w:pStyle w:val="a3"/>
          <w:jc w:val="center"/>
        </w:pPr>
        <w:fldSimple w:instr="PAGE   \* MERGEFORMAT">
          <w:r w:rsidR="0009226F">
            <w:rPr>
              <w:noProof/>
            </w:rPr>
            <w:t>2</w:t>
          </w:r>
        </w:fldSimple>
      </w:p>
    </w:sdtContent>
  </w:sdt>
  <w:p w:rsidR="00F16299" w:rsidRDefault="00F162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99" w:rsidRPr="00ED09D2" w:rsidRDefault="00F16299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16299" w:rsidRDefault="00F162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26F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0ABE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B56BC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1990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74F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3DCA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299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09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2339-B8C4-4E70-A4EF-BE5824D7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62</Pages>
  <Words>17103</Words>
  <Characters>97490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Пользователь Windows</cp:lastModifiedBy>
  <cp:revision>26</cp:revision>
  <cp:lastPrinted>2021-12-14T10:20:00Z</cp:lastPrinted>
  <dcterms:created xsi:type="dcterms:W3CDTF">2021-11-08T05:08:00Z</dcterms:created>
  <dcterms:modified xsi:type="dcterms:W3CDTF">2022-02-25T11:44:00Z</dcterms:modified>
</cp:coreProperties>
</file>