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A" w:rsidRPr="007D3078" w:rsidRDefault="00A9671A" w:rsidP="00A9671A">
      <w:pPr>
        <w:pStyle w:val="a3"/>
        <w:jc w:val="center"/>
        <w:rPr>
          <w:rFonts w:ascii="Times New Roman" w:hAnsi="Times New Roman"/>
          <w:sz w:val="26"/>
          <w:szCs w:val="28"/>
        </w:rPr>
      </w:pPr>
      <w:bookmarkStart w:id="0" w:name="_GoBack"/>
      <w:bookmarkEnd w:id="0"/>
      <w:r w:rsidRPr="007D3078">
        <w:rPr>
          <w:rFonts w:ascii="Times New Roman" w:hAnsi="Times New Roman"/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A9671A" w:rsidRPr="007D3078" w:rsidRDefault="00A9671A" w:rsidP="00A9671A">
      <w:pPr>
        <w:pStyle w:val="a3"/>
        <w:rPr>
          <w:rFonts w:ascii="Times New Roman" w:hAnsi="Times New Roman"/>
          <w:sz w:val="26"/>
          <w:szCs w:val="28"/>
        </w:rPr>
      </w:pPr>
    </w:p>
    <w:p w:rsidR="00A9671A" w:rsidRPr="007D3078" w:rsidRDefault="00A9671A" w:rsidP="00A9671A">
      <w:pPr>
        <w:pStyle w:val="a3"/>
        <w:ind w:firstLine="851"/>
        <w:jc w:val="center"/>
        <w:rPr>
          <w:rFonts w:ascii="Times New Roman" w:hAnsi="Times New Roman"/>
          <w:sz w:val="26"/>
          <w:szCs w:val="28"/>
        </w:rPr>
      </w:pPr>
      <w:r w:rsidRPr="007D3078">
        <w:rPr>
          <w:rFonts w:ascii="Times New Roman" w:hAnsi="Times New Roman"/>
          <w:sz w:val="26"/>
          <w:szCs w:val="28"/>
        </w:rPr>
        <w:t>ПОСТАНОВЛЕНИЕ</w:t>
      </w:r>
    </w:p>
    <w:p w:rsidR="00A9671A" w:rsidRPr="007D3078" w:rsidRDefault="00A9671A" w:rsidP="00A9671A">
      <w:pPr>
        <w:pStyle w:val="a3"/>
        <w:ind w:firstLine="851"/>
        <w:jc w:val="center"/>
        <w:rPr>
          <w:rFonts w:ascii="Times New Roman" w:hAnsi="Times New Roman"/>
          <w:sz w:val="26"/>
          <w:szCs w:val="28"/>
        </w:rPr>
      </w:pPr>
      <w:r w:rsidRPr="007D3078">
        <w:rPr>
          <w:rFonts w:ascii="Times New Roman" w:hAnsi="Times New Roman"/>
          <w:sz w:val="26"/>
          <w:szCs w:val="28"/>
        </w:rPr>
        <w:t xml:space="preserve">1 февраля 2019 года № </w:t>
      </w:r>
      <w:r w:rsidR="008E2384">
        <w:rPr>
          <w:rFonts w:ascii="Times New Roman" w:hAnsi="Times New Roman"/>
          <w:sz w:val="26"/>
          <w:szCs w:val="28"/>
        </w:rPr>
        <w:t>5</w:t>
      </w:r>
    </w:p>
    <w:p w:rsidR="00A9671A" w:rsidRPr="007D3078" w:rsidRDefault="00A9671A" w:rsidP="00A9671A">
      <w:pPr>
        <w:jc w:val="center"/>
        <w:rPr>
          <w:sz w:val="26"/>
          <w:szCs w:val="28"/>
        </w:rPr>
      </w:pPr>
    </w:p>
    <w:p w:rsidR="00A9671A" w:rsidRPr="007D3078" w:rsidRDefault="00A9671A" w:rsidP="00A9671A">
      <w:pPr>
        <w:rPr>
          <w:sz w:val="26"/>
          <w:szCs w:val="28"/>
        </w:rPr>
      </w:pPr>
    </w:p>
    <w:p w:rsidR="00A9671A" w:rsidRPr="007D3078" w:rsidRDefault="00A9671A" w:rsidP="00A9671A">
      <w:pPr>
        <w:jc w:val="center"/>
        <w:rPr>
          <w:sz w:val="26"/>
          <w:szCs w:val="28"/>
        </w:rPr>
      </w:pPr>
      <w:r w:rsidRPr="007D3078">
        <w:rPr>
          <w:sz w:val="26"/>
          <w:szCs w:val="28"/>
        </w:rPr>
        <w:t>«О внесении изменений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</w:t>
      </w:r>
    </w:p>
    <w:p w:rsidR="00A9671A" w:rsidRPr="007D3078" w:rsidRDefault="00A9671A" w:rsidP="00A9671A">
      <w:pPr>
        <w:jc w:val="center"/>
        <w:rPr>
          <w:sz w:val="26"/>
          <w:szCs w:val="28"/>
        </w:rPr>
      </w:pPr>
    </w:p>
    <w:p w:rsidR="00A9671A" w:rsidRPr="007D3078" w:rsidRDefault="00A9671A" w:rsidP="00A9671A">
      <w:pPr>
        <w:jc w:val="center"/>
        <w:rPr>
          <w:sz w:val="26"/>
          <w:szCs w:val="28"/>
        </w:rPr>
      </w:pPr>
    </w:p>
    <w:p w:rsidR="00A9671A" w:rsidRPr="007D3078" w:rsidRDefault="00A9671A" w:rsidP="00A9671A">
      <w:pPr>
        <w:ind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Рассмотрев протест прокурора </w:t>
      </w:r>
      <w:proofErr w:type="spellStart"/>
      <w:r w:rsidRPr="007D3078">
        <w:rPr>
          <w:sz w:val="26"/>
          <w:szCs w:val="28"/>
        </w:rPr>
        <w:t>Давлекановского</w:t>
      </w:r>
      <w:proofErr w:type="spellEnd"/>
      <w:r w:rsidRPr="007D3078">
        <w:rPr>
          <w:sz w:val="26"/>
          <w:szCs w:val="28"/>
        </w:rPr>
        <w:t xml:space="preserve"> района, руководствуясь </w:t>
      </w:r>
      <w:proofErr w:type="spellStart"/>
      <w:r w:rsidRPr="007D3078">
        <w:rPr>
          <w:sz w:val="26"/>
          <w:szCs w:val="28"/>
        </w:rPr>
        <w:t>ст.ст</w:t>
      </w:r>
      <w:proofErr w:type="spellEnd"/>
      <w:r w:rsidRPr="007D3078">
        <w:rPr>
          <w:sz w:val="26"/>
          <w:szCs w:val="28"/>
        </w:rPr>
        <w:t>. 14, 48 Федерального закона от 06.10.2003 № 131-ФЗ «Об общих принципах организации местного самоуправления в Российской Федерации»,</w:t>
      </w:r>
    </w:p>
    <w:p w:rsidR="00A9671A" w:rsidRPr="007D3078" w:rsidRDefault="00A9671A" w:rsidP="00A9671A">
      <w:pPr>
        <w:ind w:firstLine="709"/>
        <w:rPr>
          <w:sz w:val="26"/>
          <w:szCs w:val="28"/>
        </w:rPr>
      </w:pPr>
      <w:r w:rsidRPr="007D3078">
        <w:rPr>
          <w:sz w:val="26"/>
          <w:szCs w:val="28"/>
        </w:rPr>
        <w:t>ПОСТАНОВЛЯЮ:</w:t>
      </w:r>
    </w:p>
    <w:p w:rsidR="00A9671A" w:rsidRPr="007D3078" w:rsidRDefault="00A9671A" w:rsidP="00A9671A">
      <w:pPr>
        <w:ind w:left="68"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1.Внести изменения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торгов», утвержденный постановлением главы сельского поселения Бик-Кармалинский сельсовет муниципального района Давлекановский район от 13.10.2017 № 40/10 (далее – Административный регламент), п</w:t>
      </w:r>
      <w:r w:rsidRPr="007D3078">
        <w:rPr>
          <w:rStyle w:val="blk3"/>
          <w:color w:val="000000"/>
          <w:sz w:val="26"/>
          <w:szCs w:val="28"/>
        </w:rPr>
        <w:t>ункт 1.2 Административного регламента изложить в следующей редакции</w:t>
      </w:r>
      <w:r w:rsidRPr="007D3078">
        <w:rPr>
          <w:sz w:val="26"/>
          <w:szCs w:val="28"/>
        </w:rPr>
        <w:t>:</w:t>
      </w:r>
    </w:p>
    <w:p w:rsidR="00A9671A" w:rsidRPr="007D3078" w:rsidRDefault="00A9671A" w:rsidP="00A9671A">
      <w:pPr>
        <w:ind w:left="68"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1.2. Заявителями являются граждане, индивидуальные предприниматели, юридические лица.</w:t>
      </w:r>
    </w:p>
    <w:p w:rsidR="00A9671A" w:rsidRPr="007D3078" w:rsidRDefault="00A9671A" w:rsidP="00A9671A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           При этом</w:t>
      </w:r>
      <w:proofErr w:type="gramStart"/>
      <w:r w:rsidRPr="007D3078">
        <w:rPr>
          <w:sz w:val="26"/>
          <w:szCs w:val="28"/>
        </w:rPr>
        <w:t>,</w:t>
      </w:r>
      <w:proofErr w:type="gramEnd"/>
      <w:r w:rsidRPr="007D3078">
        <w:rPr>
          <w:sz w:val="26"/>
          <w:szCs w:val="28"/>
        </w:rPr>
        <w:t xml:space="preserve"> без проведения торгов осуществляется продажа:</w:t>
      </w:r>
    </w:p>
    <w:p w:rsidR="00A9671A" w:rsidRPr="007D3078" w:rsidRDefault="00A9671A" w:rsidP="00A9671A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proofErr w:type="gramStart"/>
      <w:r w:rsidRPr="007D3078">
        <w:rPr>
          <w:sz w:val="26"/>
          <w:szCs w:val="28"/>
        </w:rPr>
        <w:t xml:space="preserve">1)земельных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5" w:history="1">
        <w:r w:rsidRPr="007D3078">
          <w:rPr>
            <w:color w:val="0000FF"/>
            <w:sz w:val="26"/>
            <w:szCs w:val="28"/>
          </w:rPr>
          <w:t>кодексом</w:t>
        </w:r>
      </w:hyperlink>
      <w:r w:rsidRPr="007D3078">
        <w:rPr>
          <w:sz w:val="26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ar3" w:history="1">
        <w:r w:rsidRPr="007D3078">
          <w:rPr>
            <w:color w:val="0000FF"/>
            <w:sz w:val="26"/>
            <w:szCs w:val="28"/>
          </w:rPr>
          <w:t>подпунктами 2</w:t>
        </w:r>
      </w:hyperlink>
      <w:r w:rsidRPr="007D3078">
        <w:rPr>
          <w:sz w:val="26"/>
          <w:szCs w:val="28"/>
        </w:rPr>
        <w:t xml:space="preserve"> и </w:t>
      </w:r>
      <w:hyperlink w:anchor="Par6" w:history="1">
        <w:r w:rsidRPr="007D3078">
          <w:rPr>
            <w:color w:val="0000FF"/>
            <w:sz w:val="26"/>
            <w:szCs w:val="28"/>
          </w:rPr>
          <w:t>4</w:t>
        </w:r>
      </w:hyperlink>
      <w:r w:rsidRPr="007D3078">
        <w:rPr>
          <w:sz w:val="26"/>
          <w:szCs w:val="28"/>
        </w:rPr>
        <w:t xml:space="preserve"> п. 1.2 Административного регламента, а также земельных участков, образованных из земельного участка, предоставленного по договору аренды или договору безвозмездного пользования в целях</w:t>
      </w:r>
      <w:proofErr w:type="gramEnd"/>
      <w:r w:rsidRPr="007D3078">
        <w:rPr>
          <w:sz w:val="26"/>
          <w:szCs w:val="28"/>
        </w:rPr>
        <w:t xml:space="preserve"> комплексного освоения территории, заключенных в соответствии с Федеральным </w:t>
      </w:r>
      <w:hyperlink r:id="rId6" w:history="1">
        <w:r w:rsidRPr="007D3078">
          <w:rPr>
            <w:color w:val="0000FF"/>
            <w:sz w:val="26"/>
            <w:szCs w:val="28"/>
          </w:rPr>
          <w:t>законом</w:t>
        </w:r>
      </w:hyperlink>
      <w:r w:rsidRPr="007D3078">
        <w:rPr>
          <w:sz w:val="26"/>
          <w:szCs w:val="28"/>
        </w:rPr>
        <w:t xml:space="preserve"> от 24 июля 2008 года N 161-ФЗ "О содействии развитию жилищного строительства";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bookmarkStart w:id="1" w:name="Par3"/>
      <w:bookmarkEnd w:id="1"/>
      <w:proofErr w:type="gramStart"/>
      <w:r w:rsidRPr="007D3078">
        <w:rPr>
          <w:sz w:val="26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bookmarkStart w:id="2" w:name="Par6"/>
      <w:bookmarkEnd w:id="2"/>
      <w:proofErr w:type="gramStart"/>
      <w:r w:rsidRPr="007D3078">
        <w:rPr>
          <w:sz w:val="26"/>
          <w:szCs w:val="28"/>
        </w:rPr>
        <w:lastRenderedPageBreak/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5)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7" w:history="1">
        <w:r w:rsidRPr="007D3078">
          <w:rPr>
            <w:color w:val="0000FF"/>
            <w:sz w:val="26"/>
            <w:szCs w:val="28"/>
          </w:rPr>
          <w:t>статьей 39.20</w:t>
        </w:r>
      </w:hyperlink>
      <w:r w:rsidRPr="007D3078">
        <w:rPr>
          <w:sz w:val="26"/>
          <w:szCs w:val="28"/>
        </w:rPr>
        <w:t xml:space="preserve"> Земельного кодекса РФ;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6)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8" w:history="1">
        <w:r w:rsidRPr="007D3078">
          <w:rPr>
            <w:color w:val="0000FF"/>
            <w:sz w:val="26"/>
            <w:szCs w:val="28"/>
          </w:rPr>
          <w:t>пункте 2 статьи 39.9</w:t>
        </w:r>
      </w:hyperlink>
      <w:r w:rsidRPr="007D3078">
        <w:rPr>
          <w:sz w:val="26"/>
          <w:szCs w:val="28"/>
        </w:rPr>
        <w:t xml:space="preserve"> Земельного кодекса РФ;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7)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7D3078">
          <w:rPr>
            <w:color w:val="0000FF"/>
            <w:sz w:val="26"/>
            <w:szCs w:val="28"/>
          </w:rPr>
          <w:t>законом</w:t>
        </w:r>
      </w:hyperlink>
      <w:r w:rsidRPr="007D3078">
        <w:rPr>
          <w:sz w:val="26"/>
          <w:szCs w:val="28"/>
        </w:rPr>
        <w:t xml:space="preserve"> "Об обороте земель сельскохозяйственного назначения";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proofErr w:type="gramStart"/>
      <w:r w:rsidRPr="007D3078">
        <w:rPr>
          <w:sz w:val="26"/>
          <w:szCs w:val="28"/>
        </w:rPr>
        <w:t>8)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7D3078">
        <w:rPr>
          <w:sz w:val="26"/>
          <w:szCs w:val="28"/>
        </w:rPr>
        <w:t xml:space="preserve"> информации о выявленных в рамках государственного земельного надзора и </w:t>
      </w:r>
      <w:proofErr w:type="spellStart"/>
      <w:r w:rsidRPr="007D3078">
        <w:rPr>
          <w:sz w:val="26"/>
          <w:szCs w:val="28"/>
        </w:rPr>
        <w:t>неустраненных</w:t>
      </w:r>
      <w:proofErr w:type="spellEnd"/>
      <w:r w:rsidRPr="007D3078">
        <w:rPr>
          <w:sz w:val="26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7D3078">
        <w:rPr>
          <w:sz w:val="26"/>
          <w:szCs w:val="28"/>
        </w:rPr>
        <w:t>истечения срока указанного договора аренды земельного участка</w:t>
      </w:r>
      <w:proofErr w:type="gramEnd"/>
      <w:r w:rsidRPr="007D3078">
        <w:rPr>
          <w:sz w:val="26"/>
          <w:szCs w:val="28"/>
        </w:rPr>
        <w:t>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9)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7D3078">
          <w:rPr>
            <w:color w:val="0000FF"/>
            <w:sz w:val="26"/>
            <w:szCs w:val="28"/>
          </w:rPr>
          <w:t>статьей 39.18</w:t>
        </w:r>
      </w:hyperlink>
      <w:r w:rsidRPr="007D3078">
        <w:rPr>
          <w:sz w:val="26"/>
          <w:szCs w:val="28"/>
        </w:rPr>
        <w:t xml:space="preserve"> Земельного кодекса РФ.</w:t>
      </w:r>
    </w:p>
    <w:p w:rsidR="00A9671A" w:rsidRPr="007D3078" w:rsidRDefault="00A9671A" w:rsidP="00A967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A9671A" w:rsidRPr="007D3078" w:rsidRDefault="00A9671A" w:rsidP="00A967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2.</w:t>
      </w:r>
      <w:proofErr w:type="gramStart"/>
      <w:r w:rsidRPr="007D3078">
        <w:rPr>
          <w:sz w:val="26"/>
          <w:szCs w:val="28"/>
        </w:rPr>
        <w:t>Контроль за</w:t>
      </w:r>
      <w:proofErr w:type="gramEnd"/>
      <w:r w:rsidRPr="007D3078">
        <w:rPr>
          <w:sz w:val="26"/>
          <w:szCs w:val="28"/>
        </w:rPr>
        <w:t xml:space="preserve"> исполнением постановления оставляю за собой.</w:t>
      </w:r>
    </w:p>
    <w:p w:rsidR="00A9671A" w:rsidRPr="007D3078" w:rsidRDefault="00A9671A" w:rsidP="00A967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7D3078" w:rsidRDefault="007D3078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Глава сельского поселения                                                     </w:t>
      </w:r>
      <w:proofErr w:type="spellStart"/>
      <w:r w:rsidRPr="007D3078">
        <w:rPr>
          <w:sz w:val="26"/>
          <w:szCs w:val="28"/>
        </w:rPr>
        <w:t>О.Р.Лукманов</w:t>
      </w:r>
      <w:proofErr w:type="spellEnd"/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BB2D18" w:rsidRPr="007D3078" w:rsidRDefault="00BB2D18">
      <w:pPr>
        <w:rPr>
          <w:sz w:val="26"/>
        </w:rPr>
      </w:pPr>
    </w:p>
    <w:sectPr w:rsidR="00BB2D18" w:rsidRPr="007D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6"/>
    <w:rsid w:val="007D3078"/>
    <w:rsid w:val="008E2384"/>
    <w:rsid w:val="00A9671A"/>
    <w:rsid w:val="00B30C34"/>
    <w:rsid w:val="00BB2D18"/>
    <w:rsid w:val="00BE1776"/>
    <w:rsid w:val="00E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A9671A"/>
    <w:rPr>
      <w:rFonts w:cs="Times New Roman"/>
    </w:rPr>
  </w:style>
  <w:style w:type="paragraph" w:styleId="a3">
    <w:name w:val="No Spacing"/>
    <w:uiPriority w:val="1"/>
    <w:qFormat/>
    <w:rsid w:val="00A96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A9671A"/>
    <w:rPr>
      <w:rFonts w:cs="Times New Roman"/>
    </w:rPr>
  </w:style>
  <w:style w:type="paragraph" w:styleId="a3">
    <w:name w:val="No Spacing"/>
    <w:uiPriority w:val="1"/>
    <w:qFormat/>
    <w:rsid w:val="00A96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B029ABF26FB46FD6FDE67CA0194BCFE7253ED27CE218FBDCB9DA214C278BCA78D393670BDAA9C6172DCC82BBC67512604C66555V2Z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B029ABF26FB46FD6FDE67CA0194BCFE7253ED27CE218FBDCB9DA214C278BCA78D393B7EBAAA9C6172DCC82BBC67512604C66555V2Z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B029ABF26FB46FD6FDE67CA0194BCFF7A54E42BC7218FBDCB9DA214C278BCB58D613E75BEBFC831288BC529VBZ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DB029ABF26FB46FD6FDE67CA0194BCFE7252E52ECF218FBDCB9DA214C278BCB58D613E75BEBFC831288BC529VBZ5K" TargetMode="External"/><Relationship Id="rId10" Type="http://schemas.openxmlformats.org/officeDocument/2006/relationships/hyperlink" Target="consultantplus://offline/ref=AEDB029ABF26FB46FD6FDE67CA0194BCFE7253ED27CE218FBDCB9DA214C278BCA78D393B73B6AA9C6172DCC82BBC67512604C66555V2Z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B029ABF26FB46FD6FDE67CA0194BCFE7252E62DCD218FBDCB9DA214C278BCB58D613E75BEBFC831288BC529VB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2019-02-05T05:13:00Z</cp:lastPrinted>
  <dcterms:created xsi:type="dcterms:W3CDTF">2019-02-05T04:37:00Z</dcterms:created>
  <dcterms:modified xsi:type="dcterms:W3CDTF">2019-03-04T06:28:00Z</dcterms:modified>
</cp:coreProperties>
</file>