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A7F" w:rsidRDefault="00070A7F" w:rsidP="005472B7">
      <w:pPr>
        <w:pStyle w:val="12"/>
        <w:rPr>
          <w:sz w:val="28"/>
          <w:szCs w:val="28"/>
        </w:rPr>
      </w:pPr>
    </w:p>
    <w:p w:rsidR="000D0B2A" w:rsidRDefault="000D0B2A" w:rsidP="005472B7">
      <w:pPr>
        <w:pStyle w:val="12"/>
        <w:rPr>
          <w:sz w:val="28"/>
          <w:szCs w:val="28"/>
        </w:rPr>
      </w:pPr>
    </w:p>
    <w:p w:rsidR="000D0B2A" w:rsidRDefault="005069FD" w:rsidP="005069FD">
      <w:pPr>
        <w:pStyle w:val="12"/>
        <w:jc w:val="center"/>
        <w:rPr>
          <w:sz w:val="28"/>
          <w:szCs w:val="28"/>
        </w:rPr>
      </w:pPr>
      <w:r>
        <w:rPr>
          <w:noProof/>
          <w:sz w:val="28"/>
          <w:szCs w:val="28"/>
          <w:lang w:eastAsia="ru-RU"/>
        </w:rPr>
        <w:drawing>
          <wp:inline distT="0" distB="0" distL="0" distR="0">
            <wp:extent cx="1883391" cy="1739834"/>
            <wp:effectExtent l="0" t="0" r="0" b="0"/>
            <wp:docPr id="2" name="Рисунок 2" descr="C:\Users\Den\Desktop\1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Desktop\1765.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915" cy="1741242"/>
                    </a:xfrm>
                    <a:prstGeom prst="rect">
                      <a:avLst/>
                    </a:prstGeom>
                    <a:noFill/>
                    <a:ln>
                      <a:noFill/>
                    </a:ln>
                  </pic:spPr>
                </pic:pic>
              </a:graphicData>
            </a:graphic>
          </wp:inline>
        </w:drawing>
      </w:r>
    </w:p>
    <w:p w:rsidR="000D0B2A" w:rsidRPr="006E0F37" w:rsidRDefault="000D0B2A" w:rsidP="005472B7">
      <w:pPr>
        <w:pStyle w:val="12"/>
        <w:rPr>
          <w:sz w:val="28"/>
          <w:szCs w:val="28"/>
        </w:rPr>
      </w:pPr>
    </w:p>
    <w:p w:rsidR="00070A7F" w:rsidRPr="000D0B2A" w:rsidRDefault="00070A7F" w:rsidP="005472B7">
      <w:pPr>
        <w:pStyle w:val="12"/>
        <w:rPr>
          <w:b/>
          <w:sz w:val="48"/>
          <w:szCs w:val="48"/>
          <w:lang w:val="en-US"/>
        </w:rPr>
      </w:pPr>
    </w:p>
    <w:p w:rsidR="00070A7F" w:rsidRPr="005A1B80" w:rsidRDefault="000D0B2A" w:rsidP="00695D2A">
      <w:pPr>
        <w:jc w:val="center"/>
        <w:rPr>
          <w:b/>
          <w:sz w:val="40"/>
          <w:szCs w:val="32"/>
          <w:highlight w:val="yellow"/>
        </w:rPr>
      </w:pPr>
      <w:r w:rsidRPr="005A1B80">
        <w:rPr>
          <w:b/>
          <w:sz w:val="40"/>
          <w:szCs w:val="32"/>
        </w:rPr>
        <w:t>Схема водоснабжения и водоотведения городского поселения город Давлеканово муниципального района Давлекановский район Республики Башкортостан</w:t>
      </w:r>
    </w:p>
    <w:p w:rsidR="00070A7F" w:rsidRDefault="00070A7F" w:rsidP="00695D2A">
      <w:pPr>
        <w:jc w:val="center"/>
        <w:rPr>
          <w:highlight w:val="yellow"/>
        </w:rPr>
      </w:pPr>
    </w:p>
    <w:p w:rsidR="005A1B80" w:rsidRPr="000D0B2A" w:rsidRDefault="005A1B80" w:rsidP="00695D2A">
      <w:pPr>
        <w:jc w:val="center"/>
        <w:rPr>
          <w:highlight w:val="yellow"/>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0"/>
        <w:gridCol w:w="5029"/>
      </w:tblGrid>
      <w:tr w:rsidR="004E09DE" w:rsidRPr="005A1B80" w:rsidTr="005A1B80">
        <w:trPr>
          <w:trHeight w:val="2762"/>
        </w:trPr>
        <w:tc>
          <w:tcPr>
            <w:tcW w:w="4860" w:type="dxa"/>
          </w:tcPr>
          <w:p w:rsidR="004E09DE" w:rsidRPr="005A1B80" w:rsidRDefault="005A1B80" w:rsidP="005A1B80">
            <w:pPr>
              <w:spacing w:after="0"/>
              <w:rPr>
                <w:sz w:val="24"/>
              </w:rPr>
            </w:pPr>
            <w:r w:rsidRPr="005A1B80">
              <w:rPr>
                <w:sz w:val="24"/>
              </w:rPr>
              <w:t>Глава администрации городского поселения город Давлеканово</w:t>
            </w:r>
          </w:p>
          <w:p w:rsidR="004E09DE" w:rsidRPr="005A1B80" w:rsidRDefault="004E09DE" w:rsidP="005A1B80">
            <w:pPr>
              <w:spacing w:after="0"/>
              <w:rPr>
                <w:sz w:val="24"/>
              </w:rPr>
            </w:pPr>
          </w:p>
        </w:tc>
        <w:tc>
          <w:tcPr>
            <w:tcW w:w="5029" w:type="dxa"/>
          </w:tcPr>
          <w:p w:rsidR="005A1B80" w:rsidRPr="005A1B80" w:rsidRDefault="005A1B80" w:rsidP="005A1B80">
            <w:pPr>
              <w:spacing w:after="0"/>
              <w:jc w:val="right"/>
              <w:rPr>
                <w:sz w:val="24"/>
              </w:rPr>
            </w:pPr>
            <w:r w:rsidRPr="005A1B80">
              <w:rPr>
                <w:sz w:val="24"/>
              </w:rPr>
              <w:t>Шайдуллин</w:t>
            </w:r>
          </w:p>
          <w:p w:rsidR="004E09DE" w:rsidRPr="005A1B80" w:rsidRDefault="005A1B80" w:rsidP="005A1B80">
            <w:pPr>
              <w:spacing w:after="0"/>
              <w:jc w:val="right"/>
              <w:rPr>
                <w:sz w:val="24"/>
              </w:rPr>
            </w:pPr>
            <w:r w:rsidRPr="005A1B80">
              <w:rPr>
                <w:sz w:val="24"/>
              </w:rPr>
              <w:t>Айдар Ангамович</w:t>
            </w:r>
          </w:p>
          <w:p w:rsidR="004E09DE" w:rsidRPr="005A1B80" w:rsidRDefault="004E09DE" w:rsidP="005A1B80">
            <w:pPr>
              <w:spacing w:after="0"/>
              <w:jc w:val="right"/>
              <w:rPr>
                <w:sz w:val="24"/>
              </w:rPr>
            </w:pPr>
          </w:p>
        </w:tc>
      </w:tr>
      <w:tr w:rsidR="004E09DE" w:rsidRPr="008C68E1" w:rsidTr="005A1B80">
        <w:trPr>
          <w:trHeight w:val="2624"/>
        </w:trPr>
        <w:tc>
          <w:tcPr>
            <w:tcW w:w="4860" w:type="dxa"/>
          </w:tcPr>
          <w:p w:rsidR="004E09DE" w:rsidRPr="005A1B80" w:rsidRDefault="004E09DE" w:rsidP="005A1B80">
            <w:pPr>
              <w:spacing w:after="0"/>
              <w:rPr>
                <w:sz w:val="24"/>
              </w:rPr>
            </w:pPr>
            <w:r w:rsidRPr="005A1B80">
              <w:rPr>
                <w:sz w:val="24"/>
              </w:rPr>
              <w:t xml:space="preserve">Исполнитель: </w:t>
            </w:r>
            <w:r w:rsidR="005A1B80" w:rsidRPr="005A1B80">
              <w:rPr>
                <w:sz w:val="24"/>
              </w:rPr>
              <w:t>ИП Калинин Денис Александрович</w:t>
            </w:r>
          </w:p>
        </w:tc>
        <w:tc>
          <w:tcPr>
            <w:tcW w:w="5029" w:type="dxa"/>
          </w:tcPr>
          <w:p w:rsidR="005A1B80" w:rsidRPr="005A1B80" w:rsidRDefault="005A1B80" w:rsidP="005A1B80">
            <w:pPr>
              <w:spacing w:after="0"/>
              <w:jc w:val="right"/>
              <w:rPr>
                <w:sz w:val="24"/>
              </w:rPr>
            </w:pPr>
            <w:r w:rsidRPr="005A1B80">
              <w:rPr>
                <w:sz w:val="24"/>
              </w:rPr>
              <w:t xml:space="preserve">Калинин </w:t>
            </w:r>
          </w:p>
          <w:p w:rsidR="004E09DE" w:rsidRPr="005A1B80" w:rsidRDefault="005A1B80" w:rsidP="005A1B80">
            <w:pPr>
              <w:spacing w:after="0"/>
              <w:jc w:val="right"/>
              <w:rPr>
                <w:sz w:val="24"/>
              </w:rPr>
            </w:pPr>
            <w:r w:rsidRPr="005A1B80">
              <w:rPr>
                <w:sz w:val="24"/>
              </w:rPr>
              <w:t xml:space="preserve">Денис Александрович </w:t>
            </w:r>
          </w:p>
          <w:p w:rsidR="004E09DE" w:rsidRPr="005A1B80" w:rsidRDefault="004E09DE" w:rsidP="005A1B80">
            <w:pPr>
              <w:spacing w:after="0"/>
              <w:jc w:val="center"/>
              <w:rPr>
                <w:sz w:val="24"/>
              </w:rPr>
            </w:pPr>
          </w:p>
        </w:tc>
      </w:tr>
    </w:tbl>
    <w:p w:rsidR="005A1B80" w:rsidRDefault="005A1B80" w:rsidP="004E09DE">
      <w:pPr>
        <w:jc w:val="center"/>
        <w:rPr>
          <w:sz w:val="24"/>
          <w:szCs w:val="24"/>
        </w:rPr>
      </w:pPr>
    </w:p>
    <w:p w:rsidR="005A1B80" w:rsidRDefault="005A1B80" w:rsidP="004E09DE">
      <w:pPr>
        <w:jc w:val="center"/>
        <w:rPr>
          <w:sz w:val="24"/>
          <w:szCs w:val="24"/>
        </w:rPr>
      </w:pPr>
    </w:p>
    <w:p w:rsidR="00070A7F" w:rsidRPr="005069FD" w:rsidRDefault="000D0B2A" w:rsidP="004E09DE">
      <w:pPr>
        <w:jc w:val="center"/>
        <w:rPr>
          <w:sz w:val="24"/>
          <w:szCs w:val="24"/>
        </w:rPr>
      </w:pPr>
      <w:r w:rsidRPr="005069FD">
        <w:rPr>
          <w:sz w:val="24"/>
          <w:szCs w:val="24"/>
        </w:rPr>
        <w:t>Москва</w:t>
      </w:r>
      <w:r w:rsidR="00070A7F" w:rsidRPr="005069FD">
        <w:rPr>
          <w:sz w:val="24"/>
          <w:szCs w:val="24"/>
        </w:rPr>
        <w:t>201</w:t>
      </w:r>
      <w:r w:rsidRPr="005069FD">
        <w:rPr>
          <w:sz w:val="24"/>
          <w:szCs w:val="24"/>
        </w:rPr>
        <w:t>7</w:t>
      </w:r>
      <w:r w:rsidR="00070A7F" w:rsidRPr="005069FD">
        <w:rPr>
          <w:sz w:val="24"/>
          <w:szCs w:val="24"/>
        </w:rPr>
        <w:t xml:space="preserve"> г.</w:t>
      </w:r>
    </w:p>
    <w:p w:rsidR="00605075" w:rsidRDefault="005069FD" w:rsidP="005069FD">
      <w:pPr>
        <w:spacing w:after="0" w:line="240" w:lineRule="auto"/>
        <w:rPr>
          <w:noProof/>
        </w:rPr>
      </w:pPr>
      <w:r>
        <w:rPr>
          <w:b/>
          <w:highlight w:val="yellow"/>
        </w:rPr>
        <w:br w:type="page"/>
      </w:r>
      <w:r w:rsidR="00070A7F" w:rsidRPr="005069FD">
        <w:rPr>
          <w:b/>
        </w:rPr>
        <w:lastRenderedPageBreak/>
        <w:t>Содержание</w:t>
      </w:r>
      <w:r w:rsidR="00B127B7" w:rsidRPr="00B127B7">
        <w:rPr>
          <w:caps/>
          <w:lang w:val="en-US"/>
        </w:rPr>
        <w:fldChar w:fldCharType="begin"/>
      </w:r>
      <w:r w:rsidR="00070A7F" w:rsidRPr="005069FD">
        <w:rPr>
          <w:caps/>
          <w:lang w:val="en-US"/>
        </w:rPr>
        <w:instrText xml:space="preserve"> TOC \o "1-3" \h \z \u </w:instrText>
      </w:r>
      <w:r w:rsidR="00B127B7" w:rsidRPr="00B127B7">
        <w:rPr>
          <w:caps/>
          <w:lang w:val="en-US"/>
        </w:rPr>
        <w:fldChar w:fldCharType="separate"/>
      </w:r>
    </w:p>
    <w:p w:rsidR="00605075" w:rsidRDefault="00B127B7">
      <w:pPr>
        <w:pStyle w:val="17"/>
        <w:tabs>
          <w:tab w:val="right" w:leader="dot" w:pos="9786"/>
        </w:tabs>
        <w:rPr>
          <w:rFonts w:asciiTheme="minorHAnsi" w:eastAsiaTheme="minorEastAsia" w:hAnsiTheme="minorHAnsi" w:cstheme="minorBidi"/>
          <w:b w:val="0"/>
          <w:bCs w:val="0"/>
          <w:caps w:val="0"/>
          <w:noProof/>
          <w:sz w:val="22"/>
          <w:szCs w:val="22"/>
          <w:lang w:eastAsia="ru-RU"/>
        </w:rPr>
      </w:pPr>
      <w:hyperlink w:anchor="_Toc484006583" w:history="1">
        <w:r w:rsidR="00605075" w:rsidRPr="00EB02DA">
          <w:rPr>
            <w:rStyle w:val="ab"/>
            <w:noProof/>
          </w:rPr>
          <w:t>Паспорт схем водоснабжения и водоотведения</w:t>
        </w:r>
        <w:r w:rsidR="00605075">
          <w:rPr>
            <w:noProof/>
            <w:webHidden/>
          </w:rPr>
          <w:tab/>
        </w:r>
        <w:r>
          <w:rPr>
            <w:noProof/>
            <w:webHidden/>
          </w:rPr>
          <w:fldChar w:fldCharType="begin"/>
        </w:r>
        <w:r w:rsidR="00605075">
          <w:rPr>
            <w:noProof/>
            <w:webHidden/>
          </w:rPr>
          <w:instrText xml:space="preserve"> PAGEREF _Toc484006583 \h </w:instrText>
        </w:r>
        <w:r>
          <w:rPr>
            <w:noProof/>
            <w:webHidden/>
          </w:rPr>
        </w:r>
        <w:r>
          <w:rPr>
            <w:noProof/>
            <w:webHidden/>
          </w:rPr>
          <w:fldChar w:fldCharType="separate"/>
        </w:r>
        <w:r w:rsidR="00527D00">
          <w:rPr>
            <w:noProof/>
            <w:webHidden/>
          </w:rPr>
          <w:t>5</w:t>
        </w:r>
        <w:r>
          <w:rPr>
            <w:noProof/>
            <w:webHidden/>
          </w:rPr>
          <w:fldChar w:fldCharType="end"/>
        </w:r>
      </w:hyperlink>
    </w:p>
    <w:p w:rsidR="00605075" w:rsidRDefault="00B127B7">
      <w:pPr>
        <w:pStyle w:val="17"/>
        <w:tabs>
          <w:tab w:val="right" w:leader="dot" w:pos="9786"/>
        </w:tabs>
        <w:rPr>
          <w:rFonts w:asciiTheme="minorHAnsi" w:eastAsiaTheme="minorEastAsia" w:hAnsiTheme="minorHAnsi" w:cstheme="minorBidi"/>
          <w:b w:val="0"/>
          <w:bCs w:val="0"/>
          <w:caps w:val="0"/>
          <w:noProof/>
          <w:sz w:val="22"/>
          <w:szCs w:val="22"/>
          <w:lang w:eastAsia="ru-RU"/>
        </w:rPr>
      </w:pPr>
      <w:hyperlink w:anchor="_Toc484006584" w:history="1">
        <w:r w:rsidR="00605075" w:rsidRPr="00EB02DA">
          <w:rPr>
            <w:rStyle w:val="ab"/>
            <w:noProof/>
          </w:rPr>
          <w:t>Общие сведения</w:t>
        </w:r>
        <w:r w:rsidR="00605075">
          <w:rPr>
            <w:noProof/>
            <w:webHidden/>
          </w:rPr>
          <w:tab/>
        </w:r>
        <w:r>
          <w:rPr>
            <w:noProof/>
            <w:webHidden/>
          </w:rPr>
          <w:fldChar w:fldCharType="begin"/>
        </w:r>
        <w:r w:rsidR="00605075">
          <w:rPr>
            <w:noProof/>
            <w:webHidden/>
          </w:rPr>
          <w:instrText xml:space="preserve"> PAGEREF _Toc484006584 \h </w:instrText>
        </w:r>
        <w:r>
          <w:rPr>
            <w:noProof/>
            <w:webHidden/>
          </w:rPr>
        </w:r>
        <w:r>
          <w:rPr>
            <w:noProof/>
            <w:webHidden/>
          </w:rPr>
          <w:fldChar w:fldCharType="separate"/>
        </w:r>
        <w:r w:rsidR="00527D00">
          <w:rPr>
            <w:noProof/>
            <w:webHidden/>
          </w:rPr>
          <w:t>7</w:t>
        </w:r>
        <w:r>
          <w:rPr>
            <w:noProof/>
            <w:webHidden/>
          </w:rPr>
          <w:fldChar w:fldCharType="end"/>
        </w:r>
      </w:hyperlink>
    </w:p>
    <w:p w:rsidR="00605075" w:rsidRDefault="00B127B7">
      <w:pPr>
        <w:pStyle w:val="17"/>
        <w:tabs>
          <w:tab w:val="right" w:leader="dot" w:pos="9786"/>
        </w:tabs>
        <w:rPr>
          <w:rFonts w:asciiTheme="minorHAnsi" w:eastAsiaTheme="minorEastAsia" w:hAnsiTheme="minorHAnsi" w:cstheme="minorBidi"/>
          <w:b w:val="0"/>
          <w:bCs w:val="0"/>
          <w:caps w:val="0"/>
          <w:noProof/>
          <w:sz w:val="22"/>
          <w:szCs w:val="22"/>
          <w:lang w:eastAsia="ru-RU"/>
        </w:rPr>
      </w:pPr>
      <w:hyperlink w:anchor="_Toc484006585" w:history="1">
        <w:r w:rsidR="00605075" w:rsidRPr="00EB02DA">
          <w:rPr>
            <w:rStyle w:val="ab"/>
            <w:noProof/>
          </w:rPr>
          <w:t>Глава I. Схема водоснабжения</w:t>
        </w:r>
        <w:r w:rsidR="00605075">
          <w:rPr>
            <w:noProof/>
            <w:webHidden/>
          </w:rPr>
          <w:tab/>
        </w:r>
        <w:r>
          <w:rPr>
            <w:noProof/>
            <w:webHidden/>
          </w:rPr>
          <w:fldChar w:fldCharType="begin"/>
        </w:r>
        <w:r w:rsidR="00605075">
          <w:rPr>
            <w:noProof/>
            <w:webHidden/>
          </w:rPr>
          <w:instrText xml:space="preserve"> PAGEREF _Toc484006585 \h </w:instrText>
        </w:r>
        <w:r>
          <w:rPr>
            <w:noProof/>
            <w:webHidden/>
          </w:rPr>
        </w:r>
        <w:r>
          <w:rPr>
            <w:noProof/>
            <w:webHidden/>
          </w:rPr>
          <w:fldChar w:fldCharType="separate"/>
        </w:r>
        <w:r w:rsidR="00527D00">
          <w:rPr>
            <w:noProof/>
            <w:webHidden/>
          </w:rPr>
          <w:t>12</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586" w:history="1">
        <w:r w:rsidR="00605075" w:rsidRPr="00EB02DA">
          <w:rPr>
            <w:rStyle w:val="ab"/>
            <w:noProof/>
          </w:rPr>
          <w:t>1</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Технико-экономическое состояние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_Toc484006586 \h </w:instrText>
        </w:r>
        <w:r>
          <w:rPr>
            <w:noProof/>
            <w:webHidden/>
          </w:rPr>
        </w:r>
        <w:r>
          <w:rPr>
            <w:noProof/>
            <w:webHidden/>
          </w:rPr>
          <w:fldChar w:fldCharType="separate"/>
        </w:r>
        <w:r w:rsidR="00527D00">
          <w:rPr>
            <w:noProof/>
            <w:webHidden/>
          </w:rPr>
          <w:t>12</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87" w:history="1">
        <w:r w:rsidR="00605075" w:rsidRPr="00EB02DA">
          <w:rPr>
            <w:rStyle w:val="ab"/>
            <w:noProof/>
          </w:rPr>
          <w:t>1.1  Описание системы и структуры водоснабжения поселения и деление территории поселения на эксплуатационные зоны.</w:t>
        </w:r>
        <w:r w:rsidR="00605075">
          <w:rPr>
            <w:noProof/>
            <w:webHidden/>
          </w:rPr>
          <w:tab/>
        </w:r>
        <w:r>
          <w:rPr>
            <w:noProof/>
            <w:webHidden/>
          </w:rPr>
          <w:fldChar w:fldCharType="begin"/>
        </w:r>
        <w:r w:rsidR="00605075">
          <w:rPr>
            <w:noProof/>
            <w:webHidden/>
          </w:rPr>
          <w:instrText xml:space="preserve"> PAGEREF _Toc484006587 \h </w:instrText>
        </w:r>
        <w:r>
          <w:rPr>
            <w:noProof/>
            <w:webHidden/>
          </w:rPr>
        </w:r>
        <w:r>
          <w:rPr>
            <w:noProof/>
            <w:webHidden/>
          </w:rPr>
          <w:fldChar w:fldCharType="separate"/>
        </w:r>
        <w:r w:rsidR="00527D00">
          <w:rPr>
            <w:noProof/>
            <w:webHidden/>
          </w:rPr>
          <w:t>12</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88" w:history="1">
        <w:r w:rsidR="00605075" w:rsidRPr="00EB02DA">
          <w:rPr>
            <w:rStyle w:val="ab"/>
            <w:noProof/>
          </w:rPr>
          <w:t>1.2   Описание территорий муниципального образования, не охваченных централизованными системами водоснабжения.</w:t>
        </w:r>
        <w:r w:rsidR="00605075">
          <w:rPr>
            <w:noProof/>
            <w:webHidden/>
          </w:rPr>
          <w:tab/>
        </w:r>
        <w:r>
          <w:rPr>
            <w:noProof/>
            <w:webHidden/>
          </w:rPr>
          <w:fldChar w:fldCharType="begin"/>
        </w:r>
        <w:r w:rsidR="00605075">
          <w:rPr>
            <w:noProof/>
            <w:webHidden/>
          </w:rPr>
          <w:instrText xml:space="preserve"> PAGEREF _Toc484006588 \h </w:instrText>
        </w:r>
        <w:r>
          <w:rPr>
            <w:noProof/>
            <w:webHidden/>
          </w:rPr>
        </w:r>
        <w:r>
          <w:rPr>
            <w:noProof/>
            <w:webHidden/>
          </w:rPr>
          <w:fldChar w:fldCharType="separate"/>
        </w:r>
        <w:r w:rsidR="00527D00">
          <w:rPr>
            <w:noProof/>
            <w:webHidden/>
          </w:rPr>
          <w:t>16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89" w:history="1">
        <w:r w:rsidR="00605075" w:rsidRPr="00EB02DA">
          <w:rPr>
            <w:rStyle w:val="ab"/>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_Toc484006589 \h </w:instrText>
        </w:r>
        <w:r>
          <w:rPr>
            <w:noProof/>
            <w:webHidden/>
          </w:rPr>
        </w:r>
        <w:r>
          <w:rPr>
            <w:noProof/>
            <w:webHidden/>
          </w:rPr>
          <w:fldChar w:fldCharType="separate"/>
        </w:r>
        <w:r w:rsidR="00527D00">
          <w:rPr>
            <w:noProof/>
            <w:webHidden/>
          </w:rPr>
          <w:t>16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0" w:history="1">
        <w:r w:rsidR="00605075" w:rsidRPr="00EB02DA">
          <w:rPr>
            <w:rStyle w:val="ab"/>
            <w:noProof/>
          </w:rPr>
          <w:t>1.4  Описание результатов технического обследования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_Toc484006590 \h </w:instrText>
        </w:r>
        <w:r>
          <w:rPr>
            <w:noProof/>
            <w:webHidden/>
          </w:rPr>
        </w:r>
        <w:r>
          <w:rPr>
            <w:noProof/>
            <w:webHidden/>
          </w:rPr>
          <w:fldChar w:fldCharType="separate"/>
        </w:r>
        <w:r w:rsidR="00527D00">
          <w:rPr>
            <w:noProof/>
            <w:webHidden/>
          </w:rPr>
          <w:t>17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1" w:history="1">
        <w:r w:rsidR="00605075" w:rsidRPr="00EB02DA">
          <w:rPr>
            <w:rStyle w:val="ab"/>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05075">
          <w:rPr>
            <w:noProof/>
            <w:webHidden/>
          </w:rPr>
          <w:tab/>
        </w:r>
        <w:r>
          <w:rPr>
            <w:noProof/>
            <w:webHidden/>
          </w:rPr>
          <w:fldChar w:fldCharType="begin"/>
        </w:r>
        <w:r w:rsidR="00605075">
          <w:rPr>
            <w:noProof/>
            <w:webHidden/>
          </w:rPr>
          <w:instrText xml:space="preserve"> PAGEREF _Toc484006591 \h </w:instrText>
        </w:r>
        <w:r>
          <w:rPr>
            <w:noProof/>
            <w:webHidden/>
          </w:rPr>
        </w:r>
        <w:r>
          <w:rPr>
            <w:noProof/>
            <w:webHidden/>
          </w:rPr>
          <w:fldChar w:fldCharType="separate"/>
        </w:r>
        <w:r w:rsidR="00527D00">
          <w:rPr>
            <w:noProof/>
            <w:webHidden/>
          </w:rPr>
          <w:t>32</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2" w:history="1">
        <w:r w:rsidR="00605075" w:rsidRPr="00EB02DA">
          <w:rPr>
            <w:rStyle w:val="ab"/>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05075">
          <w:rPr>
            <w:noProof/>
            <w:webHidden/>
          </w:rPr>
          <w:tab/>
        </w:r>
        <w:r>
          <w:rPr>
            <w:noProof/>
            <w:webHidden/>
          </w:rPr>
          <w:fldChar w:fldCharType="begin"/>
        </w:r>
        <w:r w:rsidR="00605075">
          <w:rPr>
            <w:noProof/>
            <w:webHidden/>
          </w:rPr>
          <w:instrText xml:space="preserve"> PAGEREF _Toc484006592 \h </w:instrText>
        </w:r>
        <w:r>
          <w:rPr>
            <w:noProof/>
            <w:webHidden/>
          </w:rPr>
        </w:r>
        <w:r>
          <w:rPr>
            <w:noProof/>
            <w:webHidden/>
          </w:rPr>
          <w:fldChar w:fldCharType="separate"/>
        </w:r>
        <w:r w:rsidR="00527D00">
          <w:rPr>
            <w:noProof/>
            <w:webHidden/>
          </w:rPr>
          <w:t>33</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593" w:history="1">
        <w:r w:rsidR="00605075" w:rsidRPr="00EB02DA">
          <w:rPr>
            <w:rStyle w:val="ab"/>
            <w:noProof/>
          </w:rPr>
          <w:t>2</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Направления развития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_Toc484006593 \h </w:instrText>
        </w:r>
        <w:r>
          <w:rPr>
            <w:noProof/>
            <w:webHidden/>
          </w:rPr>
        </w:r>
        <w:r>
          <w:rPr>
            <w:noProof/>
            <w:webHidden/>
          </w:rPr>
          <w:fldChar w:fldCharType="separate"/>
        </w:r>
        <w:r w:rsidR="00527D00">
          <w:rPr>
            <w:noProof/>
            <w:webHidden/>
          </w:rPr>
          <w:t>34</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4" w:history="1">
        <w:r w:rsidR="00605075" w:rsidRPr="00EB02DA">
          <w:rPr>
            <w:rStyle w:val="ab"/>
            <w:noProof/>
          </w:rPr>
          <w:t>2.1  Основные направления, принципы, задачи и целевые показатели развития централизованной системы водоснабжения.</w:t>
        </w:r>
        <w:r w:rsidR="00605075">
          <w:rPr>
            <w:noProof/>
            <w:webHidden/>
          </w:rPr>
          <w:tab/>
        </w:r>
        <w:r>
          <w:rPr>
            <w:noProof/>
            <w:webHidden/>
          </w:rPr>
          <w:fldChar w:fldCharType="begin"/>
        </w:r>
        <w:r w:rsidR="00605075">
          <w:rPr>
            <w:noProof/>
            <w:webHidden/>
          </w:rPr>
          <w:instrText xml:space="preserve"> PAGEREF _Toc484006594 \h </w:instrText>
        </w:r>
        <w:r>
          <w:rPr>
            <w:noProof/>
            <w:webHidden/>
          </w:rPr>
        </w:r>
        <w:r>
          <w:rPr>
            <w:noProof/>
            <w:webHidden/>
          </w:rPr>
          <w:fldChar w:fldCharType="separate"/>
        </w:r>
        <w:r w:rsidR="00527D00">
          <w:rPr>
            <w:noProof/>
            <w:webHidden/>
          </w:rPr>
          <w:t>34</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5" w:history="1">
        <w:r w:rsidR="00605075" w:rsidRPr="00EB02DA">
          <w:rPr>
            <w:rStyle w:val="ab"/>
            <w:noProof/>
          </w:rPr>
          <w:t>2.2 Различные сценарии развития централизованных систем водоснабжения в зависимости от различных сценариев.</w:t>
        </w:r>
        <w:r w:rsidR="00605075">
          <w:rPr>
            <w:noProof/>
            <w:webHidden/>
          </w:rPr>
          <w:tab/>
        </w:r>
        <w:r>
          <w:rPr>
            <w:noProof/>
            <w:webHidden/>
          </w:rPr>
          <w:fldChar w:fldCharType="begin"/>
        </w:r>
        <w:r w:rsidR="00605075">
          <w:rPr>
            <w:noProof/>
            <w:webHidden/>
          </w:rPr>
          <w:instrText xml:space="preserve"> PAGEREF _Toc484006595 \h </w:instrText>
        </w:r>
        <w:r>
          <w:rPr>
            <w:noProof/>
            <w:webHidden/>
          </w:rPr>
        </w:r>
        <w:r>
          <w:rPr>
            <w:noProof/>
            <w:webHidden/>
          </w:rPr>
          <w:fldChar w:fldCharType="separate"/>
        </w:r>
        <w:r w:rsidR="00527D00">
          <w:rPr>
            <w:noProof/>
            <w:webHidden/>
          </w:rPr>
          <w:t>35</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596" w:history="1">
        <w:r w:rsidR="00605075" w:rsidRPr="00EB02DA">
          <w:rPr>
            <w:rStyle w:val="ab"/>
            <w:noProof/>
          </w:rPr>
          <w:t>3</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Баланс водоснабжения и потребления горячей, питьевой, технической воды</w:t>
        </w:r>
        <w:r w:rsidR="00605075">
          <w:rPr>
            <w:noProof/>
            <w:webHidden/>
          </w:rPr>
          <w:tab/>
        </w:r>
        <w:r>
          <w:rPr>
            <w:noProof/>
            <w:webHidden/>
          </w:rPr>
          <w:fldChar w:fldCharType="begin"/>
        </w:r>
        <w:r w:rsidR="00605075">
          <w:rPr>
            <w:noProof/>
            <w:webHidden/>
          </w:rPr>
          <w:instrText xml:space="preserve"> PAGEREF _Toc484006596 \h </w:instrText>
        </w:r>
        <w:r>
          <w:rPr>
            <w:noProof/>
            <w:webHidden/>
          </w:rPr>
        </w:r>
        <w:r>
          <w:rPr>
            <w:noProof/>
            <w:webHidden/>
          </w:rPr>
          <w:fldChar w:fldCharType="separate"/>
        </w:r>
        <w:r w:rsidR="00527D00">
          <w:rPr>
            <w:noProof/>
            <w:webHidden/>
          </w:rPr>
          <w:t>37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7" w:history="1">
        <w:r w:rsidR="00605075" w:rsidRPr="00EB02DA">
          <w:rPr>
            <w:rStyle w:val="ab"/>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05075">
          <w:rPr>
            <w:noProof/>
            <w:webHidden/>
          </w:rPr>
          <w:tab/>
        </w:r>
        <w:r>
          <w:rPr>
            <w:noProof/>
            <w:webHidden/>
          </w:rPr>
          <w:fldChar w:fldCharType="begin"/>
        </w:r>
        <w:r w:rsidR="00605075">
          <w:rPr>
            <w:noProof/>
            <w:webHidden/>
          </w:rPr>
          <w:instrText xml:space="preserve"> PAGEREF _Toc484006597 \h </w:instrText>
        </w:r>
        <w:r>
          <w:rPr>
            <w:noProof/>
            <w:webHidden/>
          </w:rPr>
        </w:r>
        <w:r>
          <w:rPr>
            <w:noProof/>
            <w:webHidden/>
          </w:rPr>
          <w:fldChar w:fldCharType="separate"/>
        </w:r>
        <w:r w:rsidR="00527D00">
          <w:rPr>
            <w:noProof/>
            <w:webHidden/>
          </w:rPr>
          <w:t>37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8" w:history="1">
        <w:r w:rsidR="00605075" w:rsidRPr="00EB02DA">
          <w:rPr>
            <w:rStyle w:val="ab"/>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05075">
          <w:rPr>
            <w:noProof/>
            <w:webHidden/>
          </w:rPr>
          <w:tab/>
        </w:r>
        <w:r>
          <w:rPr>
            <w:noProof/>
            <w:webHidden/>
          </w:rPr>
          <w:fldChar w:fldCharType="begin"/>
        </w:r>
        <w:r w:rsidR="00605075">
          <w:rPr>
            <w:noProof/>
            <w:webHidden/>
          </w:rPr>
          <w:instrText xml:space="preserve"> PAGEREF _Toc484006598 \h </w:instrText>
        </w:r>
        <w:r>
          <w:rPr>
            <w:noProof/>
            <w:webHidden/>
          </w:rPr>
        </w:r>
        <w:r>
          <w:rPr>
            <w:noProof/>
            <w:webHidden/>
          </w:rPr>
          <w:fldChar w:fldCharType="separate"/>
        </w:r>
        <w:r w:rsidR="00527D00">
          <w:rPr>
            <w:noProof/>
            <w:webHidden/>
          </w:rPr>
          <w:t>38</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599" w:history="1">
        <w:r w:rsidR="00605075" w:rsidRPr="00EB02DA">
          <w:rPr>
            <w:rStyle w:val="ab"/>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 (пожаротушение, полив и др.).</w:t>
        </w:r>
        <w:r w:rsidR="00605075">
          <w:rPr>
            <w:noProof/>
            <w:webHidden/>
          </w:rPr>
          <w:tab/>
        </w:r>
        <w:r>
          <w:rPr>
            <w:noProof/>
            <w:webHidden/>
          </w:rPr>
          <w:fldChar w:fldCharType="begin"/>
        </w:r>
        <w:r w:rsidR="00605075">
          <w:rPr>
            <w:noProof/>
            <w:webHidden/>
          </w:rPr>
          <w:instrText xml:space="preserve"> PAGEREF _Toc484006599 \h </w:instrText>
        </w:r>
        <w:r>
          <w:rPr>
            <w:noProof/>
            <w:webHidden/>
          </w:rPr>
        </w:r>
        <w:r>
          <w:rPr>
            <w:noProof/>
            <w:webHidden/>
          </w:rPr>
          <w:fldChar w:fldCharType="separate"/>
        </w:r>
        <w:r w:rsidR="00527D00">
          <w:rPr>
            <w:noProof/>
            <w:webHidden/>
          </w:rPr>
          <w:t>38</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0" w:history="1">
        <w:r w:rsidR="00605075" w:rsidRPr="00EB02DA">
          <w:rPr>
            <w:rStyle w:val="ab"/>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05075">
          <w:rPr>
            <w:noProof/>
            <w:webHidden/>
          </w:rPr>
          <w:tab/>
        </w:r>
        <w:r>
          <w:rPr>
            <w:noProof/>
            <w:webHidden/>
          </w:rPr>
          <w:fldChar w:fldCharType="begin"/>
        </w:r>
        <w:r w:rsidR="00605075">
          <w:rPr>
            <w:noProof/>
            <w:webHidden/>
          </w:rPr>
          <w:instrText xml:space="preserve"> PAGEREF _Toc484006600 \h </w:instrText>
        </w:r>
        <w:r>
          <w:rPr>
            <w:noProof/>
            <w:webHidden/>
          </w:rPr>
        </w:r>
        <w:r>
          <w:rPr>
            <w:noProof/>
            <w:webHidden/>
          </w:rPr>
          <w:fldChar w:fldCharType="separate"/>
        </w:r>
        <w:r w:rsidR="00527D00">
          <w:rPr>
            <w:noProof/>
            <w:webHidden/>
          </w:rPr>
          <w:t>39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1" w:history="1">
        <w:r w:rsidR="00605075" w:rsidRPr="00EB02DA">
          <w:rPr>
            <w:rStyle w:val="ab"/>
            <w:noProof/>
          </w:rPr>
          <w:t>3.5  Описание существующей системы коммерческого учета горячей, питьевой, технической воды и планов по установке приборов учета.</w:t>
        </w:r>
        <w:r w:rsidR="00605075">
          <w:rPr>
            <w:noProof/>
            <w:webHidden/>
          </w:rPr>
          <w:tab/>
        </w:r>
        <w:r>
          <w:rPr>
            <w:noProof/>
            <w:webHidden/>
          </w:rPr>
          <w:fldChar w:fldCharType="begin"/>
        </w:r>
        <w:r w:rsidR="00605075">
          <w:rPr>
            <w:noProof/>
            <w:webHidden/>
          </w:rPr>
          <w:instrText xml:space="preserve"> PAGEREF _Toc484006601 \h </w:instrText>
        </w:r>
        <w:r>
          <w:rPr>
            <w:noProof/>
            <w:webHidden/>
          </w:rPr>
        </w:r>
        <w:r>
          <w:rPr>
            <w:noProof/>
            <w:webHidden/>
          </w:rPr>
          <w:fldChar w:fldCharType="separate"/>
        </w:r>
        <w:r w:rsidR="00527D00">
          <w:rPr>
            <w:noProof/>
            <w:webHidden/>
          </w:rPr>
          <w:t>43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2" w:history="1">
        <w:r w:rsidR="00605075" w:rsidRPr="00EB02DA">
          <w:rPr>
            <w:rStyle w:val="ab"/>
            <w:noProof/>
          </w:rPr>
          <w:t>3.6 Анализ резервов и дефицитов производственных мощностей системы водоснабжения поселения</w:t>
        </w:r>
        <w:r w:rsidR="00605075">
          <w:rPr>
            <w:noProof/>
            <w:webHidden/>
          </w:rPr>
          <w:tab/>
        </w:r>
        <w:r>
          <w:rPr>
            <w:noProof/>
            <w:webHidden/>
          </w:rPr>
          <w:fldChar w:fldCharType="begin"/>
        </w:r>
        <w:r w:rsidR="00605075">
          <w:rPr>
            <w:noProof/>
            <w:webHidden/>
          </w:rPr>
          <w:instrText xml:space="preserve"> PAGEREF _Toc484006602 \h </w:instrText>
        </w:r>
        <w:r>
          <w:rPr>
            <w:noProof/>
            <w:webHidden/>
          </w:rPr>
        </w:r>
        <w:r>
          <w:rPr>
            <w:noProof/>
            <w:webHidden/>
          </w:rPr>
          <w:fldChar w:fldCharType="separate"/>
        </w:r>
        <w:r w:rsidR="00527D00">
          <w:rPr>
            <w:noProof/>
            <w:webHidden/>
          </w:rPr>
          <w:t>43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3" w:history="1">
        <w:r w:rsidR="00605075" w:rsidRPr="00EB02DA">
          <w:rPr>
            <w:rStyle w:val="ab"/>
            <w:noProof/>
          </w:rPr>
          <w:t>3.7  Прогнозные балансы потребления горячей, питьевой, технической 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05075">
          <w:rPr>
            <w:noProof/>
            <w:webHidden/>
          </w:rPr>
          <w:tab/>
        </w:r>
        <w:r>
          <w:rPr>
            <w:noProof/>
            <w:webHidden/>
          </w:rPr>
          <w:fldChar w:fldCharType="begin"/>
        </w:r>
        <w:r w:rsidR="00605075">
          <w:rPr>
            <w:noProof/>
            <w:webHidden/>
          </w:rPr>
          <w:instrText xml:space="preserve"> PAGEREF _Toc484006603 \h </w:instrText>
        </w:r>
        <w:r>
          <w:rPr>
            <w:noProof/>
            <w:webHidden/>
          </w:rPr>
        </w:r>
        <w:r>
          <w:rPr>
            <w:noProof/>
            <w:webHidden/>
          </w:rPr>
          <w:fldChar w:fldCharType="separate"/>
        </w:r>
        <w:r w:rsidR="00527D00">
          <w:rPr>
            <w:noProof/>
            <w:webHidden/>
          </w:rPr>
          <w:t>44</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4" w:history="1">
        <w:r w:rsidR="00605075" w:rsidRPr="00EB02DA">
          <w:rPr>
            <w:rStyle w:val="ab"/>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05075">
          <w:rPr>
            <w:noProof/>
            <w:webHidden/>
          </w:rPr>
          <w:tab/>
        </w:r>
        <w:r>
          <w:rPr>
            <w:noProof/>
            <w:webHidden/>
          </w:rPr>
          <w:fldChar w:fldCharType="begin"/>
        </w:r>
        <w:r w:rsidR="00605075">
          <w:rPr>
            <w:noProof/>
            <w:webHidden/>
          </w:rPr>
          <w:instrText xml:space="preserve"> PAGEREF _Toc484006604 \h </w:instrText>
        </w:r>
        <w:r>
          <w:rPr>
            <w:noProof/>
            <w:webHidden/>
          </w:rPr>
        </w:r>
        <w:r>
          <w:rPr>
            <w:noProof/>
            <w:webHidden/>
          </w:rPr>
          <w:fldChar w:fldCharType="separate"/>
        </w:r>
        <w:r w:rsidR="00527D00">
          <w:rPr>
            <w:noProof/>
            <w:webHidden/>
          </w:rPr>
          <w:t>46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5" w:history="1">
        <w:r w:rsidR="00605075" w:rsidRPr="00EB02DA">
          <w:rPr>
            <w:rStyle w:val="ab"/>
            <w:noProof/>
          </w:rPr>
          <w:t>3.9 Сведения о фактическом и ожидаемом потреблении горячей, питьевой, технической воды</w:t>
        </w:r>
        <w:r w:rsidR="00605075">
          <w:rPr>
            <w:noProof/>
            <w:webHidden/>
          </w:rPr>
          <w:tab/>
        </w:r>
        <w:r>
          <w:rPr>
            <w:noProof/>
            <w:webHidden/>
          </w:rPr>
          <w:fldChar w:fldCharType="begin"/>
        </w:r>
        <w:r w:rsidR="00605075">
          <w:rPr>
            <w:noProof/>
            <w:webHidden/>
          </w:rPr>
          <w:instrText xml:space="preserve"> PAGEREF _Toc484006605 \h </w:instrText>
        </w:r>
        <w:r>
          <w:rPr>
            <w:noProof/>
            <w:webHidden/>
          </w:rPr>
        </w:r>
        <w:r>
          <w:rPr>
            <w:noProof/>
            <w:webHidden/>
          </w:rPr>
          <w:fldChar w:fldCharType="separate"/>
        </w:r>
        <w:r w:rsidR="00527D00">
          <w:rPr>
            <w:noProof/>
            <w:webHidden/>
          </w:rPr>
          <w:t>46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6" w:history="1">
        <w:r w:rsidR="00605075" w:rsidRPr="00EB02DA">
          <w:rPr>
            <w:rStyle w:val="ab"/>
            <w:noProof/>
          </w:rPr>
          <w:t>3.10  Описание территориальной структуры потребления горячей, питьевой, технической воды</w:t>
        </w:r>
        <w:r w:rsidR="00605075">
          <w:rPr>
            <w:noProof/>
            <w:webHidden/>
          </w:rPr>
          <w:tab/>
        </w:r>
        <w:r>
          <w:rPr>
            <w:noProof/>
            <w:webHidden/>
          </w:rPr>
          <w:fldChar w:fldCharType="begin"/>
        </w:r>
        <w:r w:rsidR="00605075">
          <w:rPr>
            <w:noProof/>
            <w:webHidden/>
          </w:rPr>
          <w:instrText xml:space="preserve"> PAGEREF _Toc484006606 \h </w:instrText>
        </w:r>
        <w:r>
          <w:rPr>
            <w:noProof/>
            <w:webHidden/>
          </w:rPr>
        </w:r>
        <w:r>
          <w:rPr>
            <w:noProof/>
            <w:webHidden/>
          </w:rPr>
          <w:fldChar w:fldCharType="separate"/>
        </w:r>
        <w:r w:rsidR="00527D00">
          <w:rPr>
            <w:noProof/>
            <w:webHidden/>
          </w:rPr>
          <w:t>48</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7" w:history="1">
        <w:r w:rsidR="00605075" w:rsidRPr="00EB02DA">
          <w:rPr>
            <w:rStyle w:val="ab"/>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05075">
          <w:rPr>
            <w:noProof/>
            <w:webHidden/>
          </w:rPr>
          <w:tab/>
        </w:r>
        <w:r>
          <w:rPr>
            <w:noProof/>
            <w:webHidden/>
          </w:rPr>
          <w:fldChar w:fldCharType="begin"/>
        </w:r>
        <w:r w:rsidR="00605075">
          <w:rPr>
            <w:noProof/>
            <w:webHidden/>
          </w:rPr>
          <w:instrText xml:space="preserve"> PAGEREF _Toc484006607 \h </w:instrText>
        </w:r>
        <w:r>
          <w:rPr>
            <w:noProof/>
            <w:webHidden/>
          </w:rPr>
        </w:r>
        <w:r>
          <w:rPr>
            <w:noProof/>
            <w:webHidden/>
          </w:rPr>
          <w:fldChar w:fldCharType="separate"/>
        </w:r>
        <w:r w:rsidR="00527D00">
          <w:rPr>
            <w:noProof/>
            <w:webHidden/>
          </w:rPr>
          <w:t>49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8" w:history="1">
        <w:r w:rsidR="00605075" w:rsidRPr="00EB02DA">
          <w:rPr>
            <w:rStyle w:val="ab"/>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605075">
          <w:rPr>
            <w:noProof/>
            <w:webHidden/>
          </w:rPr>
          <w:tab/>
        </w:r>
        <w:r>
          <w:rPr>
            <w:noProof/>
            <w:webHidden/>
          </w:rPr>
          <w:fldChar w:fldCharType="begin"/>
        </w:r>
        <w:r w:rsidR="00605075">
          <w:rPr>
            <w:noProof/>
            <w:webHidden/>
          </w:rPr>
          <w:instrText xml:space="preserve"> PAGEREF _Toc484006608 \h </w:instrText>
        </w:r>
        <w:r>
          <w:rPr>
            <w:noProof/>
            <w:webHidden/>
          </w:rPr>
        </w:r>
        <w:r>
          <w:rPr>
            <w:noProof/>
            <w:webHidden/>
          </w:rPr>
          <w:fldChar w:fldCharType="separate"/>
        </w:r>
        <w:r w:rsidR="00527D00">
          <w:rPr>
            <w:noProof/>
            <w:webHidden/>
          </w:rPr>
          <w:t>49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09" w:history="1">
        <w:r w:rsidR="00605075" w:rsidRPr="00EB02DA">
          <w:rPr>
            <w:rStyle w:val="ab"/>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05075">
          <w:rPr>
            <w:noProof/>
            <w:webHidden/>
          </w:rPr>
          <w:tab/>
        </w:r>
        <w:r>
          <w:rPr>
            <w:noProof/>
            <w:webHidden/>
          </w:rPr>
          <w:fldChar w:fldCharType="begin"/>
        </w:r>
        <w:r w:rsidR="00605075">
          <w:rPr>
            <w:noProof/>
            <w:webHidden/>
          </w:rPr>
          <w:instrText xml:space="preserve"> PAGEREF _Toc484006609 \h </w:instrText>
        </w:r>
        <w:r>
          <w:rPr>
            <w:noProof/>
            <w:webHidden/>
          </w:rPr>
        </w:r>
        <w:r>
          <w:rPr>
            <w:noProof/>
            <w:webHidden/>
          </w:rPr>
          <w:fldChar w:fldCharType="separate"/>
        </w:r>
        <w:r w:rsidR="00527D00">
          <w:rPr>
            <w:noProof/>
            <w:webHidden/>
          </w:rPr>
          <w:t>50</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0" w:history="1">
        <w:r w:rsidR="00605075" w:rsidRPr="00EB02DA">
          <w:rPr>
            <w:rStyle w:val="ab"/>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05075">
          <w:rPr>
            <w:noProof/>
            <w:webHidden/>
          </w:rPr>
          <w:tab/>
        </w:r>
        <w:r>
          <w:rPr>
            <w:noProof/>
            <w:webHidden/>
          </w:rPr>
          <w:fldChar w:fldCharType="begin"/>
        </w:r>
        <w:r w:rsidR="00605075">
          <w:rPr>
            <w:noProof/>
            <w:webHidden/>
          </w:rPr>
          <w:instrText xml:space="preserve"> PAGEREF _Toc484006610 \h </w:instrText>
        </w:r>
        <w:r>
          <w:rPr>
            <w:noProof/>
            <w:webHidden/>
          </w:rPr>
        </w:r>
        <w:r>
          <w:rPr>
            <w:noProof/>
            <w:webHidden/>
          </w:rPr>
          <w:fldChar w:fldCharType="separate"/>
        </w:r>
        <w:r w:rsidR="00527D00">
          <w:rPr>
            <w:noProof/>
            <w:webHidden/>
          </w:rPr>
          <w:t>51</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1" w:history="1">
        <w:r w:rsidR="00605075" w:rsidRPr="00EB02DA">
          <w:rPr>
            <w:rStyle w:val="ab"/>
            <w:noProof/>
          </w:rPr>
          <w:t>3.15 Наименование организации, которая наделена статусом гарантирующей организации.</w:t>
        </w:r>
        <w:r w:rsidR="00605075">
          <w:rPr>
            <w:noProof/>
            <w:webHidden/>
          </w:rPr>
          <w:tab/>
        </w:r>
        <w:r>
          <w:rPr>
            <w:noProof/>
            <w:webHidden/>
          </w:rPr>
          <w:fldChar w:fldCharType="begin"/>
        </w:r>
        <w:r w:rsidR="00605075">
          <w:rPr>
            <w:noProof/>
            <w:webHidden/>
          </w:rPr>
          <w:instrText xml:space="preserve"> PAGEREF _Toc484006611 \h </w:instrText>
        </w:r>
        <w:r>
          <w:rPr>
            <w:noProof/>
            <w:webHidden/>
          </w:rPr>
        </w:r>
        <w:r>
          <w:rPr>
            <w:noProof/>
            <w:webHidden/>
          </w:rPr>
          <w:fldChar w:fldCharType="separate"/>
        </w:r>
        <w:r w:rsidR="00527D00">
          <w:rPr>
            <w:noProof/>
            <w:webHidden/>
          </w:rPr>
          <w:t>53</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12" w:history="1">
        <w:r w:rsidR="00605075" w:rsidRPr="00EB02DA">
          <w:rPr>
            <w:rStyle w:val="ab"/>
            <w:noProof/>
            <w:lang w:eastAsia="ru-RU"/>
          </w:rPr>
          <w:t>4</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Предложения по строительству, реконструкции и модернизации объектов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_Toc484006612 \h </w:instrText>
        </w:r>
        <w:r>
          <w:rPr>
            <w:noProof/>
            <w:webHidden/>
          </w:rPr>
        </w:r>
        <w:r>
          <w:rPr>
            <w:noProof/>
            <w:webHidden/>
          </w:rPr>
          <w:fldChar w:fldCharType="separate"/>
        </w:r>
        <w:r w:rsidR="00527D00">
          <w:rPr>
            <w:noProof/>
            <w:webHidden/>
          </w:rPr>
          <w:t>56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3" w:history="1">
        <w:r w:rsidR="00605075" w:rsidRPr="00EB02DA">
          <w:rPr>
            <w:rStyle w:val="ab"/>
            <w:noProof/>
          </w:rPr>
          <w:t>4.1  Перечень основных мероприятий по реализации схем водоснабжения с разбивкой по годам</w:t>
        </w:r>
        <w:r w:rsidR="00605075">
          <w:rPr>
            <w:noProof/>
            <w:webHidden/>
          </w:rPr>
          <w:tab/>
        </w:r>
        <w:r>
          <w:rPr>
            <w:noProof/>
            <w:webHidden/>
          </w:rPr>
          <w:fldChar w:fldCharType="begin"/>
        </w:r>
        <w:r w:rsidR="00605075">
          <w:rPr>
            <w:noProof/>
            <w:webHidden/>
          </w:rPr>
          <w:instrText xml:space="preserve"> PAGEREF _Toc484006613 \h </w:instrText>
        </w:r>
        <w:r>
          <w:rPr>
            <w:noProof/>
            <w:webHidden/>
          </w:rPr>
        </w:r>
        <w:r>
          <w:rPr>
            <w:noProof/>
            <w:webHidden/>
          </w:rPr>
          <w:fldChar w:fldCharType="separate"/>
        </w:r>
        <w:r w:rsidR="00527D00">
          <w:rPr>
            <w:noProof/>
            <w:webHidden/>
          </w:rPr>
          <w:t>56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4" w:history="1">
        <w:r w:rsidR="00605075" w:rsidRPr="00EB02DA">
          <w:rPr>
            <w:rStyle w:val="ab"/>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05075">
          <w:rPr>
            <w:noProof/>
            <w:webHidden/>
          </w:rPr>
          <w:tab/>
        </w:r>
        <w:r>
          <w:rPr>
            <w:noProof/>
            <w:webHidden/>
          </w:rPr>
          <w:fldChar w:fldCharType="begin"/>
        </w:r>
        <w:r w:rsidR="00605075">
          <w:rPr>
            <w:noProof/>
            <w:webHidden/>
          </w:rPr>
          <w:instrText xml:space="preserve"> PAGEREF _Toc484006614 \h </w:instrText>
        </w:r>
        <w:r>
          <w:rPr>
            <w:noProof/>
            <w:webHidden/>
          </w:rPr>
        </w:r>
        <w:r>
          <w:rPr>
            <w:noProof/>
            <w:webHidden/>
          </w:rPr>
          <w:fldChar w:fldCharType="separate"/>
        </w:r>
        <w:r w:rsidR="00527D00">
          <w:rPr>
            <w:noProof/>
            <w:webHidden/>
          </w:rPr>
          <w:t>56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5" w:history="1">
        <w:r w:rsidR="00605075" w:rsidRPr="00EB02DA">
          <w:rPr>
            <w:rStyle w:val="ab"/>
            <w:noProof/>
          </w:rPr>
          <w:t>4.3 Сведения о вновь строящихся, реконструируемых и предлагаемых к выводу из эксплуатации объектах системы водоснабжения.</w:t>
        </w:r>
        <w:r w:rsidR="00605075">
          <w:rPr>
            <w:noProof/>
            <w:webHidden/>
          </w:rPr>
          <w:tab/>
        </w:r>
        <w:r>
          <w:rPr>
            <w:noProof/>
            <w:webHidden/>
          </w:rPr>
          <w:fldChar w:fldCharType="begin"/>
        </w:r>
        <w:r w:rsidR="00605075">
          <w:rPr>
            <w:noProof/>
            <w:webHidden/>
          </w:rPr>
          <w:instrText xml:space="preserve"> PAGEREF _Toc484006615 \h </w:instrText>
        </w:r>
        <w:r>
          <w:rPr>
            <w:noProof/>
            <w:webHidden/>
          </w:rPr>
        </w:r>
        <w:r>
          <w:rPr>
            <w:noProof/>
            <w:webHidden/>
          </w:rPr>
          <w:fldChar w:fldCharType="separate"/>
        </w:r>
        <w:r w:rsidR="00527D00">
          <w:rPr>
            <w:noProof/>
            <w:webHidden/>
          </w:rPr>
          <w:t>58</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16" w:history="1">
        <w:r w:rsidR="00605075" w:rsidRPr="00EB02DA">
          <w:rPr>
            <w:rStyle w:val="ab"/>
            <w:noProof/>
          </w:rPr>
          <w:t>5</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Экологические аспекты мероприятий по строительству и реконструкции объектов централизованной системы водоснабжения.</w:t>
        </w:r>
        <w:r w:rsidR="00605075">
          <w:rPr>
            <w:noProof/>
            <w:webHidden/>
          </w:rPr>
          <w:tab/>
        </w:r>
        <w:r>
          <w:rPr>
            <w:noProof/>
            <w:webHidden/>
          </w:rPr>
          <w:fldChar w:fldCharType="begin"/>
        </w:r>
        <w:r w:rsidR="00605075">
          <w:rPr>
            <w:noProof/>
            <w:webHidden/>
          </w:rPr>
          <w:instrText xml:space="preserve"> PAGEREF _Toc484006616 \h </w:instrText>
        </w:r>
        <w:r>
          <w:rPr>
            <w:noProof/>
            <w:webHidden/>
          </w:rPr>
        </w:r>
        <w:r>
          <w:rPr>
            <w:noProof/>
            <w:webHidden/>
          </w:rPr>
          <w:fldChar w:fldCharType="separate"/>
        </w:r>
        <w:r w:rsidR="00527D00">
          <w:rPr>
            <w:noProof/>
            <w:webHidden/>
          </w:rPr>
          <w:t>62</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7" w:history="1">
        <w:r w:rsidR="00605075" w:rsidRPr="00EB02DA">
          <w:rPr>
            <w:rStyle w:val="ab"/>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605075">
          <w:rPr>
            <w:noProof/>
            <w:webHidden/>
          </w:rPr>
          <w:tab/>
        </w:r>
        <w:r>
          <w:rPr>
            <w:noProof/>
            <w:webHidden/>
          </w:rPr>
          <w:fldChar w:fldCharType="begin"/>
        </w:r>
        <w:r w:rsidR="00605075">
          <w:rPr>
            <w:noProof/>
            <w:webHidden/>
          </w:rPr>
          <w:instrText xml:space="preserve"> PAGEREF _Toc484006617 \h </w:instrText>
        </w:r>
        <w:r>
          <w:rPr>
            <w:noProof/>
            <w:webHidden/>
          </w:rPr>
        </w:r>
        <w:r>
          <w:rPr>
            <w:noProof/>
            <w:webHidden/>
          </w:rPr>
          <w:fldChar w:fldCharType="separate"/>
        </w:r>
        <w:r w:rsidR="00527D00">
          <w:rPr>
            <w:noProof/>
            <w:webHidden/>
          </w:rPr>
          <w:t>62</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18" w:history="1">
        <w:r w:rsidR="00605075" w:rsidRPr="00EB02DA">
          <w:rPr>
            <w:rStyle w:val="ab"/>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r w:rsidR="00605075">
          <w:rPr>
            <w:noProof/>
            <w:webHidden/>
          </w:rPr>
          <w:tab/>
        </w:r>
        <w:r>
          <w:rPr>
            <w:noProof/>
            <w:webHidden/>
          </w:rPr>
          <w:fldChar w:fldCharType="begin"/>
        </w:r>
        <w:r w:rsidR="00605075">
          <w:rPr>
            <w:noProof/>
            <w:webHidden/>
          </w:rPr>
          <w:instrText xml:space="preserve"> PAGEREF _Toc484006618 \h </w:instrText>
        </w:r>
        <w:r>
          <w:rPr>
            <w:noProof/>
            <w:webHidden/>
          </w:rPr>
        </w:r>
        <w:r>
          <w:rPr>
            <w:noProof/>
            <w:webHidden/>
          </w:rPr>
          <w:fldChar w:fldCharType="separate"/>
        </w:r>
        <w:r w:rsidR="00527D00">
          <w:rPr>
            <w:noProof/>
            <w:webHidden/>
          </w:rPr>
          <w:t>62</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19" w:history="1">
        <w:r w:rsidR="00605075" w:rsidRPr="00EB02DA">
          <w:rPr>
            <w:rStyle w:val="ab"/>
            <w:noProof/>
          </w:rPr>
          <w:t>6</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Оценка объемов капитальных вложений в строительство, реконструкцию и модернизацию объектов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_Toc484006619 \h </w:instrText>
        </w:r>
        <w:r>
          <w:rPr>
            <w:noProof/>
            <w:webHidden/>
          </w:rPr>
        </w:r>
        <w:r>
          <w:rPr>
            <w:noProof/>
            <w:webHidden/>
          </w:rPr>
          <w:fldChar w:fldCharType="separate"/>
        </w:r>
        <w:r w:rsidR="00527D00">
          <w:rPr>
            <w:noProof/>
            <w:webHidden/>
          </w:rPr>
          <w:t>63</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20" w:history="1">
        <w:r w:rsidR="00605075" w:rsidRPr="00EB02DA">
          <w:rPr>
            <w:rStyle w:val="ab"/>
            <w:noProof/>
          </w:rPr>
          <w:t>7</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Целевые показатели развития централизованных систем водоснабжения.</w:t>
        </w:r>
        <w:r w:rsidR="00605075">
          <w:rPr>
            <w:noProof/>
            <w:webHidden/>
          </w:rPr>
          <w:tab/>
        </w:r>
        <w:r>
          <w:rPr>
            <w:noProof/>
            <w:webHidden/>
          </w:rPr>
          <w:fldChar w:fldCharType="begin"/>
        </w:r>
        <w:r w:rsidR="00605075">
          <w:rPr>
            <w:noProof/>
            <w:webHidden/>
          </w:rPr>
          <w:instrText xml:space="preserve"> PAGEREF _Toc484006620 \h </w:instrText>
        </w:r>
        <w:r>
          <w:rPr>
            <w:noProof/>
            <w:webHidden/>
          </w:rPr>
        </w:r>
        <w:r>
          <w:rPr>
            <w:noProof/>
            <w:webHidden/>
          </w:rPr>
          <w:fldChar w:fldCharType="separate"/>
        </w:r>
        <w:r w:rsidR="00527D00">
          <w:rPr>
            <w:noProof/>
            <w:webHidden/>
          </w:rPr>
          <w:t>64</w:t>
        </w:r>
        <w:r>
          <w:rPr>
            <w:noProof/>
            <w:webHidden/>
          </w:rPr>
          <w:fldChar w:fldCharType="end"/>
        </w:r>
      </w:hyperlink>
    </w:p>
    <w:p w:rsidR="00605075" w:rsidRDefault="00B127B7">
      <w:pPr>
        <w:pStyle w:val="17"/>
        <w:tabs>
          <w:tab w:val="right" w:leader="dot" w:pos="9786"/>
        </w:tabs>
        <w:rPr>
          <w:rFonts w:asciiTheme="minorHAnsi" w:eastAsiaTheme="minorEastAsia" w:hAnsiTheme="minorHAnsi" w:cstheme="minorBidi"/>
          <w:b w:val="0"/>
          <w:bCs w:val="0"/>
          <w:caps w:val="0"/>
          <w:noProof/>
          <w:sz w:val="22"/>
          <w:szCs w:val="22"/>
          <w:lang w:eastAsia="ru-RU"/>
        </w:rPr>
      </w:pPr>
      <w:hyperlink w:anchor="_Toc484006621" w:history="1">
        <w:r w:rsidR="00605075" w:rsidRPr="00EB02DA">
          <w:rPr>
            <w:rStyle w:val="ab"/>
            <w:noProof/>
          </w:rPr>
          <w:t>Глава 2.  Схема водоотведения</w:t>
        </w:r>
        <w:r w:rsidR="00605075">
          <w:rPr>
            <w:noProof/>
            <w:webHidden/>
          </w:rPr>
          <w:tab/>
        </w:r>
        <w:r>
          <w:rPr>
            <w:noProof/>
            <w:webHidden/>
          </w:rPr>
          <w:fldChar w:fldCharType="begin"/>
        </w:r>
        <w:r w:rsidR="00605075">
          <w:rPr>
            <w:noProof/>
            <w:webHidden/>
          </w:rPr>
          <w:instrText xml:space="preserve"> PAGEREF _Toc484006621 \h </w:instrText>
        </w:r>
        <w:r>
          <w:rPr>
            <w:noProof/>
            <w:webHidden/>
          </w:rPr>
        </w:r>
        <w:r>
          <w:rPr>
            <w:noProof/>
            <w:webHidden/>
          </w:rPr>
          <w:fldChar w:fldCharType="separate"/>
        </w:r>
        <w:r w:rsidR="00527D00">
          <w:rPr>
            <w:noProof/>
            <w:webHidden/>
          </w:rPr>
          <w:t>65</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22" w:history="1">
        <w:r w:rsidR="00605075" w:rsidRPr="00EB02DA">
          <w:rPr>
            <w:rStyle w:val="ab"/>
            <w:noProof/>
          </w:rPr>
          <w:t>8</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Существующее положение в сфере водоотведения</w:t>
        </w:r>
        <w:r w:rsidR="00605075">
          <w:rPr>
            <w:noProof/>
            <w:webHidden/>
          </w:rPr>
          <w:tab/>
        </w:r>
        <w:r>
          <w:rPr>
            <w:noProof/>
            <w:webHidden/>
          </w:rPr>
          <w:fldChar w:fldCharType="begin"/>
        </w:r>
        <w:r w:rsidR="00605075">
          <w:rPr>
            <w:noProof/>
            <w:webHidden/>
          </w:rPr>
          <w:instrText xml:space="preserve"> PAGEREF _Toc484006622 \h </w:instrText>
        </w:r>
        <w:r>
          <w:rPr>
            <w:noProof/>
            <w:webHidden/>
          </w:rPr>
        </w:r>
        <w:r>
          <w:rPr>
            <w:noProof/>
            <w:webHidden/>
          </w:rPr>
          <w:fldChar w:fldCharType="separate"/>
        </w:r>
        <w:r w:rsidR="00527D00">
          <w:rPr>
            <w:noProof/>
            <w:webHidden/>
          </w:rPr>
          <w:t>65</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3" w:history="1">
        <w:r w:rsidR="00605075" w:rsidRPr="00EB02DA">
          <w:rPr>
            <w:rStyle w:val="ab"/>
            <w:noProof/>
          </w:rPr>
          <w:t>8.1  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605075">
          <w:rPr>
            <w:noProof/>
            <w:webHidden/>
          </w:rPr>
          <w:tab/>
        </w:r>
        <w:r>
          <w:rPr>
            <w:noProof/>
            <w:webHidden/>
          </w:rPr>
          <w:fldChar w:fldCharType="begin"/>
        </w:r>
        <w:r w:rsidR="00605075">
          <w:rPr>
            <w:noProof/>
            <w:webHidden/>
          </w:rPr>
          <w:instrText xml:space="preserve"> PAGEREF _Toc484006623 \h </w:instrText>
        </w:r>
        <w:r>
          <w:rPr>
            <w:noProof/>
            <w:webHidden/>
          </w:rPr>
        </w:r>
        <w:r>
          <w:rPr>
            <w:noProof/>
            <w:webHidden/>
          </w:rPr>
          <w:fldChar w:fldCharType="separate"/>
        </w:r>
        <w:r w:rsidR="00527D00">
          <w:rPr>
            <w:noProof/>
            <w:webHidden/>
          </w:rPr>
          <w:t>65</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4" w:history="1">
        <w:r w:rsidR="00605075" w:rsidRPr="00EB02DA">
          <w:rPr>
            <w:rStyle w:val="ab"/>
            <w:noProof/>
          </w:rPr>
          <w:t>8.2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05075">
          <w:rPr>
            <w:noProof/>
            <w:webHidden/>
          </w:rPr>
          <w:tab/>
        </w:r>
        <w:r>
          <w:rPr>
            <w:noProof/>
            <w:webHidden/>
          </w:rPr>
          <w:fldChar w:fldCharType="begin"/>
        </w:r>
        <w:r w:rsidR="00605075">
          <w:rPr>
            <w:noProof/>
            <w:webHidden/>
          </w:rPr>
          <w:instrText xml:space="preserve"> PAGEREF _Toc484006624 \h </w:instrText>
        </w:r>
        <w:r>
          <w:rPr>
            <w:noProof/>
            <w:webHidden/>
          </w:rPr>
        </w:r>
        <w:r>
          <w:rPr>
            <w:noProof/>
            <w:webHidden/>
          </w:rPr>
          <w:fldChar w:fldCharType="separate"/>
        </w:r>
        <w:r w:rsidR="00527D00">
          <w:rPr>
            <w:noProof/>
            <w:webHidden/>
          </w:rPr>
          <w:t>67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5" w:history="1">
        <w:r w:rsidR="00605075" w:rsidRPr="00EB02DA">
          <w:rPr>
            <w:rStyle w:val="ab"/>
            <w:noProof/>
          </w:rPr>
          <w:t>8.3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05075">
          <w:rPr>
            <w:noProof/>
            <w:webHidden/>
          </w:rPr>
          <w:tab/>
        </w:r>
        <w:r>
          <w:rPr>
            <w:noProof/>
            <w:webHidden/>
          </w:rPr>
          <w:fldChar w:fldCharType="begin"/>
        </w:r>
        <w:r w:rsidR="00605075">
          <w:rPr>
            <w:noProof/>
            <w:webHidden/>
          </w:rPr>
          <w:instrText xml:space="preserve"> PAGEREF _Toc484006625 \h </w:instrText>
        </w:r>
        <w:r>
          <w:rPr>
            <w:noProof/>
            <w:webHidden/>
          </w:rPr>
        </w:r>
        <w:r>
          <w:rPr>
            <w:noProof/>
            <w:webHidden/>
          </w:rPr>
          <w:fldChar w:fldCharType="separate"/>
        </w:r>
        <w:r w:rsidR="00527D00">
          <w:rPr>
            <w:noProof/>
            <w:webHidden/>
          </w:rPr>
          <w:t>68</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6" w:history="1">
        <w:r w:rsidR="00605075" w:rsidRPr="00EB02DA">
          <w:rPr>
            <w:rStyle w:val="ab"/>
            <w:noProof/>
          </w:rPr>
          <w:t>8.4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_Toc484006626 \h </w:instrText>
        </w:r>
        <w:r>
          <w:rPr>
            <w:noProof/>
            <w:webHidden/>
          </w:rPr>
        </w:r>
        <w:r>
          <w:rPr>
            <w:noProof/>
            <w:webHidden/>
          </w:rPr>
          <w:fldChar w:fldCharType="separate"/>
        </w:r>
        <w:r w:rsidR="00527D00">
          <w:rPr>
            <w:noProof/>
            <w:webHidden/>
          </w:rPr>
          <w:t>69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7" w:history="1">
        <w:r w:rsidR="00605075" w:rsidRPr="00EB02DA">
          <w:rPr>
            <w:rStyle w:val="ab"/>
            <w:noProof/>
          </w:rPr>
          <w:t>8.5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_Toc484006627 \h </w:instrText>
        </w:r>
        <w:r>
          <w:rPr>
            <w:noProof/>
            <w:webHidden/>
          </w:rPr>
        </w:r>
        <w:r>
          <w:rPr>
            <w:noProof/>
            <w:webHidden/>
          </w:rPr>
          <w:fldChar w:fldCharType="separate"/>
        </w:r>
        <w:r w:rsidR="00527D00">
          <w:rPr>
            <w:noProof/>
            <w:webHidden/>
          </w:rPr>
          <w:t>69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8" w:history="1">
        <w:r w:rsidR="00605075" w:rsidRPr="00EB02DA">
          <w:rPr>
            <w:rStyle w:val="ab"/>
            <w:noProof/>
          </w:rPr>
          <w:t>8.6 Оценка безопасности и надежности объектов централизованной системы водоотведения и их управляемости.</w:t>
        </w:r>
        <w:r w:rsidR="00605075">
          <w:rPr>
            <w:noProof/>
            <w:webHidden/>
          </w:rPr>
          <w:tab/>
        </w:r>
        <w:r>
          <w:rPr>
            <w:noProof/>
            <w:webHidden/>
          </w:rPr>
          <w:fldChar w:fldCharType="begin"/>
        </w:r>
        <w:r w:rsidR="00605075">
          <w:rPr>
            <w:noProof/>
            <w:webHidden/>
          </w:rPr>
          <w:instrText xml:space="preserve"> PAGEREF _Toc484006628 \h </w:instrText>
        </w:r>
        <w:r>
          <w:rPr>
            <w:noProof/>
            <w:webHidden/>
          </w:rPr>
        </w:r>
        <w:r>
          <w:rPr>
            <w:noProof/>
            <w:webHidden/>
          </w:rPr>
          <w:fldChar w:fldCharType="separate"/>
        </w:r>
        <w:r w:rsidR="00527D00">
          <w:rPr>
            <w:noProof/>
            <w:webHidden/>
          </w:rPr>
          <w:t>70</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29" w:history="1">
        <w:r w:rsidR="00605075" w:rsidRPr="00EB02DA">
          <w:rPr>
            <w:rStyle w:val="ab"/>
            <w:noProof/>
          </w:rPr>
          <w:t>8.7 Оценка воздействия сбросов сточных вод через централизованную систему водоотведения на окружающую среду.</w:t>
        </w:r>
        <w:r w:rsidR="00605075">
          <w:rPr>
            <w:noProof/>
            <w:webHidden/>
          </w:rPr>
          <w:tab/>
        </w:r>
        <w:r>
          <w:rPr>
            <w:noProof/>
            <w:webHidden/>
          </w:rPr>
          <w:fldChar w:fldCharType="begin"/>
        </w:r>
        <w:r w:rsidR="00605075">
          <w:rPr>
            <w:noProof/>
            <w:webHidden/>
          </w:rPr>
          <w:instrText xml:space="preserve"> PAGEREF _Toc484006629 \h </w:instrText>
        </w:r>
        <w:r>
          <w:rPr>
            <w:noProof/>
            <w:webHidden/>
          </w:rPr>
        </w:r>
        <w:r>
          <w:rPr>
            <w:noProof/>
            <w:webHidden/>
          </w:rPr>
          <w:fldChar w:fldCharType="separate"/>
        </w:r>
        <w:r w:rsidR="00527D00">
          <w:rPr>
            <w:noProof/>
            <w:webHidden/>
          </w:rPr>
          <w:t>70</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0" w:history="1">
        <w:r w:rsidR="00605075" w:rsidRPr="00EB02DA">
          <w:rPr>
            <w:rStyle w:val="ab"/>
            <w:noProof/>
          </w:rPr>
          <w:t>8.8 Анализ территорий муниципального образования, неохваченных централизованной системой водоотведения.</w:t>
        </w:r>
        <w:r w:rsidR="00605075">
          <w:rPr>
            <w:noProof/>
            <w:webHidden/>
          </w:rPr>
          <w:tab/>
        </w:r>
        <w:r>
          <w:rPr>
            <w:noProof/>
            <w:webHidden/>
          </w:rPr>
          <w:fldChar w:fldCharType="begin"/>
        </w:r>
        <w:r w:rsidR="00605075">
          <w:rPr>
            <w:noProof/>
            <w:webHidden/>
          </w:rPr>
          <w:instrText xml:space="preserve"> PAGEREF _Toc484006630 \h </w:instrText>
        </w:r>
        <w:r>
          <w:rPr>
            <w:noProof/>
            <w:webHidden/>
          </w:rPr>
        </w:r>
        <w:r>
          <w:rPr>
            <w:noProof/>
            <w:webHidden/>
          </w:rPr>
          <w:fldChar w:fldCharType="separate"/>
        </w:r>
        <w:r w:rsidR="00527D00">
          <w:rPr>
            <w:noProof/>
            <w:webHidden/>
          </w:rPr>
          <w:t>70</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1" w:history="1">
        <w:r w:rsidR="00605075" w:rsidRPr="00EB02DA">
          <w:rPr>
            <w:rStyle w:val="ab"/>
            <w:noProof/>
          </w:rPr>
          <w:t>8.9  Описание существующих технических и технологических проблем системы водоотведения поселения</w:t>
        </w:r>
        <w:r w:rsidR="00605075">
          <w:rPr>
            <w:noProof/>
            <w:webHidden/>
          </w:rPr>
          <w:tab/>
        </w:r>
        <w:r>
          <w:rPr>
            <w:noProof/>
            <w:webHidden/>
          </w:rPr>
          <w:fldChar w:fldCharType="begin"/>
        </w:r>
        <w:r w:rsidR="00605075">
          <w:rPr>
            <w:noProof/>
            <w:webHidden/>
          </w:rPr>
          <w:instrText xml:space="preserve"> PAGEREF _Toc484006631 \h </w:instrText>
        </w:r>
        <w:r>
          <w:rPr>
            <w:noProof/>
            <w:webHidden/>
          </w:rPr>
        </w:r>
        <w:r>
          <w:rPr>
            <w:noProof/>
            <w:webHidden/>
          </w:rPr>
          <w:fldChar w:fldCharType="separate"/>
        </w:r>
        <w:r w:rsidR="00527D00">
          <w:rPr>
            <w:noProof/>
            <w:webHidden/>
          </w:rPr>
          <w:t>70</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32" w:history="1">
        <w:r w:rsidR="00605075" w:rsidRPr="00EB02DA">
          <w:rPr>
            <w:rStyle w:val="ab"/>
            <w:noProof/>
            <w:lang w:eastAsia="ru-RU"/>
          </w:rPr>
          <w:t>9</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Балансы сточных вод в системе водоотведения</w:t>
        </w:r>
        <w:r w:rsidR="00605075" w:rsidRPr="00EB02DA">
          <w:rPr>
            <w:rStyle w:val="ab"/>
            <w:noProof/>
          </w:rPr>
          <w:t>.</w:t>
        </w:r>
        <w:r w:rsidR="00605075">
          <w:rPr>
            <w:noProof/>
            <w:webHidden/>
          </w:rPr>
          <w:tab/>
        </w:r>
        <w:r>
          <w:rPr>
            <w:noProof/>
            <w:webHidden/>
          </w:rPr>
          <w:fldChar w:fldCharType="begin"/>
        </w:r>
        <w:r w:rsidR="00605075">
          <w:rPr>
            <w:noProof/>
            <w:webHidden/>
          </w:rPr>
          <w:instrText xml:space="preserve"> PAGEREF _Toc484006632 \h </w:instrText>
        </w:r>
        <w:r>
          <w:rPr>
            <w:noProof/>
            <w:webHidden/>
          </w:rPr>
        </w:r>
        <w:r>
          <w:rPr>
            <w:noProof/>
            <w:webHidden/>
          </w:rPr>
          <w:fldChar w:fldCharType="separate"/>
        </w:r>
        <w:r w:rsidR="00527D00">
          <w:rPr>
            <w:noProof/>
            <w:webHidden/>
          </w:rPr>
          <w:t>71</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3" w:history="1">
        <w:r w:rsidR="00605075" w:rsidRPr="00EB02DA">
          <w:rPr>
            <w:rStyle w:val="ab"/>
            <w:noProof/>
          </w:rPr>
          <w:t>9.1 Баланс поступления сточных вод в централизованную систему водоотведения и отведения стоков по технологическим зонам водоотведения.</w:t>
        </w:r>
        <w:r w:rsidR="00605075">
          <w:rPr>
            <w:noProof/>
            <w:webHidden/>
          </w:rPr>
          <w:tab/>
        </w:r>
        <w:r>
          <w:rPr>
            <w:noProof/>
            <w:webHidden/>
          </w:rPr>
          <w:fldChar w:fldCharType="begin"/>
        </w:r>
        <w:r w:rsidR="00605075">
          <w:rPr>
            <w:noProof/>
            <w:webHidden/>
          </w:rPr>
          <w:instrText xml:space="preserve"> PAGEREF _Toc484006633 \h </w:instrText>
        </w:r>
        <w:r>
          <w:rPr>
            <w:noProof/>
            <w:webHidden/>
          </w:rPr>
        </w:r>
        <w:r>
          <w:rPr>
            <w:noProof/>
            <w:webHidden/>
          </w:rPr>
          <w:fldChar w:fldCharType="separate"/>
        </w:r>
        <w:r w:rsidR="00527D00">
          <w:rPr>
            <w:noProof/>
            <w:webHidden/>
          </w:rPr>
          <w:t>71</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4" w:history="1">
        <w:r w:rsidR="00605075" w:rsidRPr="00EB02DA">
          <w:rPr>
            <w:rStyle w:val="ab"/>
            <w:noProof/>
          </w:rPr>
          <w:t>9.2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05075">
          <w:rPr>
            <w:noProof/>
            <w:webHidden/>
          </w:rPr>
          <w:tab/>
        </w:r>
        <w:r>
          <w:rPr>
            <w:noProof/>
            <w:webHidden/>
          </w:rPr>
          <w:fldChar w:fldCharType="begin"/>
        </w:r>
        <w:r w:rsidR="00605075">
          <w:rPr>
            <w:noProof/>
            <w:webHidden/>
          </w:rPr>
          <w:instrText xml:space="preserve"> PAGEREF _Toc484006634 \h </w:instrText>
        </w:r>
        <w:r>
          <w:rPr>
            <w:noProof/>
            <w:webHidden/>
          </w:rPr>
        </w:r>
        <w:r>
          <w:rPr>
            <w:noProof/>
            <w:webHidden/>
          </w:rPr>
          <w:fldChar w:fldCharType="separate"/>
        </w:r>
        <w:r w:rsidR="00527D00">
          <w:rPr>
            <w:noProof/>
            <w:webHidden/>
          </w:rPr>
          <w:t>73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5" w:history="1">
        <w:r w:rsidR="00605075" w:rsidRPr="00EB02DA">
          <w:rPr>
            <w:rStyle w:val="ab"/>
            <w:noProof/>
          </w:rPr>
          <w:t>9.3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05075">
          <w:rPr>
            <w:noProof/>
            <w:webHidden/>
          </w:rPr>
          <w:tab/>
        </w:r>
        <w:r>
          <w:rPr>
            <w:noProof/>
            <w:webHidden/>
          </w:rPr>
          <w:fldChar w:fldCharType="begin"/>
        </w:r>
        <w:r w:rsidR="00605075">
          <w:rPr>
            <w:noProof/>
            <w:webHidden/>
          </w:rPr>
          <w:instrText xml:space="preserve"> PAGEREF _Toc484006635 \h </w:instrText>
        </w:r>
        <w:r>
          <w:rPr>
            <w:noProof/>
            <w:webHidden/>
          </w:rPr>
        </w:r>
        <w:r>
          <w:rPr>
            <w:noProof/>
            <w:webHidden/>
          </w:rPr>
          <w:fldChar w:fldCharType="separate"/>
        </w:r>
        <w:r w:rsidR="00527D00">
          <w:rPr>
            <w:noProof/>
            <w:webHidden/>
          </w:rPr>
          <w:t>73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6" w:history="1">
        <w:r w:rsidR="00605075" w:rsidRPr="00EB02DA">
          <w:rPr>
            <w:rStyle w:val="ab"/>
            <w:noProof/>
          </w:rPr>
          <w:t>9.4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605075">
          <w:rPr>
            <w:noProof/>
            <w:webHidden/>
          </w:rPr>
          <w:tab/>
        </w:r>
        <w:r>
          <w:rPr>
            <w:noProof/>
            <w:webHidden/>
          </w:rPr>
          <w:fldChar w:fldCharType="begin"/>
        </w:r>
        <w:r w:rsidR="00605075">
          <w:rPr>
            <w:noProof/>
            <w:webHidden/>
          </w:rPr>
          <w:instrText xml:space="preserve"> PAGEREF _Toc484006636 \h </w:instrText>
        </w:r>
        <w:r>
          <w:rPr>
            <w:noProof/>
            <w:webHidden/>
          </w:rPr>
        </w:r>
        <w:r>
          <w:rPr>
            <w:noProof/>
            <w:webHidden/>
          </w:rPr>
          <w:fldChar w:fldCharType="separate"/>
        </w:r>
        <w:r w:rsidR="00527D00">
          <w:rPr>
            <w:noProof/>
            <w:webHidden/>
          </w:rPr>
          <w:t>73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7" w:history="1">
        <w:r w:rsidR="00605075" w:rsidRPr="00EB02DA">
          <w:rPr>
            <w:rStyle w:val="ab"/>
            <w:noProof/>
          </w:rPr>
          <w:t>9.5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605075">
          <w:rPr>
            <w:noProof/>
            <w:webHidden/>
          </w:rPr>
          <w:tab/>
        </w:r>
        <w:r>
          <w:rPr>
            <w:noProof/>
            <w:webHidden/>
          </w:rPr>
          <w:fldChar w:fldCharType="begin"/>
        </w:r>
        <w:r w:rsidR="00605075">
          <w:rPr>
            <w:noProof/>
            <w:webHidden/>
          </w:rPr>
          <w:instrText xml:space="preserve"> PAGEREF _Toc484006637 \h </w:instrText>
        </w:r>
        <w:r>
          <w:rPr>
            <w:noProof/>
            <w:webHidden/>
          </w:rPr>
        </w:r>
        <w:r>
          <w:rPr>
            <w:noProof/>
            <w:webHidden/>
          </w:rPr>
          <w:fldChar w:fldCharType="separate"/>
        </w:r>
        <w:r w:rsidR="00527D00">
          <w:rPr>
            <w:noProof/>
            <w:webHidden/>
          </w:rPr>
          <w:t>74</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38" w:history="1">
        <w:r w:rsidR="00605075" w:rsidRPr="00EB02DA">
          <w:rPr>
            <w:rStyle w:val="ab"/>
            <w:noProof/>
            <w:lang w:eastAsia="ru-RU"/>
          </w:rPr>
          <w:t>10</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Прогноз объема сточных вод</w:t>
        </w:r>
        <w:r w:rsidR="00605075">
          <w:rPr>
            <w:noProof/>
            <w:webHidden/>
          </w:rPr>
          <w:tab/>
        </w:r>
        <w:r>
          <w:rPr>
            <w:noProof/>
            <w:webHidden/>
          </w:rPr>
          <w:fldChar w:fldCharType="begin"/>
        </w:r>
        <w:r w:rsidR="00605075">
          <w:rPr>
            <w:noProof/>
            <w:webHidden/>
          </w:rPr>
          <w:instrText xml:space="preserve"> PAGEREF _Toc484006638 \h </w:instrText>
        </w:r>
        <w:r>
          <w:rPr>
            <w:noProof/>
            <w:webHidden/>
          </w:rPr>
        </w:r>
        <w:r>
          <w:rPr>
            <w:noProof/>
            <w:webHidden/>
          </w:rPr>
          <w:fldChar w:fldCharType="separate"/>
        </w:r>
        <w:r w:rsidR="00527D00">
          <w:rPr>
            <w:noProof/>
            <w:webHidden/>
          </w:rPr>
          <w:t>75</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39" w:history="1">
        <w:r w:rsidR="00605075" w:rsidRPr="00EB02DA">
          <w:rPr>
            <w:rStyle w:val="ab"/>
            <w:noProof/>
          </w:rPr>
          <w:t>10.1 Сведения о фактическом и ожидаемом поступлении сточных вод в централизованную систему водоотведения.</w:t>
        </w:r>
        <w:r w:rsidR="00605075">
          <w:rPr>
            <w:noProof/>
            <w:webHidden/>
          </w:rPr>
          <w:tab/>
        </w:r>
        <w:r>
          <w:rPr>
            <w:noProof/>
            <w:webHidden/>
          </w:rPr>
          <w:fldChar w:fldCharType="begin"/>
        </w:r>
        <w:r w:rsidR="00605075">
          <w:rPr>
            <w:noProof/>
            <w:webHidden/>
          </w:rPr>
          <w:instrText xml:space="preserve"> PAGEREF _Toc484006639 \h </w:instrText>
        </w:r>
        <w:r>
          <w:rPr>
            <w:noProof/>
            <w:webHidden/>
          </w:rPr>
        </w:r>
        <w:r>
          <w:rPr>
            <w:noProof/>
            <w:webHidden/>
          </w:rPr>
          <w:fldChar w:fldCharType="separate"/>
        </w:r>
        <w:r w:rsidR="00527D00">
          <w:rPr>
            <w:noProof/>
            <w:webHidden/>
          </w:rPr>
          <w:t>75</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0" w:history="1">
        <w:r w:rsidR="00605075" w:rsidRPr="00EB02DA">
          <w:rPr>
            <w:rStyle w:val="ab"/>
            <w:noProof/>
          </w:rPr>
          <w:t>10.2 Описание структуры централизованной системы водоотведения (эксплуатационные и технологические зоны).</w:t>
        </w:r>
        <w:r w:rsidR="00605075">
          <w:rPr>
            <w:noProof/>
            <w:webHidden/>
          </w:rPr>
          <w:tab/>
        </w:r>
        <w:r>
          <w:rPr>
            <w:noProof/>
            <w:webHidden/>
          </w:rPr>
          <w:fldChar w:fldCharType="begin"/>
        </w:r>
        <w:r w:rsidR="00605075">
          <w:rPr>
            <w:noProof/>
            <w:webHidden/>
          </w:rPr>
          <w:instrText xml:space="preserve"> PAGEREF _Toc484006640 \h </w:instrText>
        </w:r>
        <w:r>
          <w:rPr>
            <w:noProof/>
            <w:webHidden/>
          </w:rPr>
        </w:r>
        <w:r>
          <w:rPr>
            <w:noProof/>
            <w:webHidden/>
          </w:rPr>
          <w:fldChar w:fldCharType="separate"/>
        </w:r>
        <w:r w:rsidR="00527D00">
          <w:rPr>
            <w:noProof/>
            <w:webHidden/>
          </w:rPr>
          <w:t>76</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1" w:history="1">
        <w:r w:rsidR="00605075" w:rsidRPr="00EB02DA">
          <w:rPr>
            <w:rStyle w:val="ab"/>
            <w:noProof/>
          </w:rPr>
          <w:t>10.3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605075">
          <w:rPr>
            <w:noProof/>
            <w:webHidden/>
          </w:rPr>
          <w:tab/>
        </w:r>
        <w:r>
          <w:rPr>
            <w:noProof/>
            <w:webHidden/>
          </w:rPr>
          <w:fldChar w:fldCharType="begin"/>
        </w:r>
        <w:r w:rsidR="00605075">
          <w:rPr>
            <w:noProof/>
            <w:webHidden/>
          </w:rPr>
          <w:instrText xml:space="preserve"> PAGEREF _Toc484006641 \h </w:instrText>
        </w:r>
        <w:r>
          <w:rPr>
            <w:noProof/>
            <w:webHidden/>
          </w:rPr>
        </w:r>
        <w:r>
          <w:rPr>
            <w:noProof/>
            <w:webHidden/>
          </w:rPr>
          <w:fldChar w:fldCharType="separate"/>
        </w:r>
        <w:r w:rsidR="00527D00">
          <w:rPr>
            <w:noProof/>
            <w:webHidden/>
          </w:rPr>
          <w:t>77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2" w:history="1">
        <w:r w:rsidR="00605075" w:rsidRPr="00EB02DA">
          <w:rPr>
            <w:rStyle w:val="ab"/>
            <w:noProof/>
          </w:rPr>
          <w:t>10.4  Результаты анализа гидравлических режимов и режимов работы элементов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_Toc484006642 \h </w:instrText>
        </w:r>
        <w:r>
          <w:rPr>
            <w:noProof/>
            <w:webHidden/>
          </w:rPr>
        </w:r>
        <w:r>
          <w:rPr>
            <w:noProof/>
            <w:webHidden/>
          </w:rPr>
          <w:fldChar w:fldCharType="separate"/>
        </w:r>
        <w:r w:rsidR="00527D00">
          <w:rPr>
            <w:noProof/>
            <w:webHidden/>
          </w:rPr>
          <w:t>77</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3" w:history="1">
        <w:r w:rsidR="00605075" w:rsidRPr="00EB02DA">
          <w:rPr>
            <w:rStyle w:val="ab"/>
            <w:noProof/>
          </w:rPr>
          <w:t>10.5 Анализ резервов производственных мощностей очистных сооружений системы водоотведения и возможности расширения зоны их действия.</w:t>
        </w:r>
        <w:r w:rsidR="00605075">
          <w:rPr>
            <w:noProof/>
            <w:webHidden/>
          </w:rPr>
          <w:tab/>
        </w:r>
        <w:r>
          <w:rPr>
            <w:noProof/>
            <w:webHidden/>
          </w:rPr>
          <w:fldChar w:fldCharType="begin"/>
        </w:r>
        <w:r w:rsidR="00605075">
          <w:rPr>
            <w:noProof/>
            <w:webHidden/>
          </w:rPr>
          <w:instrText xml:space="preserve"> PAGEREF _Toc484006643 \h </w:instrText>
        </w:r>
        <w:r>
          <w:rPr>
            <w:noProof/>
            <w:webHidden/>
          </w:rPr>
        </w:r>
        <w:r>
          <w:rPr>
            <w:noProof/>
            <w:webHidden/>
          </w:rPr>
          <w:fldChar w:fldCharType="separate"/>
        </w:r>
        <w:r w:rsidR="00527D00">
          <w:rPr>
            <w:noProof/>
            <w:webHidden/>
          </w:rPr>
          <w:t>77</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44" w:history="1">
        <w:r w:rsidR="00605075" w:rsidRPr="00EB02DA">
          <w:rPr>
            <w:rStyle w:val="ab"/>
            <w:noProof/>
            <w:lang w:eastAsia="ru-RU"/>
          </w:rPr>
          <w:t>11</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_Toc484006644 \h </w:instrText>
        </w:r>
        <w:r>
          <w:rPr>
            <w:noProof/>
            <w:webHidden/>
          </w:rPr>
        </w:r>
        <w:r>
          <w:rPr>
            <w:noProof/>
            <w:webHidden/>
          </w:rPr>
          <w:fldChar w:fldCharType="separate"/>
        </w:r>
        <w:r w:rsidR="00527D00">
          <w:rPr>
            <w:noProof/>
            <w:webHidden/>
          </w:rPr>
          <w:t>79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5" w:history="1">
        <w:r w:rsidR="00605075" w:rsidRPr="00EB02DA">
          <w:rPr>
            <w:rStyle w:val="ab"/>
            <w:noProof/>
          </w:rPr>
          <w:t>11.1  Основные направления, принципы, задачи и целевые показатели развития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_Toc484006645 \h </w:instrText>
        </w:r>
        <w:r>
          <w:rPr>
            <w:noProof/>
            <w:webHidden/>
          </w:rPr>
        </w:r>
        <w:r>
          <w:rPr>
            <w:noProof/>
            <w:webHidden/>
          </w:rPr>
          <w:fldChar w:fldCharType="separate"/>
        </w:r>
        <w:r w:rsidR="00527D00">
          <w:rPr>
            <w:noProof/>
            <w:webHidden/>
          </w:rPr>
          <w:t>79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6" w:history="1">
        <w:r w:rsidR="00605075" w:rsidRPr="00EB02DA">
          <w:rPr>
            <w:rStyle w:val="ab"/>
            <w:noProof/>
          </w:rPr>
          <w:t>11.2 Перечень основных мероприятий по реализации схем водоотведения с разбивкой по годам, включая технические обоснования этих мероприятий.</w:t>
        </w:r>
        <w:r w:rsidR="00605075">
          <w:rPr>
            <w:noProof/>
            <w:webHidden/>
          </w:rPr>
          <w:tab/>
        </w:r>
        <w:r>
          <w:rPr>
            <w:noProof/>
            <w:webHidden/>
          </w:rPr>
          <w:fldChar w:fldCharType="begin"/>
        </w:r>
        <w:r w:rsidR="00605075">
          <w:rPr>
            <w:noProof/>
            <w:webHidden/>
          </w:rPr>
          <w:instrText xml:space="preserve"> PAGEREF _Toc484006646 \h </w:instrText>
        </w:r>
        <w:r>
          <w:rPr>
            <w:noProof/>
            <w:webHidden/>
          </w:rPr>
        </w:r>
        <w:r>
          <w:rPr>
            <w:noProof/>
            <w:webHidden/>
          </w:rPr>
          <w:fldChar w:fldCharType="separate"/>
        </w:r>
        <w:r w:rsidR="00527D00">
          <w:rPr>
            <w:noProof/>
            <w:webHidden/>
          </w:rPr>
          <w:t>79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7" w:history="1">
        <w:r w:rsidR="00605075" w:rsidRPr="00EB02DA">
          <w:rPr>
            <w:rStyle w:val="ab"/>
            <w:noProof/>
          </w:rPr>
          <w:t>11.3  Техническое обоснование основных мероприятий по реализации схем водоотведения</w:t>
        </w:r>
        <w:r w:rsidR="00605075">
          <w:rPr>
            <w:noProof/>
            <w:webHidden/>
          </w:rPr>
          <w:tab/>
        </w:r>
        <w:r>
          <w:rPr>
            <w:noProof/>
            <w:webHidden/>
          </w:rPr>
          <w:fldChar w:fldCharType="begin"/>
        </w:r>
        <w:r w:rsidR="00605075">
          <w:rPr>
            <w:noProof/>
            <w:webHidden/>
          </w:rPr>
          <w:instrText xml:space="preserve"> PAGEREF _Toc484006647 \h </w:instrText>
        </w:r>
        <w:r>
          <w:rPr>
            <w:noProof/>
            <w:webHidden/>
          </w:rPr>
        </w:r>
        <w:r>
          <w:rPr>
            <w:noProof/>
            <w:webHidden/>
          </w:rPr>
          <w:fldChar w:fldCharType="separate"/>
        </w:r>
        <w:r w:rsidR="00527D00">
          <w:rPr>
            <w:noProof/>
            <w:webHidden/>
          </w:rPr>
          <w:t>79</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8" w:history="1">
        <w:r w:rsidR="00605075" w:rsidRPr="00EB02DA">
          <w:rPr>
            <w:rStyle w:val="ab"/>
            <w:noProof/>
          </w:rPr>
          <w:t>11.4  Сведения о вновь строящихся, реконструируемых и предлагаемых к выводу из эксплуатации объектах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_Toc484006648 \h </w:instrText>
        </w:r>
        <w:r>
          <w:rPr>
            <w:noProof/>
            <w:webHidden/>
          </w:rPr>
        </w:r>
        <w:r>
          <w:rPr>
            <w:noProof/>
            <w:webHidden/>
          </w:rPr>
          <w:fldChar w:fldCharType="separate"/>
        </w:r>
        <w:r w:rsidR="00527D00">
          <w:rPr>
            <w:noProof/>
            <w:webHidden/>
          </w:rPr>
          <w:t>81</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49" w:history="1">
        <w:r w:rsidR="00605075" w:rsidRPr="00EB02DA">
          <w:rPr>
            <w:rStyle w:val="ab"/>
            <w:noProof/>
          </w:rPr>
          <w:t>11.5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05075">
          <w:rPr>
            <w:noProof/>
            <w:webHidden/>
          </w:rPr>
          <w:tab/>
        </w:r>
        <w:r>
          <w:rPr>
            <w:noProof/>
            <w:webHidden/>
          </w:rPr>
          <w:fldChar w:fldCharType="begin"/>
        </w:r>
        <w:r w:rsidR="00605075">
          <w:rPr>
            <w:noProof/>
            <w:webHidden/>
          </w:rPr>
          <w:instrText xml:space="preserve"> PAGEREF _Toc484006649 \h </w:instrText>
        </w:r>
        <w:r>
          <w:rPr>
            <w:noProof/>
            <w:webHidden/>
          </w:rPr>
        </w:r>
        <w:r>
          <w:rPr>
            <w:noProof/>
            <w:webHidden/>
          </w:rPr>
          <w:fldChar w:fldCharType="separate"/>
        </w:r>
        <w:r w:rsidR="00527D00">
          <w:rPr>
            <w:noProof/>
            <w:webHidden/>
          </w:rPr>
          <w:t>81</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50" w:history="1">
        <w:r w:rsidR="00605075" w:rsidRPr="00EB02DA">
          <w:rPr>
            <w:rStyle w:val="ab"/>
            <w:noProof/>
          </w:rPr>
          <w:t>11.6  Описание вариантов маршрутов прохождения трубопроводов по территории поселения</w:t>
        </w:r>
        <w:r w:rsidR="00605075">
          <w:rPr>
            <w:noProof/>
            <w:webHidden/>
          </w:rPr>
          <w:tab/>
        </w:r>
        <w:r>
          <w:rPr>
            <w:noProof/>
            <w:webHidden/>
          </w:rPr>
          <w:fldChar w:fldCharType="begin"/>
        </w:r>
        <w:r w:rsidR="00605075">
          <w:rPr>
            <w:noProof/>
            <w:webHidden/>
          </w:rPr>
          <w:instrText xml:space="preserve"> PAGEREF _Toc484006650 \h </w:instrText>
        </w:r>
        <w:r>
          <w:rPr>
            <w:noProof/>
            <w:webHidden/>
          </w:rPr>
        </w:r>
        <w:r>
          <w:rPr>
            <w:noProof/>
            <w:webHidden/>
          </w:rPr>
          <w:fldChar w:fldCharType="separate"/>
        </w:r>
        <w:r w:rsidR="00527D00">
          <w:rPr>
            <w:noProof/>
            <w:webHidden/>
          </w:rPr>
          <w:t>81</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51" w:history="1">
        <w:r w:rsidR="00605075" w:rsidRPr="00EB02DA">
          <w:rPr>
            <w:rStyle w:val="ab"/>
            <w:noProof/>
            <w:lang w:eastAsia="ru-RU"/>
          </w:rPr>
          <w:t>12</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Экологические аспекты мероприятий по строительству и реконструкции объектов централизованной системы водоотведения</w:t>
        </w:r>
        <w:r w:rsidR="00605075" w:rsidRPr="00EB02DA">
          <w:rPr>
            <w:rStyle w:val="ab"/>
            <w:noProof/>
          </w:rPr>
          <w:t>.</w:t>
        </w:r>
        <w:r w:rsidR="00605075">
          <w:rPr>
            <w:noProof/>
            <w:webHidden/>
          </w:rPr>
          <w:tab/>
        </w:r>
        <w:r>
          <w:rPr>
            <w:noProof/>
            <w:webHidden/>
          </w:rPr>
          <w:fldChar w:fldCharType="begin"/>
        </w:r>
        <w:r w:rsidR="00605075">
          <w:rPr>
            <w:noProof/>
            <w:webHidden/>
          </w:rPr>
          <w:instrText xml:space="preserve"> PAGEREF _Toc484006651 \h </w:instrText>
        </w:r>
        <w:r>
          <w:rPr>
            <w:noProof/>
            <w:webHidden/>
          </w:rPr>
        </w:r>
        <w:r>
          <w:rPr>
            <w:noProof/>
            <w:webHidden/>
          </w:rPr>
          <w:fldChar w:fldCharType="separate"/>
        </w:r>
        <w:r w:rsidR="00527D00">
          <w:rPr>
            <w:noProof/>
            <w:webHidden/>
          </w:rPr>
          <w:t>83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52" w:history="1">
        <w:r w:rsidR="00605075" w:rsidRPr="00EB02DA">
          <w:rPr>
            <w:rStyle w:val="ab"/>
            <w:noProof/>
          </w:rPr>
          <w:t>12.1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605075">
          <w:rPr>
            <w:noProof/>
            <w:webHidden/>
          </w:rPr>
          <w:tab/>
        </w:r>
        <w:r>
          <w:rPr>
            <w:noProof/>
            <w:webHidden/>
          </w:rPr>
          <w:fldChar w:fldCharType="begin"/>
        </w:r>
        <w:r w:rsidR="00605075">
          <w:rPr>
            <w:noProof/>
            <w:webHidden/>
          </w:rPr>
          <w:instrText xml:space="preserve"> PAGEREF _Toc484006652 \h </w:instrText>
        </w:r>
        <w:r>
          <w:rPr>
            <w:noProof/>
            <w:webHidden/>
          </w:rPr>
        </w:r>
        <w:r>
          <w:rPr>
            <w:noProof/>
            <w:webHidden/>
          </w:rPr>
          <w:fldChar w:fldCharType="separate"/>
        </w:r>
        <w:r w:rsidR="00527D00">
          <w:rPr>
            <w:noProof/>
            <w:webHidden/>
          </w:rPr>
          <w:t>83</w:t>
        </w:r>
        <w:r>
          <w:rPr>
            <w:noProof/>
            <w:webHidden/>
          </w:rPr>
          <w:fldChar w:fldCharType="end"/>
        </w:r>
      </w:hyperlink>
    </w:p>
    <w:p w:rsidR="00605075" w:rsidRDefault="00B127B7">
      <w:pPr>
        <w:pStyle w:val="31"/>
        <w:tabs>
          <w:tab w:val="right" w:leader="dot" w:pos="9786"/>
        </w:tabs>
        <w:rPr>
          <w:rFonts w:asciiTheme="minorHAnsi" w:eastAsiaTheme="minorEastAsia" w:hAnsiTheme="minorHAnsi" w:cstheme="minorBidi"/>
          <w:i w:val="0"/>
          <w:iCs w:val="0"/>
          <w:noProof/>
          <w:sz w:val="22"/>
          <w:szCs w:val="22"/>
          <w:lang w:eastAsia="ru-RU"/>
        </w:rPr>
      </w:pPr>
      <w:hyperlink w:anchor="_Toc484006653" w:history="1">
        <w:r w:rsidR="00605075" w:rsidRPr="00EB02DA">
          <w:rPr>
            <w:rStyle w:val="ab"/>
            <w:noProof/>
          </w:rPr>
          <w:t>12.2  Сведения о применении методов, безопасных для окружающей среды, при утилизации осадков сточных вод.</w:t>
        </w:r>
        <w:r w:rsidR="00605075">
          <w:rPr>
            <w:noProof/>
            <w:webHidden/>
          </w:rPr>
          <w:tab/>
        </w:r>
        <w:r>
          <w:rPr>
            <w:noProof/>
            <w:webHidden/>
          </w:rPr>
          <w:fldChar w:fldCharType="begin"/>
        </w:r>
        <w:r w:rsidR="00605075">
          <w:rPr>
            <w:noProof/>
            <w:webHidden/>
          </w:rPr>
          <w:instrText xml:space="preserve"> PAGEREF _Toc484006653 \h </w:instrText>
        </w:r>
        <w:r>
          <w:rPr>
            <w:noProof/>
            <w:webHidden/>
          </w:rPr>
        </w:r>
        <w:r>
          <w:rPr>
            <w:noProof/>
            <w:webHidden/>
          </w:rPr>
          <w:fldChar w:fldCharType="separate"/>
        </w:r>
        <w:r w:rsidR="00527D00">
          <w:rPr>
            <w:noProof/>
            <w:webHidden/>
          </w:rPr>
          <w:t>83</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54" w:history="1">
        <w:r w:rsidR="00605075" w:rsidRPr="00EB02DA">
          <w:rPr>
            <w:rStyle w:val="ab"/>
            <w:noProof/>
            <w:lang w:eastAsia="ru-RU"/>
          </w:rPr>
          <w:t>13</w:t>
        </w:r>
        <w:r w:rsidR="00605075">
          <w:rPr>
            <w:rFonts w:asciiTheme="minorHAnsi" w:eastAsiaTheme="minorEastAsia" w:hAnsiTheme="minorHAnsi" w:cstheme="minorBidi"/>
            <w:smallCaps w:val="0"/>
            <w:noProof/>
            <w:sz w:val="22"/>
            <w:szCs w:val="22"/>
            <w:lang w:eastAsia="ru-RU"/>
          </w:rPr>
          <w:tab/>
        </w:r>
        <w:r w:rsidR="00605075" w:rsidRPr="00EB02DA">
          <w:rPr>
            <w:rStyle w:val="ab"/>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_Toc484006654 \h </w:instrText>
        </w:r>
        <w:r>
          <w:rPr>
            <w:noProof/>
            <w:webHidden/>
          </w:rPr>
        </w:r>
        <w:r>
          <w:rPr>
            <w:noProof/>
            <w:webHidden/>
          </w:rPr>
          <w:fldChar w:fldCharType="separate"/>
        </w:r>
        <w:r w:rsidR="00527D00">
          <w:rPr>
            <w:noProof/>
            <w:webHidden/>
          </w:rPr>
          <w:t>84</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55" w:history="1">
        <w:r w:rsidR="00605075" w:rsidRPr="00EB02DA">
          <w:rPr>
            <w:rStyle w:val="ab"/>
            <w:noProof/>
            <w:lang w:eastAsia="ru-RU"/>
          </w:rPr>
          <w:t>14</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Целевые показатели развития централизованной системы водоотведения.</w:t>
        </w:r>
        <w:r w:rsidR="00605075">
          <w:rPr>
            <w:noProof/>
            <w:webHidden/>
          </w:rPr>
          <w:tab/>
        </w:r>
        <w:r>
          <w:rPr>
            <w:noProof/>
            <w:webHidden/>
          </w:rPr>
          <w:fldChar w:fldCharType="begin"/>
        </w:r>
        <w:r w:rsidR="00605075">
          <w:rPr>
            <w:noProof/>
            <w:webHidden/>
          </w:rPr>
          <w:instrText xml:space="preserve"> PAGEREF _Toc484006655 \h </w:instrText>
        </w:r>
        <w:r>
          <w:rPr>
            <w:noProof/>
            <w:webHidden/>
          </w:rPr>
        </w:r>
        <w:r>
          <w:rPr>
            <w:noProof/>
            <w:webHidden/>
          </w:rPr>
          <w:fldChar w:fldCharType="separate"/>
        </w:r>
        <w:r w:rsidR="00527D00">
          <w:rPr>
            <w:noProof/>
            <w:webHidden/>
          </w:rPr>
          <w:t>85</w:t>
        </w:r>
        <w:r>
          <w:rPr>
            <w:noProof/>
            <w:webHidden/>
          </w:rPr>
          <w:fldChar w:fldCharType="end"/>
        </w:r>
      </w:hyperlink>
    </w:p>
    <w:p w:rsidR="00605075" w:rsidRDefault="00B127B7">
      <w:pPr>
        <w:pStyle w:val="17"/>
        <w:tabs>
          <w:tab w:val="right" w:leader="dot" w:pos="9786"/>
        </w:tabs>
        <w:rPr>
          <w:rFonts w:asciiTheme="minorHAnsi" w:eastAsiaTheme="minorEastAsia" w:hAnsiTheme="minorHAnsi" w:cstheme="minorBidi"/>
          <w:b w:val="0"/>
          <w:bCs w:val="0"/>
          <w:caps w:val="0"/>
          <w:noProof/>
          <w:sz w:val="22"/>
          <w:szCs w:val="22"/>
          <w:lang w:eastAsia="ru-RU"/>
        </w:rPr>
      </w:pPr>
      <w:hyperlink w:anchor="_Toc484006656" w:history="1">
        <w:r w:rsidR="00605075" w:rsidRPr="00EB02DA">
          <w:rPr>
            <w:rStyle w:val="ab"/>
            <w:noProof/>
          </w:rPr>
          <w:t>Заключение.</w:t>
        </w:r>
        <w:r w:rsidR="00605075">
          <w:rPr>
            <w:noProof/>
            <w:webHidden/>
          </w:rPr>
          <w:tab/>
        </w:r>
        <w:r>
          <w:rPr>
            <w:noProof/>
            <w:webHidden/>
          </w:rPr>
          <w:fldChar w:fldCharType="begin"/>
        </w:r>
        <w:r w:rsidR="00605075">
          <w:rPr>
            <w:noProof/>
            <w:webHidden/>
          </w:rPr>
          <w:instrText xml:space="preserve"> PAGEREF _Toc484006656 \h </w:instrText>
        </w:r>
        <w:r>
          <w:rPr>
            <w:noProof/>
            <w:webHidden/>
          </w:rPr>
        </w:r>
        <w:r>
          <w:rPr>
            <w:noProof/>
            <w:webHidden/>
          </w:rPr>
          <w:fldChar w:fldCharType="separate"/>
        </w:r>
        <w:r w:rsidR="00527D00">
          <w:rPr>
            <w:noProof/>
            <w:webHidden/>
          </w:rPr>
          <w:t>86</w:t>
        </w:r>
        <w:r>
          <w:rPr>
            <w:noProof/>
            <w:webHidden/>
          </w:rPr>
          <w:fldChar w:fldCharType="end"/>
        </w:r>
      </w:hyperlink>
    </w:p>
    <w:p w:rsidR="00605075" w:rsidRDefault="00B127B7">
      <w:pPr>
        <w:pStyle w:val="21"/>
        <w:tabs>
          <w:tab w:val="left" w:pos="660"/>
          <w:tab w:val="right" w:leader="dot" w:pos="9786"/>
        </w:tabs>
        <w:rPr>
          <w:rFonts w:asciiTheme="minorHAnsi" w:eastAsiaTheme="minorEastAsia" w:hAnsiTheme="minorHAnsi" w:cstheme="minorBidi"/>
          <w:smallCaps w:val="0"/>
          <w:noProof/>
          <w:sz w:val="22"/>
          <w:szCs w:val="22"/>
          <w:lang w:eastAsia="ru-RU"/>
        </w:rPr>
      </w:pPr>
      <w:hyperlink w:anchor="_Toc484006657" w:history="1">
        <w:r w:rsidR="00605075" w:rsidRPr="00EB02DA">
          <w:rPr>
            <w:rStyle w:val="ab"/>
            <w:noProof/>
          </w:rPr>
          <w:t>15</w:t>
        </w:r>
        <w:r w:rsidR="00605075">
          <w:rPr>
            <w:rFonts w:asciiTheme="minorHAnsi" w:eastAsiaTheme="minorEastAsia" w:hAnsiTheme="minorHAnsi" w:cstheme="minorBidi"/>
            <w:smallCaps w:val="0"/>
            <w:noProof/>
            <w:sz w:val="22"/>
            <w:szCs w:val="22"/>
            <w:lang w:eastAsia="ru-RU"/>
          </w:rPr>
          <w:tab/>
        </w:r>
        <w:r w:rsidR="00605075" w:rsidRPr="00EB02DA">
          <w:rPr>
            <w:rStyle w:val="ab"/>
            <w:noProof/>
          </w:rPr>
          <w:t>Ожидаемые результаты при реализации мероприятий схем.</w:t>
        </w:r>
        <w:r w:rsidR="00605075">
          <w:rPr>
            <w:noProof/>
            <w:webHidden/>
          </w:rPr>
          <w:tab/>
        </w:r>
        <w:r>
          <w:rPr>
            <w:noProof/>
            <w:webHidden/>
          </w:rPr>
          <w:fldChar w:fldCharType="begin"/>
        </w:r>
        <w:r w:rsidR="00605075">
          <w:rPr>
            <w:noProof/>
            <w:webHidden/>
          </w:rPr>
          <w:instrText xml:space="preserve"> PAGEREF _Toc484006657 \h </w:instrText>
        </w:r>
        <w:r>
          <w:rPr>
            <w:noProof/>
            <w:webHidden/>
          </w:rPr>
        </w:r>
        <w:r>
          <w:rPr>
            <w:noProof/>
            <w:webHidden/>
          </w:rPr>
          <w:fldChar w:fldCharType="separate"/>
        </w:r>
        <w:r w:rsidR="00527D00">
          <w:rPr>
            <w:noProof/>
            <w:webHidden/>
          </w:rPr>
          <w:t>86</w:t>
        </w:r>
        <w:r>
          <w:rPr>
            <w:noProof/>
            <w:webHidden/>
          </w:rPr>
          <w:fldChar w:fldCharType="end"/>
        </w:r>
      </w:hyperlink>
    </w:p>
    <w:p w:rsidR="00070A7F" w:rsidRPr="000D0B2A" w:rsidRDefault="00B127B7" w:rsidP="00C92A63">
      <w:pPr>
        <w:pStyle w:val="10"/>
        <w:keepNext w:val="0"/>
        <w:keepLines w:val="0"/>
        <w:pageBreakBefore/>
        <w:tabs>
          <w:tab w:val="left" w:pos="1701"/>
        </w:tabs>
        <w:suppressAutoHyphens/>
        <w:spacing w:before="0" w:line="252" w:lineRule="auto"/>
        <w:ind w:right="567"/>
        <w:jc w:val="center"/>
      </w:pPr>
      <w:r w:rsidRPr="005069FD">
        <w:rPr>
          <w:caps/>
          <w:lang w:val="en-US"/>
        </w:rPr>
        <w:lastRenderedPageBreak/>
        <w:fldChar w:fldCharType="end"/>
      </w:r>
      <w:bookmarkStart w:id="0" w:name="_Toc337560718"/>
      <w:bookmarkStart w:id="1" w:name="_Toc379439677"/>
      <w:bookmarkStart w:id="2" w:name="_Toc484006583"/>
      <w:r w:rsidR="00070A7F" w:rsidRPr="000D0B2A">
        <w:t xml:space="preserve">Паспорт </w:t>
      </w:r>
      <w:bookmarkEnd w:id="0"/>
      <w:r w:rsidR="00070A7F" w:rsidRPr="000D0B2A">
        <w:t>схем водоснабжения и водоотведения</w:t>
      </w:r>
      <w:bookmarkEnd w:id="1"/>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6360"/>
      </w:tblGrid>
      <w:tr w:rsidR="00070A7F" w:rsidRPr="000D0B2A" w:rsidTr="007D2CC6">
        <w:tc>
          <w:tcPr>
            <w:tcW w:w="3652" w:type="dxa"/>
          </w:tcPr>
          <w:p w:rsidR="00070A7F" w:rsidRPr="000D0B2A" w:rsidRDefault="00070A7F" w:rsidP="007D2CC6">
            <w:pPr>
              <w:spacing w:after="0" w:line="240" w:lineRule="auto"/>
              <w:rPr>
                <w:sz w:val="24"/>
                <w:szCs w:val="24"/>
              </w:rPr>
            </w:pPr>
            <w:r w:rsidRPr="000D0B2A">
              <w:rPr>
                <w:sz w:val="24"/>
                <w:szCs w:val="24"/>
              </w:rPr>
              <w:t>Наименование схемы</w:t>
            </w:r>
          </w:p>
        </w:tc>
        <w:tc>
          <w:tcPr>
            <w:tcW w:w="0" w:type="auto"/>
          </w:tcPr>
          <w:p w:rsidR="000D0B2A" w:rsidRPr="000D0B2A" w:rsidRDefault="00070A7F" w:rsidP="000D0B2A">
            <w:pPr>
              <w:spacing w:after="0" w:line="240" w:lineRule="auto"/>
              <w:jc w:val="both"/>
              <w:rPr>
                <w:sz w:val="24"/>
                <w:szCs w:val="24"/>
              </w:rPr>
            </w:pPr>
            <w:r w:rsidRPr="000D0B2A">
              <w:rPr>
                <w:sz w:val="24"/>
                <w:szCs w:val="24"/>
              </w:rPr>
              <w:t xml:space="preserve">Схема водоснабжения и водоотведения </w:t>
            </w:r>
            <w:r w:rsidR="000D0B2A" w:rsidRPr="000D0B2A">
              <w:rPr>
                <w:sz w:val="24"/>
                <w:szCs w:val="24"/>
              </w:rPr>
              <w:t>городского поселениягород Давлеканово муниципального района Давлекановский район Республики Башкортостан</w:t>
            </w:r>
          </w:p>
        </w:tc>
      </w:tr>
      <w:tr w:rsidR="00070A7F" w:rsidRPr="000D0B2A" w:rsidTr="007D2CC6">
        <w:tc>
          <w:tcPr>
            <w:tcW w:w="3652" w:type="dxa"/>
          </w:tcPr>
          <w:p w:rsidR="00070A7F" w:rsidRPr="006D39DA" w:rsidRDefault="00070A7F" w:rsidP="007D2CC6">
            <w:pPr>
              <w:spacing w:after="0" w:line="240" w:lineRule="auto"/>
              <w:rPr>
                <w:sz w:val="24"/>
                <w:szCs w:val="24"/>
              </w:rPr>
            </w:pPr>
            <w:r w:rsidRPr="006D39DA">
              <w:rPr>
                <w:sz w:val="24"/>
                <w:szCs w:val="24"/>
              </w:rPr>
              <w:t>Основание для разработки схемы</w:t>
            </w:r>
          </w:p>
        </w:tc>
        <w:tc>
          <w:tcPr>
            <w:tcW w:w="0" w:type="auto"/>
          </w:tcPr>
          <w:p w:rsidR="00070A7F" w:rsidRPr="006D39DA" w:rsidRDefault="00070A7F" w:rsidP="007D2CC6">
            <w:pPr>
              <w:pStyle w:val="a1"/>
              <w:tabs>
                <w:tab w:val="clear" w:pos="880"/>
                <w:tab w:val="num" w:pos="596"/>
              </w:tabs>
              <w:ind w:left="596"/>
              <w:jc w:val="both"/>
              <w:rPr>
                <w:szCs w:val="24"/>
              </w:rPr>
            </w:pPr>
            <w:r w:rsidRPr="006D39DA">
              <w:rPr>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070A7F" w:rsidRPr="006D39DA" w:rsidRDefault="00070A7F" w:rsidP="007D2CC6">
            <w:pPr>
              <w:pStyle w:val="a1"/>
              <w:tabs>
                <w:tab w:val="clear" w:pos="880"/>
                <w:tab w:val="num" w:pos="596"/>
              </w:tabs>
              <w:ind w:left="596"/>
              <w:jc w:val="both"/>
              <w:rPr>
                <w:szCs w:val="24"/>
              </w:rPr>
            </w:pPr>
            <w:r w:rsidRPr="006D39DA">
              <w:rPr>
                <w:szCs w:val="24"/>
              </w:rPr>
              <w:t xml:space="preserve">Федеральный закон Российской Федерации от 07.12.2011 № 416-ФЗ «О водоснабжении и водоотведении»; </w:t>
            </w:r>
          </w:p>
          <w:p w:rsidR="00070A7F" w:rsidRPr="006D39DA" w:rsidRDefault="00070A7F" w:rsidP="007D2CC6">
            <w:pPr>
              <w:pStyle w:val="a1"/>
              <w:tabs>
                <w:tab w:val="clear" w:pos="880"/>
                <w:tab w:val="num" w:pos="567"/>
                <w:tab w:val="num" w:pos="2324"/>
              </w:tabs>
              <w:ind w:left="567"/>
              <w:jc w:val="both"/>
              <w:rPr>
                <w:szCs w:val="24"/>
              </w:rPr>
            </w:pPr>
            <w:r w:rsidRPr="006D39DA">
              <w:rPr>
                <w:szCs w:val="24"/>
              </w:rPr>
              <w:t>Постановление Правительства Российской Федерации от 05.09.2013 №782 «О схемах водоснабжения и водоотведения»;</w:t>
            </w:r>
          </w:p>
          <w:p w:rsidR="00070A7F" w:rsidRPr="006D39DA" w:rsidRDefault="00070A7F" w:rsidP="007D2CC6">
            <w:pPr>
              <w:pStyle w:val="a1"/>
              <w:tabs>
                <w:tab w:val="clear" w:pos="880"/>
                <w:tab w:val="num" w:pos="567"/>
                <w:tab w:val="num" w:pos="2324"/>
              </w:tabs>
              <w:ind w:left="567"/>
              <w:jc w:val="both"/>
              <w:rPr>
                <w:szCs w:val="24"/>
              </w:rPr>
            </w:pPr>
            <w:r w:rsidRPr="006D39DA">
              <w:rPr>
                <w:szCs w:val="24"/>
              </w:rPr>
              <w:t>Приказ Минрегиона РФ от 07.06.2010 № 273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070A7F" w:rsidRPr="006D39DA" w:rsidRDefault="00070A7F" w:rsidP="007D2CC6">
            <w:pPr>
              <w:pStyle w:val="a1"/>
              <w:tabs>
                <w:tab w:val="clear" w:pos="880"/>
                <w:tab w:val="num" w:pos="596"/>
              </w:tabs>
              <w:ind w:left="596"/>
              <w:jc w:val="both"/>
              <w:rPr>
                <w:szCs w:val="24"/>
              </w:rPr>
            </w:pPr>
            <w:r w:rsidRPr="006D39DA">
              <w:rPr>
                <w:szCs w:val="24"/>
              </w:rPr>
              <w:t>Генеральный план муниципального образования;</w:t>
            </w:r>
          </w:p>
          <w:p w:rsidR="00070A7F" w:rsidRPr="006D39DA" w:rsidRDefault="00070A7F" w:rsidP="007D2CC6">
            <w:pPr>
              <w:pStyle w:val="a1"/>
              <w:tabs>
                <w:tab w:val="clear" w:pos="880"/>
                <w:tab w:val="num" w:pos="596"/>
              </w:tabs>
              <w:ind w:left="596"/>
              <w:jc w:val="both"/>
              <w:rPr>
                <w:szCs w:val="24"/>
              </w:rPr>
            </w:pPr>
            <w:r w:rsidRPr="006D39DA">
              <w:rPr>
                <w:szCs w:val="24"/>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70A7F" w:rsidRPr="000D0B2A" w:rsidTr="007D2CC6">
        <w:tc>
          <w:tcPr>
            <w:tcW w:w="3652" w:type="dxa"/>
          </w:tcPr>
          <w:p w:rsidR="00070A7F" w:rsidRPr="000D0B2A" w:rsidRDefault="00070A7F" w:rsidP="007D2CC6">
            <w:pPr>
              <w:spacing w:after="0" w:line="240" w:lineRule="auto"/>
              <w:rPr>
                <w:sz w:val="24"/>
                <w:szCs w:val="24"/>
              </w:rPr>
            </w:pPr>
            <w:r w:rsidRPr="000D0B2A">
              <w:rPr>
                <w:sz w:val="24"/>
                <w:szCs w:val="24"/>
              </w:rPr>
              <w:t>Заказчики схемы</w:t>
            </w:r>
          </w:p>
        </w:tc>
        <w:tc>
          <w:tcPr>
            <w:tcW w:w="0" w:type="auto"/>
          </w:tcPr>
          <w:p w:rsidR="00070A7F" w:rsidRPr="000D0B2A" w:rsidRDefault="00070A7F" w:rsidP="007D2CC6">
            <w:pPr>
              <w:spacing w:after="0" w:line="240" w:lineRule="auto"/>
              <w:rPr>
                <w:sz w:val="24"/>
                <w:szCs w:val="24"/>
              </w:rPr>
            </w:pPr>
            <w:r w:rsidRPr="000D0B2A">
              <w:rPr>
                <w:sz w:val="24"/>
                <w:szCs w:val="24"/>
              </w:rPr>
              <w:t xml:space="preserve">Администрация </w:t>
            </w:r>
            <w:r w:rsidR="000D0B2A" w:rsidRPr="000D0B2A">
              <w:rPr>
                <w:sz w:val="24"/>
                <w:szCs w:val="24"/>
              </w:rPr>
              <w:t>городского поселения город Давлеканово муниципального района  Давлекановский район Республики Башкортостан</w:t>
            </w:r>
          </w:p>
        </w:tc>
      </w:tr>
      <w:tr w:rsidR="00070A7F" w:rsidRPr="000D0B2A" w:rsidTr="007D2CC6">
        <w:tc>
          <w:tcPr>
            <w:tcW w:w="3652" w:type="dxa"/>
          </w:tcPr>
          <w:p w:rsidR="00070A7F" w:rsidRPr="000D0B2A" w:rsidRDefault="00070A7F" w:rsidP="007D2CC6">
            <w:pPr>
              <w:spacing w:after="0" w:line="240" w:lineRule="auto"/>
              <w:rPr>
                <w:sz w:val="24"/>
                <w:szCs w:val="24"/>
              </w:rPr>
            </w:pPr>
            <w:r w:rsidRPr="000D0B2A">
              <w:rPr>
                <w:sz w:val="24"/>
                <w:szCs w:val="24"/>
              </w:rPr>
              <w:t>Основные разработчики схемы</w:t>
            </w:r>
          </w:p>
        </w:tc>
        <w:tc>
          <w:tcPr>
            <w:tcW w:w="0" w:type="auto"/>
          </w:tcPr>
          <w:p w:rsidR="00070A7F" w:rsidRPr="000D0B2A" w:rsidRDefault="000D0B2A" w:rsidP="007D2CC6">
            <w:pPr>
              <w:spacing w:after="0" w:line="240" w:lineRule="auto"/>
              <w:rPr>
                <w:sz w:val="24"/>
                <w:szCs w:val="24"/>
              </w:rPr>
            </w:pPr>
            <w:r w:rsidRPr="000D0B2A">
              <w:rPr>
                <w:sz w:val="24"/>
                <w:szCs w:val="24"/>
              </w:rPr>
              <w:t>ИП Калинин Денис Александрович</w:t>
            </w:r>
          </w:p>
        </w:tc>
      </w:tr>
      <w:tr w:rsidR="00070A7F" w:rsidRPr="000D0B2A" w:rsidTr="00472CC1">
        <w:trPr>
          <w:trHeight w:val="3506"/>
        </w:trPr>
        <w:tc>
          <w:tcPr>
            <w:tcW w:w="3652" w:type="dxa"/>
          </w:tcPr>
          <w:p w:rsidR="00070A7F" w:rsidRPr="006D39DA" w:rsidRDefault="00070A7F" w:rsidP="007D2CC6">
            <w:pPr>
              <w:spacing w:after="0" w:line="240" w:lineRule="auto"/>
              <w:rPr>
                <w:sz w:val="24"/>
                <w:szCs w:val="24"/>
              </w:rPr>
            </w:pPr>
            <w:r w:rsidRPr="006D39DA">
              <w:rPr>
                <w:sz w:val="24"/>
                <w:szCs w:val="24"/>
              </w:rPr>
              <w:t>Цели схемы</w:t>
            </w:r>
          </w:p>
        </w:tc>
        <w:tc>
          <w:tcPr>
            <w:tcW w:w="0" w:type="auto"/>
          </w:tcPr>
          <w:p w:rsidR="00070A7F" w:rsidRPr="006D39DA" w:rsidRDefault="00070A7F" w:rsidP="007D2CC6">
            <w:pPr>
              <w:pStyle w:val="a1"/>
              <w:tabs>
                <w:tab w:val="clear" w:pos="880"/>
                <w:tab w:val="num" w:pos="596"/>
              </w:tabs>
              <w:ind w:left="596"/>
              <w:jc w:val="both"/>
              <w:rPr>
                <w:szCs w:val="24"/>
              </w:rPr>
            </w:pPr>
            <w:r w:rsidRPr="006D39DA">
              <w:rPr>
                <w:szCs w:val="24"/>
              </w:rPr>
              <w:t xml:space="preserve">Обеспечение развития систем централизованного водоснабжения </w:t>
            </w:r>
            <w:r w:rsidR="006D39DA" w:rsidRPr="006D39DA">
              <w:rPr>
                <w:szCs w:val="24"/>
              </w:rPr>
              <w:t>и водоотведения для существующих</w:t>
            </w:r>
            <w:r w:rsidRPr="006D39DA">
              <w:rPr>
                <w:szCs w:val="24"/>
              </w:rPr>
              <w:t xml:space="preserve"> и </w:t>
            </w:r>
            <w:r w:rsidR="006D39DA" w:rsidRPr="006D39DA">
              <w:rPr>
                <w:szCs w:val="24"/>
              </w:rPr>
              <w:t>перспективных потребителей</w:t>
            </w:r>
          </w:p>
          <w:p w:rsidR="00070A7F" w:rsidRPr="006D39DA" w:rsidRDefault="00070A7F" w:rsidP="007D2CC6">
            <w:pPr>
              <w:pStyle w:val="a1"/>
              <w:tabs>
                <w:tab w:val="clear" w:pos="880"/>
                <w:tab w:val="num" w:pos="596"/>
              </w:tabs>
              <w:ind w:left="596"/>
              <w:jc w:val="both"/>
              <w:rPr>
                <w:szCs w:val="24"/>
              </w:rPr>
            </w:pPr>
            <w:r w:rsidRPr="006D39DA">
              <w:rPr>
                <w:szCs w:val="24"/>
              </w:rPr>
              <w:t>Улучшение работы систем водоснабжения и водоотведения;</w:t>
            </w:r>
          </w:p>
          <w:p w:rsidR="00070A7F" w:rsidRPr="006D39DA" w:rsidRDefault="00070A7F" w:rsidP="007D2CC6">
            <w:pPr>
              <w:pStyle w:val="a1"/>
              <w:tabs>
                <w:tab w:val="clear" w:pos="880"/>
                <w:tab w:val="num" w:pos="596"/>
              </w:tabs>
              <w:ind w:left="596"/>
              <w:jc w:val="both"/>
              <w:rPr>
                <w:szCs w:val="24"/>
              </w:rPr>
            </w:pPr>
            <w:r w:rsidRPr="006D39DA">
              <w:rPr>
                <w:szCs w:val="24"/>
              </w:rPr>
              <w:t>Повышение качества питьевой воды, поступающей к потребителям;</w:t>
            </w:r>
          </w:p>
          <w:p w:rsidR="00070A7F" w:rsidRPr="006D39DA" w:rsidRDefault="00070A7F" w:rsidP="007D2CC6">
            <w:pPr>
              <w:pStyle w:val="a1"/>
              <w:tabs>
                <w:tab w:val="clear" w:pos="880"/>
                <w:tab w:val="num" w:pos="596"/>
              </w:tabs>
              <w:ind w:left="596"/>
              <w:jc w:val="both"/>
              <w:rPr>
                <w:szCs w:val="24"/>
              </w:rPr>
            </w:pPr>
            <w:r w:rsidRPr="006D39DA">
              <w:rPr>
                <w:szCs w:val="24"/>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070A7F" w:rsidRPr="00AE2E58" w:rsidRDefault="00070A7F" w:rsidP="00AE2E58">
            <w:pPr>
              <w:pStyle w:val="a1"/>
              <w:tabs>
                <w:tab w:val="clear" w:pos="880"/>
                <w:tab w:val="num" w:pos="596"/>
              </w:tabs>
              <w:ind w:left="596"/>
              <w:jc w:val="both"/>
              <w:rPr>
                <w:szCs w:val="24"/>
              </w:rPr>
            </w:pPr>
            <w:r w:rsidRPr="006D39DA">
              <w:rPr>
                <w:szCs w:val="24"/>
              </w:rPr>
              <w:t>Снижение вредного воздействия на окружающую среду.</w:t>
            </w:r>
          </w:p>
        </w:tc>
      </w:tr>
      <w:tr w:rsidR="00070A7F" w:rsidRPr="000D0B2A" w:rsidTr="007D2CC6">
        <w:tc>
          <w:tcPr>
            <w:tcW w:w="3652" w:type="dxa"/>
          </w:tcPr>
          <w:p w:rsidR="00070A7F" w:rsidRPr="000D0B2A" w:rsidRDefault="00070A7F" w:rsidP="007D2CC6">
            <w:pPr>
              <w:spacing w:after="0" w:line="240" w:lineRule="auto"/>
              <w:rPr>
                <w:sz w:val="24"/>
                <w:szCs w:val="24"/>
              </w:rPr>
            </w:pPr>
            <w:r w:rsidRPr="000D0B2A">
              <w:rPr>
                <w:sz w:val="24"/>
                <w:szCs w:val="24"/>
              </w:rPr>
              <w:t>Сроки и этапы реализации схемы</w:t>
            </w:r>
          </w:p>
        </w:tc>
        <w:tc>
          <w:tcPr>
            <w:tcW w:w="0" w:type="auto"/>
          </w:tcPr>
          <w:p w:rsidR="00070A7F" w:rsidRPr="000D0B2A" w:rsidRDefault="00070A7F" w:rsidP="000D0B2A">
            <w:pPr>
              <w:spacing w:after="0" w:line="240" w:lineRule="auto"/>
              <w:rPr>
                <w:sz w:val="24"/>
                <w:szCs w:val="24"/>
              </w:rPr>
            </w:pPr>
            <w:r w:rsidRPr="000D0B2A">
              <w:rPr>
                <w:sz w:val="24"/>
                <w:szCs w:val="24"/>
              </w:rPr>
              <w:t>201</w:t>
            </w:r>
            <w:r w:rsidR="000D0B2A" w:rsidRPr="000D0B2A">
              <w:rPr>
                <w:sz w:val="24"/>
                <w:szCs w:val="24"/>
              </w:rPr>
              <w:t>7</w:t>
            </w:r>
            <w:r w:rsidRPr="000D0B2A">
              <w:rPr>
                <w:sz w:val="24"/>
                <w:szCs w:val="24"/>
              </w:rPr>
              <w:t>-20</w:t>
            </w:r>
            <w:r w:rsidR="000D0B2A" w:rsidRPr="000D0B2A">
              <w:rPr>
                <w:sz w:val="24"/>
                <w:szCs w:val="24"/>
              </w:rPr>
              <w:t>30</w:t>
            </w:r>
            <w:r w:rsidRPr="000D0B2A">
              <w:rPr>
                <w:sz w:val="24"/>
                <w:szCs w:val="24"/>
              </w:rPr>
              <w:t xml:space="preserve"> год</w:t>
            </w:r>
            <w:r w:rsidR="000D0B2A">
              <w:rPr>
                <w:sz w:val="24"/>
                <w:szCs w:val="24"/>
              </w:rPr>
              <w:t>а</w:t>
            </w:r>
          </w:p>
        </w:tc>
      </w:tr>
      <w:tr w:rsidR="00070A7F" w:rsidRPr="000D0B2A" w:rsidTr="007D2CC6">
        <w:tc>
          <w:tcPr>
            <w:tcW w:w="3652" w:type="dxa"/>
          </w:tcPr>
          <w:p w:rsidR="00070A7F" w:rsidRPr="00031D24" w:rsidRDefault="00070A7F" w:rsidP="007D2CC6">
            <w:pPr>
              <w:spacing w:after="0" w:line="240" w:lineRule="auto"/>
              <w:rPr>
                <w:sz w:val="24"/>
                <w:szCs w:val="24"/>
              </w:rPr>
            </w:pPr>
            <w:r w:rsidRPr="00031D24">
              <w:rPr>
                <w:sz w:val="24"/>
                <w:szCs w:val="24"/>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0" w:type="auto"/>
          </w:tcPr>
          <w:p w:rsidR="00070A7F" w:rsidRPr="00031D24" w:rsidRDefault="00070A7F" w:rsidP="0021757A">
            <w:pPr>
              <w:pStyle w:val="0"/>
              <w:numPr>
                <w:ilvl w:val="0"/>
                <w:numId w:val="13"/>
              </w:numPr>
              <w:tabs>
                <w:tab w:val="clear" w:pos="1873"/>
                <w:tab w:val="num" w:pos="638"/>
              </w:tabs>
              <w:ind w:left="601" w:hanging="425"/>
              <w:jc w:val="both"/>
              <w:rPr>
                <w:sz w:val="24"/>
                <w:szCs w:val="22"/>
              </w:rPr>
            </w:pPr>
            <w:r w:rsidRPr="00031D24">
              <w:rPr>
                <w:sz w:val="24"/>
                <w:szCs w:val="22"/>
              </w:rPr>
              <w:t xml:space="preserve">Снижение потерь воды в сетях водоснабжения до </w:t>
            </w:r>
            <w:r w:rsidR="00031D24" w:rsidRPr="00031D24">
              <w:rPr>
                <w:sz w:val="24"/>
                <w:szCs w:val="22"/>
              </w:rPr>
              <w:t>8,</w:t>
            </w:r>
            <w:r w:rsidR="000004C9" w:rsidRPr="00031D24">
              <w:rPr>
                <w:sz w:val="24"/>
                <w:szCs w:val="22"/>
              </w:rPr>
              <w:t>9</w:t>
            </w:r>
            <w:r w:rsidRPr="00031D24">
              <w:rPr>
                <w:sz w:val="24"/>
                <w:szCs w:val="22"/>
              </w:rPr>
              <w:t>% от отпуска в сеть к 2030 году;</w:t>
            </w:r>
          </w:p>
          <w:p w:rsidR="00070A7F" w:rsidRPr="00031D24" w:rsidRDefault="00070A7F" w:rsidP="0021757A">
            <w:pPr>
              <w:pStyle w:val="0"/>
              <w:numPr>
                <w:ilvl w:val="0"/>
                <w:numId w:val="13"/>
              </w:numPr>
              <w:tabs>
                <w:tab w:val="clear" w:pos="1873"/>
                <w:tab w:val="num" w:pos="638"/>
              </w:tabs>
              <w:ind w:left="601" w:hanging="425"/>
              <w:jc w:val="both"/>
              <w:rPr>
                <w:sz w:val="24"/>
                <w:szCs w:val="22"/>
              </w:rPr>
            </w:pPr>
            <w:r w:rsidRPr="00031D24">
              <w:rPr>
                <w:sz w:val="24"/>
                <w:szCs w:val="22"/>
              </w:rPr>
              <w:t>Установка общедомовых приборов учета холодной воды во всех домах, подключенных к системе</w:t>
            </w:r>
            <w:r w:rsidR="00031D24" w:rsidRPr="00031D24">
              <w:rPr>
                <w:sz w:val="24"/>
                <w:szCs w:val="22"/>
              </w:rPr>
              <w:t xml:space="preserve"> централизованного водоснабжения к 2020 году</w:t>
            </w:r>
            <w:r w:rsidRPr="00031D24">
              <w:rPr>
                <w:sz w:val="24"/>
                <w:szCs w:val="22"/>
              </w:rPr>
              <w:t>;</w:t>
            </w:r>
          </w:p>
          <w:p w:rsidR="00070A7F" w:rsidRPr="00031D24" w:rsidRDefault="00070A7F" w:rsidP="00031D24">
            <w:pPr>
              <w:pStyle w:val="0"/>
              <w:numPr>
                <w:ilvl w:val="0"/>
                <w:numId w:val="13"/>
              </w:numPr>
              <w:tabs>
                <w:tab w:val="clear" w:pos="1873"/>
                <w:tab w:val="num" w:pos="638"/>
              </w:tabs>
              <w:ind w:left="601" w:hanging="425"/>
              <w:jc w:val="both"/>
              <w:rPr>
                <w:sz w:val="24"/>
                <w:szCs w:val="22"/>
              </w:rPr>
            </w:pPr>
            <w:r w:rsidRPr="00031D24">
              <w:rPr>
                <w:sz w:val="24"/>
                <w:szCs w:val="22"/>
              </w:rPr>
              <w:t xml:space="preserve">Снижение </w:t>
            </w:r>
            <w:r w:rsidR="00031D24" w:rsidRPr="00031D24">
              <w:rPr>
                <w:sz w:val="24"/>
                <w:szCs w:val="22"/>
              </w:rPr>
              <w:t>аварийности в сетях водоснабжения до 0,08 ед/км/год</w:t>
            </w:r>
            <w:r w:rsidRPr="00031D24">
              <w:rPr>
                <w:sz w:val="24"/>
                <w:szCs w:val="22"/>
              </w:rPr>
              <w:t>.</w:t>
            </w:r>
          </w:p>
          <w:p w:rsidR="00031D24" w:rsidRPr="00031D24" w:rsidRDefault="00031D24" w:rsidP="00031D24">
            <w:pPr>
              <w:pStyle w:val="0"/>
              <w:numPr>
                <w:ilvl w:val="0"/>
                <w:numId w:val="13"/>
              </w:numPr>
              <w:ind w:left="601" w:hanging="425"/>
              <w:jc w:val="both"/>
              <w:rPr>
                <w:sz w:val="24"/>
                <w:szCs w:val="22"/>
              </w:rPr>
            </w:pPr>
            <w:r w:rsidRPr="00031D24">
              <w:rPr>
                <w:sz w:val="24"/>
                <w:szCs w:val="22"/>
              </w:rPr>
              <w:t xml:space="preserve">Снижение доли проб питьевой воды, не </w:t>
            </w:r>
            <w:r w:rsidRPr="00031D24">
              <w:rPr>
                <w:sz w:val="24"/>
                <w:szCs w:val="22"/>
              </w:rPr>
              <w:lastRenderedPageBreak/>
              <w:t>соответствующей санитарным нормам и правилам к 2022 году.</w:t>
            </w:r>
          </w:p>
          <w:p w:rsidR="00031D24" w:rsidRPr="00031D24" w:rsidRDefault="00031D24" w:rsidP="00031D24">
            <w:pPr>
              <w:pStyle w:val="0"/>
              <w:numPr>
                <w:ilvl w:val="0"/>
                <w:numId w:val="13"/>
              </w:numPr>
              <w:ind w:left="601" w:hanging="425"/>
              <w:jc w:val="both"/>
              <w:rPr>
                <w:sz w:val="24"/>
                <w:szCs w:val="22"/>
              </w:rPr>
            </w:pPr>
            <w:r w:rsidRPr="00031D24">
              <w:rPr>
                <w:sz w:val="24"/>
                <w:szCs w:val="22"/>
              </w:rPr>
              <w:t>Снижение аварийности в сетях водоотведения  до 0,07 ед/км/год</w:t>
            </w:r>
          </w:p>
        </w:tc>
      </w:tr>
    </w:tbl>
    <w:p w:rsidR="00070A7F" w:rsidRPr="000D0B2A" w:rsidRDefault="00070A7F" w:rsidP="007D2CC6">
      <w:pPr>
        <w:pStyle w:val="12"/>
        <w:jc w:val="both"/>
        <w:rPr>
          <w:highlight w:val="yellow"/>
        </w:rPr>
      </w:pPr>
    </w:p>
    <w:p w:rsidR="00070A7F" w:rsidRPr="000D0B2A" w:rsidRDefault="00070A7F" w:rsidP="007D2CC6">
      <w:pPr>
        <w:pStyle w:val="12"/>
        <w:ind w:left="1069"/>
        <w:jc w:val="both"/>
        <w:rPr>
          <w:highlight w:val="yellow"/>
        </w:rPr>
        <w:sectPr w:rsidR="00070A7F" w:rsidRPr="000D0B2A" w:rsidSect="000D0B2A">
          <w:footerReference w:type="default" r:id="rId9"/>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3" w:name="_Toc360176073"/>
    </w:p>
    <w:p w:rsidR="00070A7F" w:rsidRPr="00692BD9" w:rsidRDefault="00070A7F" w:rsidP="00C92A63">
      <w:pPr>
        <w:pStyle w:val="af7"/>
        <w:shd w:val="clear" w:color="auto" w:fill="FFFFFF"/>
        <w:spacing w:before="0" w:beforeAutospacing="0" w:after="0" w:afterAutospacing="0"/>
        <w:outlineLvl w:val="0"/>
        <w:rPr>
          <w:sz w:val="32"/>
          <w:szCs w:val="32"/>
        </w:rPr>
      </w:pPr>
      <w:bookmarkStart w:id="4" w:name="_Toc484006584"/>
      <w:r w:rsidRPr="00692BD9">
        <w:rPr>
          <w:b/>
          <w:sz w:val="32"/>
          <w:szCs w:val="32"/>
        </w:rPr>
        <w:lastRenderedPageBreak/>
        <w:t>Общие сведения</w:t>
      </w:r>
      <w:bookmarkEnd w:id="4"/>
    </w:p>
    <w:p w:rsidR="00692BD9" w:rsidRPr="00692BD9" w:rsidRDefault="00692BD9" w:rsidP="00692BD9">
      <w:pPr>
        <w:pStyle w:val="14"/>
        <w:ind w:firstLine="567"/>
        <w:jc w:val="both"/>
        <w:rPr>
          <w:sz w:val="24"/>
          <w:szCs w:val="24"/>
        </w:rPr>
      </w:pPr>
      <w:r w:rsidRPr="00692BD9">
        <w:rPr>
          <w:sz w:val="24"/>
          <w:szCs w:val="24"/>
        </w:rPr>
        <w:t xml:space="preserve">Давлекановский район расположен в центральной части Предуральской степной зоны Башкортостана. Город Давлеканово является районным центром Давлекановского района.  Давлеканово находится на расстоянии 105 км к юго-западу от Уфы. </w:t>
      </w:r>
    </w:p>
    <w:p w:rsidR="00692BD9" w:rsidRPr="00692BD9" w:rsidRDefault="00692BD9" w:rsidP="00692BD9">
      <w:pPr>
        <w:pStyle w:val="14"/>
        <w:spacing w:before="0" w:after="240"/>
        <w:ind w:firstLine="567"/>
        <w:jc w:val="both"/>
        <w:rPr>
          <w:sz w:val="24"/>
          <w:szCs w:val="24"/>
        </w:rPr>
      </w:pPr>
      <w:r w:rsidRPr="00692BD9">
        <w:rPr>
          <w:sz w:val="24"/>
          <w:szCs w:val="24"/>
        </w:rPr>
        <w:t>Общая площадь района 1 907 кв. км, общая площадь города- 45 кв. км.</w:t>
      </w:r>
    </w:p>
    <w:p w:rsidR="00692BD9" w:rsidRPr="00692BD9" w:rsidRDefault="00692BD9" w:rsidP="00692BD9">
      <w:pPr>
        <w:pStyle w:val="14"/>
        <w:spacing w:before="0"/>
        <w:ind w:firstLine="567"/>
        <w:jc w:val="both"/>
        <w:rPr>
          <w:sz w:val="24"/>
          <w:szCs w:val="24"/>
        </w:rPr>
      </w:pPr>
      <w:r w:rsidRPr="00692BD9">
        <w:rPr>
          <w:color w:val="000000"/>
          <w:sz w:val="24"/>
          <w:szCs w:val="24"/>
          <w:shd w:val="clear" w:color="auto" w:fill="FFFFFF"/>
        </w:rPr>
        <w:t>Население города Давлеканово по данным</w:t>
      </w:r>
      <w:r w:rsidRPr="00692BD9">
        <w:rPr>
          <w:rStyle w:val="apple-converted-space"/>
          <w:color w:val="000000"/>
          <w:sz w:val="24"/>
          <w:szCs w:val="24"/>
          <w:shd w:val="clear" w:color="auto" w:fill="FFFFFF"/>
        </w:rPr>
        <w:t> </w:t>
      </w:r>
      <w:r w:rsidRPr="00692BD9">
        <w:rPr>
          <w:sz w:val="24"/>
          <w:szCs w:val="24"/>
          <w:shd w:val="clear" w:color="auto" w:fill="FFFFFF"/>
        </w:rPr>
        <w:t>2016 года</w:t>
      </w:r>
      <w:r w:rsidRPr="00692BD9">
        <w:rPr>
          <w:rStyle w:val="apple-converted-space"/>
          <w:color w:val="000000"/>
          <w:sz w:val="24"/>
          <w:szCs w:val="24"/>
          <w:shd w:val="clear" w:color="auto" w:fill="FFFFFF"/>
        </w:rPr>
        <w:t> </w:t>
      </w:r>
      <w:r w:rsidRPr="00692BD9">
        <w:rPr>
          <w:color w:val="000000"/>
          <w:sz w:val="24"/>
          <w:szCs w:val="24"/>
          <w:shd w:val="clear" w:color="auto" w:fill="FFFFFF"/>
        </w:rPr>
        <w:t>составило 23820 чел.</w:t>
      </w:r>
    </w:p>
    <w:p w:rsidR="00692BD9" w:rsidRPr="00692BD9" w:rsidRDefault="00692BD9" w:rsidP="00692BD9">
      <w:pPr>
        <w:pStyle w:val="a6"/>
        <w:spacing w:line="276" w:lineRule="auto"/>
        <w:ind w:firstLine="567"/>
        <w:rPr>
          <w:sz w:val="24"/>
          <w:szCs w:val="24"/>
        </w:rPr>
      </w:pPr>
      <w:r w:rsidRPr="00692BD9">
        <w:rPr>
          <w:sz w:val="24"/>
          <w:szCs w:val="24"/>
        </w:rPr>
        <w:t>Климат района резко континентальный со  среднегодовой температурой воздуха +3,3</w:t>
      </w:r>
      <w:r w:rsidRPr="00692BD9">
        <w:rPr>
          <w:sz w:val="24"/>
          <w:szCs w:val="24"/>
          <w:vertAlign w:val="superscript"/>
        </w:rPr>
        <w:t>о</w:t>
      </w:r>
      <w:r w:rsidRPr="00692BD9">
        <w:rPr>
          <w:sz w:val="24"/>
          <w:szCs w:val="24"/>
        </w:rPr>
        <w:t>С. Наиболее холодным месяцем является январь со среднемесячной температурой -14,2</w:t>
      </w:r>
      <w:r w:rsidRPr="00692BD9">
        <w:rPr>
          <w:sz w:val="24"/>
          <w:szCs w:val="24"/>
          <w:vertAlign w:val="superscript"/>
        </w:rPr>
        <w:t>о</w:t>
      </w:r>
      <w:r w:rsidRPr="00692BD9">
        <w:rPr>
          <w:sz w:val="24"/>
          <w:szCs w:val="24"/>
        </w:rPr>
        <w:t>С.</w:t>
      </w:r>
    </w:p>
    <w:p w:rsidR="00692BD9" w:rsidRPr="00692BD9" w:rsidRDefault="00692BD9" w:rsidP="00692BD9">
      <w:pPr>
        <w:pStyle w:val="a6"/>
        <w:spacing w:line="276" w:lineRule="auto"/>
        <w:ind w:firstLine="567"/>
        <w:rPr>
          <w:spacing w:val="3"/>
          <w:sz w:val="24"/>
          <w:szCs w:val="24"/>
        </w:rPr>
      </w:pPr>
      <w:r w:rsidRPr="00692BD9">
        <w:rPr>
          <w:sz w:val="24"/>
          <w:szCs w:val="24"/>
        </w:rPr>
        <w:t>Самый жаркий месяц – июль со среднемесячной температурой +20,0</w:t>
      </w:r>
      <w:r w:rsidRPr="00692BD9">
        <w:rPr>
          <w:sz w:val="24"/>
          <w:szCs w:val="24"/>
          <w:vertAlign w:val="superscript"/>
        </w:rPr>
        <w:t>о</w:t>
      </w:r>
      <w:r w:rsidRPr="00692BD9">
        <w:rPr>
          <w:sz w:val="24"/>
          <w:szCs w:val="24"/>
        </w:rPr>
        <w:t>С. А</w:t>
      </w:r>
      <w:r w:rsidRPr="00692BD9">
        <w:rPr>
          <w:spacing w:val="3"/>
          <w:sz w:val="24"/>
          <w:szCs w:val="24"/>
        </w:rPr>
        <w:t>бсолютная минимальная температура воздуха составляет –45</w:t>
      </w:r>
      <w:r w:rsidRPr="00692BD9">
        <w:rPr>
          <w:spacing w:val="3"/>
          <w:sz w:val="24"/>
          <w:szCs w:val="24"/>
          <w:vertAlign w:val="superscript"/>
        </w:rPr>
        <w:t>о</w:t>
      </w:r>
      <w:r w:rsidRPr="00692BD9">
        <w:rPr>
          <w:spacing w:val="3"/>
          <w:sz w:val="24"/>
          <w:szCs w:val="24"/>
        </w:rPr>
        <w:t>, абсолютная максимальная +40</w:t>
      </w:r>
      <w:r w:rsidRPr="00692BD9">
        <w:rPr>
          <w:spacing w:val="3"/>
          <w:sz w:val="24"/>
          <w:szCs w:val="24"/>
          <w:vertAlign w:val="superscript"/>
        </w:rPr>
        <w:t>о</w:t>
      </w:r>
      <w:r w:rsidRPr="00692BD9">
        <w:rPr>
          <w:spacing w:val="3"/>
          <w:sz w:val="24"/>
          <w:szCs w:val="24"/>
        </w:rPr>
        <w:t xml:space="preserve">. </w:t>
      </w:r>
    </w:p>
    <w:p w:rsidR="00692BD9" w:rsidRPr="00692BD9" w:rsidRDefault="00692BD9" w:rsidP="00692BD9">
      <w:pPr>
        <w:pStyle w:val="a6"/>
        <w:spacing w:line="276" w:lineRule="auto"/>
        <w:ind w:firstLine="567"/>
        <w:rPr>
          <w:sz w:val="24"/>
          <w:szCs w:val="24"/>
        </w:rPr>
      </w:pPr>
      <w:r w:rsidRPr="00692BD9">
        <w:rPr>
          <w:sz w:val="24"/>
          <w:szCs w:val="24"/>
        </w:rPr>
        <w:t>Число дней с наиболее сильными морозами с температурой менее –30</w:t>
      </w:r>
      <w:r w:rsidRPr="00692BD9">
        <w:rPr>
          <w:sz w:val="24"/>
          <w:szCs w:val="24"/>
          <w:vertAlign w:val="superscript"/>
        </w:rPr>
        <w:t>о</w:t>
      </w:r>
      <w:r w:rsidRPr="00692BD9">
        <w:rPr>
          <w:sz w:val="24"/>
          <w:szCs w:val="24"/>
        </w:rPr>
        <w:t>С в среднем достигает 2дня, с температурой менее –20</w:t>
      </w:r>
      <w:r w:rsidRPr="00692BD9">
        <w:rPr>
          <w:sz w:val="24"/>
          <w:szCs w:val="24"/>
          <w:vertAlign w:val="superscript"/>
        </w:rPr>
        <w:t>о</w:t>
      </w:r>
      <w:r w:rsidRPr="00692BD9">
        <w:rPr>
          <w:sz w:val="24"/>
          <w:szCs w:val="24"/>
        </w:rPr>
        <w:t>С -18,4дня.</w:t>
      </w:r>
    </w:p>
    <w:p w:rsidR="00692BD9" w:rsidRPr="00692BD9" w:rsidRDefault="00692BD9" w:rsidP="00692BD9">
      <w:pPr>
        <w:pStyle w:val="a6"/>
        <w:spacing w:line="276" w:lineRule="auto"/>
        <w:ind w:firstLine="567"/>
        <w:rPr>
          <w:sz w:val="24"/>
          <w:szCs w:val="24"/>
        </w:rPr>
      </w:pPr>
      <w:r w:rsidRPr="00692BD9">
        <w:rPr>
          <w:sz w:val="24"/>
          <w:szCs w:val="24"/>
        </w:rPr>
        <w:t>Территория недостаточно увлажнена. За год выпадает в среднем 420 мм осадков, причем основная часть в теплый период – 299мм. Наибольшее количество осадков выпадает в июне, июле. Летом преобладают ливневые дожди. Но в отдельные годы распределение осадков нарушается, часто бывают засухи.</w:t>
      </w:r>
    </w:p>
    <w:p w:rsidR="00692BD9" w:rsidRPr="00692BD9" w:rsidRDefault="00692BD9" w:rsidP="00692BD9">
      <w:pPr>
        <w:pStyle w:val="a6"/>
        <w:spacing w:line="276" w:lineRule="auto"/>
        <w:ind w:firstLine="567"/>
        <w:rPr>
          <w:sz w:val="24"/>
          <w:szCs w:val="24"/>
        </w:rPr>
      </w:pPr>
      <w:r w:rsidRPr="00692BD9">
        <w:rPr>
          <w:sz w:val="24"/>
          <w:szCs w:val="24"/>
        </w:rPr>
        <w:t>Продолжительность периода с устойчивым снежным покровом 140 дней. Глубина снежного покрова 40 см, нормативная глубина промерзания грунта составляет 1,80м.</w:t>
      </w:r>
    </w:p>
    <w:p w:rsidR="00690C51" w:rsidRPr="00692BD9" w:rsidRDefault="00692BD9" w:rsidP="00692BD9">
      <w:pPr>
        <w:pStyle w:val="18"/>
        <w:spacing w:before="240" w:line="276" w:lineRule="auto"/>
        <w:rPr>
          <w:szCs w:val="24"/>
        </w:rPr>
      </w:pPr>
      <w:r w:rsidRPr="00692BD9">
        <w:rPr>
          <w:szCs w:val="24"/>
        </w:rPr>
        <w:t>Город Давлеканово расположен на левом берегу р.Демы, левобережном притоке р.Белой. Длина р.Демы 535км, площадь водосбора 12800км</w:t>
      </w:r>
      <w:r w:rsidRPr="00692BD9">
        <w:rPr>
          <w:szCs w:val="24"/>
          <w:vertAlign w:val="superscript"/>
        </w:rPr>
        <w:t>2</w:t>
      </w:r>
      <w:r w:rsidRPr="00692BD9">
        <w:rPr>
          <w:szCs w:val="24"/>
        </w:rPr>
        <w:t>. Город Давлеканово расположен в 102км от устья площадь водосбора в створе города 11200км</w:t>
      </w:r>
      <w:r w:rsidRPr="00692BD9">
        <w:rPr>
          <w:szCs w:val="24"/>
          <w:vertAlign w:val="superscript"/>
        </w:rPr>
        <w:t>2</w:t>
      </w:r>
      <w:r w:rsidRPr="00692BD9">
        <w:rPr>
          <w:szCs w:val="24"/>
        </w:rPr>
        <w:t>. Долина реки в районе города ящикообразная, шириной до 25км, склоны ее изрезаны балками и оврагами, по дну которых текут ручьи. Пойма асимметричная, шириной 2,5–5,0км, изрезана старицами и озерами, местами заболочена, покрыта мелким кустарником, начинает затапливаться при уровне воды 500-550см. В многоводные годы с высоким половодьем вода на пойме может держаться 1,0-1,5 месяца. Руло реки извилистое шириной 50-90 см, глубиной 1,5-5м. Скорость течения в межень 0,2-0,3м/с, дно песчаное, берега русла высотой до 3м.</w:t>
      </w:r>
    </w:p>
    <w:p w:rsidR="00692BD9" w:rsidRPr="00692BD9" w:rsidRDefault="00692BD9" w:rsidP="00692BD9">
      <w:pPr>
        <w:pStyle w:val="18"/>
        <w:spacing w:line="276" w:lineRule="auto"/>
        <w:rPr>
          <w:szCs w:val="24"/>
          <w:highlight w:val="yellow"/>
        </w:rPr>
      </w:pPr>
      <w:r w:rsidRPr="00692BD9">
        <w:rPr>
          <w:szCs w:val="24"/>
        </w:rPr>
        <w:t>Водный режим реки характеризуется хорошо выраженным весенним половодьем, устойчивой летне-осенней меженью и низкой зимней меженью. Весеннее половодье обычно начинается в первых числах апреля. Подъем уровня достигает 6-8м. Высокие уровни держаться 2-3 дня, затем происходит плавный спад</w:t>
      </w:r>
    </w:p>
    <w:p w:rsidR="00692BD9" w:rsidRPr="00692BD9" w:rsidRDefault="00692BD9" w:rsidP="00692BD9">
      <w:pPr>
        <w:pStyle w:val="ad"/>
        <w:keepNext/>
        <w:rPr>
          <w:color w:val="auto"/>
          <w:sz w:val="20"/>
        </w:rPr>
      </w:pPr>
      <w:r w:rsidRPr="00692BD9">
        <w:rPr>
          <w:color w:val="auto"/>
          <w:sz w:val="20"/>
        </w:rPr>
        <w:t xml:space="preserve">Таблица </w:t>
      </w:r>
      <w:r w:rsidR="00B127B7" w:rsidRPr="00692BD9">
        <w:rPr>
          <w:color w:val="auto"/>
          <w:sz w:val="20"/>
        </w:rPr>
        <w:fldChar w:fldCharType="begin"/>
      </w:r>
      <w:r w:rsidRPr="00692BD9">
        <w:rPr>
          <w:color w:val="auto"/>
          <w:sz w:val="20"/>
        </w:rPr>
        <w:instrText xml:space="preserve"> SEQ Таблица \* ARABIC </w:instrText>
      </w:r>
      <w:r w:rsidR="00B127B7" w:rsidRPr="00692BD9">
        <w:rPr>
          <w:color w:val="auto"/>
          <w:sz w:val="20"/>
        </w:rPr>
        <w:fldChar w:fldCharType="separate"/>
      </w:r>
      <w:r w:rsidR="00527D00">
        <w:rPr>
          <w:noProof/>
          <w:color w:val="auto"/>
          <w:sz w:val="20"/>
        </w:rPr>
        <w:t>1</w:t>
      </w:r>
      <w:r w:rsidR="00B127B7" w:rsidRPr="00692BD9">
        <w:rPr>
          <w:color w:val="auto"/>
          <w:sz w:val="20"/>
        </w:rPr>
        <w:fldChar w:fldCharType="end"/>
      </w:r>
      <w:r w:rsidRPr="00692BD9">
        <w:rPr>
          <w:color w:val="auto"/>
          <w:sz w:val="20"/>
        </w:rPr>
        <w:t xml:space="preserve"> Расчетные стоковые характеристики</w:t>
      </w:r>
    </w:p>
    <w:tbl>
      <w:tblPr>
        <w:tblW w:w="5000" w:type="pct"/>
        <w:tblLayout w:type="fixed"/>
        <w:tblLook w:val="04A0"/>
      </w:tblPr>
      <w:tblGrid>
        <w:gridCol w:w="1384"/>
        <w:gridCol w:w="992"/>
        <w:gridCol w:w="1619"/>
        <w:gridCol w:w="969"/>
        <w:gridCol w:w="1820"/>
        <w:gridCol w:w="969"/>
        <w:gridCol w:w="1818"/>
      </w:tblGrid>
      <w:tr w:rsidR="00692BD9" w:rsidRPr="00692BD9" w:rsidTr="00692BD9">
        <w:trPr>
          <w:trHeight w:val="660"/>
        </w:trPr>
        <w:tc>
          <w:tcPr>
            <w:tcW w:w="7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Площадь водосбора,  км 2</w:t>
            </w:r>
          </w:p>
        </w:tc>
        <w:tc>
          <w:tcPr>
            <w:tcW w:w="1364" w:type="pct"/>
            <w:gridSpan w:val="2"/>
            <w:tcBorders>
              <w:top w:val="single" w:sz="4" w:space="0" w:color="auto"/>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Среднегодовой расход, м</w:t>
            </w:r>
            <w:r w:rsidRPr="00692BD9">
              <w:rPr>
                <w:color w:val="000000"/>
                <w:vertAlign w:val="superscript"/>
                <w:lang w:eastAsia="ru-RU"/>
              </w:rPr>
              <w:t>3</w:t>
            </w:r>
            <w:r w:rsidRPr="00692BD9">
              <w:rPr>
                <w:color w:val="000000"/>
                <w:lang w:eastAsia="ru-RU"/>
              </w:rPr>
              <w:t>/сек.</w:t>
            </w:r>
          </w:p>
        </w:tc>
        <w:tc>
          <w:tcPr>
            <w:tcW w:w="2913" w:type="pct"/>
            <w:gridSpan w:val="4"/>
            <w:tcBorders>
              <w:top w:val="single" w:sz="4" w:space="0" w:color="auto"/>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Минимальный среднемесячный расход, м</w:t>
            </w:r>
            <w:r w:rsidRPr="00692BD9">
              <w:rPr>
                <w:color w:val="000000"/>
                <w:vertAlign w:val="superscript"/>
                <w:lang w:eastAsia="ru-RU"/>
              </w:rPr>
              <w:t>3</w:t>
            </w:r>
            <w:r w:rsidRPr="00692BD9">
              <w:rPr>
                <w:color w:val="000000"/>
                <w:lang w:eastAsia="ru-RU"/>
              </w:rPr>
              <w:t>/сек.</w:t>
            </w:r>
          </w:p>
        </w:tc>
      </w:tr>
      <w:tr w:rsidR="00692BD9" w:rsidRPr="00692BD9" w:rsidTr="00692BD9">
        <w:trPr>
          <w:trHeight w:val="300"/>
        </w:trPr>
        <w:tc>
          <w:tcPr>
            <w:tcW w:w="723" w:type="pct"/>
            <w:vMerge/>
            <w:tcBorders>
              <w:top w:val="single" w:sz="4" w:space="0" w:color="auto"/>
              <w:left w:val="single" w:sz="4" w:space="0" w:color="auto"/>
              <w:bottom w:val="single" w:sz="4" w:space="0" w:color="auto"/>
              <w:right w:val="single" w:sz="4" w:space="0" w:color="auto"/>
            </w:tcBorders>
            <w:vAlign w:val="center"/>
            <w:hideMark/>
          </w:tcPr>
          <w:p w:rsidR="00692BD9" w:rsidRPr="00692BD9" w:rsidRDefault="00692BD9" w:rsidP="00692BD9">
            <w:pPr>
              <w:spacing w:after="0" w:line="240" w:lineRule="auto"/>
              <w:ind w:left="-142" w:right="-108"/>
              <w:rPr>
                <w:color w:val="000000"/>
                <w:lang w:eastAsia="ru-RU"/>
              </w:rPr>
            </w:pPr>
          </w:p>
        </w:tc>
        <w:tc>
          <w:tcPr>
            <w:tcW w:w="518" w:type="pct"/>
            <w:vMerge w:val="restart"/>
            <w:tcBorders>
              <w:top w:val="nil"/>
              <w:left w:val="single" w:sz="4" w:space="0" w:color="auto"/>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средний</w:t>
            </w:r>
          </w:p>
        </w:tc>
        <w:tc>
          <w:tcPr>
            <w:tcW w:w="846" w:type="pct"/>
            <w:vMerge w:val="restart"/>
            <w:tcBorders>
              <w:top w:val="nil"/>
              <w:left w:val="single" w:sz="4" w:space="0" w:color="auto"/>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обеспеченностью 95%</w:t>
            </w:r>
          </w:p>
        </w:tc>
        <w:tc>
          <w:tcPr>
            <w:tcW w:w="1457" w:type="pct"/>
            <w:gridSpan w:val="2"/>
            <w:tcBorders>
              <w:top w:val="single" w:sz="4" w:space="0" w:color="auto"/>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летний</w:t>
            </w:r>
          </w:p>
        </w:tc>
        <w:tc>
          <w:tcPr>
            <w:tcW w:w="1456" w:type="pct"/>
            <w:gridSpan w:val="2"/>
            <w:tcBorders>
              <w:top w:val="single" w:sz="4" w:space="0" w:color="auto"/>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зимний</w:t>
            </w:r>
          </w:p>
        </w:tc>
      </w:tr>
      <w:tr w:rsidR="00692BD9" w:rsidRPr="00692BD9" w:rsidTr="00692BD9">
        <w:trPr>
          <w:trHeight w:val="900"/>
        </w:trPr>
        <w:tc>
          <w:tcPr>
            <w:tcW w:w="723" w:type="pct"/>
            <w:vMerge/>
            <w:tcBorders>
              <w:top w:val="single" w:sz="4" w:space="0" w:color="auto"/>
              <w:left w:val="single" w:sz="4" w:space="0" w:color="auto"/>
              <w:bottom w:val="single" w:sz="4" w:space="0" w:color="auto"/>
              <w:right w:val="single" w:sz="4" w:space="0" w:color="auto"/>
            </w:tcBorders>
            <w:vAlign w:val="center"/>
            <w:hideMark/>
          </w:tcPr>
          <w:p w:rsidR="00692BD9" w:rsidRPr="00692BD9" w:rsidRDefault="00692BD9" w:rsidP="00692BD9">
            <w:pPr>
              <w:spacing w:after="0" w:line="240" w:lineRule="auto"/>
              <w:ind w:left="-142" w:right="-108"/>
              <w:rPr>
                <w:color w:val="000000"/>
                <w:lang w:eastAsia="ru-RU"/>
              </w:rPr>
            </w:pPr>
          </w:p>
        </w:tc>
        <w:tc>
          <w:tcPr>
            <w:tcW w:w="518" w:type="pct"/>
            <w:vMerge/>
            <w:tcBorders>
              <w:top w:val="nil"/>
              <w:left w:val="single" w:sz="4" w:space="0" w:color="auto"/>
              <w:bottom w:val="single" w:sz="4" w:space="0" w:color="auto"/>
              <w:right w:val="single" w:sz="4" w:space="0" w:color="auto"/>
            </w:tcBorders>
            <w:vAlign w:val="center"/>
            <w:hideMark/>
          </w:tcPr>
          <w:p w:rsidR="00692BD9" w:rsidRPr="00692BD9" w:rsidRDefault="00692BD9" w:rsidP="00692BD9">
            <w:pPr>
              <w:spacing w:after="0" w:line="240" w:lineRule="auto"/>
              <w:ind w:left="-142" w:right="-108"/>
              <w:rPr>
                <w:color w:val="000000"/>
                <w:lang w:eastAsia="ru-RU"/>
              </w:rPr>
            </w:pPr>
          </w:p>
        </w:tc>
        <w:tc>
          <w:tcPr>
            <w:tcW w:w="846" w:type="pct"/>
            <w:vMerge/>
            <w:tcBorders>
              <w:top w:val="nil"/>
              <w:left w:val="single" w:sz="4" w:space="0" w:color="auto"/>
              <w:bottom w:val="single" w:sz="4" w:space="0" w:color="auto"/>
              <w:right w:val="single" w:sz="4" w:space="0" w:color="auto"/>
            </w:tcBorders>
            <w:vAlign w:val="center"/>
            <w:hideMark/>
          </w:tcPr>
          <w:p w:rsidR="00692BD9" w:rsidRPr="00692BD9" w:rsidRDefault="00692BD9" w:rsidP="00692BD9">
            <w:pPr>
              <w:spacing w:after="0" w:line="240" w:lineRule="auto"/>
              <w:ind w:left="-142" w:right="-108"/>
              <w:rPr>
                <w:color w:val="000000"/>
                <w:lang w:eastAsia="ru-RU"/>
              </w:rPr>
            </w:pPr>
          </w:p>
        </w:tc>
        <w:tc>
          <w:tcPr>
            <w:tcW w:w="506"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средний</w:t>
            </w:r>
          </w:p>
        </w:tc>
        <w:tc>
          <w:tcPr>
            <w:tcW w:w="951"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обеспеченностью 95%</w:t>
            </w:r>
          </w:p>
        </w:tc>
        <w:tc>
          <w:tcPr>
            <w:tcW w:w="506"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средний</w:t>
            </w:r>
          </w:p>
        </w:tc>
        <w:tc>
          <w:tcPr>
            <w:tcW w:w="950"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ind w:left="-142" w:right="-108"/>
              <w:jc w:val="center"/>
              <w:rPr>
                <w:color w:val="000000"/>
                <w:lang w:eastAsia="ru-RU"/>
              </w:rPr>
            </w:pPr>
            <w:r w:rsidRPr="00692BD9">
              <w:rPr>
                <w:color w:val="000000"/>
                <w:lang w:eastAsia="ru-RU"/>
              </w:rPr>
              <w:t>обеспеченностью 95%</w:t>
            </w:r>
          </w:p>
        </w:tc>
      </w:tr>
      <w:tr w:rsidR="00692BD9" w:rsidRPr="00692BD9" w:rsidTr="00692BD9">
        <w:trPr>
          <w:trHeight w:val="300"/>
        </w:trPr>
        <w:tc>
          <w:tcPr>
            <w:tcW w:w="723" w:type="pct"/>
            <w:tcBorders>
              <w:top w:val="nil"/>
              <w:left w:val="single" w:sz="4" w:space="0" w:color="auto"/>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11200</w:t>
            </w:r>
          </w:p>
        </w:tc>
        <w:tc>
          <w:tcPr>
            <w:tcW w:w="518"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43,5</w:t>
            </w:r>
          </w:p>
        </w:tc>
        <w:tc>
          <w:tcPr>
            <w:tcW w:w="846"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18</w:t>
            </w:r>
          </w:p>
        </w:tc>
        <w:tc>
          <w:tcPr>
            <w:tcW w:w="506"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16,8</w:t>
            </w:r>
          </w:p>
        </w:tc>
        <w:tc>
          <w:tcPr>
            <w:tcW w:w="951"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7,6</w:t>
            </w:r>
          </w:p>
        </w:tc>
        <w:tc>
          <w:tcPr>
            <w:tcW w:w="506"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9,6</w:t>
            </w:r>
          </w:p>
        </w:tc>
        <w:tc>
          <w:tcPr>
            <w:tcW w:w="950" w:type="pct"/>
            <w:tcBorders>
              <w:top w:val="nil"/>
              <w:left w:val="nil"/>
              <w:bottom w:val="single" w:sz="4" w:space="0" w:color="auto"/>
              <w:right w:val="single" w:sz="4" w:space="0" w:color="auto"/>
            </w:tcBorders>
            <w:shd w:val="clear" w:color="auto" w:fill="auto"/>
            <w:vAlign w:val="center"/>
            <w:hideMark/>
          </w:tcPr>
          <w:p w:rsidR="00692BD9" w:rsidRPr="00692BD9" w:rsidRDefault="00692BD9" w:rsidP="00692BD9">
            <w:pPr>
              <w:spacing w:after="0" w:line="240" w:lineRule="auto"/>
              <w:jc w:val="center"/>
              <w:rPr>
                <w:color w:val="000000"/>
                <w:lang w:eastAsia="ru-RU"/>
              </w:rPr>
            </w:pPr>
            <w:r w:rsidRPr="00692BD9">
              <w:rPr>
                <w:color w:val="000000"/>
                <w:lang w:eastAsia="ru-RU"/>
              </w:rPr>
              <w:t>4,3</w:t>
            </w:r>
          </w:p>
        </w:tc>
      </w:tr>
    </w:tbl>
    <w:p w:rsidR="00692BD9" w:rsidRPr="00692BD9" w:rsidRDefault="00692BD9" w:rsidP="00692BD9">
      <w:pPr>
        <w:pStyle w:val="18"/>
        <w:spacing w:line="276" w:lineRule="auto"/>
        <w:rPr>
          <w:szCs w:val="24"/>
          <w:highlight w:val="yellow"/>
        </w:rPr>
      </w:pPr>
    </w:p>
    <w:p w:rsidR="0021757A" w:rsidRDefault="0021757A" w:rsidP="00D543B0">
      <w:pPr>
        <w:pStyle w:val="ad"/>
        <w:keepNext/>
        <w:ind w:firstLine="709"/>
        <w:jc w:val="both"/>
        <w:rPr>
          <w:b w:val="0"/>
          <w:color w:val="auto"/>
          <w:sz w:val="24"/>
          <w:szCs w:val="24"/>
        </w:rPr>
      </w:pPr>
      <w:r w:rsidRPr="0021757A">
        <w:rPr>
          <w:b w:val="0"/>
          <w:color w:val="auto"/>
          <w:sz w:val="24"/>
          <w:szCs w:val="24"/>
        </w:rPr>
        <w:lastRenderedPageBreak/>
        <w:t xml:space="preserve">Согласно данным генерального плана </w:t>
      </w:r>
      <w:r>
        <w:rPr>
          <w:b w:val="0"/>
          <w:color w:val="auto"/>
          <w:sz w:val="24"/>
          <w:szCs w:val="24"/>
        </w:rPr>
        <w:t xml:space="preserve"> фактические и перспективные технико-экономические показатели выглядят следующим образом:</w:t>
      </w:r>
    </w:p>
    <w:p w:rsidR="0021757A" w:rsidRPr="0021757A" w:rsidRDefault="0021757A" w:rsidP="0021757A">
      <w:pPr>
        <w:pStyle w:val="ad"/>
        <w:keepNext/>
        <w:rPr>
          <w:color w:val="auto"/>
          <w:sz w:val="20"/>
        </w:rPr>
      </w:pPr>
      <w:r w:rsidRPr="0021757A">
        <w:rPr>
          <w:color w:val="auto"/>
          <w:sz w:val="20"/>
        </w:rPr>
        <w:t xml:space="preserve">Таблица </w:t>
      </w:r>
      <w:r w:rsidR="00B127B7" w:rsidRPr="0021757A">
        <w:rPr>
          <w:color w:val="auto"/>
          <w:sz w:val="20"/>
        </w:rPr>
        <w:fldChar w:fldCharType="begin"/>
      </w:r>
      <w:r w:rsidRPr="0021757A">
        <w:rPr>
          <w:color w:val="auto"/>
          <w:sz w:val="20"/>
        </w:rPr>
        <w:instrText xml:space="preserve"> SEQ Таблица \* ARABIC </w:instrText>
      </w:r>
      <w:r w:rsidR="00B127B7" w:rsidRPr="0021757A">
        <w:rPr>
          <w:color w:val="auto"/>
          <w:sz w:val="20"/>
        </w:rPr>
        <w:fldChar w:fldCharType="separate"/>
      </w:r>
      <w:r w:rsidR="00527D00">
        <w:rPr>
          <w:noProof/>
          <w:color w:val="auto"/>
          <w:sz w:val="20"/>
        </w:rPr>
        <w:t>2</w:t>
      </w:r>
      <w:r w:rsidR="00B127B7" w:rsidRPr="0021757A">
        <w:rPr>
          <w:color w:val="auto"/>
          <w:sz w:val="20"/>
        </w:rPr>
        <w:fldChar w:fldCharType="end"/>
      </w:r>
      <w:r w:rsidRPr="0021757A">
        <w:rPr>
          <w:color w:val="auto"/>
          <w:sz w:val="20"/>
        </w:rPr>
        <w:t xml:space="preserve">    Технико-экономические показател</w:t>
      </w:r>
      <w:r>
        <w:rPr>
          <w:color w:val="auto"/>
          <w:sz w:val="20"/>
        </w:rPr>
        <w:t>и</w:t>
      </w:r>
    </w:p>
    <w:tbl>
      <w:tblPr>
        <w:tblW w:w="5000" w:type="pct"/>
        <w:tblLook w:val="04A0"/>
      </w:tblPr>
      <w:tblGrid>
        <w:gridCol w:w="883"/>
        <w:gridCol w:w="3178"/>
        <w:gridCol w:w="1378"/>
        <w:gridCol w:w="1378"/>
        <w:gridCol w:w="1378"/>
        <w:gridCol w:w="1376"/>
      </w:tblGrid>
      <w:tr w:rsidR="00D543B0" w:rsidRPr="00D543B0" w:rsidTr="00976550">
        <w:trPr>
          <w:trHeight w:val="600"/>
          <w:tblHeader/>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 п/п</w:t>
            </w:r>
          </w:p>
        </w:tc>
        <w:tc>
          <w:tcPr>
            <w:tcW w:w="1660" w:type="pct"/>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Показатели</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Ед. изм.</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Исходный год</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I очередь</w:t>
            </w:r>
          </w:p>
        </w:tc>
        <w:tc>
          <w:tcPr>
            <w:tcW w:w="719" w:type="pct"/>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Расчетн.  срок (2025 г.)</w:t>
            </w:r>
          </w:p>
        </w:tc>
      </w:tr>
      <w:tr w:rsidR="00D543B0" w:rsidRPr="00D543B0" w:rsidTr="00976550">
        <w:trPr>
          <w:trHeight w:val="300"/>
          <w:tblHeader/>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w:t>
            </w: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3</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4</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6</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1.</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both"/>
              <w:rPr>
                <w:b/>
                <w:bCs/>
                <w:color w:val="000000"/>
                <w:lang w:eastAsia="ru-RU"/>
              </w:rPr>
            </w:pPr>
            <w:r w:rsidRPr="00D543B0">
              <w:rPr>
                <w:b/>
                <w:bCs/>
                <w:color w:val="000000"/>
                <w:lang w:eastAsia="ru-RU"/>
              </w:rPr>
              <w:t>Баланс использования территории</w:t>
            </w:r>
          </w:p>
        </w:tc>
      </w:tr>
      <w:tr w:rsidR="00D543B0" w:rsidRPr="00D543B0" w:rsidTr="00976550">
        <w:trPr>
          <w:trHeight w:val="1785"/>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color w:val="000000"/>
                <w:lang w:eastAsia="ru-RU"/>
              </w:rPr>
            </w:pPr>
            <w:r w:rsidRPr="00D543B0">
              <w:rPr>
                <w:color w:val="000000"/>
                <w:lang w:eastAsia="ru-RU"/>
              </w:rPr>
              <w:t>Территория в границах городской черты, в том числе:</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га</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4097</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4097</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4097</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r>
      <w:tr w:rsidR="00D543B0" w:rsidRPr="00D543B0" w:rsidTr="00976550">
        <w:trPr>
          <w:cantSplit/>
          <w:trHeight w:val="6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1.1.</w:t>
            </w: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Территории городской застройки, в том числе:</w:t>
            </w: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1222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1400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1680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Жилая застройка:  </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628</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735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866</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многоэтажная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18</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24</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33</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малоэтажная и блокированная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60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73</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индивидуальная усадебная,</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560</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651</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760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коттеджная</w:t>
            </w: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Общественно-деловая застройка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30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Зеленые насаждения общего пользования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54</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Производственные зоны</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432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450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510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Улицы, дороги, проезды</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130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170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200</w:t>
            </w:r>
          </w:p>
        </w:tc>
      </w:tr>
      <w:tr w:rsidR="00D543B0" w:rsidRPr="00D543B0" w:rsidTr="00976550">
        <w:trPr>
          <w:cantSplit/>
          <w:trHeight w:val="300"/>
        </w:trPr>
        <w:tc>
          <w:tcPr>
            <w:tcW w:w="461" w:type="pc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1.2.</w:t>
            </w: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Прочие территории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2875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2697</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2417</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2.</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Население</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Численность постоянного населения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тыс.чел</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23,85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24</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25</w:t>
            </w:r>
          </w:p>
        </w:tc>
      </w:tr>
      <w:tr w:rsidR="00D543B0" w:rsidRPr="00D543B0" w:rsidTr="00D543B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Возрастная структура населения:</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color w:val="000000"/>
                <w:lang w:eastAsia="ru-RU"/>
              </w:rPr>
              <w:t>- моложе трудоспособного возраста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19,5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rFonts w:eastAsia="Arial Unicode MS"/>
                <w:color w:val="000000"/>
                <w:lang w:eastAsia="ru-RU"/>
              </w:rPr>
              <w:t>- в трудоспособном возрасте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61</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rFonts w:eastAsia="Arial Unicode MS"/>
                <w:color w:val="000000"/>
                <w:lang w:eastAsia="ru-RU"/>
              </w:rPr>
              <w:t>- старше трудоспособного возраста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19,5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Численность занятого населения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тыс.чел</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10,3</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3.</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Жилищное строительство</w:t>
            </w:r>
          </w:p>
        </w:tc>
      </w:tr>
      <w:tr w:rsidR="00D543B0" w:rsidRPr="00D543B0" w:rsidTr="00976550">
        <w:trPr>
          <w:trHeight w:val="36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Жилищный фонд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тыс.м</w:t>
            </w:r>
            <w:r w:rsidRPr="00D543B0">
              <w:rPr>
                <w:color w:val="000000"/>
                <w:vertAlign w:val="superscript"/>
                <w:lang w:eastAsia="ru-RU"/>
              </w:rPr>
              <w:t>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498,1</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625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800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Убыль жилищного фонда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3,1</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8,1</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Объем нового жилищного строительства: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130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310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многоэтажная (5 этажей)</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24,5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47,5</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малоэтажная и блокированная (2-4   этажа)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13</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33</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индивидуальная усадебная,</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92,5</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229,5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 xml:space="preserve">   коттеджная (1-2 этажа)</w:t>
            </w: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Средняя жилищная обеспеченность</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м</w:t>
            </w:r>
            <w:r w:rsidRPr="00D543B0">
              <w:rPr>
                <w:color w:val="000000"/>
                <w:vertAlign w:val="superscript"/>
                <w:lang w:eastAsia="ru-RU"/>
              </w:rPr>
              <w:t>2</w:t>
            </w:r>
            <w:r w:rsidRPr="00D543B0">
              <w:rPr>
                <w:color w:val="000000"/>
                <w:lang w:eastAsia="ru-RU"/>
              </w:rPr>
              <w:t>/чел</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20,9</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26</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32</w:t>
            </w:r>
          </w:p>
        </w:tc>
      </w:tr>
      <w:tr w:rsidR="00D543B0" w:rsidRPr="00D543B0" w:rsidTr="00D543B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color w:val="000000"/>
                <w:lang w:eastAsia="ru-RU"/>
              </w:rPr>
            </w:pPr>
            <w:r w:rsidRPr="00D543B0">
              <w:rPr>
                <w:rFonts w:eastAsia="Arial Unicode MS"/>
                <w:color w:val="000000"/>
                <w:lang w:eastAsia="ru-RU"/>
              </w:rPr>
              <w:t>Соотношение типов жилья по уровню комфортности:</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rFonts w:eastAsia="Arial Unicode MS"/>
                <w:color w:val="000000"/>
                <w:lang w:eastAsia="ru-RU"/>
              </w:rPr>
              <w:t>- по социальному стандарту</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rFonts w:eastAsia="Arial Unicode MS"/>
                <w:color w:val="000000"/>
                <w:lang w:eastAsia="ru-RU"/>
              </w:rPr>
              <w:t>- улучшенного качества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60</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400" w:firstLine="880"/>
              <w:rPr>
                <w:color w:val="000000"/>
                <w:lang w:eastAsia="ru-RU"/>
              </w:rPr>
            </w:pPr>
            <w:r w:rsidRPr="00D543B0">
              <w:rPr>
                <w:rFonts w:eastAsia="Arial Unicode MS"/>
                <w:color w:val="000000"/>
                <w:lang w:eastAsia="ru-RU"/>
              </w:rPr>
              <w:t>- элитное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15</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rFonts w:eastAsia="Arial Unicode MS"/>
                <w:b/>
                <w:bCs/>
                <w:color w:val="000000"/>
                <w:lang w:eastAsia="ru-RU"/>
              </w:rPr>
              <w:t>4.</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rFonts w:eastAsia="Arial Unicode MS"/>
                <w:b/>
                <w:bCs/>
                <w:color w:val="000000"/>
                <w:lang w:eastAsia="ru-RU"/>
              </w:rPr>
              <w:t>Социальное обслуживание</w:t>
            </w:r>
          </w:p>
        </w:tc>
      </w:tr>
      <w:tr w:rsidR="00D543B0" w:rsidRPr="00D543B0" w:rsidTr="00976550">
        <w:trPr>
          <w:trHeight w:val="9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Количество мест в общеобразовательных учреждениях</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мест</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3800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4300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4800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Количество мест в детских дошкольных учреждениях</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720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840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1280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Учреждения здравоохранения, больницы</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коек</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440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440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540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Поликлиники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посещ. в смену</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700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700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875</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5.</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1"/>
              <w:rPr>
                <w:b/>
                <w:bCs/>
                <w:color w:val="000000"/>
                <w:lang w:eastAsia="ru-RU"/>
              </w:rPr>
            </w:pPr>
            <w:r w:rsidRPr="00D543B0">
              <w:rPr>
                <w:b/>
                <w:bCs/>
                <w:color w:val="000000"/>
                <w:lang w:eastAsia="ru-RU"/>
              </w:rPr>
              <w:t>Транспортное обслуживание</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Протяженность магистральных улиц и дорог, в том числе: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19,1</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37</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64,3</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в селитьбе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14,6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27</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38,7</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вне селитьбы</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25,6</w:t>
            </w:r>
          </w:p>
        </w:tc>
      </w:tr>
      <w:tr w:rsidR="00D543B0" w:rsidRPr="00D543B0" w:rsidTr="00976550">
        <w:trPr>
          <w:trHeight w:val="36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Плотность магистральной сети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км/км</w:t>
            </w:r>
            <w:r w:rsidRPr="00D543B0">
              <w:rPr>
                <w:color w:val="000000"/>
                <w:vertAlign w:val="superscript"/>
                <w:lang w:eastAsia="ru-RU"/>
              </w:rPr>
              <w:t>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1,8</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2,1</w:t>
            </w:r>
          </w:p>
        </w:tc>
      </w:tr>
      <w:tr w:rsidR="00D543B0" w:rsidRPr="00D543B0" w:rsidTr="00976550">
        <w:trPr>
          <w:trHeight w:val="9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Протяженность линий пассажирского общественного транспорта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19</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31</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Плотность транспортной сети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км/кв.км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1,2</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1,4</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1,6</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Наличие подвижного состава в движении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ед.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19</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rFonts w:eastAsia="Arial Unicode MS"/>
                <w:color w:val="000000"/>
                <w:lang w:eastAsia="ru-RU"/>
              </w:rPr>
              <w:t>Количество индивидуального транспорта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ед.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5250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6480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8000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Количество индивидуальных автомобилей на 1000 жителей</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ед.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220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270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320</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lastRenderedPageBreak/>
              <w:t>6.</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Электроснабжение</w:t>
            </w:r>
          </w:p>
        </w:tc>
      </w:tr>
      <w:tr w:rsidR="00D543B0" w:rsidRPr="00D543B0" w:rsidTr="00976550">
        <w:trPr>
          <w:trHeight w:val="9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Суммарное потребление электроэнергии в год, в том числе: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млн.кВт/ч</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57,3</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76,8</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92,6</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промышленность</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млн.кВт/ч</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37,4</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45,5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коммунальный сектор</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млн.кВт/ч</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37</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43,7</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Удельное электропотребление на 1 человека в год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кВт/ ч</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700</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1200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1600</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7.</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Теплоснабжение</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Источники теплоснабжения: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 </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 </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 </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 </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отопительные котельные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Гкал/ч</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34,3</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38,8</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46,8</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color w:val="000000"/>
                <w:lang w:eastAsia="ru-RU"/>
              </w:rPr>
              <w:t>индивидуальные источники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47,5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56,1</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68,4</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8.</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Газоснабжение</w:t>
            </w:r>
          </w:p>
        </w:tc>
      </w:tr>
      <w:tr w:rsidR="00D543B0" w:rsidRPr="00D543B0" w:rsidTr="00976550">
        <w:trPr>
          <w:trHeight w:val="36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Потребление газа, в том числе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млн.м</w:t>
            </w:r>
            <w:r w:rsidRPr="00D543B0">
              <w:rPr>
                <w:color w:val="000000"/>
                <w:vertAlign w:val="superscript"/>
                <w:lang w:eastAsia="ru-RU"/>
              </w:rPr>
              <w:t>3</w:t>
            </w:r>
            <w:r w:rsidRPr="00D543B0">
              <w:rPr>
                <w:color w:val="000000"/>
                <w:lang w:eastAsia="ru-RU"/>
              </w:rPr>
              <w:t>/год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74,5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94</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rFonts w:eastAsia="Arial Unicode MS"/>
                <w:color w:val="000000"/>
                <w:lang w:eastAsia="ru-RU"/>
              </w:rPr>
              <w:t>индивидуальные источники теплоснабжения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30,7</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31,9</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38,9</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300" w:firstLine="660"/>
              <w:rPr>
                <w:color w:val="000000"/>
                <w:lang w:eastAsia="ru-RU"/>
              </w:rPr>
            </w:pPr>
            <w:r w:rsidRPr="00D543B0">
              <w:rPr>
                <w:rFonts w:eastAsia="Arial Unicode MS"/>
                <w:color w:val="000000"/>
                <w:lang w:eastAsia="ru-RU"/>
              </w:rPr>
              <w:t>на нужды промышленности и коммунально-бытовой сектор</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20,7</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23</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27,4</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9.</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Водоснабжение</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Суммарное водопотребление, всего</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3,03</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6,02</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7,76</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в том числе: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сутки</w:t>
            </w: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на хозяйственно-питьевые и  </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/сут.</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1,89</w:t>
            </w:r>
          </w:p>
        </w:tc>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3,44</w:t>
            </w:r>
          </w:p>
        </w:tc>
        <w:tc>
          <w:tcPr>
            <w:tcW w:w="719"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4,79</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коммунально-бытовые нужды</w:t>
            </w: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20"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c>
          <w:tcPr>
            <w:tcW w:w="719"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color w:val="000000"/>
                <w:lang w:eastAsia="ru-RU"/>
              </w:rPr>
            </w:pPr>
          </w:p>
        </w:tc>
      </w:tr>
      <w:tr w:rsidR="00D543B0" w:rsidRPr="00D543B0" w:rsidTr="00976550">
        <w:trPr>
          <w:trHeight w:val="36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на производственные нужды</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/сут.</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1,144</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1,375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1,585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Водопотребление на 1 человека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л/сут.</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63</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140</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170</w:t>
            </w:r>
          </w:p>
        </w:tc>
      </w:tr>
      <w:tr w:rsidR="00D543B0" w:rsidRPr="00D543B0" w:rsidTr="0097655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Мощность головных сооружений водопроводов</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/сут.</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10,8</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10,8</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10,8</w:t>
            </w:r>
          </w:p>
        </w:tc>
      </w:tr>
      <w:tr w:rsidR="00D543B0" w:rsidRPr="00D543B0" w:rsidTr="00D543B0">
        <w:trPr>
          <w:trHeight w:val="6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Используемые источники водоснабжения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Подземные воды</w:t>
            </w:r>
          </w:p>
        </w:tc>
        <w:tc>
          <w:tcPr>
            <w:tcW w:w="2159" w:type="pct"/>
            <w:gridSpan w:val="3"/>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“Южный”, “Курманкеевский-II подъём”, “Кирзаводской” водозабор</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rFonts w:eastAsia="Arial Unicode MS"/>
                <w:b/>
                <w:bCs/>
                <w:color w:val="000000"/>
                <w:lang w:eastAsia="ru-RU"/>
              </w:rPr>
              <w:t>10.</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r w:rsidRPr="00D543B0">
              <w:rPr>
                <w:b/>
                <w:bCs/>
                <w:color w:val="000000"/>
                <w:lang w:eastAsia="ru-RU"/>
              </w:rPr>
              <w:t>Канализация</w:t>
            </w:r>
          </w:p>
        </w:tc>
      </w:tr>
      <w:tr w:rsidR="00D543B0" w:rsidRPr="00D543B0" w:rsidTr="00A81201">
        <w:trPr>
          <w:trHeight w:val="6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A20BB3">
            <w:pPr>
              <w:spacing w:after="0" w:line="240" w:lineRule="auto"/>
              <w:rPr>
                <w:color w:val="000000"/>
                <w:lang w:eastAsia="ru-RU"/>
              </w:rPr>
            </w:pPr>
            <w:r w:rsidRPr="00D543B0">
              <w:rPr>
                <w:color w:val="000000"/>
                <w:lang w:eastAsia="ru-RU"/>
              </w:rPr>
              <w:t>Суммарное водоотведение, всего</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/сут.</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1,5</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2,4</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4,8</w:t>
            </w:r>
          </w:p>
        </w:tc>
      </w:tr>
      <w:tr w:rsidR="00D543B0" w:rsidRPr="00D543B0" w:rsidTr="00A81201">
        <w:trPr>
          <w:trHeight w:val="3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 xml:space="preserve">     в т.ч.</w:t>
            </w:r>
          </w:p>
        </w:tc>
      </w:tr>
      <w:tr w:rsidR="00976550" w:rsidRPr="00D543B0" w:rsidTr="00A81201">
        <w:trPr>
          <w:trHeight w:val="6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ind w:firstLineChars="100" w:firstLine="220"/>
              <w:rPr>
                <w:color w:val="000000"/>
                <w:lang w:eastAsia="ru-RU"/>
              </w:rPr>
            </w:pPr>
            <w:r w:rsidRPr="00D543B0">
              <w:rPr>
                <w:color w:val="000000"/>
                <w:lang w:eastAsia="ru-RU"/>
              </w:rPr>
              <w:t xml:space="preserve">     стоки жилой и общественной застройки</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rPr>
                <w:color w:val="000000"/>
                <w:lang w:eastAsia="ru-RU"/>
              </w:rPr>
            </w:pPr>
            <w:r w:rsidRPr="00D543B0">
              <w:rPr>
                <w:color w:val="000000"/>
                <w:lang w:eastAsia="ru-RU"/>
              </w:rPr>
              <w:t>тыс.м</w:t>
            </w:r>
            <w:r w:rsidRPr="00D543B0">
              <w:rPr>
                <w:color w:val="000000"/>
                <w:vertAlign w:val="superscript"/>
                <w:lang w:eastAsia="ru-RU"/>
              </w:rPr>
              <w:t>3</w:t>
            </w:r>
            <w:r w:rsidRPr="00D543B0">
              <w:rPr>
                <w:color w:val="000000"/>
                <w:lang w:eastAsia="ru-RU"/>
              </w:rPr>
              <w:t>/сут.</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jc w:val="center"/>
              <w:rPr>
                <w:color w:val="000000"/>
                <w:lang w:eastAsia="ru-RU"/>
              </w:rPr>
            </w:pPr>
            <w:r w:rsidRPr="00D543B0">
              <w:rPr>
                <w:color w:val="000000"/>
                <w:lang w:eastAsia="ru-RU"/>
              </w:rPr>
              <w:t>1,04</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976550">
            <w:pPr>
              <w:spacing w:after="0" w:line="240" w:lineRule="auto"/>
              <w:jc w:val="center"/>
              <w:rPr>
                <w:color w:val="000000"/>
                <w:lang w:eastAsia="ru-RU"/>
              </w:rPr>
            </w:pPr>
            <w:r w:rsidRPr="00D543B0">
              <w:rPr>
                <w:color w:val="000000"/>
                <w:lang w:eastAsia="ru-RU"/>
              </w:rPr>
              <w:t>1,04</w:t>
            </w:r>
          </w:p>
        </w:tc>
        <w:tc>
          <w:tcPr>
            <w:tcW w:w="719"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976550">
            <w:pPr>
              <w:spacing w:after="0" w:line="240" w:lineRule="auto"/>
              <w:jc w:val="center"/>
              <w:rPr>
                <w:color w:val="000000"/>
                <w:lang w:eastAsia="ru-RU"/>
              </w:rPr>
            </w:pPr>
            <w:r w:rsidRPr="00D543B0">
              <w:rPr>
                <w:rFonts w:eastAsia="Arial Unicode MS"/>
                <w:color w:val="000000"/>
                <w:lang w:eastAsia="ru-RU"/>
              </w:rPr>
              <w:t>4,</w:t>
            </w:r>
            <w:r>
              <w:rPr>
                <w:rFonts w:eastAsia="Arial Unicode MS"/>
                <w:color w:val="000000"/>
                <w:lang w:eastAsia="ru-RU"/>
              </w:rPr>
              <w:t>0</w:t>
            </w:r>
          </w:p>
        </w:tc>
      </w:tr>
      <w:tr w:rsidR="00976550" w:rsidRPr="00D543B0" w:rsidTr="00A81201">
        <w:trPr>
          <w:trHeight w:val="3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ind w:firstLineChars="100" w:firstLine="220"/>
              <w:rPr>
                <w:color w:val="000000"/>
                <w:lang w:eastAsia="ru-RU"/>
              </w:rPr>
            </w:pPr>
            <w:r w:rsidRPr="00D543B0">
              <w:rPr>
                <w:color w:val="000000"/>
                <w:lang w:eastAsia="ru-RU"/>
              </w:rPr>
              <w:t xml:space="preserve">     стоки промпредприятий</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D543B0">
            <w:pPr>
              <w:spacing w:after="0" w:line="240" w:lineRule="auto"/>
              <w:jc w:val="center"/>
              <w:rPr>
                <w:color w:val="000000"/>
                <w:lang w:eastAsia="ru-RU"/>
              </w:rPr>
            </w:pPr>
            <w:r w:rsidRPr="00D543B0">
              <w:rPr>
                <w:color w:val="000000"/>
                <w:lang w:eastAsia="ru-RU"/>
              </w:rPr>
              <w:t>0,46</w:t>
            </w:r>
          </w:p>
        </w:tc>
        <w:tc>
          <w:tcPr>
            <w:tcW w:w="720"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976550">
            <w:pPr>
              <w:spacing w:after="0" w:line="240" w:lineRule="auto"/>
              <w:jc w:val="center"/>
              <w:rPr>
                <w:color w:val="000000"/>
                <w:lang w:eastAsia="ru-RU"/>
              </w:rPr>
            </w:pPr>
            <w:r w:rsidRPr="00D543B0">
              <w:rPr>
                <w:color w:val="000000"/>
                <w:lang w:eastAsia="ru-RU"/>
              </w:rPr>
              <w:t>0,46</w:t>
            </w:r>
          </w:p>
        </w:tc>
        <w:tc>
          <w:tcPr>
            <w:tcW w:w="719" w:type="pct"/>
            <w:tcBorders>
              <w:top w:val="nil"/>
              <w:left w:val="nil"/>
              <w:bottom w:val="single" w:sz="4" w:space="0" w:color="auto"/>
              <w:right w:val="single" w:sz="4" w:space="0" w:color="auto"/>
            </w:tcBorders>
            <w:shd w:val="clear" w:color="auto" w:fill="auto"/>
            <w:vAlign w:val="center"/>
            <w:hideMark/>
          </w:tcPr>
          <w:p w:rsidR="00976550" w:rsidRPr="00D543B0" w:rsidRDefault="00976550" w:rsidP="00976550">
            <w:pPr>
              <w:spacing w:after="0" w:line="240" w:lineRule="auto"/>
              <w:jc w:val="center"/>
              <w:rPr>
                <w:color w:val="000000"/>
                <w:lang w:eastAsia="ru-RU"/>
              </w:rPr>
            </w:pPr>
            <w:r>
              <w:rPr>
                <w:rFonts w:eastAsia="Arial Unicode MS"/>
                <w:color w:val="000000"/>
                <w:lang w:eastAsia="ru-RU"/>
              </w:rPr>
              <w:t>0,8</w:t>
            </w:r>
          </w:p>
        </w:tc>
      </w:tr>
      <w:tr w:rsidR="00D543B0" w:rsidRPr="00D543B0" w:rsidTr="00A81201">
        <w:trPr>
          <w:trHeight w:val="9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Производительность канализационных очистных сооружений</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2,1</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976550" w:rsidP="00D543B0">
            <w:pPr>
              <w:spacing w:after="0" w:line="240" w:lineRule="auto"/>
              <w:jc w:val="center"/>
              <w:rPr>
                <w:color w:val="000000"/>
                <w:lang w:eastAsia="ru-RU"/>
              </w:rPr>
            </w:pPr>
            <w:r>
              <w:rPr>
                <w:color w:val="000000"/>
                <w:lang w:eastAsia="ru-RU"/>
              </w:rPr>
              <w:t>2,1</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4,8</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11.</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1"/>
              <w:rPr>
                <w:b/>
                <w:bCs/>
                <w:color w:val="000000"/>
                <w:lang w:eastAsia="ru-RU"/>
              </w:rPr>
            </w:pPr>
            <w:r w:rsidRPr="00D543B0">
              <w:rPr>
                <w:b/>
                <w:bCs/>
                <w:color w:val="000000"/>
                <w:lang w:eastAsia="ru-RU"/>
              </w:rPr>
              <w:t>Дождевая канализация</w:t>
            </w:r>
          </w:p>
        </w:tc>
      </w:tr>
      <w:tr w:rsidR="00D543B0" w:rsidRPr="00D543B0" w:rsidTr="00A81201">
        <w:trPr>
          <w:trHeight w:val="600"/>
        </w:trPr>
        <w:tc>
          <w:tcPr>
            <w:tcW w:w="461" w:type="pct"/>
            <w:vMerge/>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Общая протяженность уличной сети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12</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41</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12.</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both"/>
              <w:rPr>
                <w:b/>
                <w:bCs/>
                <w:color w:val="000000"/>
                <w:lang w:eastAsia="ru-RU"/>
              </w:rPr>
            </w:pPr>
            <w:r w:rsidRPr="00D543B0">
              <w:rPr>
                <w:b/>
                <w:bCs/>
                <w:color w:val="000000"/>
                <w:lang w:eastAsia="ru-RU"/>
              </w:rPr>
              <w:t>Инженерная подготовка территории</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Дамба обвалования</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3,5</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Берегоукрепление</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км</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5,5</w:t>
            </w:r>
          </w:p>
        </w:tc>
      </w:tr>
      <w:tr w:rsidR="00D543B0" w:rsidRPr="00D543B0" w:rsidTr="00D543B0">
        <w:trPr>
          <w:cantSplit/>
          <w:trHeight w:val="300"/>
        </w:trPr>
        <w:tc>
          <w:tcPr>
            <w:tcW w:w="461" w:type="pct"/>
            <w:vMerge w:val="restart"/>
            <w:tcBorders>
              <w:top w:val="nil"/>
              <w:left w:val="single" w:sz="4" w:space="0" w:color="auto"/>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b/>
                <w:bCs/>
                <w:color w:val="000000"/>
                <w:lang w:eastAsia="ru-RU"/>
              </w:rPr>
            </w:pPr>
            <w:r w:rsidRPr="00D543B0">
              <w:rPr>
                <w:b/>
                <w:bCs/>
                <w:color w:val="000000"/>
                <w:lang w:eastAsia="ru-RU"/>
              </w:rPr>
              <w:t>13.</w:t>
            </w:r>
          </w:p>
        </w:tc>
        <w:tc>
          <w:tcPr>
            <w:tcW w:w="4539" w:type="pct"/>
            <w:gridSpan w:val="5"/>
            <w:tcBorders>
              <w:top w:val="single" w:sz="4" w:space="0" w:color="auto"/>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1"/>
              <w:rPr>
                <w:b/>
                <w:bCs/>
                <w:color w:val="000000"/>
                <w:lang w:eastAsia="ru-RU"/>
              </w:rPr>
            </w:pPr>
            <w:r w:rsidRPr="00D543B0">
              <w:rPr>
                <w:b/>
                <w:bCs/>
                <w:color w:val="000000"/>
                <w:lang w:eastAsia="ru-RU"/>
              </w:rPr>
              <w:t>Санитарная очистка территории:</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Объем бытового мусора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тыс.т/год</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11,3*</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8,47</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9,57</w:t>
            </w:r>
          </w:p>
        </w:tc>
      </w:tr>
      <w:tr w:rsidR="00D543B0" w:rsidRPr="00D543B0" w:rsidTr="00976550">
        <w:trPr>
          <w:trHeight w:val="300"/>
        </w:trPr>
        <w:tc>
          <w:tcPr>
            <w:tcW w:w="461" w:type="pct"/>
            <w:vMerge/>
            <w:tcBorders>
              <w:top w:val="nil"/>
              <w:left w:val="single" w:sz="4" w:space="0" w:color="auto"/>
              <w:bottom w:val="single" w:sz="4" w:space="0" w:color="auto"/>
              <w:right w:val="single" w:sz="4" w:space="0" w:color="auto"/>
            </w:tcBorders>
            <w:vAlign w:val="center"/>
            <w:hideMark/>
          </w:tcPr>
          <w:p w:rsidR="00D543B0" w:rsidRPr="00D543B0" w:rsidRDefault="00D543B0" w:rsidP="00D543B0">
            <w:pPr>
              <w:spacing w:after="0" w:line="240" w:lineRule="auto"/>
              <w:rPr>
                <w:b/>
                <w:bCs/>
                <w:color w:val="000000"/>
                <w:lang w:eastAsia="ru-RU"/>
              </w:rPr>
            </w:pPr>
          </w:p>
        </w:tc>
        <w:tc>
          <w:tcPr>
            <w:tcW w:w="166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ind w:firstLineChars="100" w:firstLine="220"/>
              <w:rPr>
                <w:color w:val="000000"/>
                <w:lang w:eastAsia="ru-RU"/>
              </w:rPr>
            </w:pPr>
            <w:r w:rsidRPr="00D543B0">
              <w:rPr>
                <w:color w:val="000000"/>
                <w:lang w:eastAsia="ru-RU"/>
              </w:rPr>
              <w:t>Усовершенствованные свалки</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color w:val="000000"/>
                <w:lang w:eastAsia="ru-RU"/>
              </w:rPr>
              <w:t>ед./га</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1,6</w:t>
            </w:r>
          </w:p>
        </w:tc>
        <w:tc>
          <w:tcPr>
            <w:tcW w:w="720"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2,5</w:t>
            </w:r>
          </w:p>
        </w:tc>
        <w:tc>
          <w:tcPr>
            <w:tcW w:w="719" w:type="pct"/>
            <w:tcBorders>
              <w:top w:val="nil"/>
              <w:left w:val="nil"/>
              <w:bottom w:val="single" w:sz="4" w:space="0" w:color="auto"/>
              <w:right w:val="single" w:sz="4" w:space="0" w:color="auto"/>
            </w:tcBorders>
            <w:shd w:val="clear" w:color="auto" w:fill="auto"/>
            <w:vAlign w:val="center"/>
            <w:hideMark/>
          </w:tcPr>
          <w:p w:rsidR="00D543B0" w:rsidRPr="00D543B0" w:rsidRDefault="00D543B0" w:rsidP="00D543B0">
            <w:pPr>
              <w:spacing w:after="0" w:line="240" w:lineRule="auto"/>
              <w:jc w:val="center"/>
              <w:rPr>
                <w:color w:val="000000"/>
                <w:lang w:eastAsia="ru-RU"/>
              </w:rPr>
            </w:pPr>
            <w:r w:rsidRPr="00D543B0">
              <w:rPr>
                <w:rFonts w:eastAsia="Arial Unicode MS"/>
                <w:color w:val="000000"/>
                <w:lang w:eastAsia="ru-RU"/>
              </w:rPr>
              <w:t>5,37</w:t>
            </w:r>
          </w:p>
        </w:tc>
      </w:tr>
    </w:tbl>
    <w:p w:rsidR="00692BD9" w:rsidRDefault="00692BD9" w:rsidP="00882B4E">
      <w:pPr>
        <w:pStyle w:val="18"/>
        <w:spacing w:line="240" w:lineRule="auto"/>
        <w:ind w:firstLine="0"/>
        <w:rPr>
          <w:highlight w:val="yellow"/>
        </w:rPr>
      </w:pPr>
    </w:p>
    <w:p w:rsidR="00692BD9" w:rsidRDefault="00692BD9" w:rsidP="00882B4E">
      <w:pPr>
        <w:pStyle w:val="18"/>
        <w:spacing w:line="240" w:lineRule="auto"/>
        <w:ind w:firstLine="0"/>
        <w:rPr>
          <w:highlight w:val="yellow"/>
        </w:rPr>
      </w:pPr>
    </w:p>
    <w:p w:rsidR="00692BD9" w:rsidRDefault="00692BD9" w:rsidP="00882B4E">
      <w:pPr>
        <w:pStyle w:val="18"/>
        <w:spacing w:line="240" w:lineRule="auto"/>
        <w:ind w:firstLine="0"/>
        <w:rPr>
          <w:highlight w:val="yellow"/>
        </w:rPr>
      </w:pPr>
    </w:p>
    <w:p w:rsidR="00692BD9" w:rsidRDefault="00692BD9" w:rsidP="00882B4E">
      <w:pPr>
        <w:pStyle w:val="18"/>
        <w:spacing w:line="240" w:lineRule="auto"/>
        <w:ind w:firstLine="0"/>
        <w:rPr>
          <w:highlight w:val="yellow"/>
        </w:rPr>
      </w:pPr>
    </w:p>
    <w:p w:rsidR="00690C51" w:rsidRDefault="00690C51" w:rsidP="00882B4E">
      <w:pPr>
        <w:pStyle w:val="18"/>
        <w:spacing w:line="240" w:lineRule="auto"/>
        <w:ind w:firstLine="0"/>
        <w:rPr>
          <w:highlight w:val="yellow"/>
        </w:rPr>
      </w:pPr>
    </w:p>
    <w:p w:rsidR="00690C51" w:rsidRDefault="00690C51" w:rsidP="00882B4E">
      <w:pPr>
        <w:pStyle w:val="18"/>
        <w:spacing w:line="240" w:lineRule="auto"/>
        <w:ind w:firstLine="0"/>
        <w:rPr>
          <w:highlight w:val="yellow"/>
        </w:rPr>
      </w:pPr>
    </w:p>
    <w:p w:rsidR="00A81201" w:rsidRDefault="00A81201">
      <w:pPr>
        <w:spacing w:after="0" w:line="240" w:lineRule="auto"/>
        <w:rPr>
          <w:b/>
          <w:bCs/>
          <w:sz w:val="32"/>
          <w:szCs w:val="28"/>
        </w:rPr>
      </w:pPr>
      <w:bookmarkStart w:id="5" w:name="_Toc379439678"/>
      <w:r>
        <w:rPr>
          <w:sz w:val="32"/>
        </w:rPr>
        <w:br w:type="page"/>
      </w:r>
    </w:p>
    <w:p w:rsidR="00070A7F" w:rsidRPr="008E1C7D" w:rsidRDefault="00070A7F" w:rsidP="00C92A63">
      <w:pPr>
        <w:pStyle w:val="10"/>
        <w:spacing w:before="0"/>
        <w:rPr>
          <w:sz w:val="32"/>
        </w:rPr>
      </w:pPr>
      <w:bookmarkStart w:id="6" w:name="_Toc484006585"/>
      <w:r w:rsidRPr="008E1C7D">
        <w:rPr>
          <w:sz w:val="32"/>
        </w:rPr>
        <w:lastRenderedPageBreak/>
        <w:t>Глава I. Схема водоснабжения</w:t>
      </w:r>
      <w:bookmarkEnd w:id="3"/>
      <w:bookmarkEnd w:id="5"/>
      <w:bookmarkEnd w:id="6"/>
    </w:p>
    <w:p w:rsidR="00070A7F" w:rsidRPr="0021757A" w:rsidRDefault="00070A7F" w:rsidP="0021757A">
      <w:pPr>
        <w:pStyle w:val="2"/>
      </w:pPr>
      <w:bookmarkStart w:id="7" w:name="_Toc362607508"/>
      <w:bookmarkStart w:id="8" w:name="_Toc379439679"/>
      <w:bookmarkStart w:id="9" w:name="_Toc484006586"/>
      <w:r w:rsidRPr="0021757A">
        <w:t>Технико-экономическое состояние централизованных систем водоснабжения</w:t>
      </w:r>
      <w:bookmarkEnd w:id="7"/>
      <w:bookmarkEnd w:id="8"/>
      <w:bookmarkEnd w:id="9"/>
    </w:p>
    <w:p w:rsidR="00070A7F" w:rsidRPr="004A07B2" w:rsidRDefault="005449D2" w:rsidP="008F07BA">
      <w:pPr>
        <w:pStyle w:val="3"/>
      </w:pPr>
      <w:bookmarkStart w:id="10" w:name="_Toc379439680"/>
      <w:bookmarkStart w:id="11" w:name="_Toc484006587"/>
      <w:r w:rsidRPr="004A07B2">
        <w:t xml:space="preserve">1.1  </w:t>
      </w:r>
      <w:r w:rsidR="00070A7F" w:rsidRPr="004A07B2">
        <w:t xml:space="preserve">Описание системы и структуры водоснабжения </w:t>
      </w:r>
      <w:r w:rsidR="00F9270C" w:rsidRPr="004A07B2">
        <w:t>поселения</w:t>
      </w:r>
      <w:r w:rsidR="00070A7F" w:rsidRPr="004A07B2">
        <w:t xml:space="preserve"> и деление территории </w:t>
      </w:r>
      <w:r w:rsidR="00F9270C" w:rsidRPr="004A07B2">
        <w:t>поселения</w:t>
      </w:r>
      <w:r w:rsidR="00070A7F" w:rsidRPr="004A07B2">
        <w:t xml:space="preserve"> на эксплуатационные зоны.</w:t>
      </w:r>
      <w:bookmarkEnd w:id="10"/>
      <w:bookmarkEnd w:id="11"/>
    </w:p>
    <w:p w:rsidR="004A07B2" w:rsidRDefault="004A07B2" w:rsidP="004A07B2">
      <w:pPr>
        <w:pStyle w:val="af7"/>
        <w:shd w:val="clear" w:color="auto" w:fill="FFFFFF"/>
        <w:spacing w:after="0" w:afterAutospacing="0" w:line="360" w:lineRule="auto"/>
        <w:ind w:firstLine="567"/>
        <w:jc w:val="both"/>
      </w:pPr>
      <w:r>
        <w:t xml:space="preserve">В городском округе городе Давлеканово централизованным холодным водоснабжением охвачено 18416 человек (7366 чел. – многоквартирный жилой фонд и 11050  чел. – частный сектор). </w:t>
      </w:r>
    </w:p>
    <w:p w:rsidR="004A07B2" w:rsidRPr="004A07B2" w:rsidRDefault="004A07B2" w:rsidP="004A07B2">
      <w:pPr>
        <w:pStyle w:val="af7"/>
        <w:shd w:val="clear" w:color="auto" w:fill="FFFFFF"/>
        <w:spacing w:before="0" w:beforeAutospacing="0" w:after="0" w:afterAutospacing="0" w:line="360" w:lineRule="auto"/>
        <w:ind w:firstLine="567"/>
        <w:jc w:val="both"/>
      </w:pPr>
      <w:r w:rsidRPr="004A07B2">
        <w:t>Централизованным водоснабжением обеспеченно около 77 % населения.</w:t>
      </w:r>
    </w:p>
    <w:p w:rsidR="008E1C7D" w:rsidRPr="00031D24" w:rsidRDefault="008E1C7D" w:rsidP="00C62101">
      <w:pPr>
        <w:pStyle w:val="af7"/>
        <w:shd w:val="clear" w:color="auto" w:fill="FFFFFF"/>
        <w:spacing w:line="360" w:lineRule="auto"/>
        <w:ind w:firstLine="567"/>
        <w:jc w:val="both"/>
      </w:pPr>
      <w:r w:rsidRPr="00C62101">
        <w:t xml:space="preserve">Источником хозяйственно-питьевого водоснабжения города Давлеканово являются </w:t>
      </w:r>
      <w:r w:rsidRPr="00031D24">
        <w:t>подземные воды.</w:t>
      </w:r>
    </w:p>
    <w:p w:rsidR="008E1C7D" w:rsidRPr="00C62101" w:rsidRDefault="008E1C7D" w:rsidP="00C62101">
      <w:pPr>
        <w:pStyle w:val="af7"/>
        <w:shd w:val="clear" w:color="auto" w:fill="FFFFFF"/>
        <w:spacing w:line="360" w:lineRule="auto"/>
        <w:ind w:firstLine="567"/>
        <w:jc w:val="both"/>
      </w:pPr>
      <w:r w:rsidRPr="00031D24">
        <w:t>В настоящее время эксплуатируются аллювиальный и шешминский водоносные горизонты</w:t>
      </w:r>
      <w:r w:rsidR="00031D24" w:rsidRPr="00031D24">
        <w:t xml:space="preserve">(таблица </w:t>
      </w:r>
      <w:r w:rsidR="008B3D64">
        <w:t>3</w:t>
      </w:r>
      <w:r w:rsidR="00C62101" w:rsidRPr="00031D24">
        <w:t>)</w:t>
      </w:r>
      <w:r w:rsidRPr="00031D24">
        <w:t>. Данные водоносные горизонты характеризуются различными условиями защищенности. Аллювиальный горизонт наиболее подвержен поверхностному загрязнению (промышленному и бытовому) ввиду небольшой мощности водоупорной кровли (до 1.5–2.0 м), а иногда и ее отсутствия, а также наличия гидравлической связи с поверхностными водами р.Дёмы. Шешминский водоносный горизонт перекрыт сверху глинистыми водоупорными</w:t>
      </w:r>
      <w:r w:rsidRPr="00C62101">
        <w:t xml:space="preserve"> отложениями мощностью свыше 5 м и является защищенным от поверхностного загрязнения.</w:t>
      </w:r>
    </w:p>
    <w:p w:rsidR="00C62101" w:rsidRDefault="00C62101" w:rsidP="00C62101">
      <w:pPr>
        <w:spacing w:after="0" w:line="360" w:lineRule="auto"/>
        <w:jc w:val="center"/>
        <w:rPr>
          <w:rFonts w:ascii="Calibri" w:hAnsi="Calibri"/>
          <w:color w:val="000000"/>
          <w:lang w:eastAsia="ru-RU"/>
        </w:rPr>
      </w:pPr>
    </w:p>
    <w:p w:rsidR="004A07B2" w:rsidRDefault="004A07B2" w:rsidP="00C62101">
      <w:pPr>
        <w:spacing w:after="0" w:line="360" w:lineRule="auto"/>
        <w:jc w:val="center"/>
        <w:rPr>
          <w:rFonts w:ascii="Calibri" w:hAnsi="Calibri"/>
          <w:color w:val="000000"/>
          <w:lang w:eastAsia="ru-RU"/>
        </w:rPr>
      </w:pPr>
    </w:p>
    <w:p w:rsidR="004A07B2" w:rsidRDefault="004A07B2" w:rsidP="00C62101">
      <w:pPr>
        <w:spacing w:after="0" w:line="360" w:lineRule="auto"/>
        <w:jc w:val="center"/>
        <w:rPr>
          <w:rFonts w:ascii="Calibri" w:hAnsi="Calibri"/>
          <w:color w:val="000000"/>
          <w:lang w:eastAsia="ru-RU"/>
        </w:rPr>
        <w:sectPr w:rsidR="004A07B2" w:rsidSect="00C62101">
          <w:pgSz w:w="11906" w:h="16838" w:code="9"/>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2" w:name="_GoBack"/>
      <w:bookmarkEnd w:id="12"/>
    </w:p>
    <w:p w:rsidR="00C62101" w:rsidRPr="00C62101" w:rsidRDefault="00C62101" w:rsidP="00C62101">
      <w:pPr>
        <w:pStyle w:val="ad"/>
        <w:keepNext/>
        <w:rPr>
          <w:color w:val="auto"/>
          <w:sz w:val="20"/>
        </w:rPr>
      </w:pPr>
      <w:r w:rsidRPr="00C62101">
        <w:rPr>
          <w:color w:val="auto"/>
          <w:sz w:val="20"/>
        </w:rPr>
        <w:lastRenderedPageBreak/>
        <w:t xml:space="preserve">Таблица </w:t>
      </w:r>
      <w:r w:rsidR="00B127B7" w:rsidRPr="00C62101">
        <w:rPr>
          <w:color w:val="auto"/>
          <w:sz w:val="20"/>
        </w:rPr>
        <w:fldChar w:fldCharType="begin"/>
      </w:r>
      <w:r w:rsidRPr="00C62101">
        <w:rPr>
          <w:color w:val="auto"/>
          <w:sz w:val="20"/>
        </w:rPr>
        <w:instrText xml:space="preserve"> SEQ Таблица \* ARABIC </w:instrText>
      </w:r>
      <w:r w:rsidR="00B127B7" w:rsidRPr="00C62101">
        <w:rPr>
          <w:color w:val="auto"/>
          <w:sz w:val="20"/>
        </w:rPr>
        <w:fldChar w:fldCharType="separate"/>
      </w:r>
      <w:r w:rsidR="00527D00">
        <w:rPr>
          <w:noProof/>
          <w:color w:val="auto"/>
          <w:sz w:val="20"/>
        </w:rPr>
        <w:t>3</w:t>
      </w:r>
      <w:r w:rsidR="00B127B7" w:rsidRPr="00C62101">
        <w:rPr>
          <w:color w:val="auto"/>
          <w:sz w:val="20"/>
        </w:rPr>
        <w:fldChar w:fldCharType="end"/>
      </w:r>
      <w:r w:rsidRPr="00C62101">
        <w:rPr>
          <w:color w:val="auto"/>
          <w:sz w:val="20"/>
        </w:rPr>
        <w:t xml:space="preserve"> Перечень водоносных горизонтов</w:t>
      </w:r>
    </w:p>
    <w:tbl>
      <w:tblPr>
        <w:tblW w:w="5000" w:type="pct"/>
        <w:tblLook w:val="04A0"/>
      </w:tblPr>
      <w:tblGrid>
        <w:gridCol w:w="2239"/>
        <w:gridCol w:w="1762"/>
        <w:gridCol w:w="1217"/>
        <w:gridCol w:w="1173"/>
        <w:gridCol w:w="807"/>
        <w:gridCol w:w="1041"/>
        <w:gridCol w:w="956"/>
        <w:gridCol w:w="1074"/>
        <w:gridCol w:w="1617"/>
        <w:gridCol w:w="2900"/>
      </w:tblGrid>
      <w:tr w:rsidR="00C62101" w:rsidRPr="00C62101" w:rsidTr="00C62101">
        <w:trPr>
          <w:trHeight w:val="825"/>
          <w:tblHeader/>
        </w:trPr>
        <w:tc>
          <w:tcPr>
            <w:tcW w:w="8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Наименование водоносного горизонта и водосодержащие породы</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Область распространения</w:t>
            </w:r>
          </w:p>
        </w:tc>
        <w:tc>
          <w:tcPr>
            <w:tcW w:w="4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Глубина залегания, м</w:t>
            </w:r>
          </w:p>
        </w:tc>
        <w:tc>
          <w:tcPr>
            <w:tcW w:w="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Мощность, м</w:t>
            </w:r>
          </w:p>
        </w:tc>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Напор, м</w:t>
            </w:r>
          </w:p>
        </w:tc>
        <w:tc>
          <w:tcPr>
            <w:tcW w:w="674" w:type="pct"/>
            <w:gridSpan w:val="2"/>
            <w:tcBorders>
              <w:top w:val="single" w:sz="4" w:space="0" w:color="auto"/>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Производительность скважин</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Дебит колодцев, родников, л/сек.</w:t>
            </w:r>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Минерализация, г/л</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Использование водоносного горизонта</w:t>
            </w:r>
          </w:p>
        </w:tc>
      </w:tr>
      <w:tr w:rsidR="00C62101" w:rsidRPr="00C62101" w:rsidTr="00C62101">
        <w:trPr>
          <w:trHeight w:val="900"/>
          <w:tblHeader/>
        </w:trPr>
        <w:tc>
          <w:tcPr>
            <w:tcW w:w="873"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596"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35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дебит л/сек.</w:t>
            </w:r>
          </w:p>
        </w:tc>
        <w:tc>
          <w:tcPr>
            <w:tcW w:w="32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уд.дебит л/сек.</w:t>
            </w:r>
          </w:p>
        </w:tc>
        <w:tc>
          <w:tcPr>
            <w:tcW w:w="363"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r>
      <w:tr w:rsidR="00C62101" w:rsidRPr="00C62101" w:rsidTr="00C62101">
        <w:trPr>
          <w:trHeight w:val="258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Аллювиальный водоносный горизонт (пески, супеси, гравийно-галечные образования)</w:t>
            </w:r>
          </w:p>
        </w:tc>
        <w:tc>
          <w:tcPr>
            <w:tcW w:w="596"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В пределах поймы и первой надпойменной террасы р. Дема</w:t>
            </w:r>
          </w:p>
        </w:tc>
        <w:tc>
          <w:tcPr>
            <w:tcW w:w="440"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от 1-1,5 на пойме до 4-10 на надпоймен-ной террасе</w:t>
            </w:r>
          </w:p>
        </w:tc>
        <w:tc>
          <w:tcPr>
            <w:tcW w:w="39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от 2-3 до 15-20</w:t>
            </w:r>
          </w:p>
        </w:tc>
        <w:tc>
          <w:tcPr>
            <w:tcW w:w="27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б/н</w:t>
            </w:r>
          </w:p>
        </w:tc>
        <w:tc>
          <w:tcPr>
            <w:tcW w:w="35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1,6-16</w:t>
            </w:r>
          </w:p>
        </w:tc>
        <w:tc>
          <w:tcPr>
            <w:tcW w:w="32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1,17-9,0</w:t>
            </w:r>
          </w:p>
        </w:tc>
        <w:tc>
          <w:tcPr>
            <w:tcW w:w="36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до 1,0</w:t>
            </w:r>
          </w:p>
        </w:tc>
        <w:tc>
          <w:tcPr>
            <w:tcW w:w="54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0,5-2,5</w:t>
            </w:r>
            <w:r w:rsidRPr="00C62101">
              <w:rPr>
                <w:color w:val="000000"/>
                <w:sz w:val="20"/>
                <w:szCs w:val="20"/>
                <w:lang w:eastAsia="ru-RU"/>
              </w:rPr>
              <w:br/>
              <w:t>жесткость – 10-32 мг-экв/л</w:t>
            </w:r>
            <w:r w:rsidRPr="00C62101">
              <w:rPr>
                <w:color w:val="000000"/>
                <w:sz w:val="20"/>
                <w:szCs w:val="20"/>
                <w:lang w:eastAsia="ru-RU"/>
              </w:rPr>
              <w:br/>
              <w:t>Fe: до 2-5 мг/л</w:t>
            </w:r>
            <w:r w:rsidRPr="00C62101">
              <w:rPr>
                <w:color w:val="000000"/>
                <w:sz w:val="20"/>
                <w:szCs w:val="20"/>
                <w:lang w:eastAsia="ru-RU"/>
              </w:rPr>
              <w:br/>
              <w:t>Mn: до 1-2 мг/л</w:t>
            </w:r>
          </w:p>
        </w:tc>
        <w:tc>
          <w:tcPr>
            <w:tcW w:w="838"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 xml:space="preserve">Водоносный горизонт характеризуется значительнойводообильностью и неблагоприятными гидрохимическими условиями. Используется для водоснабжения города Курманкеевским водозабором </w:t>
            </w:r>
          </w:p>
        </w:tc>
      </w:tr>
      <w:tr w:rsidR="00C62101" w:rsidRPr="00C62101" w:rsidTr="00C62101">
        <w:trPr>
          <w:trHeight w:val="258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Водоносный горизонт нерасчлененных нижнечетвертично-неогеновых отложений общесыртовой свиты (прослои песков и галечников в толще глинистых отложений)</w:t>
            </w:r>
          </w:p>
        </w:tc>
        <w:tc>
          <w:tcPr>
            <w:tcW w:w="596"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На высоких надпойменных террасах р.Демы</w:t>
            </w:r>
          </w:p>
        </w:tc>
        <w:tc>
          <w:tcPr>
            <w:tcW w:w="440"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от 5-10 до 20</w:t>
            </w:r>
          </w:p>
        </w:tc>
        <w:tc>
          <w:tcPr>
            <w:tcW w:w="39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2-5</w:t>
            </w:r>
          </w:p>
        </w:tc>
        <w:tc>
          <w:tcPr>
            <w:tcW w:w="27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б/н и слабо-напор-ные</w:t>
            </w:r>
          </w:p>
        </w:tc>
        <w:tc>
          <w:tcPr>
            <w:tcW w:w="35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0,1-1,0</w:t>
            </w:r>
          </w:p>
        </w:tc>
        <w:tc>
          <w:tcPr>
            <w:tcW w:w="32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сотые доли л/сек</w:t>
            </w:r>
          </w:p>
        </w:tc>
        <w:tc>
          <w:tcPr>
            <w:tcW w:w="36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0,01-0,2 до 0,5</w:t>
            </w:r>
          </w:p>
        </w:tc>
        <w:tc>
          <w:tcPr>
            <w:tcW w:w="54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0,3-1,0</w:t>
            </w:r>
            <w:r w:rsidRPr="00C62101">
              <w:rPr>
                <w:color w:val="000000"/>
                <w:sz w:val="20"/>
                <w:szCs w:val="20"/>
                <w:lang w:eastAsia="ru-RU"/>
              </w:rPr>
              <w:br/>
              <w:t xml:space="preserve">жесткость – </w:t>
            </w:r>
            <w:r w:rsidRPr="00C62101">
              <w:rPr>
                <w:color w:val="000000"/>
                <w:sz w:val="20"/>
                <w:szCs w:val="20"/>
                <w:lang w:eastAsia="ru-RU"/>
              </w:rPr>
              <w:br/>
              <w:t>6-10 мг-экв/л</w:t>
            </w:r>
          </w:p>
        </w:tc>
        <w:tc>
          <w:tcPr>
            <w:tcW w:w="838" w:type="pct"/>
            <w:vMerge w:val="restart"/>
            <w:tcBorders>
              <w:top w:val="nil"/>
              <w:left w:val="single" w:sz="4" w:space="0" w:color="auto"/>
              <w:bottom w:val="single" w:sz="4" w:space="0" w:color="000000"/>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Данные водоносные горизонты характеризуются слабойводообильностью. Используются местным населением посредством колодцев глубиной 5-10 м, иногда более 10 м</w:t>
            </w:r>
          </w:p>
        </w:tc>
      </w:tr>
      <w:tr w:rsidR="00C62101" w:rsidRPr="00C62101" w:rsidTr="00C62101">
        <w:trPr>
          <w:trHeight w:val="258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lastRenderedPageBreak/>
              <w:t>Водоносный горизонт отложений акчагыльской и алшеронской свит неогенового возраста (прослои песков в толще глинистых отложений)</w:t>
            </w:r>
          </w:p>
        </w:tc>
        <w:tc>
          <w:tcPr>
            <w:tcW w:w="596"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Локальное развитие преимущественно в пределах водораздельного плато</w:t>
            </w:r>
          </w:p>
        </w:tc>
        <w:tc>
          <w:tcPr>
            <w:tcW w:w="440"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3-10</w:t>
            </w:r>
          </w:p>
        </w:tc>
        <w:tc>
          <w:tcPr>
            <w:tcW w:w="39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1-5</w:t>
            </w:r>
          </w:p>
        </w:tc>
        <w:tc>
          <w:tcPr>
            <w:tcW w:w="27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б/н и слабо-напор-ные</w:t>
            </w:r>
          </w:p>
        </w:tc>
        <w:tc>
          <w:tcPr>
            <w:tcW w:w="35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 </w:t>
            </w:r>
          </w:p>
        </w:tc>
        <w:tc>
          <w:tcPr>
            <w:tcW w:w="32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 </w:t>
            </w:r>
          </w:p>
        </w:tc>
        <w:tc>
          <w:tcPr>
            <w:tcW w:w="36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0,01-0,5</w:t>
            </w:r>
          </w:p>
        </w:tc>
        <w:tc>
          <w:tcPr>
            <w:tcW w:w="54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до 0,8</w:t>
            </w:r>
            <w:r w:rsidRPr="00C62101">
              <w:rPr>
                <w:color w:val="000000"/>
                <w:sz w:val="20"/>
                <w:szCs w:val="20"/>
                <w:lang w:eastAsia="ru-RU"/>
              </w:rPr>
              <w:br/>
              <w:t>жесткость –</w:t>
            </w:r>
            <w:r w:rsidRPr="00C62101">
              <w:rPr>
                <w:color w:val="000000"/>
                <w:sz w:val="20"/>
                <w:szCs w:val="20"/>
                <w:lang w:eastAsia="ru-RU"/>
              </w:rPr>
              <w:br/>
              <w:t>3-9 мг-экв/л</w:t>
            </w:r>
          </w:p>
        </w:tc>
        <w:tc>
          <w:tcPr>
            <w:tcW w:w="838" w:type="pct"/>
            <w:vMerge/>
            <w:tcBorders>
              <w:top w:val="nil"/>
              <w:left w:val="single" w:sz="4" w:space="0" w:color="auto"/>
              <w:bottom w:val="single" w:sz="4" w:space="0" w:color="000000"/>
              <w:right w:val="single" w:sz="4" w:space="0" w:color="auto"/>
            </w:tcBorders>
            <w:vAlign w:val="center"/>
            <w:hideMark/>
          </w:tcPr>
          <w:p w:rsidR="00C62101" w:rsidRPr="00C62101" w:rsidRDefault="00C62101" w:rsidP="00C62101">
            <w:pPr>
              <w:spacing w:after="0" w:line="240" w:lineRule="auto"/>
              <w:rPr>
                <w:color w:val="000000"/>
                <w:sz w:val="20"/>
                <w:szCs w:val="20"/>
                <w:lang w:eastAsia="ru-RU"/>
              </w:rPr>
            </w:pPr>
          </w:p>
        </w:tc>
      </w:tr>
      <w:tr w:rsidR="00C62101" w:rsidRPr="00C62101" w:rsidTr="00C62101">
        <w:trPr>
          <w:trHeight w:val="2580"/>
        </w:trPr>
        <w:tc>
          <w:tcPr>
            <w:tcW w:w="873" w:type="pct"/>
            <w:tcBorders>
              <w:top w:val="nil"/>
              <w:left w:val="single" w:sz="4" w:space="0" w:color="auto"/>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Водоносный горизонт отложений шешминской свиты уфимского яруса верхнепермского возраста (песчаники, алевролиты, известняки)</w:t>
            </w:r>
          </w:p>
        </w:tc>
        <w:tc>
          <w:tcPr>
            <w:tcW w:w="596"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Повсеместное распространение</w:t>
            </w:r>
          </w:p>
        </w:tc>
        <w:tc>
          <w:tcPr>
            <w:tcW w:w="440"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10-30</w:t>
            </w:r>
          </w:p>
        </w:tc>
        <w:tc>
          <w:tcPr>
            <w:tcW w:w="39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3-37</w:t>
            </w:r>
          </w:p>
        </w:tc>
        <w:tc>
          <w:tcPr>
            <w:tcW w:w="27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б/н и напор-ные, напор до 10-15</w:t>
            </w:r>
          </w:p>
        </w:tc>
        <w:tc>
          <w:tcPr>
            <w:tcW w:w="35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0,8-8 преим. до 2-3</w:t>
            </w:r>
          </w:p>
        </w:tc>
        <w:tc>
          <w:tcPr>
            <w:tcW w:w="322"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0,08-1,0</w:t>
            </w:r>
          </w:p>
        </w:tc>
        <w:tc>
          <w:tcPr>
            <w:tcW w:w="363"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0,05-2,0</w:t>
            </w:r>
          </w:p>
        </w:tc>
        <w:tc>
          <w:tcPr>
            <w:tcW w:w="547"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val="en-US" w:eastAsia="ru-RU"/>
              </w:rPr>
              <w:t>0,7-2,3</w:t>
            </w:r>
            <w:r w:rsidRPr="00C62101">
              <w:rPr>
                <w:color w:val="000000"/>
                <w:sz w:val="20"/>
                <w:szCs w:val="20"/>
                <w:lang w:val="en-US" w:eastAsia="ru-RU"/>
              </w:rPr>
              <w:br/>
              <w:t>жесткость –</w:t>
            </w:r>
            <w:r w:rsidRPr="00C62101">
              <w:rPr>
                <w:color w:val="000000"/>
                <w:sz w:val="20"/>
                <w:szCs w:val="20"/>
                <w:lang w:val="en-US" w:eastAsia="ru-RU"/>
              </w:rPr>
              <w:br/>
              <w:t>5-35мг-экв/л</w:t>
            </w:r>
          </w:p>
        </w:tc>
        <w:tc>
          <w:tcPr>
            <w:tcW w:w="838" w:type="pct"/>
            <w:tcBorders>
              <w:top w:val="nil"/>
              <w:left w:val="nil"/>
              <w:bottom w:val="single" w:sz="4" w:space="0" w:color="auto"/>
              <w:right w:val="single" w:sz="4" w:space="0" w:color="auto"/>
            </w:tcBorders>
            <w:shd w:val="clear" w:color="auto" w:fill="auto"/>
            <w:vAlign w:val="center"/>
            <w:hideMark/>
          </w:tcPr>
          <w:p w:rsidR="00C62101" w:rsidRPr="00C62101" w:rsidRDefault="00C62101" w:rsidP="00C62101">
            <w:pPr>
              <w:spacing w:after="0" w:line="240" w:lineRule="auto"/>
              <w:jc w:val="center"/>
              <w:rPr>
                <w:color w:val="000000"/>
                <w:sz w:val="20"/>
                <w:szCs w:val="20"/>
                <w:lang w:eastAsia="ru-RU"/>
              </w:rPr>
            </w:pPr>
            <w:r w:rsidRPr="00C62101">
              <w:rPr>
                <w:color w:val="000000"/>
                <w:sz w:val="20"/>
                <w:szCs w:val="20"/>
                <w:lang w:eastAsia="ru-RU"/>
              </w:rPr>
              <w:t>Водоносный горизонт характеризуется неравномерной, в целом невысокой водообильностью и неблагоприятными гидрохимическими условиями. Используется для водоснабжения города водозабором «Кирзавод»</w:t>
            </w:r>
          </w:p>
        </w:tc>
      </w:tr>
    </w:tbl>
    <w:p w:rsidR="00C62101" w:rsidRDefault="00C62101" w:rsidP="00C62101">
      <w:pPr>
        <w:spacing w:after="0" w:line="360" w:lineRule="auto"/>
        <w:ind w:right="-1" w:firstLine="567"/>
        <w:rPr>
          <w:sz w:val="24"/>
          <w:szCs w:val="24"/>
          <w:shd w:val="clear" w:color="auto" w:fill="FFFFFF"/>
          <w:lang w:eastAsia="ru-RU"/>
        </w:rPr>
        <w:sectPr w:rsidR="00C62101" w:rsidSect="00C62101">
          <w:pgSz w:w="16838" w:h="11906" w:orient="landscape" w:code="9"/>
          <w:pgMar w:top="170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62101" w:rsidRPr="00C62101" w:rsidRDefault="00C62101" w:rsidP="00C62101">
      <w:pPr>
        <w:spacing w:after="0" w:line="360" w:lineRule="auto"/>
        <w:ind w:right="-1" w:firstLine="567"/>
        <w:rPr>
          <w:sz w:val="24"/>
          <w:szCs w:val="24"/>
          <w:lang w:eastAsia="ru-RU"/>
        </w:rPr>
      </w:pPr>
      <w:r w:rsidRPr="00C62101">
        <w:rPr>
          <w:sz w:val="24"/>
          <w:szCs w:val="24"/>
          <w:shd w:val="clear" w:color="auto" w:fill="FFFFFF"/>
          <w:lang w:eastAsia="ru-RU"/>
        </w:rPr>
        <w:lastRenderedPageBreak/>
        <w:t>Система водоснабжения включает в себя:</w:t>
      </w:r>
    </w:p>
    <w:p w:rsidR="00C62101" w:rsidRPr="00C62101" w:rsidRDefault="00C62101" w:rsidP="0021757A">
      <w:pPr>
        <w:numPr>
          <w:ilvl w:val="0"/>
          <w:numId w:val="27"/>
        </w:numPr>
        <w:shd w:val="clear" w:color="auto" w:fill="FFFFFF"/>
        <w:spacing w:after="0" w:line="360" w:lineRule="auto"/>
        <w:ind w:left="0" w:right="-1" w:firstLine="1134"/>
        <w:rPr>
          <w:sz w:val="24"/>
          <w:szCs w:val="24"/>
          <w:lang w:eastAsia="ru-RU"/>
        </w:rPr>
      </w:pPr>
      <w:r w:rsidRPr="00C62101">
        <w:rPr>
          <w:sz w:val="24"/>
          <w:szCs w:val="24"/>
          <w:lang w:eastAsia="ru-RU"/>
        </w:rPr>
        <w:t>три водозабора</w:t>
      </w:r>
    </w:p>
    <w:p w:rsidR="00C62101" w:rsidRPr="00C62101" w:rsidRDefault="00C62101" w:rsidP="0021757A">
      <w:pPr>
        <w:numPr>
          <w:ilvl w:val="0"/>
          <w:numId w:val="27"/>
        </w:numPr>
        <w:shd w:val="clear" w:color="auto" w:fill="FFFFFF"/>
        <w:spacing w:after="0" w:line="360" w:lineRule="auto"/>
        <w:ind w:left="0" w:right="-1" w:firstLine="1134"/>
        <w:rPr>
          <w:sz w:val="24"/>
          <w:szCs w:val="24"/>
          <w:lang w:eastAsia="ru-RU"/>
        </w:rPr>
      </w:pPr>
      <w:r w:rsidRPr="00C62101">
        <w:rPr>
          <w:sz w:val="24"/>
          <w:szCs w:val="24"/>
          <w:lang w:eastAsia="ru-RU"/>
        </w:rPr>
        <w:t>две насосные станции: 2-го и 3-го подъема</w:t>
      </w:r>
    </w:p>
    <w:p w:rsidR="00C62101" w:rsidRPr="00C62101" w:rsidRDefault="00C62101" w:rsidP="0021757A">
      <w:pPr>
        <w:numPr>
          <w:ilvl w:val="0"/>
          <w:numId w:val="27"/>
        </w:numPr>
        <w:shd w:val="clear" w:color="auto" w:fill="FFFFFF"/>
        <w:spacing w:after="0" w:line="360" w:lineRule="auto"/>
        <w:ind w:left="0" w:right="-1" w:firstLine="1134"/>
        <w:rPr>
          <w:sz w:val="24"/>
          <w:szCs w:val="24"/>
          <w:lang w:eastAsia="ru-RU"/>
        </w:rPr>
      </w:pPr>
      <w:r w:rsidRPr="00C62101">
        <w:rPr>
          <w:sz w:val="24"/>
          <w:szCs w:val="24"/>
          <w:lang w:eastAsia="ru-RU"/>
        </w:rPr>
        <w:t>85,7 км магистральных водоводов и водоразводящих сетей.</w:t>
      </w:r>
    </w:p>
    <w:p w:rsidR="00C62101" w:rsidRPr="00B82865" w:rsidRDefault="00C62101" w:rsidP="00C62101">
      <w:pPr>
        <w:spacing w:after="0" w:line="360" w:lineRule="auto"/>
        <w:ind w:right="-1" w:firstLine="1134"/>
        <w:jc w:val="both"/>
        <w:rPr>
          <w:sz w:val="24"/>
          <w:szCs w:val="24"/>
        </w:rPr>
      </w:pPr>
      <w:r w:rsidRPr="00C62101">
        <w:rPr>
          <w:sz w:val="24"/>
          <w:szCs w:val="24"/>
        </w:rPr>
        <w:t>В состав системы водоснабжения входят три водозабора: Кирзаводской,</w:t>
      </w:r>
      <w:r w:rsidRPr="00B82865">
        <w:rPr>
          <w:sz w:val="24"/>
          <w:szCs w:val="24"/>
        </w:rPr>
        <w:t>Курманкеевский и Южный.</w:t>
      </w:r>
    </w:p>
    <w:p w:rsidR="00C62101" w:rsidRPr="00B82865" w:rsidRDefault="00C62101" w:rsidP="00C62101">
      <w:pPr>
        <w:spacing w:after="0" w:line="360" w:lineRule="auto"/>
        <w:ind w:right="-1" w:firstLine="1134"/>
        <w:jc w:val="both"/>
        <w:rPr>
          <w:color w:val="FF0000"/>
          <w:sz w:val="24"/>
          <w:szCs w:val="24"/>
        </w:rPr>
      </w:pPr>
      <w:r w:rsidRPr="00B82865">
        <w:rPr>
          <w:sz w:val="24"/>
          <w:szCs w:val="24"/>
        </w:rPr>
        <w:t xml:space="preserve">Существующая схема водоснабжения предусматривает подачу воды из двух водозаборов Южного и Курманкеевского на площадку </w:t>
      </w:r>
      <w:r w:rsidRPr="00B82865">
        <w:rPr>
          <w:sz w:val="24"/>
          <w:szCs w:val="24"/>
          <w:lang w:val="en-US"/>
        </w:rPr>
        <w:t>II</w:t>
      </w:r>
      <w:r w:rsidRPr="00B82865">
        <w:rPr>
          <w:sz w:val="24"/>
          <w:szCs w:val="24"/>
        </w:rPr>
        <w:t xml:space="preserve"> подъема в два резервуара чистой воды 1000 м</w:t>
      </w:r>
      <w:r w:rsidRPr="00B82865">
        <w:rPr>
          <w:sz w:val="24"/>
          <w:szCs w:val="24"/>
          <w:vertAlign w:val="superscript"/>
        </w:rPr>
        <w:t>3</w:t>
      </w:r>
      <w:r w:rsidRPr="00B82865">
        <w:rPr>
          <w:sz w:val="24"/>
          <w:szCs w:val="24"/>
        </w:rPr>
        <w:t xml:space="preserve"> каждый, </w:t>
      </w:r>
      <w:r w:rsidR="00D543B0">
        <w:rPr>
          <w:sz w:val="24"/>
          <w:szCs w:val="24"/>
        </w:rPr>
        <w:t>оборудованных</w:t>
      </w:r>
      <w:r w:rsidRPr="00B82865">
        <w:rPr>
          <w:sz w:val="24"/>
          <w:szCs w:val="24"/>
        </w:rPr>
        <w:t xml:space="preserve"> 3 насосами. Производительность насосной станции </w:t>
      </w:r>
      <w:r w:rsidRPr="00B82865">
        <w:rPr>
          <w:sz w:val="24"/>
          <w:szCs w:val="24"/>
          <w:lang w:val="en-US"/>
        </w:rPr>
        <w:t>II</w:t>
      </w:r>
      <w:r w:rsidRPr="00B82865">
        <w:rPr>
          <w:sz w:val="24"/>
          <w:szCs w:val="24"/>
        </w:rPr>
        <w:t xml:space="preserve"> подъема – 200 м</w:t>
      </w:r>
      <w:r w:rsidRPr="00B82865">
        <w:rPr>
          <w:sz w:val="24"/>
          <w:szCs w:val="24"/>
          <w:vertAlign w:val="superscript"/>
        </w:rPr>
        <w:t>3</w:t>
      </w:r>
      <w:r w:rsidRPr="00B82865">
        <w:rPr>
          <w:sz w:val="24"/>
          <w:szCs w:val="24"/>
        </w:rPr>
        <w:t>/час.</w:t>
      </w:r>
    </w:p>
    <w:p w:rsidR="00C62101" w:rsidRPr="00B82865" w:rsidRDefault="00C62101" w:rsidP="00C62101">
      <w:pPr>
        <w:spacing w:after="0" w:line="360" w:lineRule="auto"/>
        <w:ind w:right="-1" w:firstLine="1134"/>
        <w:jc w:val="both"/>
        <w:rPr>
          <w:sz w:val="24"/>
          <w:szCs w:val="24"/>
        </w:rPr>
      </w:pPr>
      <w:r w:rsidRPr="00B82865">
        <w:rPr>
          <w:sz w:val="24"/>
          <w:szCs w:val="24"/>
        </w:rPr>
        <w:t>Резервное электроснабжение 0,4 кВ имеется. Нет проекта на обеззараживание воды, а также на умягчение и  на ж/б ограждении отсутствует колючая проволока, нет проекта и узла учета воды, нет проекта на доведение сульфатов и магния в водопроводной воде до нормативов ПДК. Нет проектов зон санитарной охраны источников водозабора.</w:t>
      </w:r>
    </w:p>
    <w:p w:rsidR="00C62101" w:rsidRPr="00B82865" w:rsidRDefault="00C62101" w:rsidP="00C62101">
      <w:pPr>
        <w:spacing w:after="0" w:line="360" w:lineRule="auto"/>
        <w:ind w:right="-1" w:firstLine="1134"/>
        <w:jc w:val="both"/>
        <w:rPr>
          <w:sz w:val="24"/>
          <w:szCs w:val="24"/>
        </w:rPr>
      </w:pPr>
      <w:r w:rsidRPr="00B82865">
        <w:rPr>
          <w:sz w:val="24"/>
          <w:szCs w:val="24"/>
        </w:rPr>
        <w:t xml:space="preserve">Из насосной станции </w:t>
      </w:r>
      <w:r w:rsidRPr="00B82865">
        <w:rPr>
          <w:sz w:val="24"/>
          <w:szCs w:val="24"/>
          <w:lang w:val="en-US"/>
        </w:rPr>
        <w:t>II</w:t>
      </w:r>
      <w:r w:rsidRPr="00B82865">
        <w:rPr>
          <w:sz w:val="24"/>
          <w:szCs w:val="24"/>
        </w:rPr>
        <w:t xml:space="preserve"> подъема часть воды подается в городскую водопроводную сеть, а часть вместе с водой из Кирзаводского водозабора поступает на площадку </w:t>
      </w:r>
      <w:r w:rsidRPr="00B82865">
        <w:rPr>
          <w:sz w:val="24"/>
          <w:szCs w:val="24"/>
          <w:lang w:val="en-US"/>
        </w:rPr>
        <w:t>III</w:t>
      </w:r>
      <w:r w:rsidRPr="00B82865">
        <w:rPr>
          <w:sz w:val="24"/>
          <w:szCs w:val="24"/>
        </w:rPr>
        <w:t xml:space="preserve"> подъема, которая представлена 3 резервуарами: 1000 м</w:t>
      </w:r>
      <w:r w:rsidRPr="00B82865">
        <w:rPr>
          <w:sz w:val="24"/>
          <w:szCs w:val="24"/>
          <w:vertAlign w:val="superscript"/>
        </w:rPr>
        <w:t>3</w:t>
      </w:r>
      <w:r w:rsidRPr="00B82865">
        <w:rPr>
          <w:sz w:val="24"/>
          <w:szCs w:val="24"/>
        </w:rPr>
        <w:t xml:space="preserve"> – 1 шт., 250 м</w:t>
      </w:r>
      <w:r w:rsidRPr="00B82865">
        <w:rPr>
          <w:sz w:val="24"/>
          <w:szCs w:val="24"/>
          <w:vertAlign w:val="superscript"/>
        </w:rPr>
        <w:t>3</w:t>
      </w:r>
      <w:r w:rsidRPr="00B82865">
        <w:rPr>
          <w:sz w:val="24"/>
          <w:szCs w:val="24"/>
        </w:rPr>
        <w:t xml:space="preserve"> – 2 шт. и насосной станцией, оборудованной 5 насосами, 2 из которых (1 – основной, 1 – резервный) производят подачу воды в микрорайон «Западный» и «Кирзавод». Производительность насосной станции </w:t>
      </w:r>
      <w:r w:rsidRPr="00B82865">
        <w:rPr>
          <w:sz w:val="24"/>
          <w:szCs w:val="24"/>
          <w:lang w:val="en-US"/>
        </w:rPr>
        <w:t>III</w:t>
      </w:r>
      <w:r w:rsidRPr="00B82865">
        <w:rPr>
          <w:sz w:val="24"/>
          <w:szCs w:val="24"/>
        </w:rPr>
        <w:t xml:space="preserve"> подъема – 160 м</w:t>
      </w:r>
      <w:r w:rsidRPr="00B82865">
        <w:rPr>
          <w:sz w:val="24"/>
          <w:szCs w:val="24"/>
          <w:vertAlign w:val="superscript"/>
        </w:rPr>
        <w:t>3</w:t>
      </w:r>
      <w:r w:rsidRPr="00B82865">
        <w:rPr>
          <w:sz w:val="24"/>
          <w:szCs w:val="24"/>
        </w:rPr>
        <w:t xml:space="preserve">/час. </w:t>
      </w:r>
    </w:p>
    <w:p w:rsidR="00C62101" w:rsidRPr="00B82865" w:rsidRDefault="00C62101" w:rsidP="00C62101">
      <w:pPr>
        <w:spacing w:after="0" w:line="360" w:lineRule="auto"/>
        <w:ind w:right="-1" w:firstLine="1134"/>
        <w:jc w:val="both"/>
        <w:rPr>
          <w:sz w:val="24"/>
          <w:szCs w:val="24"/>
        </w:rPr>
      </w:pPr>
      <w:r w:rsidRPr="00B82865">
        <w:rPr>
          <w:sz w:val="24"/>
          <w:szCs w:val="24"/>
        </w:rPr>
        <w:t xml:space="preserve">Так как качество воды подаваемой населению не отвечает требованиям, поэтому в резервуарах чистой воды производят смешивание воды от всех трех водозаборов. В резервуарах происходит обеззараживание воды гипохлоритом кальция.Далее насосной станцией </w:t>
      </w:r>
      <w:r w:rsidRPr="00B82865">
        <w:rPr>
          <w:sz w:val="24"/>
          <w:szCs w:val="24"/>
          <w:lang w:val="en-US"/>
        </w:rPr>
        <w:t>III</w:t>
      </w:r>
      <w:r w:rsidRPr="00B82865">
        <w:rPr>
          <w:sz w:val="24"/>
          <w:szCs w:val="24"/>
        </w:rPr>
        <w:t xml:space="preserve"> подъема осуществляется подача воды в разводящую сеть города.</w:t>
      </w:r>
    </w:p>
    <w:p w:rsidR="00C62101" w:rsidRDefault="004A07B2" w:rsidP="004A07B2">
      <w:pPr>
        <w:pStyle w:val="af7"/>
        <w:shd w:val="clear" w:color="auto" w:fill="FFFFFF"/>
        <w:spacing w:before="0" w:beforeAutospacing="0" w:line="360" w:lineRule="auto"/>
        <w:ind w:firstLine="567"/>
        <w:jc w:val="both"/>
      </w:pPr>
      <w:r w:rsidRPr="004A07B2">
        <w:t>Формирование эксплуатационных запасов «Кирзаводского» водозабора происходит за счет ресурсов шешминского водоносного горизонта, а двух остальных – за счет аллювиального водоносного горизонта.</w:t>
      </w:r>
    </w:p>
    <w:p w:rsidR="00070A7F" w:rsidRPr="00C62101" w:rsidRDefault="00070A7F" w:rsidP="00266E25">
      <w:pPr>
        <w:pStyle w:val="18"/>
        <w:rPr>
          <w:b/>
          <w:i/>
        </w:rPr>
      </w:pPr>
      <w:bookmarkStart w:id="13" w:name="_Toc415053913"/>
      <w:r w:rsidRPr="00C62101">
        <w:rPr>
          <w:b/>
          <w:i/>
        </w:rPr>
        <w:t>Холодное водоснабжение</w:t>
      </w:r>
      <w:bookmarkEnd w:id="13"/>
    </w:p>
    <w:p w:rsidR="00070A7F" w:rsidRPr="00C62101" w:rsidRDefault="00070A7F" w:rsidP="00C62101">
      <w:pPr>
        <w:pStyle w:val="18"/>
      </w:pPr>
      <w:r w:rsidRPr="00C62101">
        <w:t>В сфере холодного водоснабжения существу</w:t>
      </w:r>
      <w:r w:rsidR="00C62101" w:rsidRPr="00C62101">
        <w:t>е</w:t>
      </w:r>
      <w:r w:rsidRPr="00C62101">
        <w:t xml:space="preserve">т </w:t>
      </w:r>
      <w:r w:rsidR="00C62101" w:rsidRPr="00C62101">
        <w:t>одна</w:t>
      </w:r>
      <w:r w:rsidR="004C728B" w:rsidRPr="00C62101">
        <w:t xml:space="preserve"> технологическ</w:t>
      </w:r>
      <w:r w:rsidR="00C62101" w:rsidRPr="00C62101">
        <w:t>ая зона.</w:t>
      </w:r>
    </w:p>
    <w:p w:rsidR="00070A7F" w:rsidRPr="00C62101" w:rsidRDefault="00070A7F" w:rsidP="004A07B2">
      <w:pPr>
        <w:pStyle w:val="18"/>
        <w:spacing w:before="240"/>
        <w:rPr>
          <w:b/>
          <w:i/>
        </w:rPr>
      </w:pPr>
      <w:bookmarkStart w:id="14" w:name="_Toc415053914"/>
      <w:r w:rsidRPr="00C62101">
        <w:rPr>
          <w:b/>
          <w:i/>
        </w:rPr>
        <w:t>Горячее водоснабжение</w:t>
      </w:r>
      <w:bookmarkEnd w:id="14"/>
    </w:p>
    <w:p w:rsidR="00C62101" w:rsidRPr="00C62101" w:rsidRDefault="00070A7F" w:rsidP="007D2CC6">
      <w:pPr>
        <w:pStyle w:val="18"/>
      </w:pPr>
      <w:r w:rsidRPr="00C62101">
        <w:t xml:space="preserve">Горячее водоснабжение в </w:t>
      </w:r>
      <w:r w:rsidR="00C62101" w:rsidRPr="00C62101">
        <w:t xml:space="preserve"> городском поселении город Давлеканово отсутс</w:t>
      </w:r>
      <w:r w:rsidR="00C62101">
        <w:t>т</w:t>
      </w:r>
      <w:r w:rsidR="00C62101" w:rsidRPr="00C62101">
        <w:t>ву</w:t>
      </w:r>
      <w:r w:rsidR="00C62101">
        <w:t>е</w:t>
      </w:r>
      <w:r w:rsidR="00C62101" w:rsidRPr="00C62101">
        <w:t>т.</w:t>
      </w:r>
    </w:p>
    <w:p w:rsidR="00C62101" w:rsidRDefault="00C62101" w:rsidP="007D2CC6">
      <w:pPr>
        <w:pStyle w:val="18"/>
        <w:rPr>
          <w:highlight w:val="yellow"/>
        </w:rPr>
      </w:pPr>
    </w:p>
    <w:p w:rsidR="00070A7F" w:rsidRPr="000D0B2A" w:rsidRDefault="00070A7F" w:rsidP="007D2CC6">
      <w:pPr>
        <w:pStyle w:val="18"/>
        <w:rPr>
          <w:highlight w:val="yellow"/>
        </w:rPr>
      </w:pPr>
    </w:p>
    <w:p w:rsidR="00070A7F" w:rsidRPr="009C1A75" w:rsidRDefault="005449D2" w:rsidP="008F07BA">
      <w:pPr>
        <w:pStyle w:val="3"/>
      </w:pPr>
      <w:bookmarkStart w:id="15" w:name="_Toc362607515"/>
      <w:bookmarkStart w:id="16" w:name="_Toc379439681"/>
      <w:bookmarkStart w:id="17" w:name="_Toc484006588"/>
      <w:r w:rsidRPr="009C1A75">
        <w:lastRenderedPageBreak/>
        <w:t xml:space="preserve">1.2   </w:t>
      </w:r>
      <w:r w:rsidR="00070A7F" w:rsidRPr="009C1A75">
        <w:t xml:space="preserve">Описание </w:t>
      </w:r>
      <w:bookmarkEnd w:id="15"/>
      <w:r w:rsidR="00070A7F" w:rsidRPr="009C1A75">
        <w:t>территорий муниципального образования, не охваченных централизованными системами водоснабжения.</w:t>
      </w:r>
      <w:bookmarkEnd w:id="16"/>
      <w:bookmarkEnd w:id="17"/>
    </w:p>
    <w:p w:rsidR="009C1A75" w:rsidRDefault="009C1A75" w:rsidP="00A918FC">
      <w:pPr>
        <w:pStyle w:val="18"/>
        <w:rPr>
          <w:highlight w:val="yellow"/>
        </w:rPr>
      </w:pPr>
    </w:p>
    <w:p w:rsidR="009C1A75" w:rsidRDefault="009C1A75" w:rsidP="004F1975">
      <w:pPr>
        <w:spacing w:after="0"/>
        <w:ind w:right="-144" w:firstLine="709"/>
        <w:jc w:val="both"/>
        <w:rPr>
          <w:color w:val="000000"/>
          <w:sz w:val="24"/>
          <w:szCs w:val="24"/>
        </w:rPr>
      </w:pPr>
      <w:r w:rsidRPr="009C1A75">
        <w:rPr>
          <w:color w:val="000000"/>
          <w:sz w:val="24"/>
          <w:szCs w:val="24"/>
        </w:rPr>
        <w:t xml:space="preserve">На данный момент в городе имеются следующие территории, неохваченные централизованной системой водоснабжения: </w:t>
      </w:r>
    </w:p>
    <w:p w:rsidR="004F1975" w:rsidRDefault="004F1975" w:rsidP="004F1975">
      <w:pPr>
        <w:spacing w:after="0"/>
        <w:ind w:right="-144" w:firstLine="709"/>
        <w:jc w:val="both"/>
        <w:rPr>
          <w:color w:val="000000"/>
          <w:sz w:val="24"/>
          <w:szCs w:val="24"/>
        </w:rPr>
      </w:pPr>
      <w:r w:rsidRPr="009C1A75">
        <w:rPr>
          <w:color w:val="000000"/>
          <w:sz w:val="24"/>
          <w:szCs w:val="24"/>
        </w:rPr>
        <w:t xml:space="preserve">  ул.Мукомольная,</w:t>
      </w:r>
      <w:r>
        <w:rPr>
          <w:color w:val="000000"/>
          <w:sz w:val="24"/>
          <w:szCs w:val="24"/>
        </w:rPr>
        <w:t xml:space="preserve"> Олимпийская и др. улицы в новом микрорайоне южнее Западного м/р-на, пер. Родниковый, ул. Тихая, у</w:t>
      </w:r>
      <w:r w:rsidRPr="009C1A75">
        <w:rPr>
          <w:color w:val="000000"/>
          <w:sz w:val="24"/>
          <w:szCs w:val="24"/>
        </w:rPr>
        <w:t>л.Ворошилова</w:t>
      </w:r>
      <w:r>
        <w:rPr>
          <w:color w:val="000000"/>
          <w:sz w:val="24"/>
          <w:szCs w:val="24"/>
        </w:rPr>
        <w:t xml:space="preserve"> (имеется частный водопровод построенный жителями</w:t>
      </w:r>
      <w:r w:rsidRPr="009C1A75">
        <w:rPr>
          <w:color w:val="000000"/>
          <w:sz w:val="24"/>
          <w:szCs w:val="24"/>
        </w:rPr>
        <w:t xml:space="preserve">, </w:t>
      </w:r>
      <w:r>
        <w:rPr>
          <w:color w:val="000000"/>
          <w:sz w:val="24"/>
          <w:szCs w:val="24"/>
        </w:rPr>
        <w:t>подключены к централизованному водоснабжению более 60 домов)</w:t>
      </w:r>
      <w:r w:rsidRPr="009C1A75">
        <w:rPr>
          <w:color w:val="000000"/>
          <w:sz w:val="24"/>
          <w:szCs w:val="24"/>
        </w:rPr>
        <w:t xml:space="preserve"> ул. Мичурина</w:t>
      </w:r>
      <w:r>
        <w:rPr>
          <w:color w:val="000000"/>
          <w:sz w:val="24"/>
          <w:szCs w:val="24"/>
        </w:rPr>
        <w:t xml:space="preserve"> (имеется частный водопровод построенный жителями</w:t>
      </w:r>
      <w:r w:rsidRPr="009C1A75">
        <w:rPr>
          <w:color w:val="000000"/>
          <w:sz w:val="24"/>
          <w:szCs w:val="24"/>
        </w:rPr>
        <w:t xml:space="preserve">, </w:t>
      </w:r>
      <w:r>
        <w:rPr>
          <w:color w:val="000000"/>
          <w:sz w:val="24"/>
          <w:szCs w:val="24"/>
        </w:rPr>
        <w:t>подключены всего 4 дома)</w:t>
      </w:r>
      <w:r w:rsidRPr="009C1A75">
        <w:rPr>
          <w:color w:val="000000"/>
          <w:sz w:val="24"/>
          <w:szCs w:val="24"/>
        </w:rPr>
        <w:t>, ул. Зеленая</w:t>
      </w:r>
      <w:r>
        <w:rPr>
          <w:color w:val="000000"/>
          <w:sz w:val="24"/>
          <w:szCs w:val="24"/>
        </w:rPr>
        <w:t xml:space="preserve"> (имеется частный водопровод построенный жителями</w:t>
      </w:r>
      <w:r w:rsidRPr="009C1A75">
        <w:rPr>
          <w:color w:val="000000"/>
          <w:sz w:val="24"/>
          <w:szCs w:val="24"/>
        </w:rPr>
        <w:t xml:space="preserve">, </w:t>
      </w:r>
      <w:r>
        <w:rPr>
          <w:color w:val="000000"/>
          <w:sz w:val="24"/>
          <w:szCs w:val="24"/>
        </w:rPr>
        <w:t>подключены 7 домов)</w:t>
      </w:r>
      <w:r w:rsidRPr="009C1A75">
        <w:rPr>
          <w:color w:val="000000"/>
          <w:sz w:val="24"/>
          <w:szCs w:val="24"/>
        </w:rPr>
        <w:t>, ул. 2-я Шаймуратова, ул. Шаймуратова, ул. Луговая</w:t>
      </w:r>
      <w:r>
        <w:rPr>
          <w:color w:val="000000"/>
          <w:sz w:val="24"/>
          <w:szCs w:val="24"/>
        </w:rPr>
        <w:t>(имеется частный водопровод, построенный жителями</w:t>
      </w:r>
      <w:r w:rsidRPr="009C1A75">
        <w:rPr>
          <w:color w:val="000000"/>
          <w:sz w:val="24"/>
          <w:szCs w:val="24"/>
        </w:rPr>
        <w:t xml:space="preserve">, </w:t>
      </w:r>
      <w:r>
        <w:rPr>
          <w:color w:val="000000"/>
          <w:sz w:val="24"/>
          <w:szCs w:val="24"/>
        </w:rPr>
        <w:t xml:space="preserve">подключены 9 домов), </w:t>
      </w:r>
    </w:p>
    <w:p w:rsidR="004F1975" w:rsidRPr="009C1A75" w:rsidRDefault="004F1975" w:rsidP="004F1975">
      <w:pPr>
        <w:spacing w:after="0"/>
        <w:ind w:right="-144"/>
        <w:jc w:val="both"/>
        <w:rPr>
          <w:color w:val="000000"/>
          <w:sz w:val="24"/>
          <w:szCs w:val="24"/>
        </w:rPr>
      </w:pPr>
      <w:r>
        <w:rPr>
          <w:color w:val="000000"/>
          <w:sz w:val="24"/>
          <w:szCs w:val="24"/>
        </w:rPr>
        <w:t>ул. 2-я Луговая, ул. Демская (имеется частный водопровод построенный жителями</w:t>
      </w:r>
      <w:r w:rsidRPr="009C1A75">
        <w:rPr>
          <w:color w:val="000000"/>
          <w:sz w:val="24"/>
          <w:szCs w:val="24"/>
        </w:rPr>
        <w:t xml:space="preserve">, </w:t>
      </w:r>
      <w:r>
        <w:rPr>
          <w:color w:val="000000"/>
          <w:sz w:val="24"/>
          <w:szCs w:val="24"/>
        </w:rPr>
        <w:t>подключены 15 домов), ул. Матросова (имеется частный водопровод построенный жителями</w:t>
      </w:r>
      <w:r w:rsidRPr="009C1A75">
        <w:rPr>
          <w:color w:val="000000"/>
          <w:sz w:val="24"/>
          <w:szCs w:val="24"/>
        </w:rPr>
        <w:t xml:space="preserve">, </w:t>
      </w:r>
      <w:r>
        <w:rPr>
          <w:color w:val="000000"/>
          <w:sz w:val="24"/>
          <w:szCs w:val="24"/>
        </w:rPr>
        <w:t>подключены 30 домов), пер. Рыбный.</w:t>
      </w:r>
    </w:p>
    <w:p w:rsidR="004F1975" w:rsidRDefault="004F1975" w:rsidP="004F1975">
      <w:pPr>
        <w:spacing w:after="0"/>
        <w:ind w:firstLine="720"/>
        <w:jc w:val="both"/>
        <w:rPr>
          <w:color w:val="000000"/>
          <w:sz w:val="24"/>
          <w:szCs w:val="24"/>
        </w:rPr>
      </w:pPr>
      <w:r w:rsidRPr="00690C51">
        <w:rPr>
          <w:color w:val="000000"/>
          <w:sz w:val="24"/>
          <w:szCs w:val="24"/>
        </w:rPr>
        <w:t>Жилая застройка, которая не охвачена централизованным водоснабжением обеспечиваетс</w:t>
      </w:r>
      <w:r>
        <w:rPr>
          <w:color w:val="000000"/>
          <w:sz w:val="24"/>
          <w:szCs w:val="24"/>
        </w:rPr>
        <w:t>я водой из собственных колодцев и скважин</w:t>
      </w:r>
      <w:r w:rsidRPr="00690C51">
        <w:rPr>
          <w:color w:val="000000"/>
          <w:sz w:val="24"/>
          <w:szCs w:val="24"/>
        </w:rPr>
        <w:t xml:space="preserve">. </w:t>
      </w:r>
    </w:p>
    <w:p w:rsidR="004F1975" w:rsidRPr="00690C51" w:rsidRDefault="004F1975" w:rsidP="004F1975">
      <w:pPr>
        <w:ind w:firstLine="720"/>
        <w:jc w:val="both"/>
        <w:rPr>
          <w:color w:val="000000"/>
          <w:sz w:val="24"/>
          <w:szCs w:val="24"/>
        </w:rPr>
      </w:pPr>
      <w:r w:rsidRPr="00690C51">
        <w:rPr>
          <w:color w:val="000000"/>
          <w:sz w:val="24"/>
          <w:szCs w:val="24"/>
        </w:rPr>
        <w:t>Количество водо</w:t>
      </w:r>
      <w:r>
        <w:rPr>
          <w:color w:val="000000"/>
          <w:sz w:val="24"/>
          <w:szCs w:val="24"/>
        </w:rPr>
        <w:t xml:space="preserve">разборных колонок составляет 29 </w:t>
      </w:r>
      <w:r w:rsidRPr="00690C51">
        <w:rPr>
          <w:color w:val="000000"/>
          <w:sz w:val="24"/>
          <w:szCs w:val="24"/>
        </w:rPr>
        <w:t>шт.</w:t>
      </w:r>
      <w:r>
        <w:rPr>
          <w:color w:val="000000"/>
          <w:sz w:val="24"/>
          <w:szCs w:val="24"/>
        </w:rPr>
        <w:t xml:space="preserve"> Водоразборные колонки расположены на водопроводных сетях централизованного водоснабжения на улицах частной одноэтажной застройки.</w:t>
      </w:r>
    </w:p>
    <w:p w:rsidR="009C1A75" w:rsidRDefault="009C1A75" w:rsidP="00A918FC">
      <w:pPr>
        <w:pStyle w:val="18"/>
        <w:rPr>
          <w:highlight w:val="yellow"/>
        </w:rPr>
      </w:pPr>
    </w:p>
    <w:p w:rsidR="00070A7F" w:rsidRPr="0021757A" w:rsidRDefault="005449D2" w:rsidP="008F07BA">
      <w:pPr>
        <w:pStyle w:val="3"/>
      </w:pPr>
      <w:bookmarkStart w:id="18" w:name="_Toc362607512"/>
      <w:bookmarkStart w:id="19" w:name="_Toc379439682"/>
      <w:bookmarkStart w:id="20" w:name="_Toc484006589"/>
      <w:r w:rsidRPr="0021757A">
        <w:t xml:space="preserve">1.3 </w:t>
      </w:r>
      <w:r w:rsidR="00070A7F" w:rsidRPr="0021757A">
        <w:t xml:space="preserve">Описание </w:t>
      </w:r>
      <w:bookmarkEnd w:id="18"/>
      <w:r w:rsidR="00070A7F" w:rsidRPr="0021757A">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9"/>
      <w:bookmarkEnd w:id="20"/>
    </w:p>
    <w:p w:rsidR="00070A7F" w:rsidRPr="0021757A" w:rsidRDefault="00070A7F" w:rsidP="007D2CC6">
      <w:pPr>
        <w:pStyle w:val="18"/>
        <w:ind w:firstLine="0"/>
      </w:pPr>
      <w:bookmarkStart w:id="21" w:name="_Toc362607510"/>
    </w:p>
    <w:p w:rsidR="00070A7F" w:rsidRPr="0021757A" w:rsidRDefault="00070A7F" w:rsidP="007D2CC6">
      <w:pPr>
        <w:pStyle w:val="18"/>
        <w:tabs>
          <w:tab w:val="left" w:pos="660"/>
        </w:tabs>
        <w:ind w:firstLine="770"/>
      </w:pPr>
      <w:r w:rsidRPr="0021757A">
        <w:t>Зона действия (технологическая зона) объекта водоснабжения – это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21757A" w:rsidRPr="00C62101" w:rsidRDefault="0021757A" w:rsidP="0021757A">
      <w:pPr>
        <w:pStyle w:val="18"/>
        <w:spacing w:before="240"/>
        <w:rPr>
          <w:b/>
          <w:i/>
        </w:rPr>
      </w:pPr>
      <w:r w:rsidRPr="0021757A">
        <w:rPr>
          <w:b/>
          <w:i/>
        </w:rPr>
        <w:t>Холодное водоснабжение</w:t>
      </w:r>
    </w:p>
    <w:p w:rsidR="0021757A" w:rsidRPr="00C62101" w:rsidRDefault="0021757A" w:rsidP="0021757A">
      <w:pPr>
        <w:pStyle w:val="18"/>
      </w:pPr>
      <w:r w:rsidRPr="00C62101">
        <w:t>В сфере холодного водоснабжения существует одна технологическая зона.</w:t>
      </w:r>
    </w:p>
    <w:p w:rsidR="0021757A" w:rsidRPr="00C62101" w:rsidRDefault="0021757A" w:rsidP="0021757A">
      <w:pPr>
        <w:pStyle w:val="18"/>
        <w:spacing w:before="240"/>
        <w:rPr>
          <w:b/>
          <w:i/>
        </w:rPr>
      </w:pPr>
      <w:r w:rsidRPr="00C62101">
        <w:rPr>
          <w:b/>
          <w:i/>
        </w:rPr>
        <w:t>Горячее водоснабжение</w:t>
      </w:r>
    </w:p>
    <w:p w:rsidR="0021757A" w:rsidRPr="00C62101" w:rsidRDefault="0021757A" w:rsidP="0021757A">
      <w:pPr>
        <w:pStyle w:val="18"/>
      </w:pPr>
      <w:r w:rsidRPr="00C62101">
        <w:t>Горячее водоснабжение в  городском поселении город Давлеканово отсутс</w:t>
      </w:r>
      <w:r>
        <w:t>т</w:t>
      </w:r>
      <w:r w:rsidRPr="00C62101">
        <w:t>ву</w:t>
      </w:r>
      <w:r>
        <w:t>е</w:t>
      </w:r>
      <w:r w:rsidRPr="00C62101">
        <w:t>т.</w:t>
      </w:r>
    </w:p>
    <w:p w:rsidR="00070A7F" w:rsidRDefault="00070A7F" w:rsidP="007D2CC6">
      <w:pPr>
        <w:pStyle w:val="18"/>
        <w:ind w:firstLine="0"/>
        <w:rPr>
          <w:highlight w:val="yellow"/>
        </w:rPr>
      </w:pPr>
    </w:p>
    <w:p w:rsidR="0021757A" w:rsidRDefault="0021757A" w:rsidP="007D2CC6">
      <w:pPr>
        <w:pStyle w:val="18"/>
        <w:ind w:firstLine="0"/>
        <w:rPr>
          <w:highlight w:val="yellow"/>
        </w:rPr>
      </w:pPr>
    </w:p>
    <w:p w:rsidR="0021757A" w:rsidRPr="000D0B2A" w:rsidRDefault="0021757A" w:rsidP="007D2CC6">
      <w:pPr>
        <w:pStyle w:val="18"/>
        <w:ind w:firstLine="0"/>
        <w:rPr>
          <w:highlight w:val="yellow"/>
        </w:rPr>
      </w:pPr>
    </w:p>
    <w:p w:rsidR="00070A7F" w:rsidRPr="0025412F" w:rsidRDefault="005449D2" w:rsidP="008F07BA">
      <w:pPr>
        <w:pStyle w:val="3"/>
      </w:pPr>
      <w:bookmarkStart w:id="22" w:name="_Toc484006590"/>
      <w:bookmarkEnd w:id="21"/>
      <w:r w:rsidRPr="0025412F">
        <w:lastRenderedPageBreak/>
        <w:t xml:space="preserve">1.4 </w:t>
      </w:r>
      <w:bookmarkStart w:id="23" w:name="_Toc379439683"/>
      <w:r w:rsidR="00070A7F" w:rsidRPr="0025412F">
        <w:t>Описание результатов технического обследования централизованных систем водоснабжения.</w:t>
      </w:r>
      <w:bookmarkEnd w:id="22"/>
      <w:bookmarkEnd w:id="23"/>
    </w:p>
    <w:p w:rsidR="00070A7F" w:rsidRPr="005F28D4" w:rsidRDefault="00070A7F" w:rsidP="004A07B2">
      <w:pPr>
        <w:pStyle w:val="5"/>
        <w:ind w:firstLine="709"/>
        <w:jc w:val="both"/>
      </w:pPr>
      <w:r w:rsidRPr="005F28D4">
        <w:t>Описание состояния существующих источников водоснабжения и водозаборных сооружений</w:t>
      </w:r>
    </w:p>
    <w:p w:rsidR="0025412F" w:rsidRPr="0025412F" w:rsidRDefault="0025412F" w:rsidP="0025412F">
      <w:pPr>
        <w:ind w:firstLine="709"/>
        <w:jc w:val="both"/>
        <w:rPr>
          <w:sz w:val="24"/>
          <w:szCs w:val="24"/>
        </w:rPr>
      </w:pPr>
      <w:bookmarkStart w:id="24" w:name="_Toc362607511"/>
      <w:r w:rsidRPr="0025412F">
        <w:rPr>
          <w:sz w:val="24"/>
          <w:szCs w:val="24"/>
        </w:rPr>
        <w:t>В состав системы водоснабжения входят три водозабора: Кирзаводской,  Курманкеевский и Южный.</w:t>
      </w:r>
    </w:p>
    <w:p w:rsidR="0025412F" w:rsidRPr="0025412F" w:rsidRDefault="0025412F" w:rsidP="0025412F">
      <w:pPr>
        <w:ind w:firstLine="709"/>
        <w:jc w:val="both"/>
        <w:rPr>
          <w:color w:val="FF0000"/>
          <w:sz w:val="24"/>
          <w:szCs w:val="24"/>
        </w:rPr>
      </w:pPr>
      <w:r w:rsidRPr="0025412F">
        <w:rPr>
          <w:sz w:val="24"/>
          <w:szCs w:val="24"/>
        </w:rPr>
        <w:t xml:space="preserve">Существующая схема водоснабжения предусматривает подачу воды из двух водозаборов Южного и Курманкеевского на площадку </w:t>
      </w:r>
      <w:r w:rsidRPr="0025412F">
        <w:rPr>
          <w:sz w:val="24"/>
          <w:szCs w:val="24"/>
          <w:lang w:val="en-US"/>
        </w:rPr>
        <w:t>II</w:t>
      </w:r>
      <w:r w:rsidRPr="0025412F">
        <w:rPr>
          <w:sz w:val="24"/>
          <w:szCs w:val="24"/>
        </w:rPr>
        <w:t xml:space="preserve"> подъема в два резервуара чистой воды 1000 м</w:t>
      </w:r>
      <w:r w:rsidRPr="0025412F">
        <w:rPr>
          <w:sz w:val="24"/>
          <w:szCs w:val="24"/>
          <w:vertAlign w:val="superscript"/>
        </w:rPr>
        <w:t>3</w:t>
      </w:r>
      <w:r w:rsidRPr="0025412F">
        <w:rPr>
          <w:sz w:val="24"/>
          <w:szCs w:val="24"/>
        </w:rPr>
        <w:t xml:space="preserve"> каждый, отметка дна –110м, оборудованной 3 насосами. Производительность насосной станции </w:t>
      </w:r>
      <w:r w:rsidRPr="0025412F">
        <w:rPr>
          <w:sz w:val="24"/>
          <w:szCs w:val="24"/>
          <w:lang w:val="en-US"/>
        </w:rPr>
        <w:t>II</w:t>
      </w:r>
      <w:r w:rsidRPr="0025412F">
        <w:rPr>
          <w:sz w:val="24"/>
          <w:szCs w:val="24"/>
        </w:rPr>
        <w:t xml:space="preserve"> подъема – 200 м</w:t>
      </w:r>
      <w:r w:rsidRPr="0025412F">
        <w:rPr>
          <w:sz w:val="24"/>
          <w:szCs w:val="24"/>
          <w:vertAlign w:val="superscript"/>
        </w:rPr>
        <w:t>3</w:t>
      </w:r>
      <w:r w:rsidRPr="0025412F">
        <w:rPr>
          <w:sz w:val="24"/>
          <w:szCs w:val="24"/>
        </w:rPr>
        <w:t>/час.</w:t>
      </w:r>
    </w:p>
    <w:p w:rsidR="0025412F" w:rsidRPr="0025412F" w:rsidRDefault="0025412F" w:rsidP="0025412F">
      <w:pPr>
        <w:ind w:firstLine="709"/>
        <w:jc w:val="both"/>
        <w:rPr>
          <w:sz w:val="24"/>
          <w:szCs w:val="24"/>
        </w:rPr>
      </w:pPr>
      <w:r w:rsidRPr="0025412F">
        <w:rPr>
          <w:sz w:val="24"/>
          <w:szCs w:val="24"/>
        </w:rPr>
        <w:t xml:space="preserve">Из насосной станции </w:t>
      </w:r>
      <w:r w:rsidRPr="0025412F">
        <w:rPr>
          <w:sz w:val="24"/>
          <w:szCs w:val="24"/>
          <w:lang w:val="en-US"/>
        </w:rPr>
        <w:t>II</w:t>
      </w:r>
      <w:r w:rsidRPr="0025412F">
        <w:rPr>
          <w:sz w:val="24"/>
          <w:szCs w:val="24"/>
        </w:rPr>
        <w:t xml:space="preserve"> подъема часть воды подается в городскую водопроводную сеть, а часть вместе с водой из Кирзаводского водозабора поступает на площадку </w:t>
      </w:r>
      <w:r w:rsidRPr="0025412F">
        <w:rPr>
          <w:sz w:val="24"/>
          <w:szCs w:val="24"/>
          <w:lang w:val="en-US"/>
        </w:rPr>
        <w:t>III</w:t>
      </w:r>
      <w:r w:rsidRPr="0025412F">
        <w:rPr>
          <w:sz w:val="24"/>
          <w:szCs w:val="24"/>
        </w:rPr>
        <w:t xml:space="preserve"> подъема, которая представлена 3 резервуарами: 1000 м</w:t>
      </w:r>
      <w:r w:rsidRPr="0025412F">
        <w:rPr>
          <w:sz w:val="24"/>
          <w:szCs w:val="24"/>
          <w:vertAlign w:val="superscript"/>
        </w:rPr>
        <w:t>3</w:t>
      </w:r>
      <w:r w:rsidRPr="0025412F">
        <w:rPr>
          <w:sz w:val="24"/>
          <w:szCs w:val="24"/>
        </w:rPr>
        <w:t xml:space="preserve"> – 1 шт., 250 м</w:t>
      </w:r>
      <w:r w:rsidRPr="0025412F">
        <w:rPr>
          <w:sz w:val="24"/>
          <w:szCs w:val="24"/>
          <w:vertAlign w:val="superscript"/>
        </w:rPr>
        <w:t>3</w:t>
      </w:r>
      <w:r w:rsidRPr="0025412F">
        <w:rPr>
          <w:sz w:val="24"/>
          <w:szCs w:val="24"/>
        </w:rPr>
        <w:t xml:space="preserve"> – 2 шт. и насосной станцией, оборудованной 5 насосами, 2 из которых (1 – основной, 1 – резервный) производят подачу воды в микрорайон «Западный» и «Кирзавод». Производительность насосной станции </w:t>
      </w:r>
      <w:r w:rsidRPr="0025412F">
        <w:rPr>
          <w:sz w:val="24"/>
          <w:szCs w:val="24"/>
          <w:lang w:val="en-US"/>
        </w:rPr>
        <w:t>III</w:t>
      </w:r>
      <w:r w:rsidRPr="0025412F">
        <w:rPr>
          <w:sz w:val="24"/>
          <w:szCs w:val="24"/>
        </w:rPr>
        <w:t xml:space="preserve"> подъема – 1</w:t>
      </w:r>
      <w:r w:rsidR="00C86C5D">
        <w:rPr>
          <w:sz w:val="24"/>
          <w:szCs w:val="24"/>
        </w:rPr>
        <w:t>5</w:t>
      </w:r>
      <w:r w:rsidRPr="0025412F">
        <w:rPr>
          <w:sz w:val="24"/>
          <w:szCs w:val="24"/>
        </w:rPr>
        <w:t>0 м</w:t>
      </w:r>
      <w:r w:rsidRPr="0025412F">
        <w:rPr>
          <w:sz w:val="24"/>
          <w:szCs w:val="24"/>
          <w:vertAlign w:val="superscript"/>
        </w:rPr>
        <w:t>3</w:t>
      </w:r>
      <w:r w:rsidRPr="0025412F">
        <w:rPr>
          <w:sz w:val="24"/>
          <w:szCs w:val="24"/>
        </w:rPr>
        <w:t>/час</w:t>
      </w:r>
    </w:p>
    <w:p w:rsidR="004A07B2" w:rsidRDefault="0025412F" w:rsidP="0025412F">
      <w:pPr>
        <w:pStyle w:val="5"/>
        <w:spacing w:before="120"/>
        <w:ind w:firstLine="709"/>
        <w:rPr>
          <w:i w:val="0"/>
          <w:sz w:val="28"/>
          <w:szCs w:val="28"/>
        </w:rPr>
      </w:pPr>
      <w:r w:rsidRPr="0025412F">
        <w:rPr>
          <w:i w:val="0"/>
          <w:sz w:val="28"/>
          <w:szCs w:val="28"/>
        </w:rPr>
        <w:t>Водозабор «Южный»</w:t>
      </w:r>
    </w:p>
    <w:p w:rsidR="00937F1C" w:rsidRPr="00937F1C" w:rsidRDefault="0025412F" w:rsidP="0025412F">
      <w:pPr>
        <w:ind w:firstLine="709"/>
        <w:jc w:val="both"/>
        <w:rPr>
          <w:sz w:val="24"/>
          <w:szCs w:val="24"/>
        </w:rPr>
      </w:pPr>
      <w:r w:rsidRPr="00937F1C">
        <w:rPr>
          <w:sz w:val="24"/>
          <w:szCs w:val="24"/>
        </w:rPr>
        <w:t xml:space="preserve">Состоит из 7 скважин, </w:t>
      </w:r>
      <w:r w:rsidR="00937F1C" w:rsidRPr="00937F1C">
        <w:rPr>
          <w:sz w:val="24"/>
          <w:szCs w:val="24"/>
        </w:rPr>
        <w:t xml:space="preserve">из которых 2 скважины находится в нерабочем состоянии по причине пескования. </w:t>
      </w:r>
    </w:p>
    <w:p w:rsidR="0025412F" w:rsidRPr="0025412F" w:rsidRDefault="0025412F" w:rsidP="0025412F">
      <w:pPr>
        <w:ind w:firstLine="709"/>
        <w:jc w:val="both"/>
        <w:rPr>
          <w:sz w:val="24"/>
          <w:szCs w:val="24"/>
        </w:rPr>
      </w:pPr>
      <w:r w:rsidRPr="0025412F">
        <w:rPr>
          <w:sz w:val="24"/>
          <w:szCs w:val="24"/>
        </w:rPr>
        <w:t xml:space="preserve">Строительство скважин произведено по проектам в 2000 и 2008 годах. </w:t>
      </w:r>
      <w:r w:rsidRPr="0025412F">
        <w:rPr>
          <w:sz w:val="24"/>
          <w:szCs w:val="24"/>
        </w:rPr>
        <w:br/>
        <w:t xml:space="preserve">Глубина скважин от 15-20 м. </w:t>
      </w:r>
    </w:p>
    <w:p w:rsidR="0025412F" w:rsidRPr="0025412F" w:rsidRDefault="0025412F" w:rsidP="0025412F">
      <w:pPr>
        <w:ind w:firstLine="709"/>
        <w:jc w:val="both"/>
        <w:rPr>
          <w:sz w:val="24"/>
          <w:szCs w:val="24"/>
        </w:rPr>
      </w:pPr>
      <w:r w:rsidRPr="0025412F">
        <w:rPr>
          <w:sz w:val="24"/>
          <w:szCs w:val="24"/>
        </w:rPr>
        <w:t>Скважины расположены линейно вдоль русла р. Дёма на расстоянии 100м друг от друга.</w:t>
      </w:r>
      <w:r w:rsidRPr="0025412F">
        <w:rPr>
          <w:sz w:val="24"/>
          <w:szCs w:val="24"/>
        </w:rPr>
        <w:br/>
      </w:r>
      <w:r>
        <w:rPr>
          <w:sz w:val="24"/>
          <w:szCs w:val="24"/>
        </w:rPr>
        <w:tab/>
      </w:r>
      <w:r w:rsidRPr="0025412F">
        <w:rPr>
          <w:sz w:val="24"/>
          <w:szCs w:val="24"/>
        </w:rPr>
        <w:t>“Южный” водозабор расположен в 5км к юг</w:t>
      </w:r>
      <w:r w:rsidR="00937F1C">
        <w:rPr>
          <w:sz w:val="24"/>
          <w:szCs w:val="24"/>
        </w:rPr>
        <w:t>о</w:t>
      </w:r>
      <w:r w:rsidRPr="0025412F">
        <w:rPr>
          <w:sz w:val="24"/>
          <w:szCs w:val="24"/>
        </w:rPr>
        <w:t xml:space="preserve"> – востоку от города, на правом берегу реки Дёма, в излучине, в надпойменной части. </w:t>
      </w:r>
    </w:p>
    <w:p w:rsidR="0025412F" w:rsidRPr="0025412F" w:rsidRDefault="0025412F" w:rsidP="0025412F">
      <w:pPr>
        <w:ind w:firstLine="709"/>
        <w:jc w:val="both"/>
        <w:rPr>
          <w:sz w:val="24"/>
          <w:szCs w:val="24"/>
        </w:rPr>
      </w:pPr>
      <w:r w:rsidRPr="0025412F">
        <w:rPr>
          <w:sz w:val="24"/>
          <w:szCs w:val="24"/>
        </w:rPr>
        <w:t>Скважины эксплуатируют подземные воды горизонта аллювиальных четвертичных отложений (</w:t>
      </w:r>
      <w:r w:rsidRPr="0025412F">
        <w:rPr>
          <w:sz w:val="24"/>
          <w:szCs w:val="24"/>
          <w:lang w:val="en-US"/>
        </w:rPr>
        <w:t>Qa</w:t>
      </w:r>
      <w:r w:rsidRPr="0025412F">
        <w:rPr>
          <w:sz w:val="24"/>
          <w:szCs w:val="24"/>
        </w:rPr>
        <w:t>). Водовмещающие породы представлены гравийно-галечными образованиями с песчаным заполнителем. Глубина залегания кровли водоносного горизонта составляет  6-10,5 м. Дебиты скважин при строительных откачках составили 16-20 м</w:t>
      </w:r>
      <w:r w:rsidRPr="0025412F">
        <w:rPr>
          <w:sz w:val="24"/>
          <w:szCs w:val="24"/>
          <w:vertAlign w:val="superscript"/>
        </w:rPr>
        <w:t>3</w:t>
      </w:r>
      <w:r w:rsidRPr="0025412F">
        <w:rPr>
          <w:sz w:val="24"/>
          <w:szCs w:val="24"/>
        </w:rPr>
        <w:t>/час при понижениях уровня воды 2,9-8,0 м от статического. Статический уровень подземных вод в скважинах установлен на глубине 1,0-1,2 м, динамический уровень на глубине-4,1-9 м.</w:t>
      </w:r>
    </w:p>
    <w:p w:rsidR="0025412F" w:rsidRPr="0025412F" w:rsidRDefault="0025412F" w:rsidP="0025412F">
      <w:pPr>
        <w:ind w:firstLine="709"/>
        <w:jc w:val="both"/>
        <w:rPr>
          <w:sz w:val="24"/>
          <w:szCs w:val="24"/>
        </w:rPr>
      </w:pPr>
      <w:r w:rsidRPr="0025412F">
        <w:rPr>
          <w:sz w:val="24"/>
          <w:szCs w:val="24"/>
        </w:rPr>
        <w:t>Скважины оборудованы насосами марки ЭЦВ 6-16-75.</w:t>
      </w:r>
    </w:p>
    <w:p w:rsidR="00937F1C" w:rsidRDefault="00937F1C" w:rsidP="00937F1C">
      <w:pPr>
        <w:ind w:firstLine="709"/>
        <w:jc w:val="both"/>
        <w:rPr>
          <w:sz w:val="24"/>
          <w:szCs w:val="24"/>
        </w:rPr>
      </w:pPr>
      <w:r w:rsidRPr="00937F1C">
        <w:rPr>
          <w:sz w:val="24"/>
          <w:szCs w:val="24"/>
        </w:rPr>
        <w:t xml:space="preserve">Объем забора воды - 215,44 т.м³/год. </w:t>
      </w:r>
      <w:r w:rsidR="0025412F" w:rsidRPr="00937F1C">
        <w:rPr>
          <w:sz w:val="24"/>
          <w:szCs w:val="24"/>
        </w:rPr>
        <w:t xml:space="preserve">(согласно лицензии). </w:t>
      </w:r>
    </w:p>
    <w:p w:rsidR="0025412F" w:rsidRPr="00937F1C" w:rsidRDefault="0025412F" w:rsidP="00937F1C">
      <w:pPr>
        <w:ind w:firstLine="709"/>
        <w:jc w:val="both"/>
        <w:rPr>
          <w:szCs w:val="28"/>
        </w:rPr>
      </w:pPr>
      <w:r w:rsidRPr="00937F1C">
        <w:rPr>
          <w:sz w:val="24"/>
          <w:szCs w:val="24"/>
        </w:rPr>
        <w:t>Отсутствует резервное</w:t>
      </w:r>
      <w:r w:rsidRPr="0025412F">
        <w:rPr>
          <w:sz w:val="24"/>
          <w:szCs w:val="24"/>
        </w:rPr>
        <w:t xml:space="preserve"> электроснабжение 0,4кВ, отсутствуют проекты зон санитарной охраны, отсутствует ограждение санитарной зоны, нет проекта и узла учета воды, дюкер через р. Дема заменен в 2012 году, водовод </w:t>
      </w:r>
      <w:r w:rsidRPr="0025412F">
        <w:rPr>
          <w:sz w:val="24"/>
          <w:szCs w:val="24"/>
          <w:lang w:val="en-US"/>
        </w:rPr>
        <w:t>d</w:t>
      </w:r>
      <w:r w:rsidRPr="0025412F">
        <w:rPr>
          <w:sz w:val="24"/>
          <w:szCs w:val="24"/>
        </w:rPr>
        <w:t xml:space="preserve">=300 мм ПЭ до насосной станции </w:t>
      </w:r>
      <w:r w:rsidRPr="0025412F">
        <w:rPr>
          <w:sz w:val="24"/>
          <w:szCs w:val="24"/>
          <w:lang w:val="en-US"/>
        </w:rPr>
        <w:t>II</w:t>
      </w:r>
      <w:r w:rsidRPr="0025412F">
        <w:rPr>
          <w:sz w:val="24"/>
          <w:szCs w:val="24"/>
        </w:rPr>
        <w:t xml:space="preserve"> подъема уложен в одну нитку – отсутствует резервный водовод.</w:t>
      </w:r>
    </w:p>
    <w:p w:rsidR="0025412F" w:rsidRPr="00B65D3A" w:rsidRDefault="0025412F" w:rsidP="0025412F">
      <w:pPr>
        <w:spacing w:after="0" w:line="360" w:lineRule="auto"/>
        <w:ind w:left="-284" w:right="-142" w:firstLine="993"/>
        <w:jc w:val="both"/>
        <w:rPr>
          <w:b/>
          <w:sz w:val="28"/>
          <w:szCs w:val="28"/>
        </w:rPr>
      </w:pPr>
      <w:r w:rsidRPr="00B65D3A">
        <w:rPr>
          <w:b/>
          <w:sz w:val="28"/>
          <w:szCs w:val="28"/>
        </w:rPr>
        <w:lastRenderedPageBreak/>
        <w:t>Водозабор «Курманкеевский»</w:t>
      </w:r>
    </w:p>
    <w:p w:rsidR="00937F1C" w:rsidRPr="00937F1C" w:rsidRDefault="00937F1C" w:rsidP="00937F1C">
      <w:pPr>
        <w:ind w:firstLine="709"/>
        <w:jc w:val="both"/>
        <w:rPr>
          <w:sz w:val="24"/>
          <w:szCs w:val="24"/>
        </w:rPr>
      </w:pPr>
      <w:r w:rsidRPr="00937F1C">
        <w:rPr>
          <w:sz w:val="24"/>
          <w:szCs w:val="24"/>
        </w:rPr>
        <w:t xml:space="preserve">     Водозабор Курманкеевский  расположен в 3км южнее городского поселения город Давлеканово. </w:t>
      </w:r>
    </w:p>
    <w:p w:rsidR="0025412F" w:rsidRPr="00937F1C" w:rsidRDefault="0025412F" w:rsidP="00937F1C">
      <w:pPr>
        <w:ind w:firstLine="709"/>
        <w:jc w:val="both"/>
        <w:rPr>
          <w:sz w:val="24"/>
          <w:szCs w:val="24"/>
        </w:rPr>
      </w:pPr>
      <w:r w:rsidRPr="00937F1C">
        <w:rPr>
          <w:sz w:val="24"/>
          <w:szCs w:val="24"/>
        </w:rPr>
        <w:t>Состоит из 8 скважин. Все скважины находятся в рабочем состоянии</w:t>
      </w:r>
    </w:p>
    <w:p w:rsidR="00937F1C" w:rsidRPr="00937F1C" w:rsidRDefault="00937F1C" w:rsidP="00937F1C">
      <w:pPr>
        <w:ind w:firstLine="709"/>
        <w:jc w:val="both"/>
        <w:rPr>
          <w:sz w:val="24"/>
          <w:szCs w:val="24"/>
        </w:rPr>
      </w:pPr>
      <w:r w:rsidRPr="00937F1C">
        <w:rPr>
          <w:sz w:val="24"/>
          <w:szCs w:val="24"/>
        </w:rPr>
        <w:t>Водозабор состоит из 8 скважин, две скважины пробурены в 2016 г., все скважины в рабочем состоянии. Бурение скважин произведено 1989- 2016 гг. Глубина скважин от 21 до 23 м. Расстояние между скважинами 75-170м.  Скважины эксплуатируют подземные воды горизонта аллювиальных четвертичных отложений. Объем забора воды - 269,85 т.м³/год.</w:t>
      </w:r>
    </w:p>
    <w:p w:rsidR="0025412F" w:rsidRPr="00937F1C" w:rsidRDefault="0025412F" w:rsidP="00937F1C">
      <w:pPr>
        <w:ind w:firstLine="709"/>
        <w:jc w:val="both"/>
        <w:rPr>
          <w:sz w:val="24"/>
          <w:szCs w:val="24"/>
        </w:rPr>
      </w:pPr>
      <w:r w:rsidRPr="00937F1C">
        <w:rPr>
          <w:sz w:val="24"/>
          <w:szCs w:val="24"/>
        </w:rPr>
        <w:t xml:space="preserve">“Курманкеевский – </w:t>
      </w:r>
      <w:r w:rsidRPr="00937F1C">
        <w:rPr>
          <w:sz w:val="24"/>
          <w:szCs w:val="24"/>
          <w:lang w:val="en-US"/>
        </w:rPr>
        <w:t>II</w:t>
      </w:r>
      <w:r w:rsidRPr="00937F1C">
        <w:rPr>
          <w:sz w:val="24"/>
          <w:szCs w:val="24"/>
        </w:rPr>
        <w:t xml:space="preserve"> подъем” - расположен на южной окраине города, на левобережной части долины р. Дёма, в пределах второй и третьей надпойменных террас.</w:t>
      </w:r>
    </w:p>
    <w:p w:rsidR="0025412F" w:rsidRPr="0025412F" w:rsidRDefault="0025412F" w:rsidP="00937F1C">
      <w:pPr>
        <w:ind w:firstLine="709"/>
        <w:jc w:val="both"/>
        <w:rPr>
          <w:sz w:val="24"/>
          <w:szCs w:val="24"/>
        </w:rPr>
      </w:pPr>
      <w:r w:rsidRPr="00937F1C">
        <w:rPr>
          <w:sz w:val="24"/>
          <w:szCs w:val="24"/>
        </w:rPr>
        <w:t>Скважины эксплуатируют подземные воды горизонта аллювиальных четвертичных отложений (</w:t>
      </w:r>
      <w:r w:rsidRPr="00937F1C">
        <w:rPr>
          <w:sz w:val="24"/>
          <w:szCs w:val="24"/>
          <w:lang w:val="en-US"/>
        </w:rPr>
        <w:t>Qa</w:t>
      </w:r>
      <w:r w:rsidRPr="00937F1C">
        <w:rPr>
          <w:sz w:val="24"/>
          <w:szCs w:val="24"/>
        </w:rPr>
        <w:t>). Водовмещающие породы представлены песчано-гравийно-галечными</w:t>
      </w:r>
      <w:r w:rsidRPr="0025412F">
        <w:rPr>
          <w:sz w:val="24"/>
          <w:szCs w:val="24"/>
        </w:rPr>
        <w:t xml:space="preserve"> отложениями. Глубина залегания кровли водоносного горизонта составляет  11-16м, мощность водоносной толщи -3-7 м. Дебиты скважин при строительных откачках составили 16-25 м</w:t>
      </w:r>
      <w:r w:rsidRPr="0025412F">
        <w:rPr>
          <w:sz w:val="24"/>
          <w:szCs w:val="24"/>
          <w:vertAlign w:val="superscript"/>
        </w:rPr>
        <w:t>3</w:t>
      </w:r>
      <w:r w:rsidRPr="0025412F">
        <w:rPr>
          <w:sz w:val="24"/>
          <w:szCs w:val="24"/>
        </w:rPr>
        <w:t>/час при понижениях уровня воды 1,4-1,5м от статического. Статический уровень подземных вод в скважинах установлен на глубине 2,3-4,8м.</w:t>
      </w:r>
    </w:p>
    <w:p w:rsidR="0025412F" w:rsidRPr="0025412F" w:rsidRDefault="0025412F" w:rsidP="0025412F">
      <w:pPr>
        <w:ind w:firstLine="709"/>
        <w:jc w:val="both"/>
        <w:rPr>
          <w:sz w:val="24"/>
          <w:szCs w:val="24"/>
        </w:rPr>
      </w:pPr>
      <w:r w:rsidRPr="0025412F">
        <w:rPr>
          <w:color w:val="000000"/>
          <w:sz w:val="24"/>
          <w:szCs w:val="24"/>
        </w:rPr>
        <w:t xml:space="preserve">Скважины оборудованы насосами марки ЭЦВ </w:t>
      </w:r>
      <w:r>
        <w:rPr>
          <w:color w:val="000000"/>
          <w:sz w:val="24"/>
          <w:szCs w:val="24"/>
        </w:rPr>
        <w:t>8-25-100</w:t>
      </w:r>
      <w:r w:rsidRPr="0025412F">
        <w:rPr>
          <w:color w:val="000000"/>
          <w:sz w:val="24"/>
          <w:szCs w:val="24"/>
        </w:rPr>
        <w:t>.</w:t>
      </w:r>
      <w:r w:rsidRPr="0025412F">
        <w:rPr>
          <w:color w:val="000000"/>
          <w:sz w:val="24"/>
          <w:szCs w:val="24"/>
        </w:rPr>
        <w:br/>
      </w:r>
      <w:r w:rsidRPr="0025412F">
        <w:rPr>
          <w:sz w:val="24"/>
          <w:szCs w:val="24"/>
        </w:rPr>
        <w:t xml:space="preserve">Объем допустимого забора  воды– </w:t>
      </w:r>
      <w:r w:rsidR="004F1975">
        <w:rPr>
          <w:sz w:val="24"/>
          <w:szCs w:val="24"/>
        </w:rPr>
        <w:t>270</w:t>
      </w:r>
      <w:r w:rsidRPr="0025412F">
        <w:rPr>
          <w:sz w:val="24"/>
          <w:szCs w:val="24"/>
        </w:rPr>
        <w:t>,</w:t>
      </w:r>
      <w:r w:rsidR="004F1975">
        <w:rPr>
          <w:sz w:val="24"/>
          <w:szCs w:val="24"/>
        </w:rPr>
        <w:t>1</w:t>
      </w:r>
      <w:r w:rsidRPr="0025412F">
        <w:rPr>
          <w:sz w:val="24"/>
          <w:szCs w:val="24"/>
        </w:rPr>
        <w:t xml:space="preserve"> т. м</w:t>
      </w:r>
      <w:r w:rsidRPr="0025412F">
        <w:rPr>
          <w:sz w:val="24"/>
          <w:szCs w:val="24"/>
          <w:vertAlign w:val="superscript"/>
        </w:rPr>
        <w:t>3</w:t>
      </w:r>
      <w:r w:rsidRPr="0025412F">
        <w:rPr>
          <w:sz w:val="24"/>
          <w:szCs w:val="24"/>
        </w:rPr>
        <w:t>/год (согласно лицензии).</w:t>
      </w:r>
    </w:p>
    <w:p w:rsidR="0025412F" w:rsidRPr="0025412F" w:rsidRDefault="0025412F" w:rsidP="0025412F">
      <w:pPr>
        <w:ind w:firstLine="709"/>
        <w:jc w:val="both"/>
        <w:rPr>
          <w:sz w:val="24"/>
          <w:szCs w:val="24"/>
        </w:rPr>
      </w:pPr>
      <w:r w:rsidRPr="0025412F">
        <w:rPr>
          <w:sz w:val="24"/>
          <w:szCs w:val="24"/>
        </w:rPr>
        <w:t xml:space="preserve">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водовод до насосной станции </w:t>
      </w:r>
      <w:r w:rsidRPr="0025412F">
        <w:rPr>
          <w:sz w:val="24"/>
          <w:szCs w:val="24"/>
          <w:lang w:val="en-US"/>
        </w:rPr>
        <w:t>II</w:t>
      </w:r>
      <w:r w:rsidRPr="0025412F">
        <w:rPr>
          <w:sz w:val="24"/>
          <w:szCs w:val="24"/>
        </w:rPr>
        <w:t xml:space="preserve"> подъема уложен в одну нитку </w:t>
      </w:r>
      <w:r w:rsidRPr="0025412F">
        <w:rPr>
          <w:sz w:val="24"/>
          <w:szCs w:val="24"/>
          <w:lang w:val="en-US"/>
        </w:rPr>
        <w:t>d</w:t>
      </w:r>
      <w:r w:rsidRPr="0025412F">
        <w:rPr>
          <w:sz w:val="24"/>
          <w:szCs w:val="24"/>
        </w:rPr>
        <w:t>=325 мм ст.– отсутствует резервный водовод.</w:t>
      </w:r>
    </w:p>
    <w:p w:rsidR="0025412F" w:rsidRDefault="0025412F" w:rsidP="0025412F"/>
    <w:p w:rsidR="0025412F" w:rsidRPr="0025412F" w:rsidRDefault="005B41D2" w:rsidP="0025412F">
      <w:pPr>
        <w:ind w:firstLine="709"/>
        <w:jc w:val="both"/>
        <w:rPr>
          <w:sz w:val="24"/>
          <w:szCs w:val="24"/>
          <w:highlight w:val="yellow"/>
        </w:rPr>
      </w:pPr>
      <w:r w:rsidRPr="00B65D3A">
        <w:rPr>
          <w:b/>
          <w:color w:val="000000"/>
          <w:sz w:val="28"/>
          <w:szCs w:val="28"/>
        </w:rPr>
        <w:t>Водозабор «Кирзаводской»</w:t>
      </w:r>
    </w:p>
    <w:p w:rsidR="005B41D2" w:rsidRPr="005B41D2" w:rsidRDefault="005B41D2" w:rsidP="005B41D2">
      <w:pPr>
        <w:ind w:firstLine="709"/>
        <w:jc w:val="both"/>
        <w:rPr>
          <w:sz w:val="24"/>
          <w:szCs w:val="24"/>
        </w:rPr>
      </w:pPr>
      <w:r w:rsidRPr="005B41D2">
        <w:rPr>
          <w:sz w:val="24"/>
          <w:szCs w:val="24"/>
        </w:rPr>
        <w:t>Состоит из 7 скважин. Все 7 скважин находятся в рабочем состоянии</w:t>
      </w:r>
    </w:p>
    <w:p w:rsidR="005B41D2" w:rsidRPr="00B34825" w:rsidRDefault="005B41D2" w:rsidP="005B41D2">
      <w:pPr>
        <w:ind w:firstLine="709"/>
        <w:jc w:val="both"/>
        <w:rPr>
          <w:sz w:val="24"/>
          <w:szCs w:val="24"/>
        </w:rPr>
      </w:pPr>
      <w:r w:rsidRPr="00B34825">
        <w:rPr>
          <w:sz w:val="24"/>
          <w:szCs w:val="24"/>
        </w:rPr>
        <w:t>Строительство скважин произведено по проектам в 1977-1986 годах за счет средств госбюджета. Глубина скважин от 46 до 69 м.</w:t>
      </w:r>
    </w:p>
    <w:p w:rsidR="005B41D2" w:rsidRPr="00B34825" w:rsidRDefault="005B41D2" w:rsidP="005B41D2">
      <w:pPr>
        <w:ind w:firstLine="709"/>
        <w:jc w:val="both"/>
        <w:rPr>
          <w:sz w:val="24"/>
          <w:szCs w:val="24"/>
        </w:rPr>
      </w:pPr>
      <w:r w:rsidRPr="00B34825">
        <w:rPr>
          <w:sz w:val="24"/>
          <w:szCs w:val="24"/>
        </w:rPr>
        <w:t>Расстояние между скважинами 50-280 м.</w:t>
      </w:r>
    </w:p>
    <w:p w:rsidR="005B41D2" w:rsidRPr="00B34825" w:rsidRDefault="005B41D2" w:rsidP="005B41D2">
      <w:pPr>
        <w:ind w:firstLine="709"/>
        <w:jc w:val="both"/>
        <w:rPr>
          <w:sz w:val="24"/>
          <w:szCs w:val="24"/>
        </w:rPr>
      </w:pPr>
      <w:r w:rsidRPr="00B34825">
        <w:rPr>
          <w:sz w:val="24"/>
          <w:szCs w:val="24"/>
        </w:rPr>
        <w:t>“Кирзаводской” водозабор расположен в северо-западной части города, вдоль правобережной части долины ручья Морадымка в отработанном карьере кирпичного завода №2.</w:t>
      </w:r>
    </w:p>
    <w:p w:rsidR="005B41D2" w:rsidRPr="00B34825" w:rsidRDefault="005B41D2" w:rsidP="005B41D2">
      <w:pPr>
        <w:ind w:firstLine="709"/>
        <w:jc w:val="both"/>
        <w:rPr>
          <w:sz w:val="24"/>
          <w:szCs w:val="24"/>
        </w:rPr>
      </w:pPr>
      <w:r w:rsidRPr="00B34825">
        <w:rPr>
          <w:sz w:val="24"/>
          <w:szCs w:val="24"/>
        </w:rPr>
        <w:t>Скважины эксплуатируют подземные воды уфимских нижнепермских отложений (</w:t>
      </w:r>
      <w:r w:rsidRPr="00B34825">
        <w:rPr>
          <w:sz w:val="24"/>
          <w:szCs w:val="24"/>
          <w:lang w:val="en-US"/>
        </w:rPr>
        <w:t>P</w:t>
      </w:r>
      <w:r w:rsidRPr="00B34825">
        <w:rPr>
          <w:sz w:val="24"/>
          <w:szCs w:val="24"/>
          <w:vertAlign w:val="subscript"/>
        </w:rPr>
        <w:t>1</w:t>
      </w:r>
      <w:r w:rsidRPr="00B34825">
        <w:rPr>
          <w:sz w:val="24"/>
          <w:szCs w:val="24"/>
          <w:lang w:val="en-US"/>
        </w:rPr>
        <w:t>u</w:t>
      </w:r>
      <w:r w:rsidRPr="00B34825">
        <w:rPr>
          <w:sz w:val="24"/>
          <w:szCs w:val="24"/>
        </w:rPr>
        <w:t xml:space="preserve">). Водовмещающие породы представлены терригенно-карбонатными отложениями. Глубина залегания кровли водоносного горизонта по имеющимся паспортным данным составляет 18-25 м, мощность водоносной толщи-19-24 м. </w:t>
      </w:r>
    </w:p>
    <w:p w:rsidR="005B41D2" w:rsidRPr="00B34825" w:rsidRDefault="005B41D2" w:rsidP="005B41D2">
      <w:pPr>
        <w:ind w:firstLine="709"/>
        <w:jc w:val="both"/>
        <w:rPr>
          <w:sz w:val="24"/>
          <w:szCs w:val="24"/>
        </w:rPr>
      </w:pPr>
      <w:r w:rsidRPr="00B34825">
        <w:rPr>
          <w:sz w:val="24"/>
          <w:szCs w:val="24"/>
        </w:rPr>
        <w:lastRenderedPageBreak/>
        <w:t>Дебиты скважин при строительных откачках составили 12-24 м</w:t>
      </w:r>
      <w:r w:rsidRPr="00B34825">
        <w:rPr>
          <w:sz w:val="24"/>
          <w:szCs w:val="24"/>
          <w:vertAlign w:val="superscript"/>
        </w:rPr>
        <w:t>3</w:t>
      </w:r>
      <w:r w:rsidRPr="00B34825">
        <w:rPr>
          <w:sz w:val="24"/>
          <w:szCs w:val="24"/>
        </w:rPr>
        <w:t>/час при понижениях уровня воды 2-16 м от статического. Статический уровень подземных вод в скважинах установлен на глубине 15-31 м, динамический на глубине-23-34,5 м.</w:t>
      </w:r>
    </w:p>
    <w:p w:rsidR="005B41D2" w:rsidRDefault="005B41D2" w:rsidP="005B41D2">
      <w:pPr>
        <w:ind w:firstLine="709"/>
        <w:jc w:val="both"/>
        <w:rPr>
          <w:sz w:val="24"/>
          <w:szCs w:val="24"/>
        </w:rPr>
      </w:pPr>
      <w:r w:rsidRPr="00B34825">
        <w:rPr>
          <w:sz w:val="24"/>
          <w:szCs w:val="24"/>
        </w:rPr>
        <w:t>Скважины оборудованы насосами маркиЭЦВ 6-25-1</w:t>
      </w:r>
      <w:r w:rsidR="00630FC4">
        <w:rPr>
          <w:sz w:val="24"/>
          <w:szCs w:val="24"/>
        </w:rPr>
        <w:t>0</w:t>
      </w:r>
      <w:r w:rsidRPr="00B34825">
        <w:rPr>
          <w:sz w:val="24"/>
          <w:szCs w:val="24"/>
        </w:rPr>
        <w:t>0.</w:t>
      </w:r>
    </w:p>
    <w:p w:rsidR="005B41D2" w:rsidRPr="00B34825" w:rsidRDefault="005B41D2" w:rsidP="005B41D2">
      <w:pPr>
        <w:ind w:firstLine="709"/>
        <w:jc w:val="both"/>
        <w:rPr>
          <w:sz w:val="24"/>
          <w:szCs w:val="24"/>
        </w:rPr>
      </w:pPr>
      <w:r w:rsidRPr="00B34825">
        <w:rPr>
          <w:sz w:val="24"/>
          <w:szCs w:val="24"/>
        </w:rPr>
        <w:t>Объем допустимого забора  воды –</w:t>
      </w:r>
      <w:r w:rsidR="004F1975">
        <w:rPr>
          <w:sz w:val="24"/>
          <w:szCs w:val="24"/>
        </w:rPr>
        <w:t>234,695</w:t>
      </w:r>
      <w:r w:rsidRPr="00B34825">
        <w:rPr>
          <w:sz w:val="24"/>
          <w:szCs w:val="24"/>
        </w:rPr>
        <w:t xml:space="preserve"> т. м</w:t>
      </w:r>
      <w:r w:rsidRPr="00B34825">
        <w:rPr>
          <w:sz w:val="24"/>
          <w:szCs w:val="24"/>
          <w:vertAlign w:val="superscript"/>
        </w:rPr>
        <w:t>3</w:t>
      </w:r>
      <w:r w:rsidRPr="00B34825">
        <w:rPr>
          <w:sz w:val="24"/>
          <w:szCs w:val="24"/>
        </w:rPr>
        <w:t xml:space="preserve">/год (согласно лицензии). 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w:t>
      </w:r>
    </w:p>
    <w:p w:rsidR="00D3543E" w:rsidRPr="00D3543E" w:rsidRDefault="00D3543E" w:rsidP="00D3543E">
      <w:pPr>
        <w:ind w:firstLine="709"/>
        <w:jc w:val="both"/>
        <w:rPr>
          <w:sz w:val="24"/>
          <w:szCs w:val="28"/>
        </w:rPr>
      </w:pPr>
      <w:r w:rsidRPr="00D3543E">
        <w:rPr>
          <w:sz w:val="24"/>
          <w:szCs w:val="28"/>
        </w:rPr>
        <w:t xml:space="preserve">        Вода с Кирзаводского водозабора частично подается в нижнюю разводящую сеть города и часть воды  поступает по водоводу в резервуары насосной станции </w:t>
      </w:r>
      <w:r w:rsidRPr="00D3543E">
        <w:rPr>
          <w:sz w:val="24"/>
          <w:szCs w:val="28"/>
          <w:lang w:val="en-US"/>
        </w:rPr>
        <w:t>III</w:t>
      </w:r>
      <w:r w:rsidRPr="00D3543E">
        <w:rPr>
          <w:sz w:val="24"/>
          <w:szCs w:val="28"/>
        </w:rPr>
        <w:t xml:space="preserve"> подъема.</w:t>
      </w:r>
    </w:p>
    <w:p w:rsidR="005F28D4" w:rsidRPr="005F28D4" w:rsidRDefault="005F28D4" w:rsidP="005F28D4">
      <w:pPr>
        <w:pStyle w:val="ad"/>
        <w:keepNext/>
        <w:rPr>
          <w:color w:val="auto"/>
          <w:sz w:val="20"/>
        </w:rPr>
      </w:pPr>
      <w:r w:rsidRPr="005F28D4">
        <w:rPr>
          <w:color w:val="auto"/>
          <w:sz w:val="20"/>
        </w:rPr>
        <w:t xml:space="preserve">Таблица </w:t>
      </w:r>
      <w:r w:rsidR="00B127B7" w:rsidRPr="005F28D4">
        <w:rPr>
          <w:color w:val="auto"/>
          <w:sz w:val="20"/>
        </w:rPr>
        <w:fldChar w:fldCharType="begin"/>
      </w:r>
      <w:r w:rsidRPr="005F28D4">
        <w:rPr>
          <w:color w:val="auto"/>
          <w:sz w:val="20"/>
        </w:rPr>
        <w:instrText xml:space="preserve"> SEQ Таблица \* ARABIC </w:instrText>
      </w:r>
      <w:r w:rsidR="00B127B7" w:rsidRPr="005F28D4">
        <w:rPr>
          <w:color w:val="auto"/>
          <w:sz w:val="20"/>
        </w:rPr>
        <w:fldChar w:fldCharType="separate"/>
      </w:r>
      <w:r w:rsidR="00527D00">
        <w:rPr>
          <w:noProof/>
          <w:color w:val="auto"/>
          <w:sz w:val="20"/>
        </w:rPr>
        <w:t>4</w:t>
      </w:r>
      <w:r w:rsidR="00B127B7" w:rsidRPr="005F28D4">
        <w:rPr>
          <w:color w:val="auto"/>
          <w:sz w:val="20"/>
        </w:rPr>
        <w:fldChar w:fldCharType="end"/>
      </w:r>
      <w:r w:rsidRPr="005F28D4">
        <w:rPr>
          <w:color w:val="auto"/>
          <w:sz w:val="20"/>
        </w:rPr>
        <w:t xml:space="preserve"> Описание источников водоснабжения</w:t>
      </w:r>
    </w:p>
    <w:tbl>
      <w:tblPr>
        <w:tblW w:w="5000" w:type="pct"/>
        <w:tblLook w:val="04A0"/>
      </w:tblPr>
      <w:tblGrid>
        <w:gridCol w:w="890"/>
        <w:gridCol w:w="3338"/>
        <w:gridCol w:w="923"/>
        <w:gridCol w:w="1577"/>
        <w:gridCol w:w="1007"/>
        <w:gridCol w:w="1836"/>
      </w:tblGrid>
      <w:tr w:rsidR="005F28D4" w:rsidRPr="005F28D4" w:rsidTr="005F28D4">
        <w:trPr>
          <w:trHeight w:val="300"/>
        </w:trPr>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b/>
                <w:bCs/>
                <w:color w:val="000000"/>
                <w:lang w:eastAsia="ru-RU"/>
              </w:rPr>
            </w:pPr>
            <w:r w:rsidRPr="005F28D4">
              <w:rPr>
                <w:b/>
                <w:bCs/>
                <w:color w:val="000000"/>
                <w:lang w:eastAsia="ru-RU"/>
              </w:rPr>
              <w:t>№ п/п</w:t>
            </w:r>
          </w:p>
        </w:tc>
        <w:tc>
          <w:tcPr>
            <w:tcW w:w="1744" w:type="pct"/>
            <w:tcBorders>
              <w:top w:val="single" w:sz="4" w:space="0" w:color="auto"/>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 xml:space="preserve">Месторасположение </w:t>
            </w:r>
          </w:p>
        </w:tc>
        <w:tc>
          <w:tcPr>
            <w:tcW w:w="1832" w:type="pct"/>
            <w:gridSpan w:val="3"/>
            <w:tcBorders>
              <w:top w:val="single" w:sz="4" w:space="0" w:color="auto"/>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Насосное оборудование</w:t>
            </w:r>
          </w:p>
        </w:tc>
        <w:tc>
          <w:tcPr>
            <w:tcW w:w="9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Состояние</w:t>
            </w:r>
          </w:p>
        </w:tc>
      </w:tr>
      <w:tr w:rsidR="005F28D4" w:rsidRPr="005F28D4" w:rsidTr="005F28D4">
        <w:trPr>
          <w:trHeight w:val="600"/>
        </w:trPr>
        <w:tc>
          <w:tcPr>
            <w:tcW w:w="465" w:type="pct"/>
            <w:vMerge/>
            <w:tcBorders>
              <w:top w:val="single" w:sz="4" w:space="0" w:color="auto"/>
              <w:left w:val="single" w:sz="4" w:space="0" w:color="auto"/>
              <w:bottom w:val="single" w:sz="4" w:space="0" w:color="auto"/>
              <w:right w:val="single" w:sz="4" w:space="0" w:color="auto"/>
            </w:tcBorders>
            <w:vAlign w:val="center"/>
            <w:hideMark/>
          </w:tcPr>
          <w:p w:rsidR="005F28D4" w:rsidRPr="005F28D4" w:rsidRDefault="005F28D4" w:rsidP="005F28D4">
            <w:pPr>
              <w:spacing w:after="0" w:line="240" w:lineRule="auto"/>
              <w:rPr>
                <w:b/>
                <w:bCs/>
                <w:color w:val="000000"/>
                <w:lang w:eastAsia="ru-RU"/>
              </w:rPr>
            </w:pPr>
          </w:p>
        </w:tc>
        <w:tc>
          <w:tcPr>
            <w:tcW w:w="1744"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и наименование водозабора</w:t>
            </w:r>
          </w:p>
        </w:tc>
        <w:tc>
          <w:tcPr>
            <w:tcW w:w="482"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Марка</w:t>
            </w:r>
          </w:p>
        </w:tc>
        <w:tc>
          <w:tcPr>
            <w:tcW w:w="824"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Подача,м3/час</w:t>
            </w:r>
          </w:p>
        </w:tc>
        <w:tc>
          <w:tcPr>
            <w:tcW w:w="526"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Напор,м</w:t>
            </w:r>
          </w:p>
        </w:tc>
        <w:tc>
          <w:tcPr>
            <w:tcW w:w="959" w:type="pct"/>
            <w:vMerge/>
            <w:tcBorders>
              <w:top w:val="single" w:sz="4" w:space="0" w:color="auto"/>
              <w:left w:val="single" w:sz="4" w:space="0" w:color="auto"/>
              <w:bottom w:val="single" w:sz="4" w:space="0" w:color="auto"/>
              <w:right w:val="single" w:sz="4" w:space="0" w:color="auto"/>
            </w:tcBorders>
            <w:vAlign w:val="center"/>
            <w:hideMark/>
          </w:tcPr>
          <w:p w:rsidR="005F28D4" w:rsidRPr="005F28D4" w:rsidRDefault="005F28D4" w:rsidP="005F28D4">
            <w:pPr>
              <w:spacing w:after="0" w:line="240" w:lineRule="auto"/>
              <w:rPr>
                <w:color w:val="000000"/>
                <w:lang w:eastAsia="ru-RU"/>
              </w:rPr>
            </w:pPr>
          </w:p>
        </w:tc>
      </w:tr>
      <w:tr w:rsidR="005F28D4" w:rsidRPr="005F28D4" w:rsidTr="005F28D4">
        <w:trPr>
          <w:trHeight w:val="180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1</w:t>
            </w:r>
          </w:p>
        </w:tc>
        <w:tc>
          <w:tcPr>
            <w:tcW w:w="1744"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3B7EB5">
            <w:pPr>
              <w:spacing w:after="0" w:line="240" w:lineRule="auto"/>
              <w:rPr>
                <w:color w:val="000000"/>
                <w:lang w:eastAsia="ru-RU"/>
              </w:rPr>
            </w:pPr>
            <w:r w:rsidRPr="005F28D4">
              <w:rPr>
                <w:color w:val="000000"/>
                <w:lang w:eastAsia="ru-RU"/>
              </w:rPr>
              <w:t>Южный водозабор расположен  в 5 км юго-восточнее г. Давлеканово на правобере</w:t>
            </w:r>
            <w:r w:rsidR="003B7EB5">
              <w:rPr>
                <w:color w:val="000000"/>
                <w:lang w:eastAsia="ru-RU"/>
              </w:rPr>
              <w:t>жной пойменной террасе р. Дема</w:t>
            </w:r>
          </w:p>
        </w:tc>
        <w:tc>
          <w:tcPr>
            <w:tcW w:w="482" w:type="pct"/>
            <w:tcBorders>
              <w:top w:val="nil"/>
              <w:left w:val="nil"/>
              <w:bottom w:val="single" w:sz="4" w:space="0" w:color="auto"/>
              <w:right w:val="nil"/>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ЭЦВ</w:t>
            </w:r>
            <w:r>
              <w:rPr>
                <w:color w:val="000000"/>
                <w:lang w:eastAsia="ru-RU"/>
              </w:rPr>
              <w:t>-</w:t>
            </w:r>
            <w:r w:rsidRPr="005F28D4">
              <w:rPr>
                <w:color w:val="000000"/>
                <w:lang w:eastAsia="ru-RU"/>
              </w:rPr>
              <w:t>6</w:t>
            </w:r>
          </w:p>
        </w:tc>
        <w:tc>
          <w:tcPr>
            <w:tcW w:w="824" w:type="pct"/>
            <w:tcBorders>
              <w:top w:val="nil"/>
              <w:left w:val="single" w:sz="4" w:space="0" w:color="auto"/>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16</w:t>
            </w:r>
          </w:p>
        </w:tc>
        <w:tc>
          <w:tcPr>
            <w:tcW w:w="526"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75</w:t>
            </w:r>
          </w:p>
        </w:tc>
        <w:tc>
          <w:tcPr>
            <w:tcW w:w="959" w:type="pct"/>
            <w:tcBorders>
              <w:top w:val="nil"/>
              <w:left w:val="nil"/>
              <w:bottom w:val="single" w:sz="4" w:space="0" w:color="auto"/>
              <w:right w:val="single" w:sz="4" w:space="0" w:color="auto"/>
            </w:tcBorders>
            <w:shd w:val="clear" w:color="auto" w:fill="auto"/>
            <w:vAlign w:val="center"/>
            <w:hideMark/>
          </w:tcPr>
          <w:p w:rsidR="005F28D4" w:rsidRPr="005F28D4" w:rsidRDefault="003B7EB5" w:rsidP="00931663">
            <w:pPr>
              <w:spacing w:after="0" w:line="240" w:lineRule="auto"/>
              <w:jc w:val="center"/>
              <w:rPr>
                <w:color w:val="000000"/>
                <w:lang w:eastAsia="ru-RU"/>
              </w:rPr>
            </w:pPr>
            <w:r w:rsidRPr="003B7EB5">
              <w:rPr>
                <w:szCs w:val="24"/>
              </w:rPr>
              <w:t>Состоит из 7 скважин, из которых 2 скважины находится в нерабочем состоянии</w:t>
            </w:r>
          </w:p>
        </w:tc>
      </w:tr>
      <w:tr w:rsidR="005F28D4" w:rsidRPr="005F28D4" w:rsidTr="005F28D4">
        <w:trPr>
          <w:trHeight w:val="90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2</w:t>
            </w:r>
          </w:p>
        </w:tc>
        <w:tc>
          <w:tcPr>
            <w:tcW w:w="1744"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rPr>
                <w:color w:val="000000"/>
                <w:lang w:eastAsia="ru-RU"/>
              </w:rPr>
            </w:pPr>
            <w:r w:rsidRPr="005F28D4">
              <w:rPr>
                <w:color w:val="000000"/>
                <w:lang w:eastAsia="ru-RU"/>
              </w:rPr>
              <w:t xml:space="preserve">Курманкеевский  вод-р расположен в 3-х км южнее г. </w:t>
            </w:r>
            <w:r w:rsidR="006D39DA" w:rsidRPr="005F28D4">
              <w:rPr>
                <w:color w:val="000000"/>
                <w:lang w:eastAsia="ru-RU"/>
              </w:rPr>
              <w:t>Давлеканово</w:t>
            </w:r>
            <w:r w:rsidRPr="005F28D4">
              <w:rPr>
                <w:color w:val="000000"/>
                <w:lang w:eastAsia="ru-RU"/>
              </w:rPr>
              <w:t xml:space="preserve"> состоит из 8 скважин</w:t>
            </w:r>
          </w:p>
        </w:tc>
        <w:tc>
          <w:tcPr>
            <w:tcW w:w="482" w:type="pct"/>
            <w:tcBorders>
              <w:top w:val="nil"/>
              <w:left w:val="nil"/>
              <w:bottom w:val="single" w:sz="4" w:space="0" w:color="auto"/>
              <w:right w:val="nil"/>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ЭЦВ</w:t>
            </w:r>
            <w:r>
              <w:rPr>
                <w:color w:val="000000"/>
                <w:lang w:eastAsia="ru-RU"/>
              </w:rPr>
              <w:t>-</w:t>
            </w:r>
            <w:r w:rsidRPr="005F28D4">
              <w:rPr>
                <w:color w:val="000000"/>
                <w:lang w:eastAsia="ru-RU"/>
              </w:rPr>
              <w:t>8</w:t>
            </w:r>
          </w:p>
        </w:tc>
        <w:tc>
          <w:tcPr>
            <w:tcW w:w="824" w:type="pct"/>
            <w:tcBorders>
              <w:top w:val="nil"/>
              <w:left w:val="single" w:sz="4" w:space="0" w:color="auto"/>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25</w:t>
            </w:r>
          </w:p>
        </w:tc>
        <w:tc>
          <w:tcPr>
            <w:tcW w:w="526"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100</w:t>
            </w:r>
          </w:p>
        </w:tc>
        <w:tc>
          <w:tcPr>
            <w:tcW w:w="959"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Все 8 скважин находятся в рабочем состоянии</w:t>
            </w:r>
          </w:p>
        </w:tc>
      </w:tr>
      <w:tr w:rsidR="005F28D4" w:rsidRPr="005F28D4" w:rsidTr="005F28D4">
        <w:trPr>
          <w:trHeight w:val="900"/>
        </w:trPr>
        <w:tc>
          <w:tcPr>
            <w:tcW w:w="465" w:type="pct"/>
            <w:tcBorders>
              <w:top w:val="nil"/>
              <w:left w:val="single" w:sz="4" w:space="0" w:color="auto"/>
              <w:bottom w:val="single" w:sz="4" w:space="0" w:color="auto"/>
              <w:right w:val="single" w:sz="4" w:space="0" w:color="auto"/>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3</w:t>
            </w:r>
          </w:p>
        </w:tc>
        <w:tc>
          <w:tcPr>
            <w:tcW w:w="1744"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rPr>
                <w:color w:val="000000"/>
                <w:lang w:eastAsia="ru-RU"/>
              </w:rPr>
            </w:pPr>
            <w:r w:rsidRPr="005F28D4">
              <w:rPr>
                <w:color w:val="000000"/>
                <w:lang w:eastAsia="ru-RU"/>
              </w:rPr>
              <w:t>Кирзаводской вод-р расположен на северо-западной окраине г. Давлеканово состоит из 7 скважин</w:t>
            </w:r>
          </w:p>
        </w:tc>
        <w:tc>
          <w:tcPr>
            <w:tcW w:w="482" w:type="pct"/>
            <w:tcBorders>
              <w:top w:val="nil"/>
              <w:left w:val="nil"/>
              <w:bottom w:val="single" w:sz="4" w:space="0" w:color="auto"/>
              <w:right w:val="nil"/>
            </w:tcBorders>
            <w:shd w:val="clear" w:color="auto" w:fill="auto"/>
            <w:noWrap/>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ЭЦВ</w:t>
            </w:r>
            <w:r>
              <w:rPr>
                <w:color w:val="000000"/>
                <w:lang w:eastAsia="ru-RU"/>
              </w:rPr>
              <w:t>-</w:t>
            </w:r>
            <w:r w:rsidRPr="005F28D4">
              <w:rPr>
                <w:color w:val="000000"/>
                <w:lang w:eastAsia="ru-RU"/>
              </w:rPr>
              <w:t>6</w:t>
            </w:r>
          </w:p>
        </w:tc>
        <w:tc>
          <w:tcPr>
            <w:tcW w:w="824" w:type="pct"/>
            <w:tcBorders>
              <w:top w:val="nil"/>
              <w:left w:val="single" w:sz="4" w:space="0" w:color="auto"/>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16-25</w:t>
            </w:r>
          </w:p>
        </w:tc>
        <w:tc>
          <w:tcPr>
            <w:tcW w:w="526"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100</w:t>
            </w:r>
          </w:p>
        </w:tc>
        <w:tc>
          <w:tcPr>
            <w:tcW w:w="959" w:type="pct"/>
            <w:tcBorders>
              <w:top w:val="nil"/>
              <w:left w:val="nil"/>
              <w:bottom w:val="single" w:sz="4" w:space="0" w:color="auto"/>
              <w:right w:val="single" w:sz="4" w:space="0" w:color="auto"/>
            </w:tcBorders>
            <w:shd w:val="clear" w:color="auto" w:fill="auto"/>
            <w:vAlign w:val="center"/>
            <w:hideMark/>
          </w:tcPr>
          <w:p w:rsidR="005F28D4" w:rsidRPr="005F28D4" w:rsidRDefault="005F28D4" w:rsidP="005F28D4">
            <w:pPr>
              <w:spacing w:after="0" w:line="240" w:lineRule="auto"/>
              <w:jc w:val="center"/>
              <w:rPr>
                <w:color w:val="000000"/>
                <w:lang w:eastAsia="ru-RU"/>
              </w:rPr>
            </w:pPr>
            <w:r w:rsidRPr="005F28D4">
              <w:rPr>
                <w:color w:val="000000"/>
                <w:lang w:eastAsia="ru-RU"/>
              </w:rPr>
              <w:t>Все 7 скважин находятся в рабочем состоянии</w:t>
            </w:r>
          </w:p>
        </w:tc>
      </w:tr>
    </w:tbl>
    <w:p w:rsidR="00937F1C" w:rsidRPr="00937F1C" w:rsidRDefault="00937F1C" w:rsidP="00937F1C">
      <w:pPr>
        <w:ind w:firstLine="709"/>
        <w:jc w:val="both"/>
        <w:rPr>
          <w:sz w:val="24"/>
          <w:szCs w:val="28"/>
        </w:rPr>
      </w:pPr>
      <w:r w:rsidRPr="00937F1C">
        <w:rPr>
          <w:sz w:val="24"/>
          <w:szCs w:val="28"/>
        </w:rPr>
        <w:t>Лицензии на пользование недрами на каждый водозабор имеются.    Паспорта на все скважины имеются.</w:t>
      </w:r>
    </w:p>
    <w:p w:rsidR="00D3543E" w:rsidRPr="00D3543E" w:rsidRDefault="00D3543E" w:rsidP="00D3543E">
      <w:pPr>
        <w:ind w:firstLine="709"/>
        <w:jc w:val="both"/>
        <w:rPr>
          <w:sz w:val="24"/>
          <w:szCs w:val="24"/>
        </w:rPr>
      </w:pPr>
      <w:r w:rsidRPr="00D3543E">
        <w:rPr>
          <w:sz w:val="24"/>
          <w:szCs w:val="24"/>
        </w:rPr>
        <w:t xml:space="preserve"> Проекты ЗСО водозаборов в настоящее время находятся в разработке на каждый водозабор отдельно.</w:t>
      </w:r>
    </w:p>
    <w:p w:rsidR="00D3543E" w:rsidRPr="00D3543E" w:rsidRDefault="00D3543E" w:rsidP="00D3543E">
      <w:pPr>
        <w:ind w:firstLine="709"/>
        <w:jc w:val="both"/>
        <w:rPr>
          <w:sz w:val="24"/>
          <w:szCs w:val="24"/>
        </w:rPr>
      </w:pPr>
      <w:r w:rsidRPr="00D3543E">
        <w:rPr>
          <w:sz w:val="24"/>
          <w:szCs w:val="24"/>
        </w:rPr>
        <w:t>Ограждение водозаборов отсутствует.</w:t>
      </w:r>
    </w:p>
    <w:p w:rsidR="004A07B2" w:rsidRDefault="004A07B2" w:rsidP="00C92A63">
      <w:pPr>
        <w:pStyle w:val="5"/>
        <w:spacing w:before="120"/>
        <w:rPr>
          <w:highlight w:val="yellow"/>
        </w:rPr>
      </w:pPr>
    </w:p>
    <w:p w:rsidR="00070A7F" w:rsidRPr="00937F1C" w:rsidRDefault="00070A7F" w:rsidP="004A07B2">
      <w:pPr>
        <w:pStyle w:val="5"/>
        <w:spacing w:before="120"/>
        <w:ind w:firstLine="709"/>
        <w:jc w:val="both"/>
      </w:pPr>
      <w:r w:rsidRPr="00937F1C">
        <w:t xml:space="preserve">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w:t>
      </w:r>
      <w:bookmarkEnd w:id="24"/>
      <w:r w:rsidRPr="00937F1C">
        <w:t>воды</w:t>
      </w:r>
    </w:p>
    <w:p w:rsidR="004A07B2" w:rsidRPr="00937F1C" w:rsidRDefault="004A07B2" w:rsidP="00937F1C">
      <w:pPr>
        <w:spacing w:before="240" w:line="360" w:lineRule="auto"/>
        <w:ind w:firstLine="709"/>
        <w:jc w:val="both"/>
        <w:rPr>
          <w:sz w:val="24"/>
          <w:szCs w:val="24"/>
        </w:rPr>
      </w:pPr>
      <w:r w:rsidRPr="00937F1C">
        <w:rPr>
          <w:sz w:val="24"/>
          <w:szCs w:val="24"/>
        </w:rPr>
        <w:t xml:space="preserve">Обеззараживание воды производится вручную хлорной известью в РВЧ на насосной станции </w:t>
      </w:r>
      <w:r w:rsidRPr="00937F1C">
        <w:rPr>
          <w:sz w:val="24"/>
          <w:szCs w:val="24"/>
          <w:lang w:val="en-US"/>
        </w:rPr>
        <w:t>II</w:t>
      </w:r>
      <w:r w:rsidRPr="00937F1C">
        <w:rPr>
          <w:sz w:val="24"/>
          <w:szCs w:val="24"/>
        </w:rPr>
        <w:t xml:space="preserve"> подъема и </w:t>
      </w:r>
      <w:r w:rsidRPr="00937F1C">
        <w:rPr>
          <w:sz w:val="24"/>
          <w:szCs w:val="24"/>
          <w:lang w:val="en-US"/>
        </w:rPr>
        <w:t>III</w:t>
      </w:r>
      <w:r w:rsidRPr="00937F1C">
        <w:rPr>
          <w:sz w:val="24"/>
          <w:szCs w:val="24"/>
        </w:rPr>
        <w:t xml:space="preserve"> подъема.</w:t>
      </w:r>
    </w:p>
    <w:p w:rsidR="004A07B2" w:rsidRPr="00937F1C" w:rsidRDefault="004A07B2" w:rsidP="00937F1C">
      <w:pPr>
        <w:spacing w:line="360" w:lineRule="auto"/>
        <w:ind w:firstLine="709"/>
        <w:jc w:val="both"/>
        <w:rPr>
          <w:sz w:val="24"/>
          <w:szCs w:val="24"/>
        </w:rPr>
      </w:pPr>
      <w:r w:rsidRPr="00937F1C">
        <w:rPr>
          <w:sz w:val="24"/>
          <w:szCs w:val="24"/>
        </w:rPr>
        <w:t>Установка по производству гипохлорита натрия отсутствует.</w:t>
      </w:r>
    </w:p>
    <w:p w:rsidR="005F28D4" w:rsidRPr="00937F1C" w:rsidRDefault="005F28D4" w:rsidP="00937F1C">
      <w:pPr>
        <w:ind w:firstLine="709"/>
        <w:jc w:val="both"/>
        <w:rPr>
          <w:color w:val="000000"/>
          <w:sz w:val="24"/>
          <w:szCs w:val="24"/>
        </w:rPr>
      </w:pPr>
      <w:r w:rsidRPr="00937F1C">
        <w:rPr>
          <w:color w:val="000000"/>
          <w:sz w:val="24"/>
          <w:szCs w:val="24"/>
        </w:rPr>
        <w:lastRenderedPageBreak/>
        <w:t>Вода, подаваемая населению на хозяйственно-питьевые нужды, не отвечает нормативным требованиям по общей жесткости, сульфатам, сухому остатку и магнию.</w:t>
      </w:r>
    </w:p>
    <w:p w:rsidR="00937F1C" w:rsidRPr="00937F1C" w:rsidRDefault="00937F1C" w:rsidP="00937F1C">
      <w:pPr>
        <w:ind w:firstLine="709"/>
        <w:jc w:val="both"/>
        <w:rPr>
          <w:sz w:val="24"/>
          <w:szCs w:val="24"/>
        </w:rPr>
      </w:pPr>
      <w:r w:rsidRPr="00937F1C">
        <w:rPr>
          <w:sz w:val="24"/>
          <w:szCs w:val="24"/>
        </w:rPr>
        <w:t>Качество подземных вод всех трех водозаборов  согласно результатам лабораторных исследований не соответствует требованиям СанПиН 2.1.4.1074-01 «Питьевая вод…» по величине общей жесткости от 15,9 – 22,8 мг-экв/л, сухому остатку – 1296 – 1892 мг/л, сульфатам – 830 – 1120 мг/л.</w:t>
      </w:r>
    </w:p>
    <w:p w:rsidR="00937F1C" w:rsidRPr="00937F1C" w:rsidRDefault="00937F1C" w:rsidP="00937F1C">
      <w:pPr>
        <w:ind w:firstLine="709"/>
        <w:jc w:val="both"/>
        <w:rPr>
          <w:sz w:val="24"/>
          <w:szCs w:val="24"/>
        </w:rPr>
      </w:pPr>
      <w:r w:rsidRPr="00937F1C">
        <w:rPr>
          <w:sz w:val="24"/>
          <w:szCs w:val="24"/>
        </w:rPr>
        <w:t xml:space="preserve">     Водоподготовка отсутствует.</w:t>
      </w:r>
    </w:p>
    <w:p w:rsidR="00DB77CD" w:rsidRPr="00DB77CD" w:rsidRDefault="00DB77CD" w:rsidP="00DB77CD">
      <w:pPr>
        <w:ind w:firstLine="709"/>
        <w:jc w:val="both"/>
        <w:rPr>
          <w:i/>
          <w:sz w:val="24"/>
          <w:szCs w:val="24"/>
          <w:highlight w:val="yellow"/>
        </w:rPr>
      </w:pPr>
      <w:r w:rsidRPr="00DB77CD">
        <w:rPr>
          <w:i/>
          <w:sz w:val="24"/>
          <w:szCs w:val="24"/>
        </w:rPr>
        <w:t xml:space="preserve">Протоколы лабораторных испытаний количественного химического анализа </w:t>
      </w:r>
      <w:r w:rsidRPr="00DB77CD">
        <w:rPr>
          <w:i/>
          <w:color w:val="000000"/>
          <w:sz w:val="24"/>
          <w:szCs w:val="24"/>
        </w:rPr>
        <w:t>Водозабора «Кирзаводской»</w:t>
      </w:r>
    </w:p>
    <w:p w:rsidR="005F28D4" w:rsidRDefault="005F28D4" w:rsidP="005F28D4"/>
    <w:p w:rsidR="00DB77CD" w:rsidRDefault="00DB77CD" w:rsidP="00DB77CD">
      <w:pPr>
        <w:keepNext/>
      </w:pPr>
      <w:r>
        <w:rPr>
          <w:noProof/>
          <w:lang w:eastAsia="ru-RU"/>
        </w:rPr>
        <w:lastRenderedPageBreak/>
        <w:drawing>
          <wp:inline distT="0" distB="0" distL="0" distR="0">
            <wp:extent cx="5932805" cy="8166100"/>
            <wp:effectExtent l="0" t="0" r="0" b="0"/>
            <wp:docPr id="1" name="Рисунок 1" descr="L:\Давлеканово\протоколы воды\протокол9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Давлеканово\протоколы воды\протокол917 001.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166100"/>
                    </a:xfrm>
                    <a:prstGeom prst="rect">
                      <a:avLst/>
                    </a:prstGeom>
                    <a:noFill/>
                    <a:ln>
                      <a:noFill/>
                    </a:ln>
                  </pic:spPr>
                </pic:pic>
              </a:graphicData>
            </a:graphic>
          </wp:inline>
        </w:drawing>
      </w:r>
    </w:p>
    <w:p w:rsidR="00D3543E" w:rsidRPr="00DB77CD" w:rsidRDefault="00DB77CD" w:rsidP="00DB77CD">
      <w:pPr>
        <w:pStyle w:val="ad"/>
        <w:rPr>
          <w:color w:val="auto"/>
        </w:rPr>
      </w:pPr>
      <w:r w:rsidRPr="00DB77CD">
        <w:rPr>
          <w:color w:val="auto"/>
        </w:rPr>
        <w:t xml:space="preserve">Рисунок </w:t>
      </w:r>
      <w:r w:rsidR="00B127B7" w:rsidRPr="00DB77CD">
        <w:rPr>
          <w:color w:val="auto"/>
        </w:rPr>
        <w:fldChar w:fldCharType="begin"/>
      </w:r>
      <w:r w:rsidRPr="00DB77CD">
        <w:rPr>
          <w:color w:val="auto"/>
        </w:rPr>
        <w:instrText xml:space="preserve"> SEQ Рисунок \* ARABIC </w:instrText>
      </w:r>
      <w:r w:rsidR="00B127B7" w:rsidRPr="00DB77CD">
        <w:rPr>
          <w:color w:val="auto"/>
        </w:rPr>
        <w:fldChar w:fldCharType="separate"/>
      </w:r>
      <w:r w:rsidR="00527D00">
        <w:rPr>
          <w:noProof/>
          <w:color w:val="auto"/>
        </w:rPr>
        <w:t>1</w:t>
      </w:r>
      <w:r w:rsidR="00B127B7" w:rsidRPr="00DB77CD">
        <w:rPr>
          <w:color w:val="auto"/>
        </w:rPr>
        <w:fldChar w:fldCharType="end"/>
      </w:r>
      <w:r w:rsidRPr="00DB77CD">
        <w:rPr>
          <w:color w:val="auto"/>
        </w:rPr>
        <w:t xml:space="preserve"> Скважины №7 и №8</w:t>
      </w:r>
    </w:p>
    <w:p w:rsidR="00AE6F1D" w:rsidRPr="00AE6F1D" w:rsidRDefault="00AE6F1D" w:rsidP="00AE6F1D">
      <w:pPr>
        <w:ind w:firstLine="709"/>
        <w:jc w:val="both"/>
        <w:rPr>
          <w:sz w:val="24"/>
          <w:szCs w:val="24"/>
          <w:highlight w:val="yellow"/>
        </w:rPr>
      </w:pPr>
      <w:r w:rsidRPr="00AE6F1D">
        <w:rPr>
          <w:sz w:val="24"/>
          <w:szCs w:val="24"/>
        </w:rPr>
        <w:t>На скважинах (</w:t>
      </w:r>
      <w:r w:rsidRPr="00AE6F1D">
        <w:rPr>
          <w:color w:val="000000"/>
          <w:sz w:val="24"/>
          <w:szCs w:val="24"/>
        </w:rPr>
        <w:t>Водозабор «Кирзаводской»)</w:t>
      </w:r>
      <w:r w:rsidRPr="00AE6F1D">
        <w:rPr>
          <w:sz w:val="24"/>
          <w:szCs w:val="24"/>
        </w:rPr>
        <w:t xml:space="preserve"> № 7 и №8 не соответствует показател</w:t>
      </w:r>
      <w:r w:rsidR="00605075">
        <w:rPr>
          <w:sz w:val="24"/>
          <w:szCs w:val="24"/>
        </w:rPr>
        <w:t>ь</w:t>
      </w:r>
      <w:r w:rsidRPr="00AE6F1D">
        <w:rPr>
          <w:sz w:val="24"/>
          <w:szCs w:val="24"/>
        </w:rPr>
        <w:t xml:space="preserve"> «Жесткость общая»</w:t>
      </w:r>
    </w:p>
    <w:p w:rsidR="00AE6F1D" w:rsidRDefault="00AE6F1D" w:rsidP="00AE6F1D">
      <w:r>
        <w:rPr>
          <w:noProof/>
          <w:lang w:eastAsia="ru-RU"/>
        </w:rPr>
        <w:lastRenderedPageBreak/>
        <w:drawing>
          <wp:inline distT="0" distB="0" distL="0" distR="0">
            <wp:extent cx="5932805" cy="8166100"/>
            <wp:effectExtent l="0" t="0" r="0" b="0"/>
            <wp:docPr id="3" name="Рисунок 3" descr="L:\Давлеканово\протоколы воды\протокол3078 001 куризав 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Давлеканово\протоколы воды\протокол3078 001 куризав 1.3.6.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805" cy="8166100"/>
                    </a:xfrm>
                    <a:prstGeom prst="rect">
                      <a:avLst/>
                    </a:prstGeom>
                    <a:noFill/>
                    <a:ln>
                      <a:noFill/>
                    </a:ln>
                  </pic:spPr>
                </pic:pic>
              </a:graphicData>
            </a:graphic>
          </wp:inline>
        </w:drawing>
      </w:r>
    </w:p>
    <w:p w:rsidR="00AE6F1D" w:rsidRPr="00AE6F1D" w:rsidRDefault="00AE6F1D" w:rsidP="00AE6F1D">
      <w:pPr>
        <w:pStyle w:val="ad"/>
        <w:rPr>
          <w:color w:val="auto"/>
        </w:rPr>
      </w:pPr>
      <w:r w:rsidRPr="00AE6F1D">
        <w:rPr>
          <w:color w:val="auto"/>
        </w:rPr>
        <w:t xml:space="preserve">Рисунок </w:t>
      </w:r>
      <w:r w:rsidR="00B127B7" w:rsidRPr="00AE6F1D">
        <w:rPr>
          <w:color w:val="auto"/>
        </w:rPr>
        <w:fldChar w:fldCharType="begin"/>
      </w:r>
      <w:r w:rsidRPr="00AE6F1D">
        <w:rPr>
          <w:color w:val="auto"/>
        </w:rPr>
        <w:instrText xml:space="preserve"> SEQ Рисунок \* ARABIC </w:instrText>
      </w:r>
      <w:r w:rsidR="00B127B7" w:rsidRPr="00AE6F1D">
        <w:rPr>
          <w:color w:val="auto"/>
        </w:rPr>
        <w:fldChar w:fldCharType="separate"/>
      </w:r>
      <w:r w:rsidR="00527D00">
        <w:rPr>
          <w:noProof/>
          <w:color w:val="auto"/>
        </w:rPr>
        <w:t>2</w:t>
      </w:r>
      <w:r w:rsidR="00B127B7" w:rsidRPr="00AE6F1D">
        <w:rPr>
          <w:color w:val="auto"/>
        </w:rPr>
        <w:fldChar w:fldCharType="end"/>
      </w:r>
      <w:r w:rsidRPr="00AE6F1D">
        <w:rPr>
          <w:color w:val="auto"/>
        </w:rPr>
        <w:t xml:space="preserve"> Скважины №1 и №3, 6</w:t>
      </w:r>
    </w:p>
    <w:p w:rsidR="00AE6F1D" w:rsidRPr="00AE6F1D" w:rsidRDefault="00AE6F1D" w:rsidP="00AE6F1D">
      <w:pPr>
        <w:ind w:firstLine="709"/>
        <w:jc w:val="both"/>
        <w:rPr>
          <w:sz w:val="24"/>
          <w:szCs w:val="24"/>
          <w:highlight w:val="yellow"/>
        </w:rPr>
      </w:pPr>
      <w:r w:rsidRPr="00AE6F1D">
        <w:rPr>
          <w:sz w:val="24"/>
          <w:szCs w:val="24"/>
        </w:rPr>
        <w:t>На скважинах (</w:t>
      </w:r>
      <w:r w:rsidRPr="00AE6F1D">
        <w:rPr>
          <w:color w:val="000000"/>
          <w:sz w:val="24"/>
          <w:szCs w:val="24"/>
        </w:rPr>
        <w:t>Водозабор «Кирзаводской»)</w:t>
      </w:r>
      <w:r w:rsidRPr="00AE6F1D">
        <w:rPr>
          <w:sz w:val="24"/>
          <w:szCs w:val="24"/>
        </w:rPr>
        <w:t xml:space="preserve"> № 1, №3 и №6 не соответствует </w:t>
      </w:r>
      <w:r w:rsidR="00605075" w:rsidRPr="00AE6F1D">
        <w:rPr>
          <w:sz w:val="24"/>
          <w:szCs w:val="24"/>
        </w:rPr>
        <w:t>показател</w:t>
      </w:r>
      <w:r w:rsidR="00605075">
        <w:rPr>
          <w:sz w:val="24"/>
          <w:szCs w:val="24"/>
        </w:rPr>
        <w:t>ь</w:t>
      </w:r>
      <w:r w:rsidRPr="00AE6F1D">
        <w:rPr>
          <w:sz w:val="24"/>
          <w:szCs w:val="24"/>
        </w:rPr>
        <w:t>«Жесткость общая», «Сухой остаток», «Сульфаты»  и «Магний»</w:t>
      </w:r>
    </w:p>
    <w:p w:rsidR="00AE6F1D" w:rsidRPr="00AE6F1D" w:rsidRDefault="00AE6F1D" w:rsidP="00AE6F1D">
      <w:pPr>
        <w:ind w:firstLine="709"/>
        <w:jc w:val="both"/>
        <w:rPr>
          <w:i/>
          <w:sz w:val="24"/>
          <w:szCs w:val="24"/>
        </w:rPr>
      </w:pPr>
      <w:r w:rsidRPr="00AE6F1D">
        <w:rPr>
          <w:i/>
          <w:sz w:val="24"/>
          <w:szCs w:val="24"/>
        </w:rPr>
        <w:lastRenderedPageBreak/>
        <w:t xml:space="preserve">Протоколы лабораторных испытаний количественного химического анализа </w:t>
      </w:r>
      <w:r w:rsidRPr="00AE6F1D">
        <w:rPr>
          <w:i/>
          <w:color w:val="000000"/>
          <w:sz w:val="24"/>
          <w:szCs w:val="24"/>
        </w:rPr>
        <w:t xml:space="preserve">Водозабора </w:t>
      </w:r>
      <w:r w:rsidRPr="00AE6F1D">
        <w:rPr>
          <w:i/>
          <w:sz w:val="24"/>
          <w:szCs w:val="24"/>
        </w:rPr>
        <w:t>«Курманкеевский»</w:t>
      </w:r>
    </w:p>
    <w:p w:rsidR="00AE6F1D" w:rsidRDefault="00AE6F1D" w:rsidP="00AE6F1D">
      <w:pPr>
        <w:keepNext/>
      </w:pPr>
      <w:r>
        <w:rPr>
          <w:noProof/>
          <w:lang w:eastAsia="ru-RU"/>
        </w:rPr>
        <w:drawing>
          <wp:inline distT="0" distB="0" distL="0" distR="0">
            <wp:extent cx="5561804" cy="7655442"/>
            <wp:effectExtent l="0" t="0" r="0" b="0"/>
            <wp:docPr id="4" name="Рисунок 4" descr="L:\Давлеканово\протоколы воды\протокол1325 001 Курм 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Давлеканово\протоколы воды\протокол1325 001 Курм 21,25.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005" cy="7655719"/>
                    </a:xfrm>
                    <a:prstGeom prst="rect">
                      <a:avLst/>
                    </a:prstGeom>
                    <a:noFill/>
                    <a:ln>
                      <a:noFill/>
                    </a:ln>
                  </pic:spPr>
                </pic:pic>
              </a:graphicData>
            </a:graphic>
          </wp:inline>
        </w:drawing>
      </w:r>
    </w:p>
    <w:p w:rsidR="00AE6F1D" w:rsidRDefault="00AE6F1D" w:rsidP="00AE6F1D">
      <w:pPr>
        <w:pStyle w:val="ad"/>
        <w:rPr>
          <w:color w:val="auto"/>
        </w:rPr>
      </w:pPr>
      <w:r w:rsidRPr="00AE6F1D">
        <w:rPr>
          <w:color w:val="auto"/>
        </w:rPr>
        <w:t xml:space="preserve">Рисунок </w:t>
      </w:r>
      <w:r w:rsidR="00B127B7" w:rsidRPr="00AE6F1D">
        <w:rPr>
          <w:color w:val="auto"/>
        </w:rPr>
        <w:fldChar w:fldCharType="begin"/>
      </w:r>
      <w:r w:rsidRPr="00AE6F1D">
        <w:rPr>
          <w:color w:val="auto"/>
        </w:rPr>
        <w:instrText xml:space="preserve"> SEQ Рисунок \* ARABIC </w:instrText>
      </w:r>
      <w:r w:rsidR="00B127B7" w:rsidRPr="00AE6F1D">
        <w:rPr>
          <w:color w:val="auto"/>
        </w:rPr>
        <w:fldChar w:fldCharType="separate"/>
      </w:r>
      <w:r w:rsidR="00527D00">
        <w:rPr>
          <w:noProof/>
          <w:color w:val="auto"/>
        </w:rPr>
        <w:t>3</w:t>
      </w:r>
      <w:r w:rsidR="00B127B7" w:rsidRPr="00AE6F1D">
        <w:rPr>
          <w:color w:val="auto"/>
        </w:rPr>
        <w:fldChar w:fldCharType="end"/>
      </w:r>
      <w:r w:rsidRPr="00AE6F1D">
        <w:rPr>
          <w:color w:val="auto"/>
        </w:rPr>
        <w:t xml:space="preserve"> Скважины №21 и №25</w:t>
      </w:r>
    </w:p>
    <w:p w:rsidR="00AE6F1D" w:rsidRPr="00AE6F1D" w:rsidRDefault="00AE6F1D" w:rsidP="00AE6F1D">
      <w:pPr>
        <w:ind w:firstLine="709"/>
        <w:jc w:val="both"/>
        <w:rPr>
          <w:sz w:val="24"/>
          <w:szCs w:val="24"/>
          <w:highlight w:val="yellow"/>
        </w:rPr>
      </w:pPr>
      <w:r w:rsidRPr="00AE6F1D">
        <w:rPr>
          <w:sz w:val="24"/>
          <w:szCs w:val="24"/>
        </w:rPr>
        <w:t>На скважинах (</w:t>
      </w:r>
      <w:r w:rsidRPr="00AE6F1D">
        <w:rPr>
          <w:color w:val="000000"/>
          <w:sz w:val="24"/>
          <w:szCs w:val="24"/>
        </w:rPr>
        <w:t>Водозабор «</w:t>
      </w:r>
      <w:r w:rsidRPr="00AE6F1D">
        <w:rPr>
          <w:sz w:val="24"/>
          <w:szCs w:val="24"/>
        </w:rPr>
        <w:t>Курманкеевский</w:t>
      </w:r>
      <w:r w:rsidRPr="00AE6F1D">
        <w:rPr>
          <w:color w:val="000000"/>
          <w:sz w:val="24"/>
          <w:szCs w:val="24"/>
        </w:rPr>
        <w:t>»)</w:t>
      </w:r>
      <w:r w:rsidRPr="00AE6F1D">
        <w:rPr>
          <w:sz w:val="24"/>
          <w:szCs w:val="24"/>
        </w:rPr>
        <w:t xml:space="preserve"> № </w:t>
      </w:r>
      <w:r>
        <w:rPr>
          <w:sz w:val="24"/>
          <w:szCs w:val="24"/>
        </w:rPr>
        <w:t>2</w:t>
      </w:r>
      <w:r w:rsidRPr="00AE6F1D">
        <w:rPr>
          <w:sz w:val="24"/>
          <w:szCs w:val="24"/>
        </w:rPr>
        <w:t>1, №</w:t>
      </w:r>
      <w:r>
        <w:rPr>
          <w:sz w:val="24"/>
          <w:szCs w:val="24"/>
        </w:rPr>
        <w:t>25</w:t>
      </w:r>
      <w:r w:rsidRPr="00AE6F1D">
        <w:rPr>
          <w:sz w:val="24"/>
          <w:szCs w:val="24"/>
        </w:rPr>
        <w:t xml:space="preserve"> соответствует </w:t>
      </w:r>
      <w:r w:rsidR="00605075" w:rsidRPr="00AE6F1D">
        <w:rPr>
          <w:sz w:val="24"/>
          <w:szCs w:val="24"/>
        </w:rPr>
        <w:t>показател</w:t>
      </w:r>
      <w:r w:rsidR="00605075">
        <w:rPr>
          <w:sz w:val="24"/>
          <w:szCs w:val="24"/>
        </w:rPr>
        <w:t>ь</w:t>
      </w:r>
      <w:r w:rsidRPr="00AE6F1D">
        <w:rPr>
          <w:sz w:val="24"/>
          <w:szCs w:val="24"/>
        </w:rPr>
        <w:t>«Жесткость общая», «Сухой остаток», «Сульфаты</w:t>
      </w:r>
      <w:r>
        <w:rPr>
          <w:sz w:val="24"/>
          <w:szCs w:val="24"/>
        </w:rPr>
        <w:t>».</w:t>
      </w:r>
    </w:p>
    <w:p w:rsidR="00AE6F1D" w:rsidRPr="00AE6F1D" w:rsidRDefault="00AE6F1D" w:rsidP="00AE6F1D"/>
    <w:p w:rsidR="00AE6F1D" w:rsidRDefault="00AE6F1D" w:rsidP="00AE6F1D">
      <w:pPr>
        <w:pStyle w:val="5"/>
        <w:keepNext/>
        <w:spacing w:before="120"/>
      </w:pPr>
      <w:r>
        <w:rPr>
          <w:b w:val="0"/>
          <w:i w:val="0"/>
          <w:noProof/>
          <w:sz w:val="24"/>
          <w:szCs w:val="24"/>
          <w:lang w:eastAsia="ru-RU"/>
        </w:rPr>
        <w:drawing>
          <wp:inline distT="0" distB="0" distL="0" distR="0">
            <wp:extent cx="5401339" cy="7434573"/>
            <wp:effectExtent l="0" t="0" r="0" b="0"/>
            <wp:docPr id="6" name="Рисунок 6" descr="L:\Давлеканово\протоколы воды\протокол1326 001 курм 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Давлеканово\протоколы воды\протокол1326 001 курм 29,3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534" cy="7434842"/>
                    </a:xfrm>
                    <a:prstGeom prst="rect">
                      <a:avLst/>
                    </a:prstGeom>
                    <a:noFill/>
                    <a:ln>
                      <a:noFill/>
                    </a:ln>
                  </pic:spPr>
                </pic:pic>
              </a:graphicData>
            </a:graphic>
          </wp:inline>
        </w:drawing>
      </w:r>
    </w:p>
    <w:p w:rsidR="00AE6F1D" w:rsidRPr="00AE6F1D" w:rsidRDefault="00AE6F1D" w:rsidP="00AE6F1D">
      <w:pPr>
        <w:pStyle w:val="ad"/>
        <w:rPr>
          <w:b w:val="0"/>
          <w:i/>
          <w:color w:val="auto"/>
          <w:sz w:val="24"/>
          <w:szCs w:val="24"/>
        </w:rPr>
      </w:pPr>
      <w:r w:rsidRPr="00AE6F1D">
        <w:rPr>
          <w:color w:val="auto"/>
        </w:rPr>
        <w:t xml:space="preserve">Рисунок </w:t>
      </w:r>
      <w:r w:rsidR="00B127B7" w:rsidRPr="00AE6F1D">
        <w:rPr>
          <w:color w:val="auto"/>
        </w:rPr>
        <w:fldChar w:fldCharType="begin"/>
      </w:r>
      <w:r w:rsidRPr="00AE6F1D">
        <w:rPr>
          <w:color w:val="auto"/>
        </w:rPr>
        <w:instrText xml:space="preserve"> SEQ Рисунок \* ARABIC </w:instrText>
      </w:r>
      <w:r w:rsidR="00B127B7" w:rsidRPr="00AE6F1D">
        <w:rPr>
          <w:color w:val="auto"/>
        </w:rPr>
        <w:fldChar w:fldCharType="separate"/>
      </w:r>
      <w:r w:rsidR="00527D00">
        <w:rPr>
          <w:noProof/>
          <w:color w:val="auto"/>
        </w:rPr>
        <w:t>4</w:t>
      </w:r>
      <w:r w:rsidR="00B127B7" w:rsidRPr="00AE6F1D">
        <w:rPr>
          <w:color w:val="auto"/>
        </w:rPr>
        <w:fldChar w:fldCharType="end"/>
      </w:r>
      <w:r w:rsidRPr="00AE6F1D">
        <w:rPr>
          <w:color w:val="auto"/>
        </w:rPr>
        <w:t xml:space="preserve"> Скважины №29 и №30</w:t>
      </w:r>
    </w:p>
    <w:p w:rsidR="00AE6F1D" w:rsidRPr="00AE6F1D" w:rsidRDefault="00AE6F1D" w:rsidP="00AE6F1D">
      <w:pPr>
        <w:ind w:firstLine="709"/>
        <w:jc w:val="both"/>
        <w:rPr>
          <w:sz w:val="24"/>
          <w:szCs w:val="24"/>
          <w:highlight w:val="yellow"/>
        </w:rPr>
      </w:pPr>
      <w:r w:rsidRPr="00AE6F1D">
        <w:rPr>
          <w:sz w:val="24"/>
          <w:szCs w:val="24"/>
        </w:rPr>
        <w:t>На скважинах (</w:t>
      </w:r>
      <w:r w:rsidRPr="00AE6F1D">
        <w:rPr>
          <w:color w:val="000000"/>
          <w:sz w:val="24"/>
          <w:szCs w:val="24"/>
        </w:rPr>
        <w:t>Водозабор «</w:t>
      </w:r>
      <w:r w:rsidRPr="00AE6F1D">
        <w:rPr>
          <w:sz w:val="24"/>
          <w:szCs w:val="24"/>
        </w:rPr>
        <w:t>Курманкеевский</w:t>
      </w:r>
      <w:r w:rsidRPr="00AE6F1D">
        <w:rPr>
          <w:color w:val="000000"/>
          <w:sz w:val="24"/>
          <w:szCs w:val="24"/>
        </w:rPr>
        <w:t>»)</w:t>
      </w:r>
      <w:r w:rsidRPr="00AE6F1D">
        <w:rPr>
          <w:sz w:val="24"/>
          <w:szCs w:val="24"/>
        </w:rPr>
        <w:t xml:space="preserve"> № </w:t>
      </w:r>
      <w:r>
        <w:rPr>
          <w:sz w:val="24"/>
          <w:szCs w:val="24"/>
        </w:rPr>
        <w:t>29</w:t>
      </w:r>
      <w:r w:rsidRPr="00AE6F1D">
        <w:rPr>
          <w:sz w:val="24"/>
          <w:szCs w:val="24"/>
        </w:rPr>
        <w:t>, №</w:t>
      </w:r>
      <w:r>
        <w:rPr>
          <w:sz w:val="24"/>
          <w:szCs w:val="24"/>
        </w:rPr>
        <w:t>30</w:t>
      </w:r>
      <w:r w:rsidRPr="00AE6F1D">
        <w:rPr>
          <w:sz w:val="24"/>
          <w:szCs w:val="24"/>
        </w:rPr>
        <w:t xml:space="preserve"> соответствует </w:t>
      </w:r>
      <w:r w:rsidR="00605075" w:rsidRPr="00AE6F1D">
        <w:rPr>
          <w:sz w:val="24"/>
          <w:szCs w:val="24"/>
        </w:rPr>
        <w:t>показател</w:t>
      </w:r>
      <w:r w:rsidR="00605075">
        <w:rPr>
          <w:sz w:val="24"/>
          <w:szCs w:val="24"/>
        </w:rPr>
        <w:t>ь</w:t>
      </w:r>
      <w:r w:rsidRPr="00AE6F1D">
        <w:rPr>
          <w:sz w:val="24"/>
          <w:szCs w:val="24"/>
        </w:rPr>
        <w:t>«Жесткость общая», «Сухой остаток», «Сульфаты</w:t>
      </w:r>
      <w:r>
        <w:rPr>
          <w:sz w:val="24"/>
          <w:szCs w:val="24"/>
        </w:rPr>
        <w:t>».</w:t>
      </w:r>
    </w:p>
    <w:p w:rsidR="00AE6F1D" w:rsidRDefault="00AE6F1D" w:rsidP="00AE6F1D"/>
    <w:p w:rsidR="00AE6F1D" w:rsidRPr="00AE6F1D" w:rsidRDefault="00AE6F1D" w:rsidP="00AE6F1D"/>
    <w:p w:rsidR="00AE6F1D" w:rsidRDefault="00AE6F1D" w:rsidP="00AE6F1D">
      <w:pPr>
        <w:keepNext/>
        <w:jc w:val="both"/>
      </w:pPr>
      <w:r>
        <w:rPr>
          <w:i/>
          <w:noProof/>
          <w:sz w:val="24"/>
          <w:szCs w:val="24"/>
          <w:lang w:eastAsia="ru-RU"/>
        </w:rPr>
        <w:lastRenderedPageBreak/>
        <w:drawing>
          <wp:inline distT="0" distB="0" distL="0" distR="0">
            <wp:extent cx="5667153" cy="7800448"/>
            <wp:effectExtent l="0" t="0" r="0" b="0"/>
            <wp:docPr id="7" name="Рисунок 7" descr="L:\Давлеканово\протоколы воды\протокол2600 001 курм 30 и РЧВ 2п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Давлеканово\протоколы воды\протокол2600 001 курм 30 и РЧВ 2под.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58" cy="7800730"/>
                    </a:xfrm>
                    <a:prstGeom prst="rect">
                      <a:avLst/>
                    </a:prstGeom>
                    <a:noFill/>
                    <a:ln>
                      <a:noFill/>
                    </a:ln>
                  </pic:spPr>
                </pic:pic>
              </a:graphicData>
            </a:graphic>
          </wp:inline>
        </w:drawing>
      </w:r>
    </w:p>
    <w:p w:rsidR="00AE6F1D" w:rsidRDefault="00AE6F1D" w:rsidP="00AE6F1D">
      <w:pPr>
        <w:pStyle w:val="ad"/>
        <w:jc w:val="both"/>
        <w:rPr>
          <w:color w:val="auto"/>
        </w:rPr>
      </w:pPr>
      <w:r w:rsidRPr="00AE6F1D">
        <w:rPr>
          <w:color w:val="auto"/>
        </w:rPr>
        <w:t xml:space="preserve">Рисунок </w:t>
      </w:r>
      <w:r w:rsidR="00B127B7" w:rsidRPr="00AE6F1D">
        <w:rPr>
          <w:color w:val="auto"/>
        </w:rPr>
        <w:fldChar w:fldCharType="begin"/>
      </w:r>
      <w:r w:rsidRPr="00AE6F1D">
        <w:rPr>
          <w:color w:val="auto"/>
        </w:rPr>
        <w:instrText xml:space="preserve"> SEQ Рисунок \* ARABIC </w:instrText>
      </w:r>
      <w:r w:rsidR="00B127B7" w:rsidRPr="00AE6F1D">
        <w:rPr>
          <w:color w:val="auto"/>
        </w:rPr>
        <w:fldChar w:fldCharType="separate"/>
      </w:r>
      <w:r w:rsidR="00527D00">
        <w:rPr>
          <w:noProof/>
          <w:color w:val="auto"/>
        </w:rPr>
        <w:t>5</w:t>
      </w:r>
      <w:r w:rsidR="00B127B7" w:rsidRPr="00AE6F1D">
        <w:rPr>
          <w:color w:val="auto"/>
        </w:rPr>
        <w:fldChar w:fldCharType="end"/>
      </w:r>
      <w:r w:rsidRPr="00AE6F1D">
        <w:rPr>
          <w:color w:val="auto"/>
        </w:rPr>
        <w:t xml:space="preserve">  РЧВ-</w:t>
      </w:r>
      <w:r w:rsidRPr="00AE6F1D">
        <w:rPr>
          <w:color w:val="auto"/>
          <w:lang w:val="en-US"/>
        </w:rPr>
        <w:t>II</w:t>
      </w:r>
      <w:r w:rsidRPr="00AE6F1D">
        <w:rPr>
          <w:color w:val="auto"/>
        </w:rPr>
        <w:t>РЧВ-</w:t>
      </w:r>
      <w:r w:rsidRPr="00AE6F1D">
        <w:rPr>
          <w:color w:val="auto"/>
          <w:lang w:val="en-US"/>
        </w:rPr>
        <w:t>III</w:t>
      </w:r>
    </w:p>
    <w:p w:rsidR="00AE6F1D" w:rsidRPr="00AE6F1D" w:rsidRDefault="00AE6F1D" w:rsidP="00AE6F1D">
      <w:pPr>
        <w:ind w:firstLine="709"/>
        <w:jc w:val="both"/>
        <w:rPr>
          <w:sz w:val="24"/>
          <w:szCs w:val="24"/>
          <w:highlight w:val="yellow"/>
        </w:rPr>
      </w:pPr>
      <w:r w:rsidRPr="00AE6F1D">
        <w:rPr>
          <w:sz w:val="24"/>
          <w:szCs w:val="24"/>
        </w:rPr>
        <w:t xml:space="preserve">На </w:t>
      </w:r>
      <w:r w:rsidR="00DA53B0">
        <w:rPr>
          <w:sz w:val="24"/>
          <w:szCs w:val="24"/>
        </w:rPr>
        <w:t>РЧВ-</w:t>
      </w:r>
      <w:r w:rsidR="00DA53B0">
        <w:rPr>
          <w:sz w:val="24"/>
          <w:szCs w:val="24"/>
          <w:lang w:val="en-US"/>
        </w:rPr>
        <w:t>II</w:t>
      </w:r>
      <w:r w:rsidR="00DA53B0">
        <w:rPr>
          <w:sz w:val="24"/>
          <w:szCs w:val="24"/>
        </w:rPr>
        <w:t>и РЧВ-</w:t>
      </w:r>
      <w:r w:rsidR="00DA53B0">
        <w:rPr>
          <w:sz w:val="24"/>
          <w:szCs w:val="24"/>
          <w:lang w:val="en-US"/>
        </w:rPr>
        <w:t>III</w:t>
      </w:r>
      <w:r w:rsidR="00DA53B0">
        <w:rPr>
          <w:sz w:val="24"/>
          <w:szCs w:val="24"/>
        </w:rPr>
        <w:t xml:space="preserve">не </w:t>
      </w:r>
      <w:r w:rsidRPr="00AE6F1D">
        <w:rPr>
          <w:sz w:val="24"/>
          <w:szCs w:val="24"/>
        </w:rPr>
        <w:t xml:space="preserve">соответствует </w:t>
      </w:r>
      <w:r w:rsidR="00605075" w:rsidRPr="00AE6F1D">
        <w:rPr>
          <w:sz w:val="24"/>
          <w:szCs w:val="24"/>
        </w:rPr>
        <w:t>показател</w:t>
      </w:r>
      <w:r w:rsidR="00605075">
        <w:rPr>
          <w:sz w:val="24"/>
          <w:szCs w:val="24"/>
        </w:rPr>
        <w:t>ь</w:t>
      </w:r>
      <w:r w:rsidRPr="00AE6F1D">
        <w:rPr>
          <w:sz w:val="24"/>
          <w:szCs w:val="24"/>
        </w:rPr>
        <w:t>«Жесткость общая», «Сухой остаток</w:t>
      </w:r>
      <w:r w:rsidR="00DA53B0">
        <w:rPr>
          <w:sz w:val="24"/>
          <w:szCs w:val="24"/>
        </w:rPr>
        <w:t>».</w:t>
      </w:r>
    </w:p>
    <w:p w:rsidR="00AE6F1D" w:rsidRDefault="00AE6F1D" w:rsidP="00AE6F1D"/>
    <w:p w:rsidR="00AE6F1D" w:rsidRPr="00AE6F1D" w:rsidRDefault="00AE6F1D" w:rsidP="00AE6F1D">
      <w:pPr>
        <w:ind w:firstLine="709"/>
        <w:jc w:val="both"/>
        <w:rPr>
          <w:i/>
          <w:sz w:val="24"/>
          <w:szCs w:val="24"/>
        </w:rPr>
      </w:pPr>
      <w:r w:rsidRPr="00AE6F1D">
        <w:rPr>
          <w:i/>
          <w:sz w:val="24"/>
          <w:szCs w:val="24"/>
        </w:rPr>
        <w:lastRenderedPageBreak/>
        <w:t xml:space="preserve">Протоколы лабораторных испытаний количественного химического анализа </w:t>
      </w:r>
      <w:r w:rsidRPr="00AE6F1D">
        <w:rPr>
          <w:i/>
          <w:color w:val="000000"/>
          <w:sz w:val="24"/>
          <w:szCs w:val="24"/>
        </w:rPr>
        <w:t xml:space="preserve">Водозабора </w:t>
      </w:r>
      <w:r w:rsidRPr="00AE6F1D">
        <w:rPr>
          <w:i/>
          <w:sz w:val="24"/>
          <w:szCs w:val="24"/>
        </w:rPr>
        <w:t>«Южный»</w:t>
      </w:r>
    </w:p>
    <w:p w:rsidR="00AE6F1D" w:rsidRDefault="00AE6F1D" w:rsidP="00AE6F1D">
      <w:pPr>
        <w:keepNext/>
        <w:jc w:val="center"/>
      </w:pPr>
      <w:r>
        <w:rPr>
          <w:i/>
          <w:noProof/>
          <w:sz w:val="24"/>
          <w:szCs w:val="24"/>
          <w:lang w:eastAsia="ru-RU"/>
        </w:rPr>
        <w:drawing>
          <wp:inline distT="0" distB="0" distL="0" distR="0">
            <wp:extent cx="5656521" cy="7785814"/>
            <wp:effectExtent l="0" t="0" r="0" b="0"/>
            <wp:docPr id="8" name="Рисунок 8" descr="L:\Давлеканово\протоколы воды\протокол1997 001 Южн 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Давлеканово\протоколы воды\протокол1997 001 Южн 8.9.1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725" cy="7786095"/>
                    </a:xfrm>
                    <a:prstGeom prst="rect">
                      <a:avLst/>
                    </a:prstGeom>
                    <a:noFill/>
                    <a:ln>
                      <a:noFill/>
                    </a:ln>
                  </pic:spPr>
                </pic:pic>
              </a:graphicData>
            </a:graphic>
          </wp:inline>
        </w:drawing>
      </w:r>
    </w:p>
    <w:p w:rsidR="00AE6F1D" w:rsidRPr="00AE6F1D" w:rsidRDefault="00AE6F1D" w:rsidP="00AE6F1D">
      <w:pPr>
        <w:pStyle w:val="ad"/>
        <w:jc w:val="both"/>
        <w:rPr>
          <w:i/>
          <w:color w:val="auto"/>
          <w:sz w:val="24"/>
          <w:szCs w:val="24"/>
        </w:rPr>
      </w:pPr>
      <w:r w:rsidRPr="00AE6F1D">
        <w:rPr>
          <w:color w:val="auto"/>
        </w:rPr>
        <w:t xml:space="preserve">Рисунок </w:t>
      </w:r>
      <w:r w:rsidR="00B127B7" w:rsidRPr="00AE6F1D">
        <w:rPr>
          <w:color w:val="auto"/>
        </w:rPr>
        <w:fldChar w:fldCharType="begin"/>
      </w:r>
      <w:r w:rsidRPr="00AE6F1D">
        <w:rPr>
          <w:color w:val="auto"/>
        </w:rPr>
        <w:instrText xml:space="preserve"> SEQ Рисунок \* ARABIC </w:instrText>
      </w:r>
      <w:r w:rsidR="00B127B7" w:rsidRPr="00AE6F1D">
        <w:rPr>
          <w:color w:val="auto"/>
        </w:rPr>
        <w:fldChar w:fldCharType="separate"/>
      </w:r>
      <w:r w:rsidR="00527D00">
        <w:rPr>
          <w:noProof/>
          <w:color w:val="auto"/>
        </w:rPr>
        <w:t>6</w:t>
      </w:r>
      <w:r w:rsidR="00B127B7" w:rsidRPr="00AE6F1D">
        <w:rPr>
          <w:color w:val="auto"/>
        </w:rPr>
        <w:fldChar w:fldCharType="end"/>
      </w:r>
      <w:r w:rsidRPr="00AE6F1D">
        <w:rPr>
          <w:color w:val="auto"/>
        </w:rPr>
        <w:t xml:space="preserve"> Скважины № 8.9.11</w:t>
      </w:r>
    </w:p>
    <w:p w:rsidR="00DA53B0" w:rsidRPr="00AE6F1D" w:rsidRDefault="00DA53B0" w:rsidP="00DA53B0">
      <w:pPr>
        <w:ind w:firstLine="709"/>
        <w:jc w:val="both"/>
        <w:rPr>
          <w:sz w:val="24"/>
          <w:szCs w:val="24"/>
          <w:highlight w:val="yellow"/>
        </w:rPr>
      </w:pPr>
      <w:r w:rsidRPr="00AE6F1D">
        <w:rPr>
          <w:sz w:val="24"/>
          <w:szCs w:val="24"/>
        </w:rPr>
        <w:t xml:space="preserve">На </w:t>
      </w:r>
      <w:r>
        <w:rPr>
          <w:sz w:val="24"/>
          <w:szCs w:val="24"/>
        </w:rPr>
        <w:t xml:space="preserve">скважинах  №8, №9, №11 водозабора «Южный»не </w:t>
      </w:r>
      <w:r w:rsidRPr="00AE6F1D">
        <w:rPr>
          <w:sz w:val="24"/>
          <w:szCs w:val="24"/>
        </w:rPr>
        <w:t xml:space="preserve">соответствует </w:t>
      </w:r>
      <w:r w:rsidR="00605075" w:rsidRPr="00AE6F1D">
        <w:rPr>
          <w:sz w:val="24"/>
          <w:szCs w:val="24"/>
        </w:rPr>
        <w:t>показател</w:t>
      </w:r>
      <w:r w:rsidR="00605075">
        <w:rPr>
          <w:sz w:val="24"/>
          <w:szCs w:val="24"/>
        </w:rPr>
        <w:t>ь</w:t>
      </w:r>
      <w:r w:rsidRPr="00AE6F1D">
        <w:rPr>
          <w:sz w:val="24"/>
          <w:szCs w:val="24"/>
        </w:rPr>
        <w:t>«Жесткость общая», «Сухой остаток</w:t>
      </w:r>
      <w:r>
        <w:rPr>
          <w:sz w:val="24"/>
          <w:szCs w:val="24"/>
        </w:rPr>
        <w:t>».</w:t>
      </w:r>
    </w:p>
    <w:p w:rsidR="00070A7F" w:rsidRPr="00246269" w:rsidRDefault="00070A7F" w:rsidP="004A07B2">
      <w:pPr>
        <w:pStyle w:val="5"/>
        <w:ind w:firstLine="709"/>
        <w:jc w:val="both"/>
      </w:pPr>
      <w:r w:rsidRPr="00246269">
        <w:lastRenderedPageBreak/>
        <w:t>Описание состояния и функционирования существующих насосных централизованных станций</w:t>
      </w:r>
    </w:p>
    <w:p w:rsidR="006C4158" w:rsidRPr="006C4158" w:rsidRDefault="006C4158" w:rsidP="006C4158">
      <w:pPr>
        <w:spacing w:before="240" w:after="0" w:line="360" w:lineRule="auto"/>
        <w:ind w:right="-283" w:firstLine="709"/>
        <w:jc w:val="both"/>
        <w:rPr>
          <w:color w:val="000000"/>
          <w:sz w:val="24"/>
          <w:szCs w:val="24"/>
          <w:lang w:eastAsia="ru-RU"/>
        </w:rPr>
      </w:pPr>
      <w:r w:rsidRPr="00246269">
        <w:rPr>
          <w:color w:val="000000"/>
          <w:sz w:val="24"/>
          <w:szCs w:val="24"/>
          <w:shd w:val="clear" w:color="auto" w:fill="FFFFFF"/>
          <w:lang w:eastAsia="ru-RU"/>
        </w:rPr>
        <w:t xml:space="preserve">Система водоснабжения включает в себя </w:t>
      </w:r>
      <w:r w:rsidRPr="00246269">
        <w:rPr>
          <w:color w:val="000000"/>
          <w:sz w:val="24"/>
          <w:szCs w:val="24"/>
          <w:lang w:eastAsia="ru-RU"/>
        </w:rPr>
        <w:t>две насосные станции: 2-го и 3-го подъема</w:t>
      </w:r>
    </w:p>
    <w:p w:rsidR="006C4158" w:rsidRPr="006C4158" w:rsidRDefault="006C4158" w:rsidP="006C4158">
      <w:pPr>
        <w:spacing w:before="240" w:after="0" w:line="360" w:lineRule="auto"/>
        <w:ind w:right="-142" w:firstLine="709"/>
        <w:jc w:val="both"/>
        <w:rPr>
          <w:b/>
          <w:sz w:val="24"/>
          <w:szCs w:val="28"/>
        </w:rPr>
      </w:pPr>
      <w:r w:rsidRPr="006C4158">
        <w:rPr>
          <w:b/>
          <w:sz w:val="24"/>
          <w:szCs w:val="28"/>
        </w:rPr>
        <w:t xml:space="preserve">Насосная станция </w:t>
      </w:r>
      <w:r w:rsidRPr="006C4158">
        <w:rPr>
          <w:b/>
          <w:sz w:val="24"/>
          <w:szCs w:val="28"/>
          <w:lang w:val="en-US"/>
        </w:rPr>
        <w:t>II</w:t>
      </w:r>
      <w:r w:rsidRPr="006C4158">
        <w:rPr>
          <w:b/>
          <w:sz w:val="24"/>
          <w:szCs w:val="28"/>
        </w:rPr>
        <w:t xml:space="preserve"> подъема.</w:t>
      </w:r>
    </w:p>
    <w:p w:rsidR="007543F2" w:rsidRPr="007543F2" w:rsidRDefault="007543F2" w:rsidP="007543F2">
      <w:pPr>
        <w:ind w:firstLine="709"/>
        <w:jc w:val="both"/>
        <w:rPr>
          <w:sz w:val="24"/>
          <w:szCs w:val="24"/>
        </w:rPr>
      </w:pPr>
      <w:r w:rsidRPr="007543F2">
        <w:rPr>
          <w:sz w:val="24"/>
          <w:szCs w:val="24"/>
        </w:rPr>
        <w:t xml:space="preserve">Действующая схема централизованного водоснабжения предусматривает подачу воды с двух водозаборов: Южного и Курманкеевского на площадку насосной станции </w:t>
      </w:r>
      <w:r w:rsidRPr="007543F2">
        <w:rPr>
          <w:sz w:val="24"/>
          <w:szCs w:val="24"/>
          <w:lang w:val="en-US"/>
        </w:rPr>
        <w:t>II</w:t>
      </w:r>
      <w:r w:rsidRPr="007543F2">
        <w:rPr>
          <w:sz w:val="24"/>
          <w:szCs w:val="24"/>
        </w:rPr>
        <w:t xml:space="preserve"> подъема, которая представлена 2 резервуарами по 1000 м</w:t>
      </w:r>
      <w:r w:rsidRPr="007543F2">
        <w:rPr>
          <w:sz w:val="24"/>
          <w:szCs w:val="24"/>
          <w:vertAlign w:val="superscript"/>
        </w:rPr>
        <w:t>3</w:t>
      </w:r>
      <w:r w:rsidRPr="007543F2">
        <w:rPr>
          <w:sz w:val="24"/>
          <w:szCs w:val="24"/>
        </w:rPr>
        <w:t xml:space="preserve"> и насосной станцией, оборудованной 4 насосами.</w:t>
      </w:r>
    </w:p>
    <w:p w:rsidR="007543F2" w:rsidRPr="007543F2" w:rsidRDefault="007543F2" w:rsidP="007543F2">
      <w:pPr>
        <w:ind w:firstLine="709"/>
        <w:jc w:val="both"/>
        <w:rPr>
          <w:sz w:val="24"/>
          <w:szCs w:val="24"/>
        </w:rPr>
      </w:pPr>
      <w:r w:rsidRPr="007543F2">
        <w:rPr>
          <w:sz w:val="24"/>
          <w:szCs w:val="24"/>
        </w:rPr>
        <w:t xml:space="preserve">     Насосной станцией </w:t>
      </w:r>
      <w:r w:rsidRPr="007543F2">
        <w:rPr>
          <w:sz w:val="24"/>
          <w:szCs w:val="24"/>
          <w:lang w:val="en-US"/>
        </w:rPr>
        <w:t>II</w:t>
      </w:r>
      <w:r w:rsidRPr="007543F2">
        <w:rPr>
          <w:sz w:val="24"/>
          <w:szCs w:val="24"/>
        </w:rPr>
        <w:t xml:space="preserve"> подъема часть воды подается в городскую разводящую сеть, а часть воды  по водоводу </w:t>
      </w:r>
      <w:r w:rsidRPr="007543F2">
        <w:rPr>
          <w:sz w:val="24"/>
          <w:szCs w:val="24"/>
          <w:lang w:val="en-US"/>
        </w:rPr>
        <w:t>D</w:t>
      </w:r>
      <w:r w:rsidRPr="007543F2">
        <w:rPr>
          <w:sz w:val="24"/>
          <w:szCs w:val="24"/>
        </w:rPr>
        <w:t xml:space="preserve">= 300мм  подается вместе с частью воды  с Кирзаводского водозабора на площадку насосной станции </w:t>
      </w:r>
      <w:r w:rsidRPr="007543F2">
        <w:rPr>
          <w:sz w:val="24"/>
          <w:szCs w:val="24"/>
          <w:lang w:val="en-US"/>
        </w:rPr>
        <w:t>III</w:t>
      </w:r>
      <w:r w:rsidRPr="007543F2">
        <w:rPr>
          <w:sz w:val="24"/>
          <w:szCs w:val="24"/>
        </w:rPr>
        <w:t xml:space="preserve"> подъема.</w:t>
      </w:r>
    </w:p>
    <w:p w:rsidR="00AA0699" w:rsidRDefault="006C4158" w:rsidP="006C4158">
      <w:pPr>
        <w:pStyle w:val="Standard"/>
        <w:spacing w:line="360" w:lineRule="auto"/>
        <w:ind w:right="-283" w:firstLine="709"/>
        <w:jc w:val="both"/>
        <w:rPr>
          <w:rFonts w:cs="Times New Roman"/>
        </w:rPr>
      </w:pPr>
      <w:r w:rsidRPr="006C4158">
        <w:rPr>
          <w:rFonts w:cs="Times New Roman"/>
        </w:rPr>
        <w:t xml:space="preserve">Насосная станция </w:t>
      </w:r>
      <w:r w:rsidRPr="006C4158">
        <w:rPr>
          <w:rFonts w:cs="Times New Roman"/>
          <w:lang w:val="en-US"/>
        </w:rPr>
        <w:t>II</w:t>
      </w:r>
      <w:r w:rsidRPr="006C4158">
        <w:rPr>
          <w:rFonts w:cs="Times New Roman"/>
        </w:rPr>
        <w:t xml:space="preserve">подъема </w:t>
      </w:r>
      <w:r>
        <w:rPr>
          <w:rFonts w:cs="Times New Roman"/>
        </w:rPr>
        <w:t>расположена</w:t>
      </w:r>
      <w:r w:rsidR="00AA0699">
        <w:rPr>
          <w:rFonts w:cs="Times New Roman"/>
        </w:rPr>
        <w:t xml:space="preserve"> по адресу - ул. Гагарина, 145М.</w:t>
      </w:r>
    </w:p>
    <w:p w:rsidR="00AA0699" w:rsidRDefault="00AA0699" w:rsidP="006C4158">
      <w:pPr>
        <w:pStyle w:val="Standard"/>
        <w:spacing w:line="360" w:lineRule="auto"/>
        <w:ind w:right="-283" w:firstLine="709"/>
        <w:jc w:val="both"/>
        <w:rPr>
          <w:rFonts w:cs="Times New Roman"/>
        </w:rPr>
      </w:pPr>
      <w:r>
        <w:rPr>
          <w:rFonts w:cs="Times New Roman"/>
        </w:rPr>
        <w:t xml:space="preserve">Год ввода – 1998 г. </w:t>
      </w:r>
    </w:p>
    <w:p w:rsidR="006C4158" w:rsidRPr="006C4158" w:rsidRDefault="00AA0699" w:rsidP="006C4158">
      <w:pPr>
        <w:pStyle w:val="Standard"/>
        <w:spacing w:line="360" w:lineRule="auto"/>
        <w:ind w:right="-283" w:firstLine="709"/>
        <w:jc w:val="both"/>
        <w:rPr>
          <w:rFonts w:cs="Times New Roman"/>
        </w:rPr>
      </w:pPr>
      <w:r>
        <w:rPr>
          <w:rFonts w:cs="Times New Roman"/>
        </w:rPr>
        <w:t>О</w:t>
      </w:r>
      <w:r w:rsidR="006C4158" w:rsidRPr="006C4158">
        <w:rPr>
          <w:rFonts w:cs="Times New Roman"/>
        </w:rPr>
        <w:t>борудована</w:t>
      </w:r>
      <w:r w:rsidR="006C4158">
        <w:rPr>
          <w:rFonts w:cs="Times New Roman"/>
        </w:rPr>
        <w:t xml:space="preserve">4 </w:t>
      </w:r>
      <w:r w:rsidR="006C4158" w:rsidRPr="006C4158">
        <w:rPr>
          <w:rFonts w:cs="Times New Roman"/>
        </w:rPr>
        <w:t xml:space="preserve">насосами </w:t>
      </w:r>
      <w:r w:rsidR="006C4158">
        <w:rPr>
          <w:lang w:val="en-US"/>
        </w:rPr>
        <w:t>NSCS</w:t>
      </w:r>
      <w:r w:rsidR="006C4158">
        <w:t xml:space="preserve"> 100-250/</w:t>
      </w:r>
      <w:r w:rsidR="006C4158" w:rsidRPr="00284EBA">
        <w:t>900</w:t>
      </w:r>
      <w:r w:rsidR="006C4158">
        <w:t>/</w:t>
      </w:r>
      <w:r w:rsidR="006C4158">
        <w:rPr>
          <w:lang w:val="en-US"/>
        </w:rPr>
        <w:t>W</w:t>
      </w:r>
      <w:r w:rsidR="006C4158" w:rsidRPr="00284EBA">
        <w:t>25</w:t>
      </w:r>
      <w:r w:rsidR="006C4158">
        <w:rPr>
          <w:lang w:val="en-US"/>
        </w:rPr>
        <w:t>VCC</w:t>
      </w:r>
      <w:r w:rsidR="006C4158" w:rsidRPr="00284EBA">
        <w:t xml:space="preserve">4 </w:t>
      </w:r>
      <w:r w:rsidR="006C4158">
        <w:rPr>
          <w:lang w:val="en-US"/>
        </w:rPr>
        <w:t>Lowara</w:t>
      </w:r>
      <w:r w:rsidR="006C4158">
        <w:t xml:space="preserve"> (2 в работе; 2 в </w:t>
      </w:r>
      <w:r>
        <w:t>резерве</w:t>
      </w:r>
      <w:r w:rsidR="006C4158">
        <w:t>)</w:t>
      </w:r>
      <w:r>
        <w:t>.</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Установлен преобразователь частоты вращения насоса на один насос (регулировка давления устанавливается вручную).</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Преобразователь частоты ПЧ фирмы «</w:t>
      </w:r>
      <w:r w:rsidRPr="006C4158">
        <w:rPr>
          <w:rFonts w:cs="Times New Roman"/>
          <w:lang w:val="en-US"/>
        </w:rPr>
        <w:t>MITSUBISHI</w:t>
      </w:r>
      <w:r w:rsidRPr="006C4158">
        <w:rPr>
          <w:rFonts w:cs="Times New Roman"/>
        </w:rPr>
        <w:t xml:space="preserve">» </w:t>
      </w:r>
      <w:r w:rsidRPr="006C4158">
        <w:rPr>
          <w:rFonts w:cs="Times New Roman"/>
          <w:lang w:val="en-US"/>
        </w:rPr>
        <w:t>FR</w:t>
      </w:r>
      <w:r w:rsidRPr="006C4158">
        <w:rPr>
          <w:rFonts w:cs="Times New Roman"/>
        </w:rPr>
        <w:t>-</w:t>
      </w:r>
      <w:r w:rsidRPr="006C4158">
        <w:rPr>
          <w:rFonts w:cs="Times New Roman"/>
          <w:lang w:val="en-US"/>
        </w:rPr>
        <w:t>A</w:t>
      </w:r>
      <w:r w:rsidRPr="006C4158">
        <w:rPr>
          <w:rFonts w:cs="Times New Roman"/>
        </w:rPr>
        <w:t>500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Автомат 160А И-600 В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Автомат 250А И-600 В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Магнитный пускатель МП- 6-й величины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Контактор 6-й величины  - 3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Производительность насосной станции – 200 м</w:t>
      </w:r>
      <w:r w:rsidRPr="006C4158">
        <w:rPr>
          <w:rFonts w:cs="Times New Roman"/>
          <w:vertAlign w:val="superscript"/>
        </w:rPr>
        <w:t>3</w:t>
      </w:r>
      <w:r w:rsidRPr="006C4158">
        <w:rPr>
          <w:rFonts w:cs="Times New Roman"/>
        </w:rPr>
        <w:t>/час.</w:t>
      </w:r>
    </w:p>
    <w:p w:rsidR="006C4158" w:rsidRPr="006C4158" w:rsidRDefault="006C4158" w:rsidP="006C4158">
      <w:pPr>
        <w:spacing w:before="240" w:after="0" w:line="360" w:lineRule="auto"/>
        <w:ind w:right="-142" w:firstLine="709"/>
        <w:jc w:val="both"/>
        <w:rPr>
          <w:b/>
          <w:sz w:val="24"/>
          <w:szCs w:val="24"/>
        </w:rPr>
      </w:pPr>
      <w:r w:rsidRPr="006C4158">
        <w:rPr>
          <w:b/>
          <w:sz w:val="24"/>
          <w:szCs w:val="24"/>
        </w:rPr>
        <w:t xml:space="preserve">Насосная станция </w:t>
      </w:r>
      <w:r w:rsidRPr="006C4158">
        <w:rPr>
          <w:b/>
          <w:sz w:val="24"/>
          <w:szCs w:val="24"/>
          <w:lang w:val="en-US"/>
        </w:rPr>
        <w:t>II</w:t>
      </w:r>
      <w:r w:rsidR="007543F2">
        <w:rPr>
          <w:b/>
          <w:sz w:val="24"/>
          <w:szCs w:val="24"/>
          <w:lang w:val="en-US"/>
        </w:rPr>
        <w:t>I</w:t>
      </w:r>
      <w:r w:rsidRPr="006C4158">
        <w:rPr>
          <w:b/>
          <w:sz w:val="24"/>
          <w:szCs w:val="24"/>
        </w:rPr>
        <w:t xml:space="preserve"> подъема.</w:t>
      </w:r>
    </w:p>
    <w:p w:rsidR="00D3543E" w:rsidRPr="00D3543E" w:rsidRDefault="00D3543E" w:rsidP="00D3543E">
      <w:pPr>
        <w:ind w:firstLine="709"/>
        <w:jc w:val="both"/>
        <w:rPr>
          <w:sz w:val="24"/>
          <w:szCs w:val="24"/>
        </w:rPr>
      </w:pPr>
      <w:r w:rsidRPr="00D3543E">
        <w:rPr>
          <w:sz w:val="24"/>
          <w:szCs w:val="24"/>
        </w:rPr>
        <w:t xml:space="preserve">На площадке насосной станции </w:t>
      </w:r>
      <w:r w:rsidRPr="00D3543E">
        <w:rPr>
          <w:sz w:val="24"/>
          <w:szCs w:val="24"/>
          <w:lang w:val="en-US"/>
        </w:rPr>
        <w:t>III</w:t>
      </w:r>
      <w:r w:rsidRPr="00D3543E">
        <w:rPr>
          <w:sz w:val="24"/>
          <w:szCs w:val="24"/>
        </w:rPr>
        <w:t xml:space="preserve"> подъема расположены  3 резервуарами: 1000 м</w:t>
      </w:r>
      <w:r w:rsidRPr="00D3543E">
        <w:rPr>
          <w:sz w:val="24"/>
          <w:szCs w:val="24"/>
          <w:vertAlign w:val="superscript"/>
        </w:rPr>
        <w:t>3</w:t>
      </w:r>
      <w:r w:rsidRPr="00D3543E">
        <w:rPr>
          <w:sz w:val="24"/>
          <w:szCs w:val="24"/>
        </w:rPr>
        <w:t xml:space="preserve"> – 1 шт., 250 м</w:t>
      </w:r>
      <w:r w:rsidRPr="00D3543E">
        <w:rPr>
          <w:sz w:val="24"/>
          <w:szCs w:val="24"/>
          <w:vertAlign w:val="superscript"/>
        </w:rPr>
        <w:t>3</w:t>
      </w:r>
      <w:r w:rsidRPr="00D3543E">
        <w:rPr>
          <w:sz w:val="24"/>
          <w:szCs w:val="24"/>
        </w:rPr>
        <w:t xml:space="preserve"> – 2 шт и насосная станция, оборудованная 4 насосами,  которые  производят подачу воды в микрорайон «Западный», «Кирзавод», Северный и далее в разводящую сеть города.</w:t>
      </w:r>
    </w:p>
    <w:p w:rsidR="00AA0699" w:rsidRDefault="006C4158" w:rsidP="006C4158">
      <w:pPr>
        <w:pStyle w:val="Standard"/>
        <w:spacing w:line="360" w:lineRule="auto"/>
        <w:ind w:right="-283" w:firstLine="709"/>
        <w:jc w:val="both"/>
        <w:rPr>
          <w:rFonts w:cs="Times New Roman"/>
        </w:rPr>
      </w:pPr>
      <w:r w:rsidRPr="006C4158">
        <w:rPr>
          <w:rFonts w:cs="Times New Roman"/>
        </w:rPr>
        <w:t xml:space="preserve">Насосная станция </w:t>
      </w:r>
      <w:r w:rsidRPr="006C4158">
        <w:rPr>
          <w:rFonts w:cs="Times New Roman"/>
          <w:lang w:val="en-US"/>
        </w:rPr>
        <w:t>I</w:t>
      </w:r>
      <w:r w:rsidR="007543F2">
        <w:rPr>
          <w:rFonts w:cs="Times New Roman"/>
          <w:lang w:val="en-US"/>
        </w:rPr>
        <w:t>I</w:t>
      </w:r>
      <w:r w:rsidRPr="006C4158">
        <w:rPr>
          <w:rFonts w:cs="Times New Roman"/>
          <w:lang w:val="en-US"/>
        </w:rPr>
        <w:t>I</w:t>
      </w:r>
      <w:r w:rsidRPr="006C4158">
        <w:rPr>
          <w:rFonts w:cs="Times New Roman"/>
        </w:rPr>
        <w:t xml:space="preserve"> подъема</w:t>
      </w:r>
      <w:r w:rsidR="00AA0699">
        <w:rPr>
          <w:rFonts w:cs="Times New Roman"/>
        </w:rPr>
        <w:t xml:space="preserve">расположена по адресу  </w:t>
      </w:r>
      <w:r>
        <w:rPr>
          <w:rFonts w:cs="Times New Roman"/>
        </w:rPr>
        <w:t>Северный микрорайон ул. Кузнецова, 1 а</w:t>
      </w:r>
      <w:r w:rsidR="00AA0699">
        <w:rPr>
          <w:rFonts w:cs="Times New Roman"/>
        </w:rPr>
        <w:t>,</w:t>
      </w:r>
    </w:p>
    <w:p w:rsidR="00AA0699" w:rsidRDefault="00AA0699" w:rsidP="006C4158">
      <w:pPr>
        <w:pStyle w:val="Standard"/>
        <w:spacing w:line="360" w:lineRule="auto"/>
        <w:ind w:right="-283" w:firstLine="709"/>
        <w:jc w:val="both"/>
        <w:rPr>
          <w:rFonts w:cs="Times New Roman"/>
        </w:rPr>
      </w:pPr>
      <w:r>
        <w:rPr>
          <w:rFonts w:cs="Times New Roman"/>
        </w:rPr>
        <w:t>Год ввода – 2004г.</w:t>
      </w:r>
    </w:p>
    <w:p w:rsidR="00AA0699" w:rsidRDefault="00AA0699" w:rsidP="006C4158">
      <w:pPr>
        <w:pStyle w:val="Standard"/>
        <w:spacing w:line="360" w:lineRule="auto"/>
        <w:ind w:right="-283" w:firstLine="709"/>
        <w:jc w:val="both"/>
        <w:rPr>
          <w:rFonts w:ascii="Calibri" w:eastAsia="Calibri" w:hAnsi="Calibri" w:cs="Times New Roman"/>
        </w:rPr>
      </w:pPr>
      <w:r>
        <w:rPr>
          <w:rFonts w:cs="Times New Roman"/>
        </w:rPr>
        <w:t>О</w:t>
      </w:r>
      <w:r w:rsidR="006C4158" w:rsidRPr="006C4158">
        <w:rPr>
          <w:rFonts w:cs="Times New Roman"/>
        </w:rPr>
        <w:t>борудована</w:t>
      </w:r>
      <w:r>
        <w:rPr>
          <w:rFonts w:cs="Times New Roman"/>
        </w:rPr>
        <w:t xml:space="preserve"> 4</w:t>
      </w:r>
      <w:r w:rsidR="006C4158" w:rsidRPr="006C4158">
        <w:rPr>
          <w:rFonts w:cs="Times New Roman"/>
        </w:rPr>
        <w:t xml:space="preserve"> насосами </w:t>
      </w:r>
      <w:r w:rsidRPr="00AA0699">
        <w:rPr>
          <w:rFonts w:eastAsia="Calibri" w:cs="Times New Roman"/>
          <w:lang w:val="en-US"/>
        </w:rPr>
        <w:t>NSCS</w:t>
      </w:r>
      <w:r w:rsidRPr="00AA0699">
        <w:rPr>
          <w:rFonts w:eastAsia="Calibri" w:cs="Times New Roman"/>
        </w:rPr>
        <w:t xml:space="preserve"> 100-250/750/</w:t>
      </w:r>
      <w:r w:rsidRPr="00AA0699">
        <w:rPr>
          <w:rFonts w:eastAsia="Calibri" w:cs="Times New Roman"/>
          <w:lang w:val="en-US"/>
        </w:rPr>
        <w:t>W</w:t>
      </w:r>
      <w:r w:rsidRPr="00AA0699">
        <w:rPr>
          <w:rFonts w:eastAsia="Calibri" w:cs="Times New Roman"/>
        </w:rPr>
        <w:t>25</w:t>
      </w:r>
      <w:r w:rsidRPr="00AA0699">
        <w:rPr>
          <w:rFonts w:eastAsia="Calibri" w:cs="Times New Roman"/>
          <w:lang w:val="en-US"/>
        </w:rPr>
        <w:t>VCC</w:t>
      </w:r>
      <w:r w:rsidRPr="00AA0699">
        <w:rPr>
          <w:rFonts w:eastAsia="Calibri" w:cs="Times New Roman"/>
        </w:rPr>
        <w:t xml:space="preserve">4 </w:t>
      </w:r>
      <w:r w:rsidRPr="00AA0699">
        <w:rPr>
          <w:rFonts w:eastAsia="Calibri" w:cs="Times New Roman"/>
          <w:lang w:val="en-US"/>
        </w:rPr>
        <w:t>Lowara</w:t>
      </w:r>
      <w:r>
        <w:t>(2 в работе; 2 в резерве).</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Установлен преобразователь частоты вращения насоса на один насос (регулировка давления устанавливается вручную).</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Преобразователь частоты ПЧ фирмы «</w:t>
      </w:r>
      <w:r w:rsidRPr="006C4158">
        <w:rPr>
          <w:rFonts w:cs="Times New Roman"/>
          <w:lang w:val="en-US"/>
        </w:rPr>
        <w:t>MITSUBISHI</w:t>
      </w:r>
      <w:r w:rsidRPr="006C4158">
        <w:rPr>
          <w:rFonts w:cs="Times New Roman"/>
        </w:rPr>
        <w:t xml:space="preserve">» </w:t>
      </w:r>
      <w:r w:rsidRPr="006C4158">
        <w:rPr>
          <w:rFonts w:cs="Times New Roman"/>
          <w:lang w:val="en-US"/>
        </w:rPr>
        <w:t>FR</w:t>
      </w:r>
      <w:r w:rsidRPr="006C4158">
        <w:rPr>
          <w:rFonts w:cs="Times New Roman"/>
        </w:rPr>
        <w:t>-</w:t>
      </w:r>
      <w:r w:rsidRPr="006C4158">
        <w:rPr>
          <w:rFonts w:cs="Times New Roman"/>
          <w:lang w:val="en-US"/>
        </w:rPr>
        <w:t>A</w:t>
      </w:r>
      <w:r w:rsidRPr="006C4158">
        <w:rPr>
          <w:rFonts w:cs="Times New Roman"/>
        </w:rPr>
        <w:t>500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Автомат 160А И-600 В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lastRenderedPageBreak/>
        <w:t>Автомат 250А И-600 В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Магнитный пускатель МП- 6-й величины — 1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Контактор 6-й величины  - 3 шт</w:t>
      </w:r>
    </w:p>
    <w:p w:rsidR="006C4158" w:rsidRPr="006C4158" w:rsidRDefault="006C4158" w:rsidP="006C4158">
      <w:pPr>
        <w:pStyle w:val="Standard"/>
        <w:spacing w:line="360" w:lineRule="auto"/>
        <w:ind w:right="-283" w:firstLine="709"/>
        <w:jc w:val="both"/>
        <w:rPr>
          <w:rFonts w:cs="Times New Roman"/>
        </w:rPr>
      </w:pPr>
      <w:r w:rsidRPr="006C4158">
        <w:rPr>
          <w:rFonts w:cs="Times New Roman"/>
        </w:rPr>
        <w:t xml:space="preserve">Производительность насосной станции – </w:t>
      </w:r>
      <w:r w:rsidR="00AA0699">
        <w:rPr>
          <w:rFonts w:cs="Times New Roman"/>
        </w:rPr>
        <w:t xml:space="preserve">150 </w:t>
      </w:r>
      <w:r w:rsidRPr="006C4158">
        <w:rPr>
          <w:rFonts w:cs="Times New Roman"/>
        </w:rPr>
        <w:t>м</w:t>
      </w:r>
      <w:r w:rsidRPr="006C4158">
        <w:rPr>
          <w:rFonts w:cs="Times New Roman"/>
          <w:vertAlign w:val="superscript"/>
        </w:rPr>
        <w:t>3</w:t>
      </w:r>
      <w:r w:rsidRPr="006C4158">
        <w:rPr>
          <w:rFonts w:cs="Times New Roman"/>
        </w:rPr>
        <w:t>/час.</w:t>
      </w:r>
    </w:p>
    <w:p w:rsidR="00AA0699" w:rsidRPr="00AA0699" w:rsidRDefault="00AA0699" w:rsidP="00AA0699">
      <w:pPr>
        <w:pStyle w:val="ad"/>
        <w:keepNext/>
        <w:rPr>
          <w:color w:val="auto"/>
        </w:rPr>
      </w:pPr>
      <w:r w:rsidRPr="00AA0699">
        <w:rPr>
          <w:color w:val="auto"/>
        </w:rPr>
        <w:t xml:space="preserve">Таблица </w:t>
      </w:r>
      <w:r w:rsidR="00B127B7" w:rsidRPr="00AA0699">
        <w:rPr>
          <w:color w:val="auto"/>
        </w:rPr>
        <w:fldChar w:fldCharType="begin"/>
      </w:r>
      <w:r w:rsidRPr="00AA0699">
        <w:rPr>
          <w:color w:val="auto"/>
        </w:rPr>
        <w:instrText xml:space="preserve"> SEQ Таблица \* ARABIC </w:instrText>
      </w:r>
      <w:r w:rsidR="00B127B7" w:rsidRPr="00AA0699">
        <w:rPr>
          <w:color w:val="auto"/>
        </w:rPr>
        <w:fldChar w:fldCharType="separate"/>
      </w:r>
      <w:r w:rsidR="00527D00">
        <w:rPr>
          <w:noProof/>
          <w:color w:val="auto"/>
        </w:rPr>
        <w:t>5</w:t>
      </w:r>
      <w:r w:rsidR="00B127B7" w:rsidRPr="00AA0699">
        <w:rPr>
          <w:color w:val="auto"/>
        </w:rPr>
        <w:fldChar w:fldCharType="end"/>
      </w:r>
      <w:r w:rsidRPr="00AA0699">
        <w:rPr>
          <w:color w:val="auto"/>
        </w:rPr>
        <w:t xml:space="preserve"> Характеристика насосных станций</w:t>
      </w:r>
    </w:p>
    <w:tbl>
      <w:tblPr>
        <w:tblW w:w="5000" w:type="pct"/>
        <w:jc w:val="center"/>
        <w:tblLook w:val="04A0"/>
      </w:tblPr>
      <w:tblGrid>
        <w:gridCol w:w="567"/>
        <w:gridCol w:w="1947"/>
        <w:gridCol w:w="1441"/>
        <w:gridCol w:w="792"/>
        <w:gridCol w:w="2073"/>
        <w:gridCol w:w="1679"/>
        <w:gridCol w:w="1072"/>
      </w:tblGrid>
      <w:tr w:rsidR="00AA0699" w:rsidRPr="00AA0699" w:rsidTr="00AA0699">
        <w:trPr>
          <w:trHeight w:val="585"/>
          <w:jc w:val="center"/>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99" w:rsidRPr="00AA0699" w:rsidRDefault="00AA0699" w:rsidP="00AA0699">
            <w:pPr>
              <w:spacing w:after="0" w:line="240" w:lineRule="auto"/>
              <w:jc w:val="center"/>
              <w:rPr>
                <w:b/>
                <w:bCs/>
                <w:color w:val="000000"/>
                <w:lang w:eastAsia="ru-RU"/>
              </w:rPr>
            </w:pPr>
            <w:r w:rsidRPr="00AA0699">
              <w:rPr>
                <w:b/>
                <w:bCs/>
                <w:color w:val="000000"/>
                <w:lang w:eastAsia="ru-RU"/>
              </w:rPr>
              <w:t>№ п/п</w:t>
            </w:r>
          </w:p>
        </w:tc>
        <w:tc>
          <w:tcPr>
            <w:tcW w:w="10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Технологическая зона</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место установки</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Год ввода</w:t>
            </w:r>
          </w:p>
        </w:tc>
        <w:tc>
          <w:tcPr>
            <w:tcW w:w="2520" w:type="pct"/>
            <w:gridSpan w:val="3"/>
            <w:tcBorders>
              <w:top w:val="single" w:sz="4" w:space="0" w:color="auto"/>
              <w:left w:val="nil"/>
              <w:bottom w:val="single" w:sz="4" w:space="0" w:color="auto"/>
              <w:right w:val="single" w:sz="4" w:space="0" w:color="auto"/>
            </w:tcBorders>
            <w:shd w:val="clear" w:color="auto" w:fill="auto"/>
            <w:noWrap/>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Насосное оборудование</w:t>
            </w:r>
          </w:p>
        </w:tc>
      </w:tr>
      <w:tr w:rsidR="00AA0699" w:rsidRPr="00AA0699" w:rsidTr="00AA0699">
        <w:trPr>
          <w:trHeight w:val="300"/>
          <w:jc w:val="center"/>
        </w:trPr>
        <w:tc>
          <w:tcPr>
            <w:tcW w:w="296" w:type="pct"/>
            <w:vMerge/>
            <w:tcBorders>
              <w:top w:val="single" w:sz="4" w:space="0" w:color="auto"/>
              <w:left w:val="single" w:sz="4" w:space="0" w:color="auto"/>
              <w:bottom w:val="single" w:sz="4" w:space="0" w:color="auto"/>
              <w:right w:val="single" w:sz="4" w:space="0" w:color="auto"/>
            </w:tcBorders>
            <w:vAlign w:val="center"/>
            <w:hideMark/>
          </w:tcPr>
          <w:p w:rsidR="00AA0699" w:rsidRPr="00AA0699" w:rsidRDefault="00AA0699" w:rsidP="00AA0699">
            <w:pPr>
              <w:spacing w:after="0" w:line="240" w:lineRule="auto"/>
              <w:rPr>
                <w:b/>
                <w:bCs/>
                <w:color w:val="000000"/>
                <w:lang w:eastAsia="ru-RU"/>
              </w:rPr>
            </w:pPr>
          </w:p>
        </w:tc>
        <w:tc>
          <w:tcPr>
            <w:tcW w:w="1017" w:type="pct"/>
            <w:vMerge/>
            <w:tcBorders>
              <w:top w:val="single" w:sz="4" w:space="0" w:color="auto"/>
              <w:left w:val="single" w:sz="4" w:space="0" w:color="auto"/>
              <w:bottom w:val="single" w:sz="4" w:space="0" w:color="auto"/>
              <w:right w:val="single" w:sz="4" w:space="0" w:color="auto"/>
            </w:tcBorders>
            <w:vAlign w:val="center"/>
            <w:hideMark/>
          </w:tcPr>
          <w:p w:rsidR="00AA0699" w:rsidRPr="00AA0699" w:rsidRDefault="00AA0699" w:rsidP="00AA0699">
            <w:pPr>
              <w:spacing w:after="0" w:line="240" w:lineRule="auto"/>
              <w:rPr>
                <w:color w:val="000000"/>
                <w:lang w:eastAsia="ru-RU"/>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rsidR="00AA0699" w:rsidRPr="00AA0699" w:rsidRDefault="00AA0699" w:rsidP="00AA0699">
            <w:pPr>
              <w:spacing w:after="0" w:line="240" w:lineRule="auto"/>
              <w:rPr>
                <w:color w:val="000000"/>
                <w:lang w:eastAsia="ru-RU"/>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AA0699" w:rsidRPr="00AA0699" w:rsidRDefault="00AA0699" w:rsidP="00AA0699">
            <w:pPr>
              <w:spacing w:after="0" w:line="240" w:lineRule="auto"/>
              <w:rPr>
                <w:color w:val="000000"/>
                <w:lang w:eastAsia="ru-RU"/>
              </w:rPr>
            </w:pPr>
          </w:p>
        </w:tc>
        <w:tc>
          <w:tcPr>
            <w:tcW w:w="1083" w:type="pct"/>
            <w:tcBorders>
              <w:top w:val="single" w:sz="4" w:space="0" w:color="auto"/>
              <w:left w:val="nil"/>
              <w:bottom w:val="single" w:sz="4" w:space="0" w:color="auto"/>
              <w:right w:val="single" w:sz="4" w:space="0" w:color="000000"/>
            </w:tcBorders>
            <w:shd w:val="clear" w:color="auto" w:fill="auto"/>
            <w:noWrap/>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Марка</w:t>
            </w:r>
          </w:p>
        </w:tc>
        <w:tc>
          <w:tcPr>
            <w:tcW w:w="877"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AA0699">
            <w:pPr>
              <w:spacing w:after="0" w:line="240" w:lineRule="auto"/>
              <w:rPr>
                <w:color w:val="000000"/>
                <w:lang w:eastAsia="ru-RU"/>
              </w:rPr>
            </w:pPr>
            <w:r w:rsidRPr="00AA0699">
              <w:rPr>
                <w:color w:val="000000"/>
                <w:lang w:eastAsia="ru-RU"/>
              </w:rPr>
              <w:t>Подача,м3/час</w:t>
            </w:r>
          </w:p>
        </w:tc>
        <w:tc>
          <w:tcPr>
            <w:tcW w:w="560"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Напор, м</w:t>
            </w:r>
          </w:p>
        </w:tc>
      </w:tr>
      <w:tr w:rsidR="00AA0699" w:rsidRPr="00AA0699" w:rsidTr="00AA0699">
        <w:trPr>
          <w:trHeight w:val="1185"/>
          <w:jc w:val="center"/>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1</w:t>
            </w:r>
          </w:p>
        </w:tc>
        <w:tc>
          <w:tcPr>
            <w:tcW w:w="1017" w:type="pct"/>
            <w:tcBorders>
              <w:top w:val="nil"/>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Насосная станция II подъема</w:t>
            </w:r>
          </w:p>
        </w:tc>
        <w:tc>
          <w:tcPr>
            <w:tcW w:w="753" w:type="pct"/>
            <w:tcBorders>
              <w:top w:val="nil"/>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ул. Гагарина, 145М</w:t>
            </w:r>
          </w:p>
        </w:tc>
        <w:tc>
          <w:tcPr>
            <w:tcW w:w="414" w:type="pct"/>
            <w:tcBorders>
              <w:top w:val="nil"/>
              <w:left w:val="nil"/>
              <w:bottom w:val="single" w:sz="4" w:space="0" w:color="auto"/>
              <w:right w:val="single" w:sz="4" w:space="0" w:color="auto"/>
            </w:tcBorders>
            <w:shd w:val="clear" w:color="auto" w:fill="auto"/>
            <w:vAlign w:val="center"/>
            <w:hideMark/>
          </w:tcPr>
          <w:p w:rsidR="00AA0699" w:rsidRPr="00AA0699" w:rsidRDefault="003B7EB5" w:rsidP="00B26B6F">
            <w:pPr>
              <w:spacing w:after="0" w:line="240" w:lineRule="auto"/>
              <w:jc w:val="center"/>
              <w:rPr>
                <w:color w:val="000000"/>
                <w:lang w:eastAsia="ru-RU"/>
              </w:rPr>
            </w:pPr>
            <w:r>
              <w:rPr>
                <w:color w:val="000000"/>
                <w:lang w:eastAsia="ru-RU"/>
              </w:rPr>
              <w:t>2004</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val="en-US" w:eastAsia="ru-RU"/>
              </w:rPr>
              <w:t>NSCS</w:t>
            </w:r>
            <w:r w:rsidRPr="00AA0699">
              <w:rPr>
                <w:color w:val="000000"/>
                <w:lang w:eastAsia="ru-RU"/>
              </w:rPr>
              <w:t xml:space="preserve"> 100-250/900/</w:t>
            </w:r>
            <w:r w:rsidRPr="00AA0699">
              <w:rPr>
                <w:color w:val="000000"/>
                <w:lang w:val="en-US" w:eastAsia="ru-RU"/>
              </w:rPr>
              <w:t>W</w:t>
            </w:r>
            <w:r w:rsidRPr="00AA0699">
              <w:rPr>
                <w:color w:val="000000"/>
                <w:lang w:eastAsia="ru-RU"/>
              </w:rPr>
              <w:t>25</w:t>
            </w:r>
            <w:r w:rsidRPr="00AA0699">
              <w:rPr>
                <w:color w:val="000000"/>
                <w:lang w:val="en-US" w:eastAsia="ru-RU"/>
              </w:rPr>
              <w:t>VCC</w:t>
            </w:r>
            <w:r w:rsidRPr="00AA0699">
              <w:rPr>
                <w:color w:val="000000"/>
                <w:lang w:eastAsia="ru-RU"/>
              </w:rPr>
              <w:t xml:space="preserve">4 </w:t>
            </w:r>
            <w:r w:rsidRPr="00AA0699">
              <w:rPr>
                <w:color w:val="000000"/>
                <w:lang w:val="en-US" w:eastAsia="ru-RU"/>
              </w:rPr>
              <w:t>Lowara</w:t>
            </w:r>
            <w:r w:rsidRPr="00AA0699">
              <w:rPr>
                <w:color w:val="000000"/>
                <w:lang w:eastAsia="ru-RU"/>
              </w:rPr>
              <w:t xml:space="preserve">  - 2раб, 2 рез.</w:t>
            </w:r>
          </w:p>
        </w:tc>
        <w:tc>
          <w:tcPr>
            <w:tcW w:w="877"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200</w:t>
            </w:r>
          </w:p>
        </w:tc>
        <w:tc>
          <w:tcPr>
            <w:tcW w:w="560"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80</w:t>
            </w:r>
          </w:p>
        </w:tc>
      </w:tr>
      <w:tr w:rsidR="00AA0699" w:rsidRPr="00AA0699" w:rsidTr="00AA0699">
        <w:trPr>
          <w:trHeight w:val="1800"/>
          <w:jc w:val="center"/>
        </w:trPr>
        <w:tc>
          <w:tcPr>
            <w:tcW w:w="296" w:type="pct"/>
            <w:tcBorders>
              <w:top w:val="nil"/>
              <w:left w:val="single" w:sz="4" w:space="0" w:color="auto"/>
              <w:bottom w:val="single" w:sz="4" w:space="0" w:color="auto"/>
              <w:right w:val="single" w:sz="4" w:space="0" w:color="auto"/>
            </w:tcBorders>
            <w:shd w:val="clear" w:color="auto" w:fill="auto"/>
            <w:noWrap/>
            <w:vAlign w:val="center"/>
            <w:hideMark/>
          </w:tcPr>
          <w:p w:rsidR="00AA0699" w:rsidRPr="00AA0699" w:rsidRDefault="00AA0699" w:rsidP="00AA0699">
            <w:pPr>
              <w:spacing w:after="0" w:line="240" w:lineRule="auto"/>
              <w:jc w:val="center"/>
              <w:rPr>
                <w:color w:val="000000"/>
                <w:lang w:eastAsia="ru-RU"/>
              </w:rPr>
            </w:pPr>
            <w:r w:rsidRPr="00AA0699">
              <w:rPr>
                <w:color w:val="000000"/>
                <w:lang w:eastAsia="ru-RU"/>
              </w:rPr>
              <w:t>2</w:t>
            </w:r>
          </w:p>
        </w:tc>
        <w:tc>
          <w:tcPr>
            <w:tcW w:w="1017" w:type="pct"/>
            <w:tcBorders>
              <w:top w:val="nil"/>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Насосная станция III подъема</w:t>
            </w:r>
          </w:p>
        </w:tc>
        <w:tc>
          <w:tcPr>
            <w:tcW w:w="753" w:type="pct"/>
            <w:tcBorders>
              <w:top w:val="nil"/>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Северный микрорайон ул. Кузнецова, 1 а</w:t>
            </w:r>
          </w:p>
        </w:tc>
        <w:tc>
          <w:tcPr>
            <w:tcW w:w="414" w:type="pct"/>
            <w:tcBorders>
              <w:top w:val="nil"/>
              <w:left w:val="nil"/>
              <w:bottom w:val="single" w:sz="4" w:space="0" w:color="auto"/>
              <w:right w:val="single" w:sz="4" w:space="0" w:color="auto"/>
            </w:tcBorders>
            <w:shd w:val="clear" w:color="auto" w:fill="auto"/>
            <w:vAlign w:val="center"/>
            <w:hideMark/>
          </w:tcPr>
          <w:p w:rsidR="00AA0699" w:rsidRPr="00AA0699" w:rsidRDefault="003B7EB5" w:rsidP="00B26B6F">
            <w:pPr>
              <w:spacing w:after="0" w:line="240" w:lineRule="auto"/>
              <w:jc w:val="center"/>
              <w:rPr>
                <w:color w:val="000000"/>
                <w:lang w:eastAsia="ru-RU"/>
              </w:rPr>
            </w:pPr>
            <w:r>
              <w:rPr>
                <w:color w:val="000000"/>
                <w:lang w:eastAsia="ru-RU"/>
              </w:rPr>
              <w:t>1998</w:t>
            </w:r>
          </w:p>
        </w:tc>
        <w:tc>
          <w:tcPr>
            <w:tcW w:w="1083" w:type="pct"/>
            <w:tcBorders>
              <w:top w:val="single" w:sz="4" w:space="0" w:color="auto"/>
              <w:left w:val="nil"/>
              <w:bottom w:val="single" w:sz="4" w:space="0" w:color="auto"/>
              <w:right w:val="single" w:sz="4" w:space="0" w:color="auto"/>
            </w:tcBorders>
            <w:shd w:val="clear" w:color="auto" w:fill="auto"/>
            <w:vAlign w:val="center"/>
            <w:hideMark/>
          </w:tcPr>
          <w:p w:rsidR="00AA0699" w:rsidRPr="00AA0699" w:rsidRDefault="00AA0699" w:rsidP="00B26B6F">
            <w:pPr>
              <w:spacing w:after="0" w:line="240" w:lineRule="auto"/>
              <w:jc w:val="center"/>
              <w:rPr>
                <w:color w:val="000000"/>
                <w:lang w:eastAsia="ru-RU"/>
              </w:rPr>
            </w:pPr>
            <w:r w:rsidRPr="00AA0699">
              <w:rPr>
                <w:color w:val="000000"/>
                <w:lang w:val="en-US" w:eastAsia="ru-RU"/>
              </w:rPr>
              <w:t>NSCS</w:t>
            </w:r>
            <w:r w:rsidRPr="00AA0699">
              <w:rPr>
                <w:color w:val="000000"/>
                <w:lang w:eastAsia="ru-RU"/>
              </w:rPr>
              <w:t xml:space="preserve"> 100-250/750/</w:t>
            </w:r>
            <w:r w:rsidRPr="00AA0699">
              <w:rPr>
                <w:color w:val="000000"/>
                <w:lang w:val="en-US" w:eastAsia="ru-RU"/>
              </w:rPr>
              <w:t>W</w:t>
            </w:r>
            <w:r w:rsidRPr="00AA0699">
              <w:rPr>
                <w:color w:val="000000"/>
                <w:lang w:eastAsia="ru-RU"/>
              </w:rPr>
              <w:t>25</w:t>
            </w:r>
            <w:r w:rsidRPr="00AA0699">
              <w:rPr>
                <w:color w:val="000000"/>
                <w:lang w:val="en-US" w:eastAsia="ru-RU"/>
              </w:rPr>
              <w:t>VCC</w:t>
            </w:r>
            <w:r w:rsidRPr="00AA0699">
              <w:rPr>
                <w:color w:val="000000"/>
                <w:lang w:eastAsia="ru-RU"/>
              </w:rPr>
              <w:t xml:space="preserve">4 </w:t>
            </w:r>
            <w:r w:rsidRPr="00AA0699">
              <w:rPr>
                <w:color w:val="000000"/>
                <w:lang w:val="en-US" w:eastAsia="ru-RU"/>
              </w:rPr>
              <w:t>Lowara</w:t>
            </w:r>
            <w:r w:rsidRPr="00AA0699">
              <w:rPr>
                <w:color w:val="000000"/>
                <w:lang w:eastAsia="ru-RU"/>
              </w:rPr>
              <w:t xml:space="preserve"> – 2 раб, 2 рез.</w:t>
            </w:r>
          </w:p>
        </w:tc>
        <w:tc>
          <w:tcPr>
            <w:tcW w:w="877"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150</w:t>
            </w:r>
          </w:p>
        </w:tc>
        <w:tc>
          <w:tcPr>
            <w:tcW w:w="560" w:type="pct"/>
            <w:tcBorders>
              <w:top w:val="nil"/>
              <w:left w:val="nil"/>
              <w:bottom w:val="single" w:sz="4" w:space="0" w:color="auto"/>
              <w:right w:val="single" w:sz="4" w:space="0" w:color="auto"/>
            </w:tcBorders>
            <w:shd w:val="clear" w:color="auto" w:fill="auto"/>
            <w:noWrap/>
            <w:vAlign w:val="center"/>
            <w:hideMark/>
          </w:tcPr>
          <w:p w:rsidR="00AA0699" w:rsidRPr="00AA0699" w:rsidRDefault="00AA0699" w:rsidP="00B26B6F">
            <w:pPr>
              <w:spacing w:after="0" w:line="240" w:lineRule="auto"/>
              <w:jc w:val="center"/>
              <w:rPr>
                <w:color w:val="000000"/>
                <w:lang w:eastAsia="ru-RU"/>
              </w:rPr>
            </w:pPr>
            <w:r w:rsidRPr="00AA0699">
              <w:rPr>
                <w:color w:val="000000"/>
                <w:lang w:eastAsia="ru-RU"/>
              </w:rPr>
              <w:t>70</w:t>
            </w:r>
          </w:p>
        </w:tc>
      </w:tr>
    </w:tbl>
    <w:p w:rsidR="00D3543E" w:rsidRPr="00D3543E" w:rsidRDefault="00D3543E" w:rsidP="00D3543E">
      <w:pPr>
        <w:ind w:firstLine="709"/>
        <w:jc w:val="both"/>
        <w:rPr>
          <w:sz w:val="24"/>
          <w:szCs w:val="28"/>
        </w:rPr>
      </w:pPr>
      <w:r w:rsidRPr="00D3543E">
        <w:rPr>
          <w:sz w:val="24"/>
          <w:szCs w:val="28"/>
        </w:rPr>
        <w:t xml:space="preserve">В 2015 году произведена  реконструкция водопроводной насосной станции  </w:t>
      </w:r>
      <w:r w:rsidRPr="00D3543E">
        <w:rPr>
          <w:sz w:val="24"/>
          <w:szCs w:val="28"/>
          <w:lang w:val="en-US"/>
        </w:rPr>
        <w:t>II</w:t>
      </w:r>
      <w:r w:rsidRPr="00D3543E">
        <w:rPr>
          <w:sz w:val="24"/>
          <w:szCs w:val="28"/>
        </w:rPr>
        <w:t xml:space="preserve"> подъема  с заменой всего насосного оборудования на 4 импортных насоса марки </w:t>
      </w:r>
      <w:r w:rsidRPr="00D3543E">
        <w:rPr>
          <w:sz w:val="24"/>
          <w:szCs w:val="28"/>
          <w:lang w:val="en-US"/>
        </w:rPr>
        <w:t>LOWARA</w:t>
      </w:r>
      <w:r w:rsidRPr="00D3543E">
        <w:rPr>
          <w:sz w:val="24"/>
          <w:szCs w:val="28"/>
        </w:rPr>
        <w:t xml:space="preserve"> производительностью 200 м</w:t>
      </w:r>
      <w:r w:rsidRPr="00D3543E">
        <w:rPr>
          <w:sz w:val="24"/>
          <w:szCs w:val="28"/>
          <w:vertAlign w:val="superscript"/>
        </w:rPr>
        <w:t>3</w:t>
      </w:r>
      <w:r w:rsidRPr="00D3543E">
        <w:rPr>
          <w:sz w:val="24"/>
          <w:szCs w:val="28"/>
        </w:rPr>
        <w:t xml:space="preserve">/час каждый, </w:t>
      </w:r>
      <w:r w:rsidRPr="00D3543E">
        <w:rPr>
          <w:sz w:val="24"/>
          <w:szCs w:val="28"/>
          <w:lang w:val="en-US"/>
        </w:rPr>
        <w:t>c</w:t>
      </w:r>
      <w:r w:rsidRPr="00D3543E">
        <w:rPr>
          <w:sz w:val="24"/>
          <w:szCs w:val="28"/>
        </w:rPr>
        <w:t xml:space="preserve"> установкой отдельной группы насосов для подачи воды в резервуары насосной </w:t>
      </w:r>
      <w:r w:rsidRPr="00D3543E">
        <w:rPr>
          <w:sz w:val="24"/>
          <w:szCs w:val="28"/>
          <w:lang w:val="en-US"/>
        </w:rPr>
        <w:t>III</w:t>
      </w:r>
      <w:r w:rsidRPr="00D3543E">
        <w:rPr>
          <w:sz w:val="24"/>
          <w:szCs w:val="28"/>
        </w:rPr>
        <w:t xml:space="preserve"> подъема и заменой участка водовода из стальных труб на полиэтиленовые </w:t>
      </w:r>
      <w:r w:rsidRPr="00D3543E">
        <w:rPr>
          <w:sz w:val="24"/>
          <w:szCs w:val="28"/>
          <w:lang w:val="en-US"/>
        </w:rPr>
        <w:t>d</w:t>
      </w:r>
      <w:r w:rsidRPr="00D3543E">
        <w:rPr>
          <w:sz w:val="24"/>
          <w:szCs w:val="28"/>
        </w:rPr>
        <w:t xml:space="preserve">=355 мм от насосной станции </w:t>
      </w:r>
      <w:r w:rsidRPr="00D3543E">
        <w:rPr>
          <w:sz w:val="24"/>
          <w:szCs w:val="28"/>
          <w:lang w:val="en-US"/>
        </w:rPr>
        <w:t>II</w:t>
      </w:r>
      <w:r w:rsidRPr="00D3543E">
        <w:rPr>
          <w:sz w:val="24"/>
          <w:szCs w:val="28"/>
        </w:rPr>
        <w:t xml:space="preserve"> подъема с переходом через ж/дорогу протяженностью 1,330 км. </w:t>
      </w:r>
    </w:p>
    <w:p w:rsidR="00D3543E" w:rsidRPr="00D3543E" w:rsidRDefault="00D3543E" w:rsidP="00D3543E">
      <w:pPr>
        <w:ind w:firstLine="709"/>
        <w:jc w:val="both"/>
        <w:rPr>
          <w:sz w:val="24"/>
          <w:szCs w:val="28"/>
        </w:rPr>
      </w:pPr>
      <w:r w:rsidRPr="00D3543E">
        <w:rPr>
          <w:sz w:val="24"/>
          <w:szCs w:val="28"/>
        </w:rPr>
        <w:t xml:space="preserve">В  2016г  произведена реконструкция водопроводной насосной станции  III подъема с заменой существующих насосов на  4 импортных насоса марки </w:t>
      </w:r>
      <w:r w:rsidRPr="00D3543E">
        <w:rPr>
          <w:sz w:val="24"/>
          <w:szCs w:val="28"/>
          <w:lang w:val="en-US"/>
        </w:rPr>
        <w:t>LOWARA</w:t>
      </w:r>
      <w:r w:rsidRPr="00D3543E">
        <w:rPr>
          <w:sz w:val="24"/>
          <w:szCs w:val="28"/>
        </w:rPr>
        <w:t>, производительностью 150 м</w:t>
      </w:r>
      <w:r w:rsidRPr="00D3543E">
        <w:rPr>
          <w:sz w:val="24"/>
          <w:szCs w:val="28"/>
          <w:vertAlign w:val="superscript"/>
        </w:rPr>
        <w:t>3</w:t>
      </w:r>
      <w:r w:rsidRPr="00D3543E">
        <w:rPr>
          <w:sz w:val="24"/>
          <w:szCs w:val="28"/>
        </w:rPr>
        <w:t xml:space="preserve">/час каждый. Для увеличения запаса воды на площадке </w:t>
      </w:r>
      <w:r w:rsidRPr="00D3543E">
        <w:rPr>
          <w:sz w:val="24"/>
          <w:szCs w:val="28"/>
          <w:lang w:val="en-US"/>
        </w:rPr>
        <w:t>III</w:t>
      </w:r>
      <w:r w:rsidRPr="00D3543E">
        <w:rPr>
          <w:sz w:val="24"/>
          <w:szCs w:val="28"/>
        </w:rPr>
        <w:t xml:space="preserve"> подъема ведется строительство дополнительных 2-х резервуаров чистой воды объемом 250 м</w:t>
      </w:r>
      <w:r w:rsidRPr="00D3543E">
        <w:rPr>
          <w:sz w:val="24"/>
          <w:szCs w:val="28"/>
          <w:vertAlign w:val="superscript"/>
        </w:rPr>
        <w:t>3</w:t>
      </w:r>
      <w:r w:rsidRPr="00D3543E">
        <w:rPr>
          <w:sz w:val="24"/>
          <w:szCs w:val="28"/>
        </w:rPr>
        <w:t xml:space="preserve"> каждый.</w:t>
      </w:r>
    </w:p>
    <w:p w:rsidR="00070A7F" w:rsidRPr="00D3543E" w:rsidRDefault="00070A7F" w:rsidP="004A07B2">
      <w:pPr>
        <w:pStyle w:val="5"/>
        <w:spacing w:before="0" w:after="0"/>
        <w:ind w:firstLine="709"/>
        <w:jc w:val="both"/>
      </w:pPr>
      <w:r w:rsidRPr="00D3543E">
        <w:t>Описание состояния и функционирования водопроводных сетей систем водоснабжения</w:t>
      </w:r>
    </w:p>
    <w:p w:rsidR="00B26030" w:rsidRPr="004E09DE" w:rsidRDefault="00B26030" w:rsidP="00B26030">
      <w:pPr>
        <w:spacing w:before="240" w:after="0"/>
        <w:ind w:firstLine="709"/>
        <w:jc w:val="both"/>
        <w:rPr>
          <w:sz w:val="24"/>
          <w:szCs w:val="24"/>
        </w:rPr>
      </w:pPr>
      <w:r w:rsidRPr="004E09DE">
        <w:rPr>
          <w:sz w:val="24"/>
          <w:szCs w:val="24"/>
        </w:rPr>
        <w:t xml:space="preserve">На обслуживании </w:t>
      </w:r>
      <w:r w:rsidR="00D3543E" w:rsidRPr="004E09DE">
        <w:rPr>
          <w:sz w:val="24"/>
          <w:szCs w:val="24"/>
          <w:lang w:val="be-BY"/>
        </w:rPr>
        <w:t xml:space="preserve">ДМУП </w:t>
      </w:r>
      <w:r w:rsidR="00D3543E" w:rsidRPr="004E09DE">
        <w:rPr>
          <w:sz w:val="24"/>
          <w:szCs w:val="24"/>
        </w:rPr>
        <w:t>«</w:t>
      </w:r>
      <w:r w:rsidR="00D3543E" w:rsidRPr="004E09DE">
        <w:rPr>
          <w:sz w:val="24"/>
          <w:szCs w:val="24"/>
          <w:lang w:val="be-BY"/>
        </w:rPr>
        <w:t>ГорКомСервис</w:t>
      </w:r>
      <w:r w:rsidRPr="004E09DE">
        <w:rPr>
          <w:sz w:val="24"/>
          <w:szCs w:val="24"/>
        </w:rPr>
        <w:t xml:space="preserve">» находится 85,721 км водопроводных сетей, из них: </w:t>
      </w:r>
    </w:p>
    <w:p w:rsidR="00B26030" w:rsidRPr="004E09DE" w:rsidRDefault="00B26030" w:rsidP="00B26030">
      <w:pPr>
        <w:spacing w:after="0"/>
        <w:ind w:firstLine="709"/>
        <w:jc w:val="both"/>
        <w:rPr>
          <w:sz w:val="24"/>
          <w:szCs w:val="24"/>
        </w:rPr>
      </w:pPr>
      <w:r w:rsidRPr="004E09DE">
        <w:rPr>
          <w:sz w:val="24"/>
          <w:szCs w:val="24"/>
        </w:rPr>
        <w:t xml:space="preserve">-водоводы – 13,439 км, </w:t>
      </w:r>
    </w:p>
    <w:p w:rsidR="00B26030" w:rsidRPr="004E09DE" w:rsidRDefault="00B26030" w:rsidP="00B26030">
      <w:pPr>
        <w:spacing w:after="0"/>
        <w:ind w:firstLine="709"/>
        <w:jc w:val="both"/>
        <w:rPr>
          <w:sz w:val="24"/>
          <w:szCs w:val="24"/>
        </w:rPr>
      </w:pPr>
      <w:r w:rsidRPr="004E09DE">
        <w:rPr>
          <w:sz w:val="24"/>
          <w:szCs w:val="24"/>
        </w:rPr>
        <w:t xml:space="preserve">-разводящие сети – 72,282 км. </w:t>
      </w:r>
    </w:p>
    <w:p w:rsidR="00B26030" w:rsidRPr="00931663" w:rsidRDefault="00931663" w:rsidP="00931663">
      <w:pPr>
        <w:spacing w:before="240"/>
        <w:ind w:firstLine="708"/>
        <w:jc w:val="both"/>
        <w:rPr>
          <w:sz w:val="24"/>
          <w:szCs w:val="24"/>
        </w:rPr>
      </w:pPr>
      <w:r w:rsidRPr="00931663">
        <w:rPr>
          <w:sz w:val="24"/>
          <w:szCs w:val="24"/>
        </w:rPr>
        <w:t>Материал труб</w:t>
      </w:r>
      <w:r w:rsidRPr="00931663">
        <w:rPr>
          <w:rFonts w:eastAsia="MS Mincho"/>
          <w:sz w:val="24"/>
          <w:szCs w:val="24"/>
        </w:rPr>
        <w:t>: 2</w:t>
      </w:r>
      <w:r w:rsidRPr="00931663">
        <w:rPr>
          <w:rFonts w:eastAsia="MS Mincho"/>
          <w:sz w:val="24"/>
          <w:szCs w:val="24"/>
          <w:lang w:val="be-BY"/>
        </w:rPr>
        <w:t>1</w:t>
      </w:r>
      <w:r w:rsidRPr="00931663">
        <w:rPr>
          <w:rFonts w:eastAsia="MS Mincho"/>
          <w:sz w:val="24"/>
          <w:szCs w:val="24"/>
        </w:rPr>
        <w:t xml:space="preserve">% - чугунные трубы, 59% стальные, </w:t>
      </w:r>
      <w:r w:rsidRPr="00931663">
        <w:rPr>
          <w:rFonts w:eastAsia="MS Mincho"/>
          <w:sz w:val="24"/>
          <w:szCs w:val="24"/>
          <w:lang w:val="be-BY"/>
        </w:rPr>
        <w:t>20</w:t>
      </w:r>
      <w:r w:rsidRPr="00931663">
        <w:rPr>
          <w:rFonts w:eastAsia="MS Mincho"/>
          <w:sz w:val="24"/>
          <w:szCs w:val="24"/>
        </w:rPr>
        <w:t xml:space="preserve">% - трубы из полимерных материалов, </w:t>
      </w:r>
      <w:r w:rsidR="00B26030" w:rsidRPr="00931663">
        <w:rPr>
          <w:sz w:val="24"/>
          <w:szCs w:val="24"/>
        </w:rPr>
        <w:t xml:space="preserve">диаметр – от 25 до 325 мм. </w:t>
      </w:r>
    </w:p>
    <w:p w:rsidR="00931663" w:rsidRPr="00931663" w:rsidRDefault="00931663" w:rsidP="00931663">
      <w:pPr>
        <w:spacing w:after="0"/>
        <w:ind w:firstLine="709"/>
        <w:jc w:val="both"/>
        <w:rPr>
          <w:rFonts w:eastAsia="MS Mincho"/>
          <w:sz w:val="24"/>
        </w:rPr>
      </w:pPr>
      <w:r w:rsidRPr="00931663">
        <w:rPr>
          <w:rFonts w:eastAsia="MS Mincho"/>
          <w:sz w:val="24"/>
        </w:rPr>
        <w:t xml:space="preserve">Срок  эксплуатации: </w:t>
      </w:r>
    </w:p>
    <w:p w:rsidR="00931663" w:rsidRPr="00931663" w:rsidRDefault="00931663" w:rsidP="00931663">
      <w:pPr>
        <w:pStyle w:val="afd"/>
        <w:numPr>
          <w:ilvl w:val="0"/>
          <w:numId w:val="39"/>
        </w:numPr>
        <w:spacing w:after="0"/>
        <w:jc w:val="both"/>
        <w:rPr>
          <w:rFonts w:eastAsia="MS Mincho"/>
          <w:sz w:val="24"/>
        </w:rPr>
      </w:pPr>
      <w:r w:rsidRPr="00931663">
        <w:rPr>
          <w:rFonts w:eastAsia="MS Mincho"/>
          <w:sz w:val="24"/>
        </w:rPr>
        <w:t xml:space="preserve">до 15 лет  - </w:t>
      </w:r>
      <w:r w:rsidRPr="00931663">
        <w:rPr>
          <w:rFonts w:eastAsia="MS Mincho"/>
          <w:sz w:val="24"/>
          <w:lang w:val="be-BY"/>
        </w:rPr>
        <w:t>37,535</w:t>
      </w:r>
      <w:r w:rsidRPr="00931663">
        <w:rPr>
          <w:rFonts w:eastAsia="MS Mincho"/>
          <w:sz w:val="24"/>
        </w:rPr>
        <w:t xml:space="preserve"> км – износ 30 %;</w:t>
      </w:r>
    </w:p>
    <w:p w:rsidR="00931663" w:rsidRPr="00931663" w:rsidRDefault="00931663" w:rsidP="00931663">
      <w:pPr>
        <w:pStyle w:val="afd"/>
        <w:numPr>
          <w:ilvl w:val="0"/>
          <w:numId w:val="39"/>
        </w:numPr>
        <w:spacing w:after="0"/>
        <w:jc w:val="both"/>
        <w:rPr>
          <w:rFonts w:eastAsia="MS Mincho"/>
          <w:sz w:val="24"/>
        </w:rPr>
      </w:pPr>
      <w:r w:rsidRPr="00931663">
        <w:rPr>
          <w:rFonts w:eastAsia="MS Mincho"/>
          <w:sz w:val="24"/>
        </w:rPr>
        <w:t xml:space="preserve">до 20 лет  - </w:t>
      </w:r>
      <w:r w:rsidRPr="00931663">
        <w:rPr>
          <w:rFonts w:eastAsia="MS Mincho"/>
          <w:sz w:val="24"/>
          <w:lang w:val="be-BY"/>
        </w:rPr>
        <w:t>12,241</w:t>
      </w:r>
      <w:r w:rsidRPr="00931663">
        <w:rPr>
          <w:rFonts w:eastAsia="MS Mincho"/>
          <w:sz w:val="24"/>
        </w:rPr>
        <w:t xml:space="preserve"> км -  износ 8</w:t>
      </w:r>
      <w:r w:rsidRPr="00931663">
        <w:rPr>
          <w:rFonts w:eastAsia="MS Mincho"/>
          <w:sz w:val="24"/>
          <w:lang w:val="be-BY"/>
        </w:rPr>
        <w:t>9</w:t>
      </w:r>
      <w:r w:rsidRPr="00931663">
        <w:rPr>
          <w:rFonts w:eastAsia="MS Mincho"/>
          <w:sz w:val="24"/>
        </w:rPr>
        <w:t xml:space="preserve"> %;</w:t>
      </w:r>
    </w:p>
    <w:p w:rsidR="00931663" w:rsidRPr="00931663" w:rsidRDefault="00931663" w:rsidP="00931663">
      <w:pPr>
        <w:pStyle w:val="afd"/>
        <w:numPr>
          <w:ilvl w:val="0"/>
          <w:numId w:val="39"/>
        </w:numPr>
        <w:jc w:val="both"/>
        <w:rPr>
          <w:rFonts w:eastAsia="MS Mincho"/>
          <w:sz w:val="24"/>
        </w:rPr>
      </w:pPr>
      <w:r w:rsidRPr="00931663">
        <w:rPr>
          <w:rFonts w:eastAsia="MS Mincho"/>
          <w:sz w:val="24"/>
        </w:rPr>
        <w:lastRenderedPageBreak/>
        <w:t xml:space="preserve">свыше 20 лет (год пуска в эксплуатацию 1956-1984гг.) – </w:t>
      </w:r>
      <w:r w:rsidRPr="00931663">
        <w:rPr>
          <w:rFonts w:eastAsia="MS Mincho"/>
          <w:sz w:val="24"/>
          <w:lang w:val="be-BY"/>
        </w:rPr>
        <w:t>35,945</w:t>
      </w:r>
      <w:r w:rsidRPr="00931663">
        <w:rPr>
          <w:rFonts w:eastAsia="MS Mincho"/>
          <w:sz w:val="24"/>
        </w:rPr>
        <w:t xml:space="preserve"> км - износ 90-100 %. </w:t>
      </w:r>
    </w:p>
    <w:p w:rsidR="00931663" w:rsidRPr="00931663" w:rsidRDefault="00931663" w:rsidP="00931663">
      <w:pPr>
        <w:spacing w:after="0"/>
        <w:ind w:firstLine="708"/>
        <w:jc w:val="both"/>
        <w:rPr>
          <w:rFonts w:eastAsia="MS Mincho"/>
          <w:sz w:val="24"/>
          <w:lang w:val="be-BY"/>
        </w:rPr>
      </w:pPr>
      <w:r w:rsidRPr="00931663">
        <w:rPr>
          <w:rFonts w:eastAsia="MS Mincho"/>
          <w:sz w:val="24"/>
        </w:rPr>
        <w:t>Стальные водопроводы подвержены сильной коррозии  и имеют ограниченную пропускную способность.</w:t>
      </w:r>
    </w:p>
    <w:p w:rsidR="00931663" w:rsidRPr="00931663" w:rsidRDefault="00931663" w:rsidP="00931663">
      <w:pPr>
        <w:spacing w:after="0"/>
        <w:ind w:firstLine="708"/>
        <w:jc w:val="both"/>
        <w:rPr>
          <w:rFonts w:eastAsia="MS Mincho"/>
          <w:sz w:val="24"/>
          <w:lang w:val="be-BY"/>
        </w:rPr>
      </w:pPr>
      <w:r w:rsidRPr="00931663">
        <w:rPr>
          <w:rFonts w:eastAsia="MS Mincho"/>
          <w:sz w:val="24"/>
          <w:lang w:val="be-BY"/>
        </w:rPr>
        <w:t>Чугунные трубопроводы часто повреждаются из-за подвижки грунтов в зимний  период.</w:t>
      </w:r>
    </w:p>
    <w:p w:rsidR="00931663" w:rsidRPr="00931663" w:rsidRDefault="00931663" w:rsidP="00931663">
      <w:pPr>
        <w:spacing w:after="0"/>
        <w:ind w:firstLine="708"/>
        <w:jc w:val="both"/>
        <w:rPr>
          <w:rFonts w:eastAsia="MS Mincho"/>
          <w:sz w:val="24"/>
        </w:rPr>
      </w:pPr>
      <w:r w:rsidRPr="00931663">
        <w:rPr>
          <w:rFonts w:eastAsia="MS Mincho"/>
          <w:sz w:val="24"/>
        </w:rPr>
        <w:t>Следовательно, при высокой аварийности имеют место большие потери воды  (более 20%) и перерывы в водоснабжении потребителей.</w:t>
      </w:r>
    </w:p>
    <w:p w:rsidR="00931663" w:rsidRPr="004E09DE" w:rsidRDefault="00931663" w:rsidP="00931663">
      <w:pPr>
        <w:spacing w:after="0"/>
        <w:ind w:firstLine="709"/>
        <w:jc w:val="both"/>
        <w:rPr>
          <w:sz w:val="24"/>
          <w:szCs w:val="24"/>
        </w:rPr>
      </w:pPr>
      <w:r w:rsidRPr="004E09DE">
        <w:rPr>
          <w:sz w:val="24"/>
          <w:szCs w:val="24"/>
        </w:rPr>
        <w:t xml:space="preserve">Водопроводная сеть закольцована. </w:t>
      </w:r>
    </w:p>
    <w:p w:rsidR="00931663" w:rsidRPr="004E09DE" w:rsidRDefault="00931663" w:rsidP="00931663">
      <w:pPr>
        <w:spacing w:after="0"/>
        <w:ind w:firstLine="709"/>
        <w:jc w:val="both"/>
        <w:rPr>
          <w:sz w:val="24"/>
          <w:szCs w:val="24"/>
        </w:rPr>
      </w:pPr>
      <w:r w:rsidRPr="004E09DE">
        <w:rPr>
          <w:sz w:val="24"/>
          <w:szCs w:val="24"/>
        </w:rPr>
        <w:t>Количество водоразборных колонок составляет 67шт.</w:t>
      </w:r>
    </w:p>
    <w:p w:rsidR="00931663" w:rsidRPr="004E09DE" w:rsidRDefault="00931663" w:rsidP="00931663">
      <w:pPr>
        <w:spacing w:after="0"/>
        <w:ind w:firstLine="709"/>
        <w:jc w:val="both"/>
        <w:rPr>
          <w:sz w:val="24"/>
          <w:szCs w:val="24"/>
        </w:rPr>
      </w:pPr>
      <w:r w:rsidRPr="004E09DE">
        <w:rPr>
          <w:sz w:val="24"/>
          <w:szCs w:val="24"/>
        </w:rPr>
        <w:t>Количество пожарных гидрантов составляет 30 шт.</w:t>
      </w:r>
    </w:p>
    <w:p w:rsidR="00931663" w:rsidRPr="004E09DE" w:rsidRDefault="00931663" w:rsidP="00931663">
      <w:pPr>
        <w:spacing w:before="240"/>
        <w:ind w:firstLine="709"/>
        <w:jc w:val="both"/>
        <w:rPr>
          <w:sz w:val="24"/>
          <w:szCs w:val="24"/>
        </w:rPr>
      </w:pPr>
      <w:r w:rsidRPr="004E09DE">
        <w:rPr>
          <w:rStyle w:val="16"/>
          <w:sz w:val="24"/>
          <w:szCs w:val="24"/>
        </w:rPr>
        <w:t>Водовод водозабора №1 (южный) d=300 мм п/э уложен в одну нитку до насосной станции II подъема</w:t>
      </w:r>
      <w:r w:rsidRPr="004E09DE">
        <w:rPr>
          <w:sz w:val="24"/>
          <w:szCs w:val="24"/>
        </w:rPr>
        <w:t xml:space="preserve"> , протяженностью в 3 км. Отсутствует резервный водовод.</w:t>
      </w:r>
    </w:p>
    <w:p w:rsidR="00931663" w:rsidRPr="004E09DE" w:rsidRDefault="00931663" w:rsidP="00931663">
      <w:pPr>
        <w:ind w:firstLine="709"/>
        <w:jc w:val="both"/>
        <w:rPr>
          <w:sz w:val="24"/>
          <w:szCs w:val="24"/>
        </w:rPr>
      </w:pPr>
      <w:r w:rsidRPr="004E09DE">
        <w:rPr>
          <w:sz w:val="24"/>
          <w:szCs w:val="24"/>
        </w:rPr>
        <w:t xml:space="preserve">Водовод водозабора №2 (курманкеевский) </w:t>
      </w:r>
      <w:r w:rsidRPr="004E09DE">
        <w:rPr>
          <w:sz w:val="24"/>
          <w:szCs w:val="24"/>
          <w:lang w:val="en-US"/>
        </w:rPr>
        <w:t>d</w:t>
      </w:r>
      <w:r w:rsidRPr="004E09DE">
        <w:rPr>
          <w:sz w:val="24"/>
          <w:szCs w:val="24"/>
        </w:rPr>
        <w:t xml:space="preserve">=325 мм ст. уложен в одну нитку до насосной станции </w:t>
      </w:r>
      <w:r w:rsidRPr="004E09DE">
        <w:rPr>
          <w:sz w:val="24"/>
          <w:szCs w:val="24"/>
          <w:lang w:val="en-US"/>
        </w:rPr>
        <w:t>II</w:t>
      </w:r>
      <w:r w:rsidRPr="004E09DE">
        <w:rPr>
          <w:sz w:val="24"/>
          <w:szCs w:val="24"/>
        </w:rPr>
        <w:t xml:space="preserve"> подъема, протяженностью в 3 км. Отсутствует резервный водовод.</w:t>
      </w:r>
    </w:p>
    <w:p w:rsidR="00931663" w:rsidRPr="004E09DE" w:rsidRDefault="00931663" w:rsidP="00931663">
      <w:pPr>
        <w:ind w:firstLine="709"/>
        <w:jc w:val="both"/>
        <w:rPr>
          <w:sz w:val="24"/>
          <w:szCs w:val="24"/>
        </w:rPr>
      </w:pPr>
      <w:r w:rsidRPr="004E09DE">
        <w:rPr>
          <w:sz w:val="24"/>
          <w:szCs w:val="24"/>
        </w:rPr>
        <w:t xml:space="preserve">Водовод водозабора № 3 (кирзаводской) </w:t>
      </w:r>
      <w:r w:rsidRPr="004E09DE">
        <w:rPr>
          <w:sz w:val="24"/>
          <w:szCs w:val="24"/>
          <w:lang w:val="en-US"/>
        </w:rPr>
        <w:t>d</w:t>
      </w:r>
      <w:r w:rsidRPr="004E09DE">
        <w:rPr>
          <w:sz w:val="24"/>
          <w:szCs w:val="24"/>
        </w:rPr>
        <w:t>=150 мм ст., протяженностью 150 м.</w:t>
      </w:r>
    </w:p>
    <w:p w:rsidR="00931663" w:rsidRDefault="00931663" w:rsidP="00931663">
      <w:pPr>
        <w:ind w:firstLine="709"/>
        <w:jc w:val="both"/>
        <w:rPr>
          <w:sz w:val="24"/>
          <w:szCs w:val="24"/>
        </w:rPr>
      </w:pPr>
      <w:r w:rsidRPr="004E09DE">
        <w:rPr>
          <w:sz w:val="24"/>
          <w:szCs w:val="24"/>
        </w:rPr>
        <w:t xml:space="preserve">Водовод от насосной станции </w:t>
      </w:r>
      <w:r w:rsidRPr="004E09DE">
        <w:rPr>
          <w:sz w:val="24"/>
          <w:szCs w:val="24"/>
          <w:lang w:val="en-US"/>
        </w:rPr>
        <w:t>II</w:t>
      </w:r>
      <w:r w:rsidRPr="004E09DE">
        <w:rPr>
          <w:sz w:val="24"/>
          <w:szCs w:val="24"/>
        </w:rPr>
        <w:t xml:space="preserve"> подъема к </w:t>
      </w:r>
      <w:r w:rsidRPr="004E09DE">
        <w:rPr>
          <w:sz w:val="24"/>
          <w:szCs w:val="24"/>
          <w:lang w:val="en-US"/>
        </w:rPr>
        <w:t>III</w:t>
      </w:r>
      <w:r w:rsidRPr="004E09DE">
        <w:rPr>
          <w:sz w:val="24"/>
          <w:szCs w:val="24"/>
        </w:rPr>
        <w:t xml:space="preserve"> подъему </w:t>
      </w:r>
      <w:r w:rsidRPr="004E09DE">
        <w:rPr>
          <w:sz w:val="24"/>
          <w:szCs w:val="24"/>
          <w:lang w:val="en-US"/>
        </w:rPr>
        <w:t>d</w:t>
      </w:r>
      <w:r w:rsidRPr="004E09DE">
        <w:rPr>
          <w:sz w:val="24"/>
          <w:szCs w:val="24"/>
        </w:rPr>
        <w:t>= 325 мм ст., протяженностью 5 км.</w:t>
      </w:r>
    </w:p>
    <w:p w:rsidR="00931663" w:rsidRPr="00931663" w:rsidRDefault="00931663" w:rsidP="00931663">
      <w:pPr>
        <w:pStyle w:val="HTML"/>
        <w:ind w:firstLine="600"/>
        <w:jc w:val="both"/>
        <w:rPr>
          <w:rFonts w:ascii="Times New Roman" w:eastAsia="Calibri" w:hAnsi="Times New Roman" w:cs="Times New Roman"/>
          <w:color w:val="000000"/>
          <w:sz w:val="24"/>
          <w:szCs w:val="24"/>
        </w:rPr>
      </w:pPr>
      <w:r w:rsidRPr="00931663">
        <w:rPr>
          <w:rFonts w:ascii="Times New Roman" w:hAnsi="Times New Roman" w:cs="Times New Roman"/>
          <w:color w:val="000000"/>
          <w:sz w:val="24"/>
          <w:szCs w:val="24"/>
        </w:rPr>
        <w:t xml:space="preserve">Надёжность системы водоснабжения </w:t>
      </w:r>
      <w:r w:rsidRPr="00931663">
        <w:rPr>
          <w:rFonts w:ascii="Times New Roman" w:hAnsi="Times New Roman" w:cs="Times New Roman"/>
          <w:color w:val="000000"/>
          <w:spacing w:val="3"/>
          <w:sz w:val="24"/>
          <w:szCs w:val="24"/>
        </w:rPr>
        <w:t>муниципального образования город Давлеканово</w:t>
      </w:r>
      <w:r w:rsidRPr="00931663">
        <w:rPr>
          <w:rFonts w:ascii="Times New Roman" w:hAnsi="Times New Roman" w:cs="Times New Roman"/>
          <w:color w:val="000000"/>
          <w:sz w:val="24"/>
          <w:szCs w:val="24"/>
        </w:rPr>
        <w:t xml:space="preserve"> характеризуется, как удовлетворительная, так как фактическое значение показателей составило:</w:t>
      </w:r>
    </w:p>
    <w:p w:rsidR="00931663" w:rsidRPr="00931663" w:rsidRDefault="00931663" w:rsidP="00931663">
      <w:pPr>
        <w:pStyle w:val="HTML"/>
        <w:ind w:firstLine="600"/>
        <w:jc w:val="both"/>
        <w:rPr>
          <w:rFonts w:ascii="Times New Roman" w:hAnsi="Times New Roman" w:cs="Times New Roman"/>
          <w:color w:val="000000"/>
          <w:sz w:val="24"/>
          <w:szCs w:val="24"/>
        </w:rPr>
      </w:pPr>
      <w:r w:rsidRPr="00931663">
        <w:rPr>
          <w:rFonts w:ascii="Times New Roman" w:hAnsi="Times New Roman" w:cs="Times New Roman"/>
          <w:color w:val="000000"/>
          <w:sz w:val="24"/>
          <w:szCs w:val="24"/>
        </w:rPr>
        <w:t>- аварийность на трубопроводах – 0,09 ед./км,  при норме 0,1-0,2 ед./км;</w:t>
      </w:r>
    </w:p>
    <w:p w:rsidR="00931663" w:rsidRDefault="00931663" w:rsidP="00B26030">
      <w:pPr>
        <w:spacing w:after="0"/>
        <w:ind w:firstLine="709"/>
        <w:jc w:val="both"/>
        <w:rPr>
          <w:sz w:val="24"/>
          <w:szCs w:val="24"/>
        </w:rPr>
      </w:pPr>
    </w:p>
    <w:p w:rsidR="00B26030" w:rsidRPr="00B26030" w:rsidRDefault="00B26030" w:rsidP="00B26030">
      <w:pPr>
        <w:pStyle w:val="ad"/>
        <w:keepNext/>
        <w:rPr>
          <w:color w:val="auto"/>
          <w:sz w:val="20"/>
        </w:rPr>
      </w:pPr>
      <w:r w:rsidRPr="00B26030">
        <w:rPr>
          <w:color w:val="auto"/>
          <w:sz w:val="20"/>
        </w:rPr>
        <w:t xml:space="preserve">Таблица </w:t>
      </w:r>
      <w:r w:rsidR="00B127B7" w:rsidRPr="00B26030">
        <w:rPr>
          <w:color w:val="auto"/>
          <w:sz w:val="20"/>
        </w:rPr>
        <w:fldChar w:fldCharType="begin"/>
      </w:r>
      <w:r w:rsidRPr="00B26030">
        <w:rPr>
          <w:color w:val="auto"/>
          <w:sz w:val="20"/>
        </w:rPr>
        <w:instrText xml:space="preserve"> SEQ Таблица \* ARABIC </w:instrText>
      </w:r>
      <w:r w:rsidR="00B127B7" w:rsidRPr="00B26030">
        <w:rPr>
          <w:color w:val="auto"/>
          <w:sz w:val="20"/>
        </w:rPr>
        <w:fldChar w:fldCharType="separate"/>
      </w:r>
      <w:r w:rsidR="00527D00">
        <w:rPr>
          <w:noProof/>
          <w:color w:val="auto"/>
          <w:sz w:val="20"/>
        </w:rPr>
        <w:t>6</w:t>
      </w:r>
      <w:r w:rsidR="00B127B7" w:rsidRPr="00B26030">
        <w:rPr>
          <w:color w:val="auto"/>
          <w:sz w:val="20"/>
        </w:rPr>
        <w:fldChar w:fldCharType="end"/>
      </w:r>
      <w:r w:rsidRPr="00B26030">
        <w:rPr>
          <w:color w:val="auto"/>
          <w:sz w:val="20"/>
        </w:rPr>
        <w:t xml:space="preserve"> Список пожарных гидрантов в г. Давлеканово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2"/>
        <w:gridCol w:w="8359"/>
      </w:tblGrid>
      <w:tr w:rsidR="003B7EB5" w:rsidRPr="003B7EB5" w:rsidTr="003B7EB5">
        <w:trPr>
          <w:trHeight w:val="300"/>
          <w:tblHeader/>
        </w:trPr>
        <w:tc>
          <w:tcPr>
            <w:tcW w:w="633" w:type="pct"/>
            <w:shd w:val="clear" w:color="auto" w:fill="auto"/>
            <w:vAlign w:val="center"/>
            <w:hideMark/>
          </w:tcPr>
          <w:p w:rsidR="003B7EB5" w:rsidRPr="003B7EB5" w:rsidRDefault="003B7EB5" w:rsidP="003B7EB5">
            <w:pPr>
              <w:spacing w:after="0" w:line="240" w:lineRule="auto"/>
              <w:jc w:val="center"/>
              <w:rPr>
                <w:b/>
                <w:color w:val="000000"/>
                <w:lang w:eastAsia="ru-RU"/>
              </w:rPr>
            </w:pPr>
            <w:r w:rsidRPr="003B7EB5">
              <w:rPr>
                <w:b/>
                <w:color w:val="000000"/>
                <w:lang w:eastAsia="ru-RU"/>
              </w:rPr>
              <w:t>№ п/п</w:t>
            </w:r>
          </w:p>
        </w:tc>
        <w:tc>
          <w:tcPr>
            <w:tcW w:w="4367" w:type="pct"/>
            <w:shd w:val="clear" w:color="auto" w:fill="auto"/>
            <w:vAlign w:val="center"/>
            <w:hideMark/>
          </w:tcPr>
          <w:p w:rsidR="003B7EB5" w:rsidRPr="003B7EB5" w:rsidRDefault="003B7EB5" w:rsidP="003B7EB5">
            <w:pPr>
              <w:spacing w:after="0" w:line="240" w:lineRule="auto"/>
              <w:jc w:val="center"/>
              <w:rPr>
                <w:b/>
                <w:color w:val="000000"/>
                <w:lang w:eastAsia="ru-RU"/>
              </w:rPr>
            </w:pPr>
            <w:r w:rsidRPr="003B7EB5">
              <w:rPr>
                <w:b/>
                <w:color w:val="000000"/>
                <w:lang w:eastAsia="ru-RU"/>
              </w:rPr>
              <w:t>Адрес, месторасположения</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Топливный склад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ул.Высоковольтная, 16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145/3</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131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127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137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101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ул.К.Маркса, 57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ул.Первомайская,19</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ул.Первомайская,31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ул.Р.Зорге,39</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ул.Р.Зорге,22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ул.Р.Зорге,10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ул.Ленина,61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ул.Ленина,47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lastRenderedPageBreak/>
              <w:t>16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ул.Ленина,39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ул.Ленина,29 (перекресток с ул.Уральской)</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ул.Элеваторская,25/2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19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ул.Элеваторская,7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ул.Комсомольская  (ООО «Сантехмонтаж»)</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ул.Комсомольская  (перекресток с ул.Сибирской за школой № 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ул.Энгельса, 39</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ул.Энгельса, 30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ул.Энгельса, 55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ул.Гагарина,56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105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145</w:t>
            </w:r>
          </w:p>
        </w:tc>
      </w:tr>
      <w:tr w:rsidR="003B7EB5" w:rsidRPr="003B7EB5" w:rsidTr="003B7EB5">
        <w:trPr>
          <w:trHeight w:val="6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143а в сторону ул. Гагарина, 145- 15м – новый водовод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29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141 в сторону ул. Гагарина, 139 - 44м– новый водовод</w:t>
            </w:r>
          </w:p>
        </w:tc>
      </w:tr>
      <w:tr w:rsidR="003B7EB5" w:rsidRPr="003B7EB5" w:rsidTr="003B7EB5">
        <w:trPr>
          <w:trHeight w:val="6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139а в сторону ул. Гагарина, 141- 88,5м– новый водовод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ул.Гагарина, 135 в сторону ул. Гагарина, 137- 4м– новый водовод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Шоссейная, 6– новый водовод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Линейная, 67 в сторону лесопосадки 12,2 м– новый водовод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ул.Производственная,20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ул.Механизаторская,1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ул.Победы,76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ул.Победы, 42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ул.М.Гафури, 11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39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ул.Красногвардейская,10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ул.Советская,5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ул.Ж/дорожная (привокзальный сквер)</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РДК Д.Бедного</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ул.Комсомольская (напротив ГИБДД)</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ул.Комсомольская д/сад № 11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Заводская  ФОК – 1 шт</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ул.Сибирская (магазин «Волна»)</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Кириченко, 19а</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Высоковольтная- Московская</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49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Парковая, 33- Авиаторов, 42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Парковая, 40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ул.Авиаторов, 111,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ул.Авиаторов,117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ул.Авиаторов, 125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ул.Авиаторов, 133</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ул.Северная, 100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ул.Чернышевского, 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ул.Чернышевского, 10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58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ул.Чернышевского, 17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lastRenderedPageBreak/>
              <w:t>59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 Камалова, 35,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Камалова, 25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Камалова, 19</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ул.Невского, 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Московская, 133</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Жукова, 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Жукова, 8</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Даля. 10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Даля, 12</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Блока,1а</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69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Блока, 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Блока, 7а</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Блока, 9а</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Согласия, 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 Альшеевская, 94,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Альшеевская, 106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Альшеевская, 126</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Космонавтов, 10</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Космонавтов, 38</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Утина, 101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79</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Утина, 109</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80</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Утина, 117</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81</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Утина, 145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82</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Архитектурная – 8 марта, 51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83</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 Архитектурная – Западная, 81</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84</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ул.Западная, 85</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85</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ул.Достоевского, 1а,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86</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ул.Достоевского, 23,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87</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ул.Достоевского, 19В,                               </w:t>
            </w:r>
          </w:p>
        </w:tc>
      </w:tr>
      <w:tr w:rsidR="003B7EB5" w:rsidRPr="003B7EB5" w:rsidTr="003B7EB5">
        <w:trPr>
          <w:trHeight w:val="300"/>
        </w:trPr>
        <w:tc>
          <w:tcPr>
            <w:tcW w:w="633" w:type="pct"/>
            <w:shd w:val="clear" w:color="auto" w:fill="auto"/>
            <w:noWrap/>
            <w:vAlign w:val="center"/>
            <w:hideMark/>
          </w:tcPr>
          <w:p w:rsidR="003B7EB5" w:rsidRPr="003B7EB5" w:rsidRDefault="003B7EB5" w:rsidP="003B7EB5">
            <w:pPr>
              <w:spacing w:after="0" w:line="240" w:lineRule="auto"/>
              <w:jc w:val="center"/>
              <w:rPr>
                <w:color w:val="000000"/>
                <w:lang w:eastAsia="ru-RU"/>
              </w:rPr>
            </w:pPr>
            <w:r w:rsidRPr="003B7EB5">
              <w:rPr>
                <w:color w:val="000000"/>
                <w:lang w:eastAsia="ru-RU"/>
              </w:rPr>
              <w:t>88</w:t>
            </w:r>
          </w:p>
        </w:tc>
        <w:tc>
          <w:tcPr>
            <w:tcW w:w="4367" w:type="pct"/>
            <w:shd w:val="clear" w:color="auto" w:fill="auto"/>
            <w:vAlign w:val="center"/>
            <w:hideMark/>
          </w:tcPr>
          <w:p w:rsidR="003B7EB5" w:rsidRPr="003B7EB5" w:rsidRDefault="003B7EB5" w:rsidP="003B7EB5">
            <w:pPr>
              <w:spacing w:after="0" w:line="240" w:lineRule="auto"/>
              <w:rPr>
                <w:color w:val="000000"/>
                <w:lang w:eastAsia="ru-RU"/>
              </w:rPr>
            </w:pPr>
            <w:r w:rsidRPr="003B7EB5">
              <w:rPr>
                <w:color w:val="000000"/>
                <w:lang w:eastAsia="ru-RU"/>
              </w:rPr>
              <w:t xml:space="preserve">ул.Достоевского,15                                   </w:t>
            </w:r>
          </w:p>
        </w:tc>
      </w:tr>
    </w:tbl>
    <w:p w:rsidR="00070A7F" w:rsidRPr="00A17F39" w:rsidRDefault="00070A7F" w:rsidP="004A07B2">
      <w:pPr>
        <w:pStyle w:val="5"/>
        <w:ind w:firstLine="709"/>
        <w:jc w:val="both"/>
      </w:pPr>
      <w:r w:rsidRPr="00A17F39">
        <w:t xml:space="preserve">Описание существующих технических и технологических проблем </w:t>
      </w:r>
    </w:p>
    <w:p w:rsidR="00931663" w:rsidRPr="00BE1C46" w:rsidRDefault="00931663" w:rsidP="00BE1C46">
      <w:pPr>
        <w:pStyle w:val="afd"/>
        <w:numPr>
          <w:ilvl w:val="0"/>
          <w:numId w:val="42"/>
        </w:numPr>
        <w:ind w:left="426"/>
        <w:jc w:val="both"/>
        <w:rPr>
          <w:sz w:val="24"/>
        </w:rPr>
      </w:pPr>
      <w:r w:rsidRPr="00BE1C46">
        <w:rPr>
          <w:sz w:val="24"/>
        </w:rPr>
        <w:t xml:space="preserve">Подготовка воды не соответствует требованиям до требований </w:t>
      </w:r>
      <w:hyperlink r:id="rId16" w:history="1">
        <w:r w:rsidRPr="00BE1C46">
          <w:rPr>
            <w:rStyle w:val="ab"/>
            <w:sz w:val="24"/>
          </w:rPr>
          <w:t>СанПиН 2.1.4.1074-01</w:t>
        </w:r>
      </w:hyperlink>
      <w:r w:rsidRPr="00BE1C46">
        <w:rPr>
          <w:sz w:val="24"/>
        </w:rPr>
        <w:t xml:space="preserve"> "Питьевая вода. Гигиенические требования к качеству воды централизованных систем питьевого водоснабжения. Контроль качества".</w:t>
      </w:r>
    </w:p>
    <w:p w:rsidR="00931663" w:rsidRPr="00BE1C46" w:rsidRDefault="00931663" w:rsidP="00BE1C46">
      <w:pPr>
        <w:pStyle w:val="afd"/>
        <w:numPr>
          <w:ilvl w:val="0"/>
          <w:numId w:val="42"/>
        </w:numPr>
        <w:autoSpaceDE w:val="0"/>
        <w:autoSpaceDN w:val="0"/>
        <w:adjustRightInd w:val="0"/>
        <w:ind w:left="426"/>
        <w:jc w:val="both"/>
        <w:rPr>
          <w:sz w:val="24"/>
        </w:rPr>
      </w:pPr>
      <w:r w:rsidRPr="00BE1C46">
        <w:rPr>
          <w:sz w:val="24"/>
        </w:rPr>
        <w:t>Износ сетей составляет до 75%.</w:t>
      </w:r>
    </w:p>
    <w:p w:rsidR="00931663" w:rsidRPr="00BE1C46" w:rsidRDefault="00931663" w:rsidP="00BE1C46">
      <w:pPr>
        <w:pStyle w:val="afd"/>
        <w:numPr>
          <w:ilvl w:val="0"/>
          <w:numId w:val="42"/>
        </w:numPr>
        <w:autoSpaceDE w:val="0"/>
        <w:autoSpaceDN w:val="0"/>
        <w:adjustRightInd w:val="0"/>
        <w:ind w:left="426"/>
        <w:jc w:val="both"/>
        <w:rPr>
          <w:sz w:val="24"/>
        </w:rPr>
      </w:pPr>
      <w:r w:rsidRPr="00BE1C46">
        <w:rPr>
          <w:sz w:val="24"/>
        </w:rPr>
        <w:t>Отсутствие регулирующей и низкое качество запорной арматуры.</w:t>
      </w:r>
    </w:p>
    <w:p w:rsidR="00931663" w:rsidRPr="00BE1C46" w:rsidRDefault="00931663" w:rsidP="00BE1C46">
      <w:pPr>
        <w:pStyle w:val="afd"/>
        <w:numPr>
          <w:ilvl w:val="0"/>
          <w:numId w:val="42"/>
        </w:numPr>
        <w:autoSpaceDE w:val="0"/>
        <w:autoSpaceDN w:val="0"/>
        <w:adjustRightInd w:val="0"/>
        <w:ind w:left="426"/>
        <w:jc w:val="both"/>
        <w:rPr>
          <w:sz w:val="24"/>
        </w:rPr>
      </w:pPr>
      <w:r w:rsidRPr="00BE1C46">
        <w:rPr>
          <w:sz w:val="24"/>
        </w:rPr>
        <w:t>Вторичное загрязнение и ухудшение качества воды вследствие внутренней коррозии металлических трубопроводов.</w:t>
      </w:r>
    </w:p>
    <w:p w:rsidR="004E09DE" w:rsidRPr="00BE1C46" w:rsidRDefault="004E09DE" w:rsidP="00BE1C46">
      <w:pPr>
        <w:pStyle w:val="afd"/>
        <w:numPr>
          <w:ilvl w:val="0"/>
          <w:numId w:val="42"/>
        </w:numPr>
        <w:ind w:left="426"/>
        <w:jc w:val="both"/>
        <w:rPr>
          <w:rFonts w:eastAsia="MS Mincho"/>
          <w:bCs/>
          <w:sz w:val="24"/>
        </w:rPr>
      </w:pPr>
      <w:r w:rsidRPr="00BE1C46">
        <w:rPr>
          <w:rFonts w:eastAsia="MS Mincho"/>
          <w:sz w:val="24"/>
        </w:rPr>
        <w:t xml:space="preserve">Для обеззараживания и обеспечения качества питьевой воды по нормативным показателям необходимо проектирование и строительство хлорированных установок на насосных станциях </w:t>
      </w:r>
      <w:r w:rsidRPr="00BE1C46">
        <w:rPr>
          <w:rFonts w:eastAsia="MS Mincho"/>
          <w:sz w:val="24"/>
          <w:lang w:val="en-US"/>
        </w:rPr>
        <w:t>II</w:t>
      </w:r>
      <w:r w:rsidRPr="00BE1C46">
        <w:rPr>
          <w:rFonts w:eastAsia="MS Mincho"/>
          <w:sz w:val="24"/>
        </w:rPr>
        <w:t xml:space="preserve"> и </w:t>
      </w:r>
      <w:r w:rsidRPr="00BE1C46">
        <w:rPr>
          <w:rFonts w:eastAsia="MS Mincho"/>
          <w:sz w:val="24"/>
          <w:lang w:val="en-US"/>
        </w:rPr>
        <w:t>III</w:t>
      </w:r>
      <w:r w:rsidRPr="00BE1C46">
        <w:rPr>
          <w:rFonts w:eastAsia="MS Mincho"/>
          <w:sz w:val="24"/>
        </w:rPr>
        <w:t xml:space="preserve"> подъема.</w:t>
      </w:r>
    </w:p>
    <w:p w:rsidR="00BE1C46" w:rsidRPr="00B76D09" w:rsidRDefault="00BE1C46" w:rsidP="00BE1C46">
      <w:pPr>
        <w:pStyle w:val="5"/>
        <w:spacing w:before="120"/>
        <w:ind w:firstLine="709"/>
        <w:rPr>
          <w:i w:val="0"/>
          <w:sz w:val="24"/>
          <w:szCs w:val="24"/>
        </w:rPr>
      </w:pPr>
      <w:r w:rsidRPr="00B76D09">
        <w:rPr>
          <w:i w:val="0"/>
          <w:sz w:val="24"/>
          <w:szCs w:val="24"/>
        </w:rPr>
        <w:lastRenderedPageBreak/>
        <w:t>Водозабор «Южный»</w:t>
      </w:r>
    </w:p>
    <w:p w:rsidR="00BE1C46" w:rsidRPr="00937F1C" w:rsidRDefault="00BE1C46" w:rsidP="00BE1C46">
      <w:pPr>
        <w:ind w:firstLine="709"/>
        <w:jc w:val="both"/>
        <w:rPr>
          <w:szCs w:val="28"/>
        </w:rPr>
      </w:pPr>
      <w:r w:rsidRPr="00937F1C">
        <w:rPr>
          <w:sz w:val="24"/>
          <w:szCs w:val="24"/>
        </w:rPr>
        <w:t>Отсутствует резервное</w:t>
      </w:r>
      <w:r w:rsidRPr="0025412F">
        <w:rPr>
          <w:sz w:val="24"/>
          <w:szCs w:val="24"/>
        </w:rPr>
        <w:t xml:space="preserve"> электроснабжение 0,4кВ, отсутствуют проекты зон санитарной охраны, отсутствует ограждение санитарной зоны, нет проекта и узла учета воды, дюкер через р. Дема заменен в 2012 году, водовод </w:t>
      </w:r>
      <w:r w:rsidRPr="0025412F">
        <w:rPr>
          <w:sz w:val="24"/>
          <w:szCs w:val="24"/>
          <w:lang w:val="en-US"/>
        </w:rPr>
        <w:t>d</w:t>
      </w:r>
      <w:r w:rsidRPr="0025412F">
        <w:rPr>
          <w:sz w:val="24"/>
          <w:szCs w:val="24"/>
        </w:rPr>
        <w:t xml:space="preserve">=300 мм ПЭ до насосной станции </w:t>
      </w:r>
      <w:r w:rsidRPr="0025412F">
        <w:rPr>
          <w:sz w:val="24"/>
          <w:szCs w:val="24"/>
          <w:lang w:val="en-US"/>
        </w:rPr>
        <w:t>II</w:t>
      </w:r>
      <w:r w:rsidRPr="0025412F">
        <w:rPr>
          <w:sz w:val="24"/>
          <w:szCs w:val="24"/>
        </w:rPr>
        <w:t xml:space="preserve"> подъема уложен в одну нитку – отсутствует резервный водовод.</w:t>
      </w:r>
    </w:p>
    <w:p w:rsidR="00BE1C46" w:rsidRPr="00B76D09" w:rsidRDefault="00BE1C46" w:rsidP="00BE1C46">
      <w:pPr>
        <w:spacing w:after="0" w:line="360" w:lineRule="auto"/>
        <w:ind w:left="-284" w:right="-142" w:firstLine="993"/>
        <w:jc w:val="both"/>
        <w:rPr>
          <w:b/>
          <w:sz w:val="24"/>
          <w:szCs w:val="24"/>
        </w:rPr>
      </w:pPr>
      <w:r w:rsidRPr="00B76D09">
        <w:rPr>
          <w:b/>
          <w:sz w:val="24"/>
          <w:szCs w:val="24"/>
        </w:rPr>
        <w:t>Водозабор «Курманкеевский»</w:t>
      </w:r>
    </w:p>
    <w:p w:rsidR="00BE1C46" w:rsidRPr="0025412F" w:rsidRDefault="00BE1C46" w:rsidP="00BE1C46">
      <w:pPr>
        <w:ind w:firstLine="709"/>
        <w:jc w:val="both"/>
        <w:rPr>
          <w:sz w:val="24"/>
          <w:szCs w:val="24"/>
        </w:rPr>
      </w:pPr>
      <w:r w:rsidRPr="0025412F">
        <w:rPr>
          <w:sz w:val="24"/>
          <w:szCs w:val="24"/>
        </w:rPr>
        <w:t xml:space="preserve">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водовод до насосной станции </w:t>
      </w:r>
      <w:r w:rsidRPr="0025412F">
        <w:rPr>
          <w:sz w:val="24"/>
          <w:szCs w:val="24"/>
          <w:lang w:val="en-US"/>
        </w:rPr>
        <w:t>II</w:t>
      </w:r>
      <w:r w:rsidRPr="0025412F">
        <w:rPr>
          <w:sz w:val="24"/>
          <w:szCs w:val="24"/>
        </w:rPr>
        <w:t xml:space="preserve"> подъема уложен в одну нитку </w:t>
      </w:r>
      <w:r w:rsidRPr="0025412F">
        <w:rPr>
          <w:sz w:val="24"/>
          <w:szCs w:val="24"/>
          <w:lang w:val="en-US"/>
        </w:rPr>
        <w:t>d</w:t>
      </w:r>
      <w:r w:rsidRPr="0025412F">
        <w:rPr>
          <w:sz w:val="24"/>
          <w:szCs w:val="24"/>
        </w:rPr>
        <w:t>=325 мм ст.– отсутствует резервный водовод.</w:t>
      </w:r>
    </w:p>
    <w:p w:rsidR="00BE1C46" w:rsidRPr="00B76D09" w:rsidRDefault="00BE1C46" w:rsidP="00BE1C46">
      <w:pPr>
        <w:ind w:firstLine="709"/>
        <w:rPr>
          <w:sz w:val="24"/>
          <w:szCs w:val="24"/>
          <w:highlight w:val="yellow"/>
        </w:rPr>
      </w:pPr>
      <w:r w:rsidRPr="00B76D09">
        <w:rPr>
          <w:b/>
          <w:color w:val="000000"/>
          <w:sz w:val="24"/>
          <w:szCs w:val="24"/>
        </w:rPr>
        <w:t>Водозабор «Кирзаводской»</w:t>
      </w:r>
    </w:p>
    <w:p w:rsidR="00BE1C46" w:rsidRPr="00B34825" w:rsidRDefault="00BE1C46" w:rsidP="00BE1C46">
      <w:pPr>
        <w:ind w:firstLine="709"/>
        <w:jc w:val="both"/>
        <w:rPr>
          <w:sz w:val="24"/>
          <w:szCs w:val="24"/>
        </w:rPr>
      </w:pPr>
      <w:r w:rsidRPr="00B34825">
        <w:rPr>
          <w:sz w:val="24"/>
          <w:szCs w:val="24"/>
        </w:rPr>
        <w:t xml:space="preserve">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w:t>
      </w:r>
    </w:p>
    <w:p w:rsidR="00B76D09" w:rsidRDefault="00B76D09" w:rsidP="00247566">
      <w:pPr>
        <w:pStyle w:val="18"/>
        <w:rPr>
          <w:highlight w:val="yellow"/>
        </w:rPr>
      </w:pPr>
    </w:p>
    <w:p w:rsidR="00070A7F" w:rsidRPr="004A07B2" w:rsidRDefault="00070A7F" w:rsidP="004A07B2">
      <w:pPr>
        <w:pStyle w:val="5"/>
        <w:ind w:firstLine="709"/>
        <w:jc w:val="both"/>
      </w:pPr>
      <w:r w:rsidRPr="004A07B2">
        <w:t>Описание централизованной системы горячего водоснабжения с использованием закрытых систем горячего водоснабжения</w:t>
      </w:r>
    </w:p>
    <w:p w:rsidR="004A07B2" w:rsidRPr="004A07B2" w:rsidRDefault="004A07B2" w:rsidP="004A07B2">
      <w:pPr>
        <w:pStyle w:val="18"/>
        <w:spacing w:before="240"/>
      </w:pPr>
      <w:r w:rsidRPr="004A07B2">
        <w:t>Централизованная система горячего водоснабжения на территории городского поселения город Давлеканово отсутствует.</w:t>
      </w:r>
    </w:p>
    <w:p w:rsidR="004A07B2" w:rsidRDefault="004A07B2" w:rsidP="001F22FC">
      <w:pPr>
        <w:pStyle w:val="18"/>
        <w:rPr>
          <w:highlight w:val="yellow"/>
        </w:rPr>
      </w:pPr>
    </w:p>
    <w:p w:rsidR="004A07B2" w:rsidRPr="006F4B57" w:rsidRDefault="004A07B2" w:rsidP="001F22FC">
      <w:pPr>
        <w:pStyle w:val="18"/>
      </w:pPr>
    </w:p>
    <w:p w:rsidR="00070A7F" w:rsidRPr="006F4B57" w:rsidRDefault="005449D2" w:rsidP="008F07BA">
      <w:pPr>
        <w:pStyle w:val="3"/>
      </w:pPr>
      <w:bookmarkStart w:id="25" w:name="_Toc379439684"/>
      <w:bookmarkStart w:id="26" w:name="_Toc484006591"/>
      <w:r w:rsidRPr="006F4B57">
        <w:t xml:space="preserve">1.5   </w:t>
      </w:r>
      <w:r w:rsidR="00070A7F" w:rsidRPr="006F4B57">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bookmarkEnd w:id="26"/>
    </w:p>
    <w:p w:rsidR="00070A7F" w:rsidRPr="006F4B57" w:rsidRDefault="00070A7F" w:rsidP="007D2CC6">
      <w:pPr>
        <w:pStyle w:val="18"/>
      </w:pPr>
    </w:p>
    <w:p w:rsidR="00070A7F" w:rsidRPr="006F4B57" w:rsidRDefault="00070A7F" w:rsidP="007D2CC6">
      <w:pPr>
        <w:pStyle w:val="18"/>
      </w:pPr>
      <w:r w:rsidRPr="006F4B57">
        <w:t xml:space="preserve">Исходя из географического положения, территория </w:t>
      </w:r>
      <w:r w:rsidR="006F4B57" w:rsidRPr="006F4B57">
        <w:t>городского поселения город Давлеканово</w:t>
      </w:r>
      <w:r w:rsidRPr="006F4B57">
        <w:t xml:space="preserve"> не относится к зонам распространения вечномерзлых грунтов. Это позволяет прокладывать водопроводную сеть в подземном исполнении. Глубина заложения трубопровода до 2,5 метров. </w:t>
      </w:r>
    </w:p>
    <w:p w:rsidR="004A07B2" w:rsidRPr="000D0B2A" w:rsidRDefault="004A07B2" w:rsidP="007D2CC6">
      <w:pPr>
        <w:pStyle w:val="18"/>
        <w:rPr>
          <w:highlight w:val="yellow"/>
        </w:rPr>
      </w:pPr>
    </w:p>
    <w:p w:rsidR="00070A7F" w:rsidRPr="00B76D09" w:rsidRDefault="005449D2" w:rsidP="008F07BA">
      <w:pPr>
        <w:pStyle w:val="3"/>
      </w:pPr>
      <w:bookmarkStart w:id="27" w:name="_Toc379439685"/>
      <w:bookmarkStart w:id="28" w:name="_Toc484006592"/>
      <w:r w:rsidRPr="00B76D09">
        <w:t xml:space="preserve">1.6  </w:t>
      </w:r>
      <w:r w:rsidR="00070A7F" w:rsidRPr="00B76D09">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bookmarkEnd w:id="28"/>
    </w:p>
    <w:p w:rsidR="00B76D09" w:rsidRPr="00B76D09" w:rsidRDefault="00070A7F" w:rsidP="00B76D09">
      <w:pPr>
        <w:pStyle w:val="18"/>
        <w:spacing w:before="240"/>
        <w:rPr>
          <w:szCs w:val="24"/>
        </w:rPr>
      </w:pPr>
      <w:r w:rsidRPr="00B76D09">
        <w:rPr>
          <w:szCs w:val="24"/>
        </w:rPr>
        <w:t xml:space="preserve">На территории </w:t>
      </w:r>
      <w:r w:rsidR="00B76D09" w:rsidRPr="00B76D09">
        <w:rPr>
          <w:szCs w:val="24"/>
        </w:rPr>
        <w:t>городского поселения город Давлеканово осуществляет деятельность ДМУП «ГорКомСервис»</w:t>
      </w:r>
    </w:p>
    <w:p w:rsidR="00B76D09" w:rsidRPr="00B76D09" w:rsidRDefault="00B76D09" w:rsidP="00B76D09">
      <w:pPr>
        <w:spacing w:after="0" w:line="240" w:lineRule="auto"/>
        <w:ind w:firstLine="709"/>
        <w:jc w:val="both"/>
        <w:rPr>
          <w:sz w:val="24"/>
          <w:szCs w:val="24"/>
        </w:rPr>
      </w:pPr>
      <w:r w:rsidRPr="00B76D09">
        <w:rPr>
          <w:sz w:val="24"/>
          <w:szCs w:val="24"/>
        </w:rPr>
        <w:lastRenderedPageBreak/>
        <w:t>Сети водоснабжения и водоотведения официально предприятию «ГорКомСервис» не переданы. Остальные объекты администрацией городского поселения г. Давлеканово переданы ДМУП «ГорКомСервис» в хозяйственное ведение.</w:t>
      </w:r>
    </w:p>
    <w:p w:rsidR="00070A7F" w:rsidRPr="000D0B2A" w:rsidRDefault="00070A7F" w:rsidP="00976861">
      <w:pPr>
        <w:pStyle w:val="18"/>
        <w:rPr>
          <w:highlight w:val="yellow"/>
        </w:rPr>
        <w:sectPr w:rsidR="00070A7F" w:rsidRPr="000D0B2A" w:rsidSect="00C62101">
          <w:pgSz w:w="11906" w:h="16838" w:code="9"/>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52355B" w:rsidRDefault="00070A7F" w:rsidP="0021757A">
      <w:pPr>
        <w:pStyle w:val="2"/>
      </w:pPr>
      <w:bookmarkStart w:id="29" w:name="_Toc369620921"/>
      <w:bookmarkStart w:id="30" w:name="_Toc379439686"/>
      <w:bookmarkStart w:id="31" w:name="_Toc484006593"/>
      <w:r w:rsidRPr="0052355B">
        <w:lastRenderedPageBreak/>
        <w:t xml:space="preserve">Направления </w:t>
      </w:r>
      <w:r w:rsidRPr="0052355B">
        <w:rPr>
          <w:szCs w:val="32"/>
        </w:rPr>
        <w:t>развития</w:t>
      </w:r>
      <w:r w:rsidRPr="0052355B">
        <w:t xml:space="preserve"> централизованных систем водоснабжения</w:t>
      </w:r>
      <w:bookmarkEnd w:id="29"/>
      <w:bookmarkEnd w:id="30"/>
      <w:bookmarkEnd w:id="31"/>
    </w:p>
    <w:p w:rsidR="00070A7F" w:rsidRPr="0052355B" w:rsidRDefault="005449D2" w:rsidP="008F07BA">
      <w:pPr>
        <w:pStyle w:val="3"/>
        <w:rPr>
          <w:szCs w:val="32"/>
        </w:rPr>
      </w:pPr>
      <w:bookmarkStart w:id="32" w:name="_Toc369620922"/>
      <w:bookmarkStart w:id="33" w:name="_Toc379439687"/>
      <w:bookmarkStart w:id="34" w:name="_Toc484006594"/>
      <w:r w:rsidRPr="0052355B">
        <w:t xml:space="preserve">2.1  </w:t>
      </w:r>
      <w:r w:rsidR="00070A7F" w:rsidRPr="0052355B">
        <w:t>Основные направления, принципы, задачи и целевые показатели развития централизованной системы водоснабжения</w:t>
      </w:r>
      <w:bookmarkEnd w:id="32"/>
      <w:r w:rsidR="00070A7F" w:rsidRPr="0052355B">
        <w:t>.</w:t>
      </w:r>
      <w:bookmarkEnd w:id="33"/>
      <w:bookmarkEnd w:id="34"/>
    </w:p>
    <w:p w:rsidR="00070A7F" w:rsidRPr="0052355B" w:rsidRDefault="00070A7F" w:rsidP="007D2CC6">
      <w:pPr>
        <w:pStyle w:val="18"/>
      </w:pPr>
    </w:p>
    <w:p w:rsidR="00A17F39" w:rsidRPr="0052355B" w:rsidRDefault="00A17F39" w:rsidP="007D2CC6">
      <w:pPr>
        <w:pStyle w:val="18"/>
      </w:pPr>
      <w:r w:rsidRPr="0052355B">
        <w:t>Основными направлениями развития системы водоснабжения являются:</w:t>
      </w:r>
    </w:p>
    <w:p w:rsidR="00A17F39" w:rsidRPr="0052355B" w:rsidRDefault="00A17F39" w:rsidP="0052355B">
      <w:pPr>
        <w:pStyle w:val="18"/>
        <w:numPr>
          <w:ilvl w:val="0"/>
          <w:numId w:val="29"/>
        </w:numPr>
      </w:pPr>
      <w:r w:rsidRPr="0052355B">
        <w:t>Снижение потерь в сети водоснабжения</w:t>
      </w:r>
      <w:r w:rsidR="0052355B" w:rsidRPr="0052355B">
        <w:t>;</w:t>
      </w:r>
    </w:p>
    <w:p w:rsidR="00A17F39" w:rsidRPr="0052355B" w:rsidRDefault="00A17F39" w:rsidP="0052355B">
      <w:pPr>
        <w:pStyle w:val="18"/>
        <w:numPr>
          <w:ilvl w:val="0"/>
          <w:numId w:val="29"/>
        </w:numPr>
      </w:pPr>
      <w:r w:rsidRPr="0052355B">
        <w:t>Реновация сетей водоснабжения</w:t>
      </w:r>
      <w:r w:rsidR="0052355B" w:rsidRPr="0052355B">
        <w:t>;</w:t>
      </w:r>
    </w:p>
    <w:p w:rsidR="00A17F39" w:rsidRPr="0052355B" w:rsidRDefault="0052355B" w:rsidP="0052355B">
      <w:pPr>
        <w:pStyle w:val="18"/>
        <w:numPr>
          <w:ilvl w:val="0"/>
          <w:numId w:val="29"/>
        </w:numPr>
      </w:pPr>
      <w:r w:rsidRPr="0052355B">
        <w:t xml:space="preserve">Создание резервного электроснабжения для </w:t>
      </w:r>
      <w:r>
        <w:t xml:space="preserve">всех </w:t>
      </w:r>
      <w:r w:rsidRPr="0052355B">
        <w:t>трех водозаборов;</w:t>
      </w:r>
    </w:p>
    <w:p w:rsidR="0052355B" w:rsidRPr="0052355B" w:rsidRDefault="0052355B" w:rsidP="0052355B">
      <w:pPr>
        <w:pStyle w:val="18"/>
        <w:numPr>
          <w:ilvl w:val="0"/>
          <w:numId w:val="29"/>
        </w:numPr>
      </w:pPr>
      <w:r w:rsidRPr="0052355B">
        <w:t>Создание проектов ЗСО (зон санитарной охраны);</w:t>
      </w:r>
    </w:p>
    <w:p w:rsidR="0052355B" w:rsidRPr="0052355B" w:rsidRDefault="0052355B" w:rsidP="0052355B">
      <w:pPr>
        <w:pStyle w:val="18"/>
        <w:numPr>
          <w:ilvl w:val="0"/>
          <w:numId w:val="29"/>
        </w:numPr>
      </w:pPr>
      <w:r w:rsidRPr="0052355B">
        <w:t>Создание системы очистки воды до нормативных требований</w:t>
      </w:r>
    </w:p>
    <w:p w:rsidR="00A17F39" w:rsidRPr="00B76D09" w:rsidRDefault="00A17F39" w:rsidP="00A17F39">
      <w:pPr>
        <w:pStyle w:val="5"/>
        <w:spacing w:before="120"/>
        <w:ind w:firstLine="709"/>
        <w:rPr>
          <w:i w:val="0"/>
          <w:sz w:val="24"/>
          <w:szCs w:val="24"/>
        </w:rPr>
      </w:pPr>
      <w:r w:rsidRPr="00B76D09">
        <w:rPr>
          <w:i w:val="0"/>
          <w:sz w:val="24"/>
          <w:szCs w:val="24"/>
        </w:rPr>
        <w:t>Водозабор «Южный»</w:t>
      </w:r>
    </w:p>
    <w:p w:rsidR="00A17F39" w:rsidRPr="00937F1C" w:rsidRDefault="00A17F39" w:rsidP="00A17F39">
      <w:pPr>
        <w:ind w:firstLine="709"/>
        <w:jc w:val="both"/>
        <w:rPr>
          <w:szCs w:val="28"/>
        </w:rPr>
      </w:pPr>
      <w:r w:rsidRPr="00937F1C">
        <w:rPr>
          <w:sz w:val="24"/>
          <w:szCs w:val="24"/>
        </w:rPr>
        <w:t>Отсутствует резервное</w:t>
      </w:r>
      <w:r w:rsidRPr="0025412F">
        <w:rPr>
          <w:sz w:val="24"/>
          <w:szCs w:val="24"/>
        </w:rPr>
        <w:t xml:space="preserve"> электроснабжение 0,4кВ, отсутствуют проекты зон санитарной охраны, отсутствует ограждение санитарной зоны, нет проекта и узла учета воды, дюкер через р. Дема заменен в 2012 году, водовод </w:t>
      </w:r>
      <w:r w:rsidRPr="0025412F">
        <w:rPr>
          <w:sz w:val="24"/>
          <w:szCs w:val="24"/>
          <w:lang w:val="en-US"/>
        </w:rPr>
        <w:t>d</w:t>
      </w:r>
      <w:r w:rsidRPr="0025412F">
        <w:rPr>
          <w:sz w:val="24"/>
          <w:szCs w:val="24"/>
        </w:rPr>
        <w:t xml:space="preserve">=300 мм ПЭ до насосной станции </w:t>
      </w:r>
      <w:r w:rsidRPr="0025412F">
        <w:rPr>
          <w:sz w:val="24"/>
          <w:szCs w:val="24"/>
          <w:lang w:val="en-US"/>
        </w:rPr>
        <w:t>II</w:t>
      </w:r>
      <w:r w:rsidRPr="0025412F">
        <w:rPr>
          <w:sz w:val="24"/>
          <w:szCs w:val="24"/>
        </w:rPr>
        <w:t xml:space="preserve"> подъема уложен в одну нитку – отсутствует резервный водовод.</w:t>
      </w:r>
    </w:p>
    <w:p w:rsidR="00A17F39" w:rsidRPr="00B76D09" w:rsidRDefault="00A17F39" w:rsidP="00A17F39">
      <w:pPr>
        <w:spacing w:after="0" w:line="360" w:lineRule="auto"/>
        <w:ind w:left="-284" w:right="-142" w:firstLine="993"/>
        <w:jc w:val="both"/>
        <w:rPr>
          <w:b/>
          <w:sz w:val="24"/>
          <w:szCs w:val="24"/>
        </w:rPr>
      </w:pPr>
      <w:r w:rsidRPr="00B76D09">
        <w:rPr>
          <w:b/>
          <w:sz w:val="24"/>
          <w:szCs w:val="24"/>
        </w:rPr>
        <w:t>Водозабор «Курманкеевский»</w:t>
      </w:r>
    </w:p>
    <w:p w:rsidR="00A17F39" w:rsidRPr="0025412F" w:rsidRDefault="00A17F39" w:rsidP="00A17F39">
      <w:pPr>
        <w:ind w:firstLine="709"/>
        <w:jc w:val="both"/>
        <w:rPr>
          <w:sz w:val="24"/>
          <w:szCs w:val="24"/>
        </w:rPr>
      </w:pPr>
      <w:r w:rsidRPr="0025412F">
        <w:rPr>
          <w:sz w:val="24"/>
          <w:szCs w:val="24"/>
        </w:rPr>
        <w:t xml:space="preserve">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водовод до насосной станции </w:t>
      </w:r>
      <w:r w:rsidRPr="0025412F">
        <w:rPr>
          <w:sz w:val="24"/>
          <w:szCs w:val="24"/>
          <w:lang w:val="en-US"/>
        </w:rPr>
        <w:t>II</w:t>
      </w:r>
      <w:r w:rsidRPr="0025412F">
        <w:rPr>
          <w:sz w:val="24"/>
          <w:szCs w:val="24"/>
        </w:rPr>
        <w:t xml:space="preserve"> подъема уложен в одну нитку </w:t>
      </w:r>
      <w:r w:rsidRPr="0025412F">
        <w:rPr>
          <w:sz w:val="24"/>
          <w:szCs w:val="24"/>
          <w:lang w:val="en-US"/>
        </w:rPr>
        <w:t>d</w:t>
      </w:r>
      <w:r w:rsidRPr="0025412F">
        <w:rPr>
          <w:sz w:val="24"/>
          <w:szCs w:val="24"/>
        </w:rPr>
        <w:t>=325 мм ст.– отсутствует резервный водовод.</w:t>
      </w:r>
    </w:p>
    <w:p w:rsidR="00A17F39" w:rsidRPr="00B76D09" w:rsidRDefault="00A17F39" w:rsidP="00A17F39">
      <w:pPr>
        <w:ind w:firstLine="709"/>
        <w:rPr>
          <w:sz w:val="24"/>
          <w:szCs w:val="24"/>
          <w:highlight w:val="yellow"/>
        </w:rPr>
      </w:pPr>
      <w:r w:rsidRPr="00B76D09">
        <w:rPr>
          <w:b/>
          <w:color w:val="000000"/>
          <w:sz w:val="24"/>
          <w:szCs w:val="24"/>
        </w:rPr>
        <w:t>Водозабор «Кирзаводской»</w:t>
      </w:r>
    </w:p>
    <w:p w:rsidR="00A17F39" w:rsidRPr="00B34825" w:rsidRDefault="00A17F39" w:rsidP="00A17F39">
      <w:pPr>
        <w:ind w:firstLine="709"/>
        <w:jc w:val="both"/>
        <w:rPr>
          <w:sz w:val="24"/>
          <w:szCs w:val="24"/>
        </w:rPr>
      </w:pPr>
      <w:r w:rsidRPr="00B34825">
        <w:rPr>
          <w:sz w:val="24"/>
          <w:szCs w:val="24"/>
        </w:rPr>
        <w:t xml:space="preserve">Отсутствует резервное электроснабжение 0,4кВ, отсутствуют проекты зон санитарной охраны, отсутствует ограждение санитарной зоны, нет проекта и узла учета воды.  </w:t>
      </w:r>
    </w:p>
    <w:p w:rsidR="00066D98" w:rsidRPr="00066D98" w:rsidRDefault="00066D98" w:rsidP="00066D98">
      <w:pPr>
        <w:spacing w:before="240"/>
        <w:ind w:firstLine="709"/>
        <w:jc w:val="both"/>
        <w:rPr>
          <w:sz w:val="24"/>
          <w:szCs w:val="24"/>
          <w:u w:val="single"/>
        </w:rPr>
      </w:pPr>
      <w:r w:rsidRPr="00066D98">
        <w:rPr>
          <w:rStyle w:val="apple-converted-space"/>
          <w:color w:val="000000"/>
          <w:spacing w:val="3"/>
          <w:sz w:val="24"/>
          <w:szCs w:val="24"/>
          <w:u w:val="single"/>
        </w:rPr>
        <w:t xml:space="preserve">Согласно </w:t>
      </w:r>
      <w:r w:rsidRPr="00066D98">
        <w:rPr>
          <w:color w:val="000000"/>
          <w:spacing w:val="3"/>
          <w:sz w:val="24"/>
          <w:szCs w:val="24"/>
          <w:u w:val="single"/>
        </w:rPr>
        <w:t xml:space="preserve">Закону </w:t>
      </w:r>
      <w:r w:rsidRPr="00066D98">
        <w:rPr>
          <w:sz w:val="24"/>
          <w:szCs w:val="24"/>
          <w:u w:val="single"/>
        </w:rPr>
        <w:t>Закон РФ от 21.02.1992 N 2395-1 (ред. от 03.07.2016) "О недрах"</w:t>
      </w:r>
      <w:r w:rsidRPr="00066D98">
        <w:rPr>
          <w:rStyle w:val="apple-converted-space"/>
          <w:color w:val="333333"/>
          <w:sz w:val="24"/>
          <w:szCs w:val="24"/>
          <w:u w:val="single"/>
        </w:rPr>
        <w:t>:</w:t>
      </w:r>
    </w:p>
    <w:p w:rsidR="00066D98" w:rsidRDefault="00066D98" w:rsidP="00066D98">
      <w:pPr>
        <w:ind w:firstLine="709"/>
        <w:jc w:val="both"/>
        <w:rPr>
          <w:color w:val="000000"/>
          <w:spacing w:val="3"/>
          <w:sz w:val="24"/>
          <w:szCs w:val="24"/>
        </w:rPr>
      </w:pPr>
      <w:r w:rsidRPr="008F07BA">
        <w:rPr>
          <w:rStyle w:val="apple-converted-space"/>
          <w:color w:val="000000"/>
          <w:spacing w:val="3"/>
          <w:sz w:val="24"/>
          <w:szCs w:val="24"/>
        </w:rPr>
        <w:t>«</w:t>
      </w:r>
      <w:r w:rsidRPr="008F07BA">
        <w:rPr>
          <w:color w:val="000000"/>
          <w:spacing w:val="3"/>
          <w:sz w:val="24"/>
          <w:szCs w:val="24"/>
        </w:rPr>
        <w:t>Лицензия является документом, удостоверяющим право ее владельца на пользование участком недр в определенных границах в соответствии с указанной в ней целью в течение установленного срока при соблюдении владельцем заранее оговоренных условий»</w:t>
      </w:r>
      <w:r>
        <w:rPr>
          <w:color w:val="000000"/>
          <w:spacing w:val="3"/>
          <w:sz w:val="24"/>
          <w:szCs w:val="24"/>
        </w:rPr>
        <w:t>.</w:t>
      </w:r>
    </w:p>
    <w:p w:rsidR="00066D98" w:rsidRPr="008F07BA" w:rsidRDefault="00066D98" w:rsidP="00066D98">
      <w:pPr>
        <w:ind w:firstLine="709"/>
        <w:jc w:val="both"/>
        <w:rPr>
          <w:sz w:val="24"/>
        </w:rPr>
      </w:pPr>
      <w:r>
        <w:rPr>
          <w:sz w:val="24"/>
        </w:rPr>
        <w:t xml:space="preserve">Подготовка и утверждение </w:t>
      </w:r>
      <w:r w:rsidRPr="008F07BA">
        <w:rPr>
          <w:sz w:val="24"/>
        </w:rPr>
        <w:t>в установленном порядке проекта работ по геологическому изучению недр (поискам и оценке месторождений подземных вод) – условие лицензии на пользование недрами.</w:t>
      </w:r>
    </w:p>
    <w:p w:rsidR="00A17F39" w:rsidRDefault="00A17F39" w:rsidP="007D2CC6">
      <w:pPr>
        <w:pStyle w:val="18"/>
        <w:rPr>
          <w:highlight w:val="yellow"/>
        </w:rPr>
      </w:pPr>
    </w:p>
    <w:p w:rsidR="00A17F39" w:rsidRDefault="00A17F39" w:rsidP="007D2CC6">
      <w:pPr>
        <w:pStyle w:val="18"/>
        <w:rPr>
          <w:highlight w:val="yellow"/>
        </w:rPr>
      </w:pPr>
    </w:p>
    <w:p w:rsidR="00692BD9" w:rsidRDefault="00692BD9" w:rsidP="007D2CC6">
      <w:pPr>
        <w:pStyle w:val="18"/>
        <w:rPr>
          <w:highlight w:val="yellow"/>
        </w:rPr>
      </w:pPr>
    </w:p>
    <w:p w:rsidR="00692BD9" w:rsidRDefault="00692BD9" w:rsidP="007D2CC6">
      <w:pPr>
        <w:pStyle w:val="18"/>
        <w:rPr>
          <w:highlight w:val="yellow"/>
        </w:rPr>
      </w:pPr>
    </w:p>
    <w:p w:rsidR="00692BD9" w:rsidRDefault="00692BD9" w:rsidP="007D2CC6">
      <w:pPr>
        <w:pStyle w:val="18"/>
        <w:rPr>
          <w:highlight w:val="yellow"/>
        </w:rPr>
      </w:pPr>
    </w:p>
    <w:p w:rsidR="00227E47" w:rsidRPr="00FA052C" w:rsidRDefault="00227E47" w:rsidP="009D0AE7">
      <w:pPr>
        <w:pStyle w:val="18"/>
        <w:keepNext/>
        <w:tabs>
          <w:tab w:val="left" w:pos="567"/>
        </w:tabs>
        <w:ind w:firstLine="0"/>
        <w:jc w:val="center"/>
        <w:rPr>
          <w:highlight w:val="yellow"/>
        </w:rPr>
        <w:sectPr w:rsidR="00227E47" w:rsidRPr="00FA052C"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27CDD" w:rsidRDefault="005449D2" w:rsidP="008F07BA">
      <w:pPr>
        <w:pStyle w:val="3"/>
      </w:pPr>
      <w:bookmarkStart w:id="35" w:name="_Toc369620923"/>
      <w:bookmarkStart w:id="36" w:name="_Toc379439688"/>
      <w:bookmarkStart w:id="37" w:name="_Toc484006595"/>
      <w:r w:rsidRPr="00227CDD">
        <w:lastRenderedPageBreak/>
        <w:t xml:space="preserve">2.2 </w:t>
      </w:r>
      <w:r w:rsidR="00070A7F" w:rsidRPr="00227CDD">
        <w:t>Различные сценарии развития централизованных систем водоснабжения в зависимости от различных сценариев.</w:t>
      </w:r>
      <w:bookmarkEnd w:id="35"/>
      <w:bookmarkEnd w:id="36"/>
      <w:bookmarkEnd w:id="37"/>
    </w:p>
    <w:p w:rsidR="00070A7F" w:rsidRPr="00227CDD" w:rsidRDefault="00070A7F" w:rsidP="00D044B7">
      <w:pPr>
        <w:pStyle w:val="18"/>
        <w:keepNext/>
      </w:pPr>
    </w:p>
    <w:p w:rsidR="0052355B" w:rsidRPr="00227CDD" w:rsidRDefault="0052355B" w:rsidP="0052355B">
      <w:pPr>
        <w:pStyle w:val="18"/>
      </w:pPr>
      <w:r w:rsidRPr="00227CDD">
        <w:t>Согласно данным Генерального плана городского поселения город Давлеканово</w:t>
      </w:r>
      <w:r w:rsidR="003861F1" w:rsidRPr="00227CDD">
        <w:t xml:space="preserve"> численность населения будет выглядеть следующим образом:</w:t>
      </w:r>
    </w:p>
    <w:p w:rsidR="003861F1" w:rsidRPr="00227CDD" w:rsidRDefault="003861F1" w:rsidP="003861F1">
      <w:pPr>
        <w:pStyle w:val="ad"/>
        <w:keepNext/>
        <w:rPr>
          <w:color w:val="auto"/>
        </w:rPr>
      </w:pPr>
      <w:r w:rsidRPr="00227CDD">
        <w:rPr>
          <w:color w:val="auto"/>
        </w:rPr>
        <w:t xml:space="preserve">Таблица </w:t>
      </w:r>
      <w:r w:rsidR="00B127B7" w:rsidRPr="00227CDD">
        <w:rPr>
          <w:color w:val="auto"/>
        </w:rPr>
        <w:fldChar w:fldCharType="begin"/>
      </w:r>
      <w:r w:rsidRPr="00227CDD">
        <w:rPr>
          <w:color w:val="auto"/>
        </w:rPr>
        <w:instrText xml:space="preserve"> SEQ Таблица \* ARABIC </w:instrText>
      </w:r>
      <w:r w:rsidR="00B127B7" w:rsidRPr="00227CDD">
        <w:rPr>
          <w:color w:val="auto"/>
        </w:rPr>
        <w:fldChar w:fldCharType="separate"/>
      </w:r>
      <w:r w:rsidR="00527D00">
        <w:rPr>
          <w:noProof/>
          <w:color w:val="auto"/>
        </w:rPr>
        <w:t>7</w:t>
      </w:r>
      <w:r w:rsidR="00B127B7" w:rsidRPr="00227CDD">
        <w:rPr>
          <w:color w:val="auto"/>
        </w:rPr>
        <w:fldChar w:fldCharType="end"/>
      </w:r>
      <w:r w:rsidRPr="00227CDD">
        <w:rPr>
          <w:color w:val="auto"/>
        </w:rPr>
        <w:t xml:space="preserve"> Перспективная численность населения городского поселения</w:t>
      </w:r>
    </w:p>
    <w:tbl>
      <w:tblPr>
        <w:tblW w:w="5000" w:type="pct"/>
        <w:tblLook w:val="04A0"/>
      </w:tblPr>
      <w:tblGrid>
        <w:gridCol w:w="4714"/>
        <w:gridCol w:w="5423"/>
      </w:tblGrid>
      <w:tr w:rsidR="003861F1" w:rsidRPr="003861F1" w:rsidTr="003861F1">
        <w:trPr>
          <w:trHeight w:val="605"/>
        </w:trPr>
        <w:tc>
          <w:tcPr>
            <w:tcW w:w="2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b/>
                <w:bCs/>
                <w:color w:val="000000"/>
                <w:sz w:val="24"/>
                <w:szCs w:val="24"/>
                <w:lang w:eastAsia="ru-RU"/>
              </w:rPr>
            </w:pPr>
            <w:r w:rsidRPr="003861F1">
              <w:rPr>
                <w:b/>
                <w:bCs/>
                <w:color w:val="000000"/>
                <w:sz w:val="24"/>
                <w:szCs w:val="24"/>
                <w:lang w:eastAsia="ru-RU"/>
              </w:rPr>
              <w:t>год</w:t>
            </w:r>
          </w:p>
        </w:tc>
        <w:tc>
          <w:tcPr>
            <w:tcW w:w="2675" w:type="pct"/>
            <w:tcBorders>
              <w:top w:val="single" w:sz="4" w:space="0" w:color="auto"/>
              <w:left w:val="nil"/>
              <w:bottom w:val="single" w:sz="4" w:space="0" w:color="auto"/>
              <w:right w:val="single" w:sz="4" w:space="0" w:color="auto"/>
            </w:tcBorders>
            <w:shd w:val="clear" w:color="auto" w:fill="auto"/>
            <w:vAlign w:val="center"/>
            <w:hideMark/>
          </w:tcPr>
          <w:p w:rsidR="003861F1" w:rsidRPr="003861F1" w:rsidRDefault="003861F1" w:rsidP="003861F1">
            <w:pPr>
              <w:spacing w:after="0" w:line="240" w:lineRule="auto"/>
              <w:jc w:val="center"/>
              <w:rPr>
                <w:b/>
                <w:bCs/>
                <w:color w:val="000000"/>
                <w:sz w:val="24"/>
                <w:szCs w:val="24"/>
                <w:lang w:eastAsia="ru-RU"/>
              </w:rPr>
            </w:pPr>
            <w:r w:rsidRPr="003861F1">
              <w:rPr>
                <w:b/>
                <w:bCs/>
                <w:color w:val="000000"/>
                <w:sz w:val="24"/>
                <w:szCs w:val="24"/>
                <w:lang w:eastAsia="ru-RU"/>
              </w:rPr>
              <w:t>Общая численность населения</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2016</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23820</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2017</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23865</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2018</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23889</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2019</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23913</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2020</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23913</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2025</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25000</w:t>
            </w:r>
          </w:p>
        </w:tc>
      </w:tr>
      <w:tr w:rsidR="003861F1" w:rsidRPr="003861F1" w:rsidTr="003861F1">
        <w:trPr>
          <w:trHeight w:val="300"/>
        </w:trPr>
        <w:tc>
          <w:tcPr>
            <w:tcW w:w="2325" w:type="pct"/>
            <w:tcBorders>
              <w:top w:val="nil"/>
              <w:left w:val="single" w:sz="4" w:space="0" w:color="auto"/>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2030</w:t>
            </w:r>
          </w:p>
        </w:tc>
        <w:tc>
          <w:tcPr>
            <w:tcW w:w="2675" w:type="pct"/>
            <w:tcBorders>
              <w:top w:val="nil"/>
              <w:left w:val="nil"/>
              <w:bottom w:val="single" w:sz="4" w:space="0" w:color="auto"/>
              <w:right w:val="single" w:sz="4" w:space="0" w:color="auto"/>
            </w:tcBorders>
            <w:shd w:val="clear" w:color="auto" w:fill="auto"/>
            <w:noWrap/>
            <w:vAlign w:val="center"/>
            <w:hideMark/>
          </w:tcPr>
          <w:p w:rsidR="003861F1" w:rsidRPr="003861F1" w:rsidRDefault="003861F1" w:rsidP="003861F1">
            <w:pPr>
              <w:spacing w:after="0" w:line="240" w:lineRule="auto"/>
              <w:jc w:val="center"/>
              <w:rPr>
                <w:color w:val="000000"/>
                <w:sz w:val="24"/>
                <w:szCs w:val="24"/>
                <w:lang w:eastAsia="ru-RU"/>
              </w:rPr>
            </w:pPr>
            <w:r w:rsidRPr="003861F1">
              <w:rPr>
                <w:color w:val="000000"/>
                <w:sz w:val="24"/>
                <w:szCs w:val="24"/>
                <w:lang w:eastAsia="ru-RU"/>
              </w:rPr>
              <w:t>25000</w:t>
            </w:r>
          </w:p>
        </w:tc>
      </w:tr>
    </w:tbl>
    <w:p w:rsidR="003861F1" w:rsidRPr="00227CDD" w:rsidRDefault="003861F1" w:rsidP="0052355B">
      <w:pPr>
        <w:pStyle w:val="18"/>
      </w:pPr>
    </w:p>
    <w:p w:rsidR="003861F1" w:rsidRPr="00227CDD" w:rsidRDefault="003861F1" w:rsidP="0052355B">
      <w:pPr>
        <w:pStyle w:val="18"/>
      </w:pPr>
      <w:r w:rsidRPr="00227CDD">
        <w:t>Больших изменений в численности населения наблюдаться к расчетному сроку Схемы водоснабжения и водоотведения не будет.</w:t>
      </w:r>
    </w:p>
    <w:p w:rsidR="0052355B" w:rsidRPr="00227CDD" w:rsidRDefault="0052355B" w:rsidP="0052355B">
      <w:pPr>
        <w:ind w:left="720"/>
        <w:jc w:val="both"/>
        <w:rPr>
          <w:sz w:val="24"/>
        </w:rPr>
      </w:pPr>
      <w:r w:rsidRPr="00227CDD">
        <w:rPr>
          <w:sz w:val="24"/>
        </w:rPr>
        <w:t>Сводный баланс территории города приведён в нижеследующей таблице.</w:t>
      </w:r>
    </w:p>
    <w:p w:rsidR="003861F1" w:rsidRPr="003861F1" w:rsidRDefault="003861F1" w:rsidP="003861F1">
      <w:pPr>
        <w:pStyle w:val="ad"/>
        <w:keepNext/>
        <w:rPr>
          <w:color w:val="auto"/>
        </w:rPr>
      </w:pPr>
      <w:r w:rsidRPr="003861F1">
        <w:rPr>
          <w:color w:val="auto"/>
        </w:rPr>
        <w:t xml:space="preserve">Таблица </w:t>
      </w:r>
      <w:r w:rsidR="00B127B7" w:rsidRPr="003861F1">
        <w:rPr>
          <w:color w:val="auto"/>
        </w:rPr>
        <w:fldChar w:fldCharType="begin"/>
      </w:r>
      <w:r w:rsidRPr="003861F1">
        <w:rPr>
          <w:color w:val="auto"/>
        </w:rPr>
        <w:instrText xml:space="preserve"> SEQ Таблица \* ARABIC </w:instrText>
      </w:r>
      <w:r w:rsidR="00B127B7" w:rsidRPr="003861F1">
        <w:rPr>
          <w:color w:val="auto"/>
        </w:rPr>
        <w:fldChar w:fldCharType="separate"/>
      </w:r>
      <w:r w:rsidR="00527D00">
        <w:rPr>
          <w:noProof/>
          <w:color w:val="auto"/>
        </w:rPr>
        <w:t>8</w:t>
      </w:r>
      <w:r w:rsidR="00B127B7" w:rsidRPr="003861F1">
        <w:rPr>
          <w:color w:val="auto"/>
        </w:rPr>
        <w:fldChar w:fldCharType="end"/>
      </w:r>
      <w:r w:rsidRPr="003861F1">
        <w:rPr>
          <w:color w:val="auto"/>
        </w:rPr>
        <w:t xml:space="preserve"> Сводный баланс территории города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
        <w:gridCol w:w="5107"/>
        <w:gridCol w:w="2102"/>
        <w:gridCol w:w="2062"/>
      </w:tblGrid>
      <w:tr w:rsidR="0052355B" w:rsidRPr="003861F1" w:rsidTr="003861F1">
        <w:trPr>
          <w:tblHeader/>
        </w:trPr>
        <w:tc>
          <w:tcPr>
            <w:tcW w:w="427" w:type="pct"/>
            <w:vAlign w:val="center"/>
          </w:tcPr>
          <w:p w:rsidR="0052355B" w:rsidRPr="003861F1" w:rsidRDefault="0052355B" w:rsidP="00227CDD">
            <w:pPr>
              <w:jc w:val="center"/>
            </w:pPr>
            <w:r w:rsidRPr="003861F1">
              <w:t>№№ п.п.</w:t>
            </w:r>
          </w:p>
        </w:tc>
        <w:tc>
          <w:tcPr>
            <w:tcW w:w="2519" w:type="pct"/>
            <w:vAlign w:val="center"/>
          </w:tcPr>
          <w:p w:rsidR="0052355B" w:rsidRPr="003861F1" w:rsidRDefault="0052355B" w:rsidP="00227CDD">
            <w:pPr>
              <w:jc w:val="center"/>
            </w:pPr>
            <w:r w:rsidRPr="003861F1">
              <w:t xml:space="preserve">Территории </w:t>
            </w:r>
          </w:p>
        </w:tc>
        <w:tc>
          <w:tcPr>
            <w:tcW w:w="1037" w:type="pct"/>
            <w:vAlign w:val="center"/>
          </w:tcPr>
          <w:p w:rsidR="0052355B" w:rsidRPr="003861F1" w:rsidRDefault="0052355B" w:rsidP="00227CDD">
            <w:pPr>
              <w:jc w:val="center"/>
            </w:pPr>
            <w:r w:rsidRPr="003861F1">
              <w:t>Современное использование, га (округл.)</w:t>
            </w:r>
          </w:p>
        </w:tc>
        <w:tc>
          <w:tcPr>
            <w:tcW w:w="1017" w:type="pct"/>
            <w:vAlign w:val="center"/>
          </w:tcPr>
          <w:p w:rsidR="0052355B" w:rsidRPr="003861F1" w:rsidRDefault="0052355B" w:rsidP="00227CDD">
            <w:pPr>
              <w:jc w:val="center"/>
            </w:pPr>
            <w:r w:rsidRPr="003861F1">
              <w:t>Расчётный срок, га (округл.)</w:t>
            </w:r>
          </w:p>
        </w:tc>
      </w:tr>
      <w:tr w:rsidR="0052355B" w:rsidRPr="003861F1" w:rsidTr="003861F1">
        <w:tc>
          <w:tcPr>
            <w:tcW w:w="427" w:type="pct"/>
          </w:tcPr>
          <w:p w:rsidR="0052355B" w:rsidRPr="003861F1" w:rsidRDefault="0052355B" w:rsidP="00227CDD">
            <w:pPr>
              <w:jc w:val="center"/>
            </w:pPr>
            <w:r w:rsidRPr="003861F1">
              <w:t>1</w:t>
            </w:r>
          </w:p>
        </w:tc>
        <w:tc>
          <w:tcPr>
            <w:tcW w:w="2519" w:type="pct"/>
          </w:tcPr>
          <w:p w:rsidR="0052355B" w:rsidRPr="003861F1" w:rsidRDefault="0052355B" w:rsidP="00227CDD">
            <w:pPr>
              <w:jc w:val="center"/>
            </w:pPr>
            <w:r w:rsidRPr="003861F1">
              <w:t>2</w:t>
            </w:r>
          </w:p>
        </w:tc>
        <w:tc>
          <w:tcPr>
            <w:tcW w:w="1037" w:type="pct"/>
          </w:tcPr>
          <w:p w:rsidR="0052355B" w:rsidRPr="003861F1" w:rsidRDefault="0052355B" w:rsidP="00227CDD">
            <w:pPr>
              <w:jc w:val="center"/>
            </w:pPr>
            <w:r w:rsidRPr="003861F1">
              <w:t>3</w:t>
            </w:r>
          </w:p>
        </w:tc>
        <w:tc>
          <w:tcPr>
            <w:tcW w:w="1017" w:type="pct"/>
          </w:tcPr>
          <w:p w:rsidR="0052355B" w:rsidRPr="003861F1" w:rsidRDefault="0052355B" w:rsidP="00227CDD">
            <w:pPr>
              <w:jc w:val="center"/>
            </w:pPr>
            <w:r w:rsidRPr="003861F1">
              <w:t>4</w:t>
            </w:r>
          </w:p>
        </w:tc>
      </w:tr>
      <w:tr w:rsidR="0052355B" w:rsidRPr="003861F1" w:rsidTr="003861F1">
        <w:tc>
          <w:tcPr>
            <w:tcW w:w="427" w:type="pct"/>
          </w:tcPr>
          <w:p w:rsidR="0052355B" w:rsidRPr="003861F1" w:rsidRDefault="0052355B" w:rsidP="00227CDD">
            <w:pPr>
              <w:rPr>
                <w:b/>
                <w:bCs/>
              </w:rPr>
            </w:pPr>
            <w:r w:rsidRPr="003861F1">
              <w:rPr>
                <w:b/>
                <w:bCs/>
              </w:rPr>
              <w:t>1.</w:t>
            </w:r>
          </w:p>
        </w:tc>
        <w:tc>
          <w:tcPr>
            <w:tcW w:w="2519" w:type="pct"/>
          </w:tcPr>
          <w:p w:rsidR="0052355B" w:rsidRPr="003861F1" w:rsidRDefault="0052355B" w:rsidP="00227CDD">
            <w:r w:rsidRPr="003861F1">
              <w:t>Селитебные территории</w:t>
            </w:r>
          </w:p>
        </w:tc>
        <w:tc>
          <w:tcPr>
            <w:tcW w:w="1037" w:type="pct"/>
            <w:vAlign w:val="center"/>
          </w:tcPr>
          <w:p w:rsidR="0052355B" w:rsidRPr="003861F1" w:rsidRDefault="0052355B" w:rsidP="003861F1">
            <w:pPr>
              <w:jc w:val="center"/>
              <w:rPr>
                <w:b/>
                <w:bCs/>
              </w:rPr>
            </w:pPr>
            <w:r w:rsidRPr="003861F1">
              <w:rPr>
                <w:b/>
                <w:bCs/>
              </w:rPr>
              <w:t>790</w:t>
            </w:r>
          </w:p>
        </w:tc>
        <w:tc>
          <w:tcPr>
            <w:tcW w:w="1017" w:type="pct"/>
            <w:vAlign w:val="center"/>
          </w:tcPr>
          <w:p w:rsidR="0052355B" w:rsidRPr="003861F1" w:rsidRDefault="0052355B" w:rsidP="003861F1">
            <w:pPr>
              <w:jc w:val="center"/>
              <w:rPr>
                <w:b/>
                <w:bCs/>
              </w:rPr>
            </w:pPr>
            <w:r w:rsidRPr="003861F1">
              <w:rPr>
                <w:b/>
                <w:bCs/>
              </w:rPr>
              <w:t>1170</w:t>
            </w:r>
          </w:p>
        </w:tc>
      </w:tr>
      <w:tr w:rsidR="0052355B" w:rsidRPr="003861F1" w:rsidTr="003861F1">
        <w:tc>
          <w:tcPr>
            <w:tcW w:w="427" w:type="pct"/>
            <w:vMerge w:val="restart"/>
          </w:tcPr>
          <w:p w:rsidR="0052355B" w:rsidRPr="003861F1" w:rsidRDefault="0052355B" w:rsidP="00227CDD">
            <w:pPr>
              <w:jc w:val="center"/>
            </w:pPr>
            <w:r w:rsidRPr="003861F1">
              <w:t>1.1.</w:t>
            </w:r>
          </w:p>
        </w:tc>
        <w:tc>
          <w:tcPr>
            <w:tcW w:w="2519" w:type="pct"/>
          </w:tcPr>
          <w:p w:rsidR="0052355B" w:rsidRPr="003861F1" w:rsidRDefault="0052355B" w:rsidP="00227CDD">
            <w:r w:rsidRPr="003861F1">
              <w:t>Жилая застройка</w:t>
            </w:r>
          </w:p>
        </w:tc>
        <w:tc>
          <w:tcPr>
            <w:tcW w:w="1037" w:type="pct"/>
            <w:vAlign w:val="center"/>
          </w:tcPr>
          <w:p w:rsidR="0052355B" w:rsidRPr="003861F1" w:rsidRDefault="0052355B" w:rsidP="00227CDD">
            <w:pPr>
              <w:jc w:val="center"/>
            </w:pPr>
            <w:r w:rsidRPr="003861F1">
              <w:t>628</w:t>
            </w:r>
          </w:p>
        </w:tc>
        <w:tc>
          <w:tcPr>
            <w:tcW w:w="1017" w:type="pct"/>
            <w:vAlign w:val="center"/>
          </w:tcPr>
          <w:p w:rsidR="0052355B" w:rsidRPr="003861F1" w:rsidRDefault="0052355B" w:rsidP="00227CDD">
            <w:pPr>
              <w:jc w:val="center"/>
            </w:pPr>
            <w:r w:rsidRPr="003861F1">
              <w:t>866</w:t>
            </w:r>
          </w:p>
        </w:tc>
      </w:tr>
      <w:tr w:rsidR="0052355B" w:rsidRPr="003861F1" w:rsidTr="003861F1">
        <w:tc>
          <w:tcPr>
            <w:tcW w:w="427" w:type="pct"/>
            <w:vMerge/>
          </w:tcPr>
          <w:p w:rsidR="0052355B" w:rsidRPr="003861F1" w:rsidRDefault="0052355B" w:rsidP="00227CDD">
            <w:pPr>
              <w:jc w:val="center"/>
            </w:pPr>
          </w:p>
        </w:tc>
        <w:tc>
          <w:tcPr>
            <w:tcW w:w="2519" w:type="pct"/>
          </w:tcPr>
          <w:p w:rsidR="0052355B" w:rsidRPr="003861F1" w:rsidRDefault="0052355B" w:rsidP="00227CDD">
            <w:r w:rsidRPr="003861F1">
              <w:t>- многоэтажная</w:t>
            </w:r>
          </w:p>
        </w:tc>
        <w:tc>
          <w:tcPr>
            <w:tcW w:w="1037" w:type="pct"/>
            <w:vAlign w:val="center"/>
          </w:tcPr>
          <w:p w:rsidR="0052355B" w:rsidRPr="003861F1" w:rsidRDefault="0052355B" w:rsidP="00227CDD">
            <w:pPr>
              <w:jc w:val="center"/>
            </w:pPr>
            <w:r w:rsidRPr="003861F1">
              <w:t>18</w:t>
            </w:r>
          </w:p>
        </w:tc>
        <w:tc>
          <w:tcPr>
            <w:tcW w:w="1017" w:type="pct"/>
            <w:vAlign w:val="center"/>
          </w:tcPr>
          <w:p w:rsidR="0052355B" w:rsidRPr="003861F1" w:rsidRDefault="0052355B" w:rsidP="00227CDD">
            <w:pPr>
              <w:jc w:val="center"/>
            </w:pPr>
            <w:r w:rsidRPr="003861F1">
              <w:t>33</w:t>
            </w:r>
          </w:p>
        </w:tc>
      </w:tr>
      <w:tr w:rsidR="0052355B" w:rsidRPr="003861F1" w:rsidTr="003861F1">
        <w:tc>
          <w:tcPr>
            <w:tcW w:w="427" w:type="pct"/>
            <w:vMerge/>
          </w:tcPr>
          <w:p w:rsidR="0052355B" w:rsidRPr="003861F1" w:rsidRDefault="0052355B" w:rsidP="00227CDD">
            <w:pPr>
              <w:jc w:val="center"/>
            </w:pPr>
          </w:p>
        </w:tc>
        <w:tc>
          <w:tcPr>
            <w:tcW w:w="2519" w:type="pct"/>
          </w:tcPr>
          <w:p w:rsidR="0052355B" w:rsidRPr="003861F1" w:rsidRDefault="0052355B" w:rsidP="00227CDD">
            <w:r w:rsidRPr="003861F1">
              <w:t>- малоэтажная</w:t>
            </w:r>
          </w:p>
        </w:tc>
        <w:tc>
          <w:tcPr>
            <w:tcW w:w="1037" w:type="pct"/>
            <w:vAlign w:val="center"/>
          </w:tcPr>
          <w:p w:rsidR="0052355B" w:rsidRPr="003861F1" w:rsidRDefault="0052355B" w:rsidP="00227CDD">
            <w:pPr>
              <w:jc w:val="center"/>
            </w:pPr>
            <w:r w:rsidRPr="003861F1">
              <w:t>50</w:t>
            </w:r>
          </w:p>
        </w:tc>
        <w:tc>
          <w:tcPr>
            <w:tcW w:w="1017" w:type="pct"/>
            <w:vAlign w:val="center"/>
          </w:tcPr>
          <w:p w:rsidR="0052355B" w:rsidRPr="003861F1" w:rsidRDefault="0052355B" w:rsidP="00227CDD">
            <w:pPr>
              <w:jc w:val="center"/>
            </w:pPr>
            <w:r w:rsidRPr="003861F1">
              <w:t>73</w:t>
            </w:r>
          </w:p>
        </w:tc>
      </w:tr>
      <w:tr w:rsidR="0052355B" w:rsidRPr="003861F1" w:rsidTr="003861F1">
        <w:tc>
          <w:tcPr>
            <w:tcW w:w="427" w:type="pct"/>
            <w:vMerge/>
          </w:tcPr>
          <w:p w:rsidR="0052355B" w:rsidRPr="003861F1" w:rsidRDefault="0052355B" w:rsidP="00227CDD">
            <w:pPr>
              <w:jc w:val="center"/>
            </w:pPr>
          </w:p>
        </w:tc>
        <w:tc>
          <w:tcPr>
            <w:tcW w:w="2519" w:type="pct"/>
          </w:tcPr>
          <w:p w:rsidR="0052355B" w:rsidRPr="003861F1" w:rsidRDefault="0052355B" w:rsidP="00227CDD">
            <w:r w:rsidRPr="003861F1">
              <w:t>- индивидуальная усадебная</w:t>
            </w:r>
          </w:p>
        </w:tc>
        <w:tc>
          <w:tcPr>
            <w:tcW w:w="1037" w:type="pct"/>
            <w:vAlign w:val="center"/>
          </w:tcPr>
          <w:p w:rsidR="0052355B" w:rsidRPr="003861F1" w:rsidRDefault="0052355B" w:rsidP="00227CDD">
            <w:pPr>
              <w:jc w:val="center"/>
            </w:pPr>
            <w:r w:rsidRPr="003861F1">
              <w:t>560*</w:t>
            </w:r>
          </w:p>
        </w:tc>
        <w:tc>
          <w:tcPr>
            <w:tcW w:w="1017" w:type="pct"/>
            <w:vAlign w:val="center"/>
          </w:tcPr>
          <w:p w:rsidR="0052355B" w:rsidRPr="003861F1" w:rsidRDefault="0052355B" w:rsidP="00227CDD">
            <w:pPr>
              <w:jc w:val="center"/>
            </w:pPr>
            <w:r w:rsidRPr="003861F1">
              <w:t>760</w:t>
            </w:r>
          </w:p>
        </w:tc>
      </w:tr>
      <w:tr w:rsidR="0052355B" w:rsidRPr="003861F1" w:rsidTr="003861F1">
        <w:tc>
          <w:tcPr>
            <w:tcW w:w="427" w:type="pct"/>
          </w:tcPr>
          <w:p w:rsidR="0052355B" w:rsidRPr="003861F1" w:rsidRDefault="0052355B" w:rsidP="00227CDD">
            <w:pPr>
              <w:jc w:val="center"/>
            </w:pPr>
            <w:r w:rsidRPr="003861F1">
              <w:t>1.2.</w:t>
            </w:r>
          </w:p>
        </w:tc>
        <w:tc>
          <w:tcPr>
            <w:tcW w:w="2519" w:type="pct"/>
          </w:tcPr>
          <w:p w:rsidR="0052355B" w:rsidRPr="003861F1" w:rsidRDefault="0052355B" w:rsidP="00227CDD">
            <w:r w:rsidRPr="003861F1">
              <w:t>Участки учреждений и предприятий обслуживания (кроме учреждений и предприятий микрорайонного значения)</w:t>
            </w:r>
          </w:p>
        </w:tc>
        <w:tc>
          <w:tcPr>
            <w:tcW w:w="1037" w:type="pct"/>
            <w:vAlign w:val="center"/>
          </w:tcPr>
          <w:p w:rsidR="0052355B" w:rsidRPr="003861F1" w:rsidRDefault="0052355B" w:rsidP="00227CDD">
            <w:pPr>
              <w:jc w:val="center"/>
            </w:pPr>
            <w:r w:rsidRPr="003861F1">
              <w:t>26</w:t>
            </w:r>
          </w:p>
        </w:tc>
        <w:tc>
          <w:tcPr>
            <w:tcW w:w="1017" w:type="pct"/>
            <w:vAlign w:val="center"/>
          </w:tcPr>
          <w:p w:rsidR="0052355B" w:rsidRPr="003861F1" w:rsidRDefault="0052355B" w:rsidP="00227CDD">
            <w:pPr>
              <w:jc w:val="center"/>
            </w:pPr>
            <w:r w:rsidRPr="003861F1">
              <w:t>50</w:t>
            </w:r>
          </w:p>
        </w:tc>
      </w:tr>
      <w:tr w:rsidR="0052355B" w:rsidRPr="003861F1" w:rsidTr="003861F1">
        <w:tc>
          <w:tcPr>
            <w:tcW w:w="427" w:type="pct"/>
          </w:tcPr>
          <w:p w:rsidR="0052355B" w:rsidRPr="003861F1" w:rsidRDefault="0052355B" w:rsidP="00227CDD">
            <w:pPr>
              <w:jc w:val="center"/>
            </w:pPr>
            <w:r w:rsidRPr="003861F1">
              <w:t>1.3.</w:t>
            </w:r>
          </w:p>
        </w:tc>
        <w:tc>
          <w:tcPr>
            <w:tcW w:w="2519" w:type="pct"/>
          </w:tcPr>
          <w:p w:rsidR="0052355B" w:rsidRPr="003861F1" w:rsidRDefault="0052355B" w:rsidP="00227CDD">
            <w:r w:rsidRPr="003861F1">
              <w:t>Зелёные насаждения общего пользования</w:t>
            </w:r>
          </w:p>
        </w:tc>
        <w:tc>
          <w:tcPr>
            <w:tcW w:w="1037" w:type="pct"/>
            <w:vAlign w:val="center"/>
          </w:tcPr>
          <w:p w:rsidR="0052355B" w:rsidRPr="003861F1" w:rsidRDefault="0052355B" w:rsidP="00227CDD">
            <w:pPr>
              <w:jc w:val="center"/>
            </w:pPr>
            <w:r w:rsidRPr="003861F1">
              <w:t>6</w:t>
            </w:r>
          </w:p>
        </w:tc>
        <w:tc>
          <w:tcPr>
            <w:tcW w:w="1017" w:type="pct"/>
            <w:vAlign w:val="center"/>
          </w:tcPr>
          <w:p w:rsidR="0052355B" w:rsidRPr="003861F1" w:rsidRDefault="0052355B" w:rsidP="00227CDD">
            <w:pPr>
              <w:jc w:val="center"/>
            </w:pPr>
            <w:r w:rsidRPr="003861F1">
              <w:t>54</w:t>
            </w:r>
          </w:p>
        </w:tc>
      </w:tr>
      <w:tr w:rsidR="0052355B" w:rsidRPr="003861F1" w:rsidTr="003861F1">
        <w:tc>
          <w:tcPr>
            <w:tcW w:w="427" w:type="pct"/>
          </w:tcPr>
          <w:p w:rsidR="0052355B" w:rsidRPr="003861F1" w:rsidRDefault="0052355B" w:rsidP="00227CDD">
            <w:pPr>
              <w:jc w:val="center"/>
            </w:pPr>
            <w:r w:rsidRPr="003861F1">
              <w:t>1.4.</w:t>
            </w:r>
          </w:p>
        </w:tc>
        <w:tc>
          <w:tcPr>
            <w:tcW w:w="2519" w:type="pct"/>
          </w:tcPr>
          <w:p w:rsidR="0052355B" w:rsidRPr="003861F1" w:rsidRDefault="0052355B" w:rsidP="00227CDD">
            <w:r w:rsidRPr="003861F1">
              <w:t>Улицы, дороги, проезды, площадки, автомобильные стоянки</w:t>
            </w:r>
          </w:p>
        </w:tc>
        <w:tc>
          <w:tcPr>
            <w:tcW w:w="1037" w:type="pct"/>
            <w:vAlign w:val="center"/>
          </w:tcPr>
          <w:p w:rsidR="0052355B" w:rsidRPr="003861F1" w:rsidRDefault="0052355B" w:rsidP="00227CDD">
            <w:pPr>
              <w:jc w:val="center"/>
            </w:pPr>
            <w:r w:rsidRPr="003861F1">
              <w:t>130</w:t>
            </w:r>
          </w:p>
        </w:tc>
        <w:tc>
          <w:tcPr>
            <w:tcW w:w="1017" w:type="pct"/>
            <w:vAlign w:val="center"/>
          </w:tcPr>
          <w:p w:rsidR="0052355B" w:rsidRPr="003861F1" w:rsidRDefault="0052355B" w:rsidP="00227CDD">
            <w:pPr>
              <w:jc w:val="center"/>
            </w:pPr>
            <w:r w:rsidRPr="003861F1">
              <w:t>200</w:t>
            </w:r>
          </w:p>
        </w:tc>
      </w:tr>
      <w:tr w:rsidR="0052355B" w:rsidRPr="003861F1" w:rsidTr="003861F1">
        <w:tc>
          <w:tcPr>
            <w:tcW w:w="427" w:type="pct"/>
          </w:tcPr>
          <w:p w:rsidR="0052355B" w:rsidRPr="003861F1" w:rsidRDefault="0052355B" w:rsidP="00227CDD">
            <w:pPr>
              <w:jc w:val="center"/>
              <w:rPr>
                <w:b/>
                <w:bCs/>
              </w:rPr>
            </w:pPr>
            <w:r w:rsidRPr="003861F1">
              <w:rPr>
                <w:b/>
                <w:bCs/>
              </w:rPr>
              <w:t>2.</w:t>
            </w:r>
          </w:p>
        </w:tc>
        <w:tc>
          <w:tcPr>
            <w:tcW w:w="2519" w:type="pct"/>
          </w:tcPr>
          <w:p w:rsidR="0052355B" w:rsidRPr="003861F1" w:rsidRDefault="0052355B" w:rsidP="00605075">
            <w:pPr>
              <w:spacing w:after="0"/>
              <w:rPr>
                <w:b/>
                <w:bCs/>
              </w:rPr>
            </w:pPr>
            <w:r w:rsidRPr="003861F1">
              <w:rPr>
                <w:b/>
                <w:bCs/>
              </w:rPr>
              <w:t>Территории производственных зон</w:t>
            </w:r>
          </w:p>
        </w:tc>
        <w:tc>
          <w:tcPr>
            <w:tcW w:w="1037" w:type="pct"/>
            <w:vAlign w:val="center"/>
          </w:tcPr>
          <w:p w:rsidR="0052355B" w:rsidRPr="003861F1" w:rsidRDefault="0052355B" w:rsidP="00227CDD">
            <w:pPr>
              <w:jc w:val="center"/>
              <w:rPr>
                <w:b/>
                <w:bCs/>
              </w:rPr>
            </w:pPr>
            <w:r w:rsidRPr="003861F1">
              <w:rPr>
                <w:b/>
                <w:bCs/>
              </w:rPr>
              <w:t>432</w:t>
            </w:r>
          </w:p>
        </w:tc>
        <w:tc>
          <w:tcPr>
            <w:tcW w:w="1017" w:type="pct"/>
            <w:vAlign w:val="center"/>
          </w:tcPr>
          <w:p w:rsidR="0052355B" w:rsidRPr="003861F1" w:rsidRDefault="0052355B" w:rsidP="00227CDD">
            <w:pPr>
              <w:jc w:val="center"/>
              <w:rPr>
                <w:b/>
                <w:bCs/>
              </w:rPr>
            </w:pPr>
            <w:r w:rsidRPr="003861F1">
              <w:rPr>
                <w:b/>
                <w:bCs/>
              </w:rPr>
              <w:t>510</w:t>
            </w:r>
          </w:p>
        </w:tc>
      </w:tr>
      <w:tr w:rsidR="0052355B" w:rsidRPr="003861F1" w:rsidTr="003861F1">
        <w:tc>
          <w:tcPr>
            <w:tcW w:w="427" w:type="pct"/>
          </w:tcPr>
          <w:p w:rsidR="0052355B" w:rsidRPr="003861F1" w:rsidRDefault="0052355B" w:rsidP="00227CDD">
            <w:pPr>
              <w:jc w:val="center"/>
            </w:pPr>
            <w:r w:rsidRPr="003861F1">
              <w:lastRenderedPageBreak/>
              <w:t>2.1.</w:t>
            </w:r>
          </w:p>
        </w:tc>
        <w:tc>
          <w:tcPr>
            <w:tcW w:w="2519" w:type="pct"/>
          </w:tcPr>
          <w:p w:rsidR="0052355B" w:rsidRPr="003861F1" w:rsidRDefault="0052355B" w:rsidP="00227CDD">
            <w:r w:rsidRPr="003861F1">
              <w:t>Промышленные территории</w:t>
            </w:r>
          </w:p>
        </w:tc>
        <w:tc>
          <w:tcPr>
            <w:tcW w:w="1037" w:type="pct"/>
            <w:vAlign w:val="center"/>
          </w:tcPr>
          <w:p w:rsidR="0052355B" w:rsidRPr="003861F1" w:rsidRDefault="0052355B" w:rsidP="00227CDD">
            <w:pPr>
              <w:jc w:val="center"/>
            </w:pPr>
            <w:r w:rsidRPr="003861F1">
              <w:t>98</w:t>
            </w:r>
          </w:p>
        </w:tc>
        <w:tc>
          <w:tcPr>
            <w:tcW w:w="1017" w:type="pct"/>
            <w:vAlign w:val="center"/>
          </w:tcPr>
          <w:p w:rsidR="0052355B" w:rsidRPr="003861F1" w:rsidRDefault="0052355B" w:rsidP="00227CDD">
            <w:pPr>
              <w:jc w:val="center"/>
            </w:pPr>
            <w:r w:rsidRPr="003861F1">
              <w:t>122</w:t>
            </w:r>
          </w:p>
        </w:tc>
      </w:tr>
      <w:tr w:rsidR="0052355B" w:rsidRPr="003861F1" w:rsidTr="003861F1">
        <w:tc>
          <w:tcPr>
            <w:tcW w:w="427" w:type="pct"/>
          </w:tcPr>
          <w:p w:rsidR="0052355B" w:rsidRPr="003861F1" w:rsidRDefault="0052355B" w:rsidP="00227CDD">
            <w:pPr>
              <w:jc w:val="center"/>
            </w:pPr>
            <w:r w:rsidRPr="003861F1">
              <w:t>2.2.</w:t>
            </w:r>
          </w:p>
        </w:tc>
        <w:tc>
          <w:tcPr>
            <w:tcW w:w="2519" w:type="pct"/>
          </w:tcPr>
          <w:p w:rsidR="0052355B" w:rsidRPr="003861F1" w:rsidRDefault="0052355B" w:rsidP="00227CDD">
            <w:r w:rsidRPr="003861F1">
              <w:t>Территории коммунальных, складских, автотранспортных предприятий</w:t>
            </w:r>
          </w:p>
        </w:tc>
        <w:tc>
          <w:tcPr>
            <w:tcW w:w="1037" w:type="pct"/>
            <w:vAlign w:val="center"/>
          </w:tcPr>
          <w:p w:rsidR="0052355B" w:rsidRPr="003861F1" w:rsidRDefault="0052355B" w:rsidP="00227CDD">
            <w:pPr>
              <w:jc w:val="center"/>
            </w:pPr>
            <w:r w:rsidRPr="003861F1">
              <w:t>74</w:t>
            </w:r>
          </w:p>
        </w:tc>
        <w:tc>
          <w:tcPr>
            <w:tcW w:w="1017" w:type="pct"/>
            <w:vAlign w:val="center"/>
          </w:tcPr>
          <w:p w:rsidR="0052355B" w:rsidRPr="003861F1" w:rsidRDefault="0052355B" w:rsidP="00227CDD">
            <w:pPr>
              <w:jc w:val="center"/>
            </w:pPr>
            <w:r w:rsidRPr="003861F1">
              <w:t>108</w:t>
            </w:r>
          </w:p>
        </w:tc>
      </w:tr>
      <w:tr w:rsidR="0052355B" w:rsidRPr="003861F1" w:rsidTr="003861F1">
        <w:tc>
          <w:tcPr>
            <w:tcW w:w="427" w:type="pct"/>
          </w:tcPr>
          <w:p w:rsidR="0052355B" w:rsidRPr="003861F1" w:rsidRDefault="0052355B" w:rsidP="00227CDD">
            <w:pPr>
              <w:jc w:val="center"/>
            </w:pPr>
            <w:r w:rsidRPr="003861F1">
              <w:t>2.3.</w:t>
            </w:r>
          </w:p>
        </w:tc>
        <w:tc>
          <w:tcPr>
            <w:tcW w:w="2519" w:type="pct"/>
          </w:tcPr>
          <w:p w:rsidR="0052355B" w:rsidRPr="003861F1" w:rsidRDefault="0052355B" w:rsidP="00227CDD">
            <w:r w:rsidRPr="003861F1">
              <w:t>Территории внешнего транспорта (отвод железной дороги)</w:t>
            </w:r>
          </w:p>
        </w:tc>
        <w:tc>
          <w:tcPr>
            <w:tcW w:w="1037" w:type="pct"/>
            <w:vAlign w:val="center"/>
          </w:tcPr>
          <w:p w:rsidR="0052355B" w:rsidRPr="003861F1" w:rsidRDefault="0052355B" w:rsidP="00227CDD">
            <w:pPr>
              <w:jc w:val="center"/>
            </w:pPr>
            <w:r w:rsidRPr="003861F1">
              <w:t>200</w:t>
            </w:r>
          </w:p>
        </w:tc>
        <w:tc>
          <w:tcPr>
            <w:tcW w:w="1017" w:type="pct"/>
            <w:vAlign w:val="center"/>
          </w:tcPr>
          <w:p w:rsidR="0052355B" w:rsidRPr="003861F1" w:rsidRDefault="0052355B" w:rsidP="00227CDD">
            <w:pPr>
              <w:jc w:val="center"/>
            </w:pPr>
            <w:r w:rsidRPr="003861F1">
              <w:t>211</w:t>
            </w:r>
          </w:p>
        </w:tc>
      </w:tr>
      <w:tr w:rsidR="0052355B" w:rsidRPr="003861F1" w:rsidTr="00605075">
        <w:trPr>
          <w:trHeight w:val="639"/>
        </w:trPr>
        <w:tc>
          <w:tcPr>
            <w:tcW w:w="427" w:type="pct"/>
          </w:tcPr>
          <w:p w:rsidR="0052355B" w:rsidRPr="003861F1" w:rsidRDefault="0052355B" w:rsidP="00227CDD">
            <w:pPr>
              <w:jc w:val="center"/>
            </w:pPr>
            <w:r w:rsidRPr="003861F1">
              <w:t>2.4.</w:t>
            </w:r>
          </w:p>
        </w:tc>
        <w:tc>
          <w:tcPr>
            <w:tcW w:w="2519" w:type="pct"/>
          </w:tcPr>
          <w:p w:rsidR="0052355B" w:rsidRPr="003861F1" w:rsidRDefault="0052355B" w:rsidP="00227CDD">
            <w:r w:rsidRPr="003861F1">
              <w:t>Улицы, дороги, проезды</w:t>
            </w:r>
          </w:p>
        </w:tc>
        <w:tc>
          <w:tcPr>
            <w:tcW w:w="1037" w:type="pct"/>
            <w:vAlign w:val="center"/>
          </w:tcPr>
          <w:p w:rsidR="0052355B" w:rsidRPr="003861F1" w:rsidRDefault="0052355B" w:rsidP="00227CDD">
            <w:pPr>
              <w:jc w:val="center"/>
            </w:pPr>
            <w:r w:rsidRPr="003861F1">
              <w:t>60</w:t>
            </w:r>
          </w:p>
        </w:tc>
        <w:tc>
          <w:tcPr>
            <w:tcW w:w="1017" w:type="pct"/>
            <w:vAlign w:val="center"/>
          </w:tcPr>
          <w:p w:rsidR="0052355B" w:rsidRPr="003861F1" w:rsidRDefault="0052355B" w:rsidP="00227CDD">
            <w:pPr>
              <w:jc w:val="center"/>
            </w:pPr>
            <w:r w:rsidRPr="003861F1">
              <w:t>69</w:t>
            </w:r>
          </w:p>
        </w:tc>
      </w:tr>
      <w:tr w:rsidR="0052355B" w:rsidRPr="003861F1" w:rsidTr="00605075">
        <w:tc>
          <w:tcPr>
            <w:tcW w:w="2946" w:type="pct"/>
            <w:gridSpan w:val="2"/>
            <w:vAlign w:val="center"/>
          </w:tcPr>
          <w:p w:rsidR="0052355B" w:rsidRPr="003861F1" w:rsidRDefault="0052355B" w:rsidP="00605075">
            <w:pPr>
              <w:spacing w:after="0"/>
              <w:rPr>
                <w:b/>
                <w:bCs/>
                <w:caps/>
              </w:rPr>
            </w:pPr>
            <w:r w:rsidRPr="003861F1">
              <w:rPr>
                <w:b/>
                <w:bCs/>
                <w:caps/>
              </w:rPr>
              <w:t>итого территории городской застройки:</w:t>
            </w:r>
          </w:p>
        </w:tc>
        <w:tc>
          <w:tcPr>
            <w:tcW w:w="1037" w:type="pct"/>
            <w:vAlign w:val="center"/>
          </w:tcPr>
          <w:p w:rsidR="0052355B" w:rsidRPr="003861F1" w:rsidRDefault="0052355B" w:rsidP="00227CDD">
            <w:pPr>
              <w:jc w:val="center"/>
              <w:rPr>
                <w:b/>
                <w:bCs/>
                <w:caps/>
              </w:rPr>
            </w:pPr>
            <w:r w:rsidRPr="003861F1">
              <w:rPr>
                <w:b/>
                <w:bCs/>
                <w:caps/>
              </w:rPr>
              <w:t>1222</w:t>
            </w:r>
          </w:p>
        </w:tc>
        <w:tc>
          <w:tcPr>
            <w:tcW w:w="1017" w:type="pct"/>
            <w:vAlign w:val="center"/>
          </w:tcPr>
          <w:p w:rsidR="0052355B" w:rsidRPr="003861F1" w:rsidRDefault="0052355B" w:rsidP="00227CDD">
            <w:pPr>
              <w:jc w:val="center"/>
              <w:rPr>
                <w:b/>
                <w:bCs/>
                <w:caps/>
              </w:rPr>
            </w:pPr>
            <w:r w:rsidRPr="003861F1">
              <w:rPr>
                <w:b/>
                <w:bCs/>
                <w:caps/>
              </w:rPr>
              <w:t>1680</w:t>
            </w:r>
          </w:p>
        </w:tc>
      </w:tr>
      <w:tr w:rsidR="0052355B" w:rsidRPr="003861F1" w:rsidTr="003861F1">
        <w:tc>
          <w:tcPr>
            <w:tcW w:w="427" w:type="pct"/>
          </w:tcPr>
          <w:p w:rsidR="0052355B" w:rsidRPr="003861F1" w:rsidRDefault="0052355B" w:rsidP="00227CDD">
            <w:pPr>
              <w:jc w:val="center"/>
              <w:rPr>
                <w:b/>
                <w:bCs/>
              </w:rPr>
            </w:pPr>
            <w:r w:rsidRPr="003861F1">
              <w:rPr>
                <w:b/>
                <w:bCs/>
              </w:rPr>
              <w:t>3.</w:t>
            </w:r>
          </w:p>
        </w:tc>
        <w:tc>
          <w:tcPr>
            <w:tcW w:w="2519" w:type="pct"/>
          </w:tcPr>
          <w:p w:rsidR="0052355B" w:rsidRPr="003861F1" w:rsidRDefault="0052355B" w:rsidP="00227CDD">
            <w:pPr>
              <w:rPr>
                <w:b/>
                <w:bCs/>
              </w:rPr>
            </w:pPr>
            <w:r w:rsidRPr="003861F1">
              <w:rPr>
                <w:b/>
                <w:bCs/>
              </w:rPr>
              <w:t>Рекреационные территории</w:t>
            </w:r>
          </w:p>
        </w:tc>
        <w:tc>
          <w:tcPr>
            <w:tcW w:w="1037" w:type="pct"/>
            <w:vAlign w:val="center"/>
          </w:tcPr>
          <w:p w:rsidR="0052355B" w:rsidRPr="003861F1" w:rsidRDefault="0052355B" w:rsidP="00227CDD">
            <w:pPr>
              <w:jc w:val="center"/>
              <w:rPr>
                <w:b/>
                <w:bCs/>
              </w:rPr>
            </w:pPr>
            <w:r w:rsidRPr="003861F1">
              <w:rPr>
                <w:b/>
                <w:bCs/>
              </w:rPr>
              <w:t>796</w:t>
            </w:r>
          </w:p>
        </w:tc>
        <w:tc>
          <w:tcPr>
            <w:tcW w:w="1017" w:type="pct"/>
            <w:vAlign w:val="center"/>
          </w:tcPr>
          <w:p w:rsidR="0052355B" w:rsidRPr="003861F1" w:rsidRDefault="0052355B" w:rsidP="00227CDD">
            <w:pPr>
              <w:jc w:val="center"/>
              <w:rPr>
                <w:b/>
                <w:bCs/>
              </w:rPr>
            </w:pPr>
            <w:r w:rsidRPr="003861F1">
              <w:rPr>
                <w:b/>
                <w:bCs/>
              </w:rPr>
              <w:t>1490</w:t>
            </w:r>
          </w:p>
        </w:tc>
      </w:tr>
      <w:tr w:rsidR="0052355B" w:rsidRPr="003861F1" w:rsidTr="003861F1">
        <w:tc>
          <w:tcPr>
            <w:tcW w:w="427" w:type="pct"/>
          </w:tcPr>
          <w:p w:rsidR="0052355B" w:rsidRPr="003861F1" w:rsidRDefault="0052355B" w:rsidP="00227CDD">
            <w:pPr>
              <w:jc w:val="center"/>
            </w:pPr>
            <w:r w:rsidRPr="003861F1">
              <w:t>3.1.</w:t>
            </w:r>
          </w:p>
        </w:tc>
        <w:tc>
          <w:tcPr>
            <w:tcW w:w="2519" w:type="pct"/>
          </w:tcPr>
          <w:p w:rsidR="0052355B" w:rsidRPr="003861F1" w:rsidRDefault="0052355B" w:rsidP="00227CDD">
            <w:r w:rsidRPr="003861F1">
              <w:t>Гидропарк</w:t>
            </w:r>
          </w:p>
        </w:tc>
        <w:tc>
          <w:tcPr>
            <w:tcW w:w="1037" w:type="pct"/>
            <w:vAlign w:val="center"/>
          </w:tcPr>
          <w:p w:rsidR="0052355B" w:rsidRPr="003861F1" w:rsidRDefault="0052355B" w:rsidP="00227CDD">
            <w:pPr>
              <w:jc w:val="center"/>
            </w:pPr>
            <w:r w:rsidRPr="003861F1">
              <w:t>-</w:t>
            </w:r>
          </w:p>
        </w:tc>
        <w:tc>
          <w:tcPr>
            <w:tcW w:w="1017" w:type="pct"/>
            <w:vAlign w:val="center"/>
          </w:tcPr>
          <w:p w:rsidR="0052355B" w:rsidRPr="003861F1" w:rsidRDefault="0052355B" w:rsidP="00227CDD">
            <w:pPr>
              <w:jc w:val="center"/>
            </w:pPr>
            <w:r w:rsidRPr="003861F1">
              <w:t>430</w:t>
            </w:r>
          </w:p>
        </w:tc>
      </w:tr>
      <w:tr w:rsidR="0052355B" w:rsidRPr="003861F1" w:rsidTr="003861F1">
        <w:tc>
          <w:tcPr>
            <w:tcW w:w="427" w:type="pct"/>
          </w:tcPr>
          <w:p w:rsidR="0052355B" w:rsidRPr="003861F1" w:rsidRDefault="0052355B" w:rsidP="00227CDD">
            <w:pPr>
              <w:jc w:val="center"/>
            </w:pPr>
            <w:r w:rsidRPr="003861F1">
              <w:t>3.2.</w:t>
            </w:r>
          </w:p>
        </w:tc>
        <w:tc>
          <w:tcPr>
            <w:tcW w:w="2519" w:type="pct"/>
          </w:tcPr>
          <w:p w:rsidR="0052355B" w:rsidRPr="003861F1" w:rsidRDefault="0052355B" w:rsidP="00227CDD">
            <w:r w:rsidRPr="003861F1">
              <w:t>Лугопарк</w:t>
            </w:r>
          </w:p>
        </w:tc>
        <w:tc>
          <w:tcPr>
            <w:tcW w:w="1037" w:type="pct"/>
            <w:vAlign w:val="center"/>
          </w:tcPr>
          <w:p w:rsidR="0052355B" w:rsidRPr="003861F1" w:rsidRDefault="0052355B" w:rsidP="00227CDD">
            <w:pPr>
              <w:jc w:val="center"/>
            </w:pPr>
            <w:r w:rsidRPr="003861F1">
              <w:t>-</w:t>
            </w:r>
          </w:p>
        </w:tc>
        <w:tc>
          <w:tcPr>
            <w:tcW w:w="1017" w:type="pct"/>
            <w:vAlign w:val="center"/>
          </w:tcPr>
          <w:p w:rsidR="0052355B" w:rsidRPr="003861F1" w:rsidRDefault="0052355B" w:rsidP="00227CDD">
            <w:pPr>
              <w:jc w:val="center"/>
            </w:pPr>
            <w:r w:rsidRPr="003861F1">
              <w:t>330</w:t>
            </w:r>
          </w:p>
        </w:tc>
      </w:tr>
      <w:tr w:rsidR="0052355B" w:rsidRPr="003861F1" w:rsidTr="003861F1">
        <w:tc>
          <w:tcPr>
            <w:tcW w:w="427" w:type="pct"/>
          </w:tcPr>
          <w:p w:rsidR="0052355B" w:rsidRPr="003861F1" w:rsidRDefault="0052355B" w:rsidP="00227CDD">
            <w:pPr>
              <w:jc w:val="center"/>
            </w:pPr>
            <w:r w:rsidRPr="003861F1">
              <w:t>3.3.</w:t>
            </w:r>
          </w:p>
        </w:tc>
        <w:tc>
          <w:tcPr>
            <w:tcW w:w="2519" w:type="pct"/>
          </w:tcPr>
          <w:p w:rsidR="0052355B" w:rsidRPr="003861F1" w:rsidRDefault="0052355B" w:rsidP="00227CDD">
            <w:r w:rsidRPr="003861F1">
              <w:t>Водные пространства</w:t>
            </w:r>
          </w:p>
        </w:tc>
        <w:tc>
          <w:tcPr>
            <w:tcW w:w="1037" w:type="pct"/>
            <w:vAlign w:val="center"/>
          </w:tcPr>
          <w:p w:rsidR="0052355B" w:rsidRPr="003861F1" w:rsidRDefault="0052355B" w:rsidP="00227CDD">
            <w:pPr>
              <w:jc w:val="center"/>
            </w:pPr>
            <w:r w:rsidRPr="003861F1">
              <w:t>166</w:t>
            </w:r>
          </w:p>
        </w:tc>
        <w:tc>
          <w:tcPr>
            <w:tcW w:w="1017" w:type="pct"/>
            <w:vAlign w:val="center"/>
          </w:tcPr>
          <w:p w:rsidR="0052355B" w:rsidRPr="003861F1" w:rsidRDefault="0052355B" w:rsidP="00227CDD">
            <w:pPr>
              <w:jc w:val="center"/>
            </w:pPr>
            <w:r w:rsidRPr="003861F1">
              <w:t>230</w:t>
            </w:r>
          </w:p>
        </w:tc>
      </w:tr>
      <w:tr w:rsidR="0052355B" w:rsidRPr="003861F1" w:rsidTr="003861F1">
        <w:tc>
          <w:tcPr>
            <w:tcW w:w="427" w:type="pct"/>
          </w:tcPr>
          <w:p w:rsidR="0052355B" w:rsidRPr="003861F1" w:rsidRDefault="0052355B" w:rsidP="00227CDD">
            <w:pPr>
              <w:jc w:val="center"/>
            </w:pPr>
            <w:r w:rsidRPr="003861F1">
              <w:t>3.4.</w:t>
            </w:r>
          </w:p>
        </w:tc>
        <w:tc>
          <w:tcPr>
            <w:tcW w:w="2519" w:type="pct"/>
          </w:tcPr>
          <w:p w:rsidR="0052355B" w:rsidRPr="003861F1" w:rsidRDefault="0052355B" w:rsidP="00227CDD">
            <w:r w:rsidRPr="003861F1">
              <w:t>Леса, лесопарки</w:t>
            </w:r>
          </w:p>
        </w:tc>
        <w:tc>
          <w:tcPr>
            <w:tcW w:w="1037" w:type="pct"/>
            <w:vAlign w:val="center"/>
          </w:tcPr>
          <w:p w:rsidR="0052355B" w:rsidRPr="003861F1" w:rsidRDefault="0052355B" w:rsidP="00227CDD">
            <w:pPr>
              <w:jc w:val="center"/>
            </w:pPr>
            <w:r w:rsidRPr="003861F1">
              <w:t>630</w:t>
            </w:r>
          </w:p>
        </w:tc>
        <w:tc>
          <w:tcPr>
            <w:tcW w:w="1017" w:type="pct"/>
            <w:vAlign w:val="center"/>
          </w:tcPr>
          <w:p w:rsidR="0052355B" w:rsidRPr="003861F1" w:rsidRDefault="0052355B" w:rsidP="00227CDD">
            <w:pPr>
              <w:jc w:val="center"/>
            </w:pPr>
            <w:r w:rsidRPr="003861F1">
              <w:t>500</w:t>
            </w:r>
          </w:p>
        </w:tc>
      </w:tr>
      <w:tr w:rsidR="0052355B" w:rsidRPr="003861F1" w:rsidTr="003861F1">
        <w:tc>
          <w:tcPr>
            <w:tcW w:w="427" w:type="pct"/>
          </w:tcPr>
          <w:p w:rsidR="0052355B" w:rsidRPr="003861F1" w:rsidRDefault="0052355B" w:rsidP="00227CDD">
            <w:pPr>
              <w:jc w:val="center"/>
              <w:rPr>
                <w:b/>
                <w:bCs/>
              </w:rPr>
            </w:pPr>
            <w:r w:rsidRPr="003861F1">
              <w:rPr>
                <w:b/>
                <w:bCs/>
              </w:rPr>
              <w:t>4.</w:t>
            </w:r>
          </w:p>
        </w:tc>
        <w:tc>
          <w:tcPr>
            <w:tcW w:w="2519" w:type="pct"/>
          </w:tcPr>
          <w:p w:rsidR="0052355B" w:rsidRPr="003861F1" w:rsidRDefault="0052355B" w:rsidP="00227CDD">
            <w:pPr>
              <w:rPr>
                <w:b/>
                <w:bCs/>
              </w:rPr>
            </w:pPr>
            <w:r w:rsidRPr="003861F1">
              <w:rPr>
                <w:b/>
                <w:bCs/>
              </w:rPr>
              <w:t>Остальные территории</w:t>
            </w:r>
          </w:p>
        </w:tc>
        <w:tc>
          <w:tcPr>
            <w:tcW w:w="1037" w:type="pct"/>
            <w:vAlign w:val="center"/>
          </w:tcPr>
          <w:p w:rsidR="0052355B" w:rsidRPr="003861F1" w:rsidRDefault="0052355B" w:rsidP="00227CDD">
            <w:pPr>
              <w:jc w:val="center"/>
              <w:rPr>
                <w:b/>
                <w:bCs/>
              </w:rPr>
            </w:pPr>
            <w:r w:rsidRPr="003861F1">
              <w:rPr>
                <w:b/>
                <w:bCs/>
              </w:rPr>
              <w:t>2079</w:t>
            </w:r>
          </w:p>
        </w:tc>
        <w:tc>
          <w:tcPr>
            <w:tcW w:w="1017" w:type="pct"/>
            <w:vAlign w:val="center"/>
          </w:tcPr>
          <w:p w:rsidR="0052355B" w:rsidRPr="003861F1" w:rsidRDefault="0052355B" w:rsidP="00227CDD">
            <w:pPr>
              <w:jc w:val="center"/>
              <w:rPr>
                <w:b/>
                <w:bCs/>
              </w:rPr>
            </w:pPr>
            <w:r w:rsidRPr="003861F1">
              <w:rPr>
                <w:b/>
                <w:bCs/>
              </w:rPr>
              <w:t>927</w:t>
            </w:r>
          </w:p>
        </w:tc>
      </w:tr>
      <w:tr w:rsidR="0052355B" w:rsidRPr="003861F1" w:rsidTr="003861F1">
        <w:tc>
          <w:tcPr>
            <w:tcW w:w="427" w:type="pct"/>
          </w:tcPr>
          <w:p w:rsidR="0052355B" w:rsidRPr="003861F1" w:rsidRDefault="0052355B" w:rsidP="00227CDD">
            <w:pPr>
              <w:jc w:val="center"/>
            </w:pPr>
            <w:r w:rsidRPr="003861F1">
              <w:t>4.1.</w:t>
            </w:r>
          </w:p>
        </w:tc>
        <w:tc>
          <w:tcPr>
            <w:tcW w:w="2519" w:type="pct"/>
          </w:tcPr>
          <w:p w:rsidR="0052355B" w:rsidRPr="003861F1" w:rsidRDefault="0052355B" w:rsidP="00227CDD">
            <w:r w:rsidRPr="003861F1">
              <w:t>Коллективные сады</w:t>
            </w:r>
          </w:p>
        </w:tc>
        <w:tc>
          <w:tcPr>
            <w:tcW w:w="1037" w:type="pct"/>
            <w:vAlign w:val="center"/>
          </w:tcPr>
          <w:p w:rsidR="0052355B" w:rsidRPr="003861F1" w:rsidRDefault="0052355B" w:rsidP="00227CDD">
            <w:pPr>
              <w:jc w:val="center"/>
            </w:pPr>
            <w:r w:rsidRPr="003861F1">
              <w:t>65</w:t>
            </w:r>
          </w:p>
        </w:tc>
        <w:tc>
          <w:tcPr>
            <w:tcW w:w="1017" w:type="pct"/>
            <w:vAlign w:val="center"/>
          </w:tcPr>
          <w:p w:rsidR="0052355B" w:rsidRPr="003861F1" w:rsidRDefault="0052355B" w:rsidP="00227CDD">
            <w:pPr>
              <w:jc w:val="center"/>
            </w:pPr>
            <w:r w:rsidRPr="003861F1">
              <w:t>87</w:t>
            </w:r>
          </w:p>
        </w:tc>
      </w:tr>
      <w:tr w:rsidR="0052355B" w:rsidRPr="003861F1" w:rsidTr="003861F1">
        <w:tc>
          <w:tcPr>
            <w:tcW w:w="427" w:type="pct"/>
          </w:tcPr>
          <w:p w:rsidR="0052355B" w:rsidRPr="003861F1" w:rsidRDefault="0052355B" w:rsidP="00227CDD">
            <w:pPr>
              <w:jc w:val="center"/>
            </w:pPr>
            <w:r w:rsidRPr="003861F1">
              <w:t>4.2.</w:t>
            </w:r>
          </w:p>
        </w:tc>
        <w:tc>
          <w:tcPr>
            <w:tcW w:w="2519" w:type="pct"/>
          </w:tcPr>
          <w:p w:rsidR="0052355B" w:rsidRPr="003861F1" w:rsidRDefault="0052355B" w:rsidP="00227CDD">
            <w:r w:rsidRPr="003861F1">
              <w:t>Зелёные насаждения природоохранного и средозащитного назначения</w:t>
            </w:r>
          </w:p>
        </w:tc>
        <w:tc>
          <w:tcPr>
            <w:tcW w:w="1037" w:type="pct"/>
            <w:vAlign w:val="center"/>
          </w:tcPr>
          <w:p w:rsidR="0052355B" w:rsidRPr="003861F1" w:rsidRDefault="0052355B" w:rsidP="00227CDD">
            <w:pPr>
              <w:jc w:val="center"/>
            </w:pPr>
            <w:r w:rsidRPr="003861F1">
              <w:t>87</w:t>
            </w:r>
          </w:p>
        </w:tc>
        <w:tc>
          <w:tcPr>
            <w:tcW w:w="1017" w:type="pct"/>
            <w:vAlign w:val="center"/>
          </w:tcPr>
          <w:p w:rsidR="0052355B" w:rsidRPr="003861F1" w:rsidRDefault="0052355B" w:rsidP="00227CDD">
            <w:pPr>
              <w:jc w:val="center"/>
            </w:pPr>
            <w:r w:rsidRPr="003861F1">
              <w:t>252</w:t>
            </w:r>
          </w:p>
        </w:tc>
      </w:tr>
      <w:tr w:rsidR="0052355B" w:rsidRPr="003861F1" w:rsidTr="003861F1">
        <w:tc>
          <w:tcPr>
            <w:tcW w:w="427" w:type="pct"/>
          </w:tcPr>
          <w:p w:rsidR="0052355B" w:rsidRPr="003861F1" w:rsidRDefault="0052355B" w:rsidP="00227CDD">
            <w:pPr>
              <w:jc w:val="center"/>
            </w:pPr>
            <w:r w:rsidRPr="003861F1">
              <w:t>4.3.</w:t>
            </w:r>
          </w:p>
        </w:tc>
        <w:tc>
          <w:tcPr>
            <w:tcW w:w="2519" w:type="pct"/>
          </w:tcPr>
          <w:p w:rsidR="0052355B" w:rsidRPr="003861F1" w:rsidRDefault="0052355B" w:rsidP="00227CDD">
            <w:r w:rsidRPr="003861F1">
              <w:t xml:space="preserve">Территории сельскохозяйственного и прочего назначения </w:t>
            </w:r>
          </w:p>
        </w:tc>
        <w:tc>
          <w:tcPr>
            <w:tcW w:w="1037" w:type="pct"/>
            <w:vAlign w:val="center"/>
          </w:tcPr>
          <w:p w:rsidR="0052355B" w:rsidRPr="003861F1" w:rsidRDefault="0052355B" w:rsidP="00227CDD">
            <w:pPr>
              <w:jc w:val="center"/>
            </w:pPr>
            <w:r w:rsidRPr="003861F1">
              <w:t>1927</w:t>
            </w:r>
          </w:p>
        </w:tc>
        <w:tc>
          <w:tcPr>
            <w:tcW w:w="1017" w:type="pct"/>
            <w:vAlign w:val="center"/>
          </w:tcPr>
          <w:p w:rsidR="0052355B" w:rsidRPr="003861F1" w:rsidRDefault="0052355B" w:rsidP="00227CDD">
            <w:pPr>
              <w:jc w:val="center"/>
            </w:pPr>
            <w:r w:rsidRPr="003861F1">
              <w:t>588</w:t>
            </w:r>
          </w:p>
        </w:tc>
      </w:tr>
      <w:tr w:rsidR="0052355B" w:rsidRPr="003861F1" w:rsidTr="003861F1">
        <w:tc>
          <w:tcPr>
            <w:tcW w:w="2946" w:type="pct"/>
            <w:gridSpan w:val="2"/>
          </w:tcPr>
          <w:p w:rsidR="0052355B" w:rsidRPr="003861F1" w:rsidRDefault="0052355B" w:rsidP="00605075">
            <w:pPr>
              <w:spacing w:after="0"/>
              <w:rPr>
                <w:b/>
                <w:bCs/>
                <w:caps/>
              </w:rPr>
            </w:pPr>
            <w:r w:rsidRPr="003861F1">
              <w:rPr>
                <w:b/>
                <w:bCs/>
                <w:caps/>
              </w:rPr>
              <w:t>всего в границах городской черты:</w:t>
            </w:r>
          </w:p>
        </w:tc>
        <w:tc>
          <w:tcPr>
            <w:tcW w:w="1037" w:type="pct"/>
            <w:vAlign w:val="center"/>
          </w:tcPr>
          <w:p w:rsidR="0052355B" w:rsidRPr="003861F1" w:rsidRDefault="0052355B" w:rsidP="00605075">
            <w:pPr>
              <w:spacing w:after="0"/>
              <w:jc w:val="center"/>
              <w:rPr>
                <w:b/>
                <w:bCs/>
                <w:caps/>
              </w:rPr>
            </w:pPr>
            <w:r w:rsidRPr="003861F1">
              <w:rPr>
                <w:b/>
                <w:bCs/>
                <w:caps/>
              </w:rPr>
              <w:t>4097</w:t>
            </w:r>
          </w:p>
        </w:tc>
        <w:tc>
          <w:tcPr>
            <w:tcW w:w="1017" w:type="pct"/>
            <w:vAlign w:val="center"/>
          </w:tcPr>
          <w:p w:rsidR="0052355B" w:rsidRPr="003861F1" w:rsidRDefault="0052355B" w:rsidP="00605075">
            <w:pPr>
              <w:spacing w:after="0"/>
              <w:jc w:val="center"/>
              <w:rPr>
                <w:b/>
                <w:bCs/>
                <w:caps/>
              </w:rPr>
            </w:pPr>
            <w:r w:rsidRPr="003861F1">
              <w:rPr>
                <w:b/>
                <w:bCs/>
                <w:caps/>
              </w:rPr>
              <w:t>4097</w:t>
            </w:r>
          </w:p>
        </w:tc>
      </w:tr>
    </w:tbl>
    <w:p w:rsidR="0052355B" w:rsidRDefault="0052355B" w:rsidP="0052355B">
      <w:pPr>
        <w:ind w:firstLine="720"/>
      </w:pPr>
      <w:r>
        <w:t>* с отводами</w:t>
      </w:r>
    </w:p>
    <w:p w:rsidR="0052355B" w:rsidRDefault="0052355B" w:rsidP="003E021F">
      <w:pPr>
        <w:pStyle w:val="18"/>
        <w:keepNext/>
        <w:rPr>
          <w:highlight w:val="yellow"/>
        </w:rPr>
      </w:pPr>
    </w:p>
    <w:p w:rsidR="0052355B" w:rsidRPr="00227CDD" w:rsidRDefault="00227CDD" w:rsidP="003E021F">
      <w:pPr>
        <w:pStyle w:val="18"/>
        <w:keepNext/>
      </w:pPr>
      <w:r w:rsidRPr="00227CDD">
        <w:t xml:space="preserve">На данный момент на территории городского поселения город Давлеканово рассматривается один сценарий развития – постепенное увеличение численности населения за счет нового строительства.  </w:t>
      </w:r>
    </w:p>
    <w:p w:rsidR="0052355B" w:rsidRDefault="0052355B" w:rsidP="003E021F">
      <w:pPr>
        <w:pStyle w:val="18"/>
        <w:keepNext/>
        <w:rPr>
          <w:highlight w:val="yellow"/>
        </w:rPr>
      </w:pPr>
    </w:p>
    <w:p w:rsidR="0052355B" w:rsidRDefault="0052355B" w:rsidP="003E021F">
      <w:pPr>
        <w:pStyle w:val="18"/>
        <w:keepNext/>
        <w:rPr>
          <w:highlight w:val="yellow"/>
        </w:rPr>
      </w:pPr>
    </w:p>
    <w:p w:rsidR="0052355B" w:rsidRDefault="0052355B" w:rsidP="003E021F">
      <w:pPr>
        <w:pStyle w:val="18"/>
        <w:keepNext/>
        <w:rPr>
          <w:highlight w:val="yellow"/>
        </w:rPr>
      </w:pPr>
    </w:p>
    <w:p w:rsidR="004C11BA" w:rsidRPr="000D0B2A" w:rsidRDefault="004C11BA" w:rsidP="00E50031">
      <w:pPr>
        <w:pStyle w:val="TableParagraph"/>
        <w:ind w:left="141" w:right="15" w:firstLine="566"/>
        <w:jc w:val="both"/>
        <w:rPr>
          <w:sz w:val="24"/>
          <w:highlight w:val="yellow"/>
          <w:lang w:val="ru-RU"/>
        </w:rPr>
      </w:pPr>
    </w:p>
    <w:p w:rsidR="00D3657D" w:rsidRDefault="00D3657D">
      <w:pPr>
        <w:spacing w:after="0" w:line="240" w:lineRule="auto"/>
        <w:rPr>
          <w:b/>
          <w:bCs/>
          <w:sz w:val="32"/>
          <w:szCs w:val="26"/>
          <w:highlight w:val="yellow"/>
          <w:lang w:eastAsia="ru-RU"/>
        </w:rPr>
      </w:pPr>
      <w:bookmarkStart w:id="38" w:name="_Toc369620924"/>
      <w:bookmarkStart w:id="39" w:name="_Toc379439689"/>
      <w:r>
        <w:rPr>
          <w:highlight w:val="yellow"/>
          <w:lang w:eastAsia="ru-RU"/>
        </w:rPr>
        <w:br w:type="page"/>
      </w:r>
    </w:p>
    <w:p w:rsidR="00070A7F" w:rsidRPr="00FA052C" w:rsidRDefault="00070A7F" w:rsidP="0021757A">
      <w:pPr>
        <w:pStyle w:val="2"/>
      </w:pPr>
      <w:bookmarkStart w:id="40" w:name="_Toc484006596"/>
      <w:r w:rsidRPr="00FA052C">
        <w:rPr>
          <w:lang w:eastAsia="ru-RU"/>
        </w:rPr>
        <w:lastRenderedPageBreak/>
        <w:t>Баланс водоснабжения и потребления горячей, питьевой, технической воды</w:t>
      </w:r>
      <w:bookmarkEnd w:id="38"/>
      <w:bookmarkEnd w:id="39"/>
      <w:bookmarkEnd w:id="40"/>
    </w:p>
    <w:p w:rsidR="00070A7F" w:rsidRPr="00D3657D" w:rsidRDefault="005449D2" w:rsidP="008F07BA">
      <w:pPr>
        <w:pStyle w:val="3"/>
      </w:pPr>
      <w:bookmarkStart w:id="41" w:name="_Toc369620925"/>
      <w:bookmarkStart w:id="42" w:name="_Toc379439690"/>
      <w:bookmarkStart w:id="43" w:name="_Toc484006597"/>
      <w:r w:rsidRPr="00D3657D">
        <w:t xml:space="preserve">3.1  </w:t>
      </w:r>
      <w:r w:rsidR="00070A7F" w:rsidRPr="00D3657D">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41"/>
      <w:bookmarkEnd w:id="42"/>
      <w:bookmarkEnd w:id="43"/>
    </w:p>
    <w:p w:rsidR="00070A7F" w:rsidRPr="00D3657D" w:rsidRDefault="00070A7F" w:rsidP="007D2CC6">
      <w:pPr>
        <w:pStyle w:val="18"/>
      </w:pPr>
    </w:p>
    <w:p w:rsidR="00A5368C" w:rsidRPr="00A5368C" w:rsidRDefault="00070A7F" w:rsidP="007D2CC6">
      <w:pPr>
        <w:pStyle w:val="18"/>
      </w:pPr>
      <w:r w:rsidRPr="00A5368C">
        <w:t xml:space="preserve">Согласно </w:t>
      </w:r>
      <w:r w:rsidR="00A5368C" w:rsidRPr="00A5368C">
        <w:t xml:space="preserve">данным, предоставленным Администрацией, общий баланс подачи воды </w:t>
      </w:r>
      <w:r w:rsidR="00A5368C">
        <w:t xml:space="preserve">в 2015 и 2016 годах </w:t>
      </w:r>
      <w:r w:rsidR="00A5368C" w:rsidRPr="00A5368C">
        <w:t>выгляд</w:t>
      </w:r>
      <w:r w:rsidR="00A5368C">
        <w:t>ел</w:t>
      </w:r>
      <w:r w:rsidR="00A5368C" w:rsidRPr="00A5368C">
        <w:t xml:space="preserve"> следующим образом:</w:t>
      </w:r>
    </w:p>
    <w:p w:rsidR="00371350" w:rsidRPr="00A5368C" w:rsidRDefault="00371350" w:rsidP="00371350">
      <w:pPr>
        <w:pStyle w:val="ad"/>
        <w:keepNext/>
        <w:spacing w:after="0"/>
        <w:rPr>
          <w:color w:val="auto"/>
          <w:sz w:val="20"/>
        </w:rPr>
      </w:pPr>
      <w:r w:rsidRPr="00A5368C">
        <w:rPr>
          <w:color w:val="auto"/>
          <w:sz w:val="20"/>
        </w:rPr>
        <w:t xml:space="preserve">Таблица </w:t>
      </w:r>
      <w:r w:rsidR="00B127B7" w:rsidRPr="00A5368C">
        <w:rPr>
          <w:color w:val="auto"/>
          <w:sz w:val="20"/>
        </w:rPr>
        <w:fldChar w:fldCharType="begin"/>
      </w:r>
      <w:r w:rsidRPr="00A5368C">
        <w:rPr>
          <w:color w:val="auto"/>
          <w:sz w:val="20"/>
        </w:rPr>
        <w:instrText xml:space="preserve"> SEQ Таблица \* ARABIC </w:instrText>
      </w:r>
      <w:r w:rsidR="00B127B7" w:rsidRPr="00A5368C">
        <w:rPr>
          <w:color w:val="auto"/>
          <w:sz w:val="20"/>
        </w:rPr>
        <w:fldChar w:fldCharType="separate"/>
      </w:r>
      <w:r w:rsidR="00527D00">
        <w:rPr>
          <w:noProof/>
          <w:color w:val="auto"/>
          <w:sz w:val="20"/>
        </w:rPr>
        <w:t>9</w:t>
      </w:r>
      <w:r w:rsidR="00B127B7" w:rsidRPr="00A5368C">
        <w:rPr>
          <w:color w:val="auto"/>
          <w:sz w:val="20"/>
        </w:rPr>
        <w:fldChar w:fldCharType="end"/>
      </w:r>
      <w:r w:rsidRPr="00A5368C">
        <w:rPr>
          <w:color w:val="auto"/>
          <w:sz w:val="20"/>
        </w:rPr>
        <w:t xml:space="preserve"> Баланс передаваемого ресурса в 201</w:t>
      </w:r>
      <w:r w:rsidR="00A5368C" w:rsidRPr="00A5368C">
        <w:rPr>
          <w:color w:val="auto"/>
          <w:sz w:val="20"/>
        </w:rPr>
        <w:t>5-2016 года</w:t>
      </w:r>
    </w:p>
    <w:tbl>
      <w:tblPr>
        <w:tblW w:w="5000" w:type="pct"/>
        <w:tblLook w:val="04A0"/>
      </w:tblPr>
      <w:tblGrid>
        <w:gridCol w:w="914"/>
        <w:gridCol w:w="4584"/>
        <w:gridCol w:w="1308"/>
        <w:gridCol w:w="1111"/>
        <w:gridCol w:w="1111"/>
        <w:gridCol w:w="1109"/>
      </w:tblGrid>
      <w:tr w:rsidR="00A5368C" w:rsidRPr="00A5368C" w:rsidTr="00D3657D">
        <w:trPr>
          <w:trHeight w:val="855"/>
        </w:trPr>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 п/п</w:t>
            </w:r>
          </w:p>
        </w:tc>
        <w:tc>
          <w:tcPr>
            <w:tcW w:w="2261" w:type="pct"/>
            <w:tcBorders>
              <w:top w:val="single" w:sz="4" w:space="0" w:color="auto"/>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Наименование показателей</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Ед. изм.</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Факт 2015 год</w:t>
            </w:r>
          </w:p>
        </w:tc>
        <w:tc>
          <w:tcPr>
            <w:tcW w:w="548" w:type="pct"/>
            <w:tcBorders>
              <w:top w:val="single" w:sz="4" w:space="0" w:color="auto"/>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Факт 2016 год</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b/>
                <w:bCs/>
                <w:color w:val="000000"/>
                <w:lang w:eastAsia="ru-RU"/>
              </w:rPr>
            </w:pPr>
            <w:r w:rsidRPr="00A5368C">
              <w:rPr>
                <w:b/>
                <w:bCs/>
                <w:color w:val="000000"/>
                <w:lang w:eastAsia="ru-RU"/>
              </w:rPr>
              <w:t>План 2017 год</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A5368C" w:rsidP="00D3657D">
            <w:pPr>
              <w:spacing w:after="0" w:line="240" w:lineRule="auto"/>
              <w:jc w:val="center"/>
              <w:rPr>
                <w:color w:val="000000"/>
                <w:lang w:eastAsia="ru-RU"/>
              </w:rPr>
            </w:pPr>
            <w:r w:rsidRPr="00A5368C">
              <w:rPr>
                <w:color w:val="000000"/>
                <w:lang w:eastAsia="ru-RU"/>
              </w:rPr>
              <w:t>1</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rPr>
                <w:b/>
                <w:bCs/>
                <w:color w:val="000000"/>
                <w:lang w:eastAsia="ru-RU"/>
              </w:rPr>
            </w:pPr>
            <w:r w:rsidRPr="00A5368C">
              <w:rPr>
                <w:b/>
                <w:bCs/>
                <w:color w:val="000000"/>
                <w:lang w:eastAsia="ru-RU"/>
              </w:rPr>
              <w:t>Поднято воды</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608,4</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629,8</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687,4</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A5368C" w:rsidP="00D3657D">
            <w:pPr>
              <w:spacing w:after="0" w:line="240" w:lineRule="auto"/>
              <w:jc w:val="center"/>
              <w:rPr>
                <w:color w:val="000000"/>
                <w:lang w:eastAsia="ru-RU"/>
              </w:rPr>
            </w:pPr>
            <w:r w:rsidRPr="00A5368C">
              <w:rPr>
                <w:color w:val="000000"/>
                <w:lang w:eastAsia="ru-RU"/>
              </w:rPr>
              <w:t>2</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rPr>
                <w:b/>
                <w:bCs/>
                <w:color w:val="000000"/>
                <w:lang w:eastAsia="ru-RU"/>
              </w:rPr>
            </w:pPr>
            <w:r w:rsidRPr="00A5368C">
              <w:rPr>
                <w:b/>
                <w:bCs/>
                <w:color w:val="000000"/>
                <w:lang w:eastAsia="ru-RU"/>
              </w:rPr>
              <w:t>Расход воды на собственные нужды</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0,45</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0,45</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0,45</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A5368C" w:rsidP="00D3657D">
            <w:pPr>
              <w:spacing w:after="0" w:line="240" w:lineRule="auto"/>
              <w:jc w:val="center"/>
              <w:rPr>
                <w:color w:val="000000"/>
                <w:lang w:eastAsia="ru-RU"/>
              </w:rPr>
            </w:pPr>
            <w:r w:rsidRPr="00A5368C">
              <w:rPr>
                <w:color w:val="000000"/>
                <w:lang w:eastAsia="ru-RU"/>
              </w:rPr>
              <w:t>3</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rPr>
                <w:b/>
                <w:bCs/>
                <w:color w:val="000000"/>
                <w:lang w:eastAsia="ru-RU"/>
              </w:rPr>
            </w:pPr>
            <w:r w:rsidRPr="00A5368C">
              <w:rPr>
                <w:b/>
                <w:bCs/>
                <w:color w:val="000000"/>
                <w:lang w:eastAsia="ru-RU"/>
              </w:rPr>
              <w:t>Потери в сети водоснабжения</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59,85</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57,1</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69,35</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A5368C" w:rsidP="00D3657D">
            <w:pPr>
              <w:spacing w:after="0" w:line="240" w:lineRule="auto"/>
              <w:jc w:val="center"/>
              <w:rPr>
                <w:color w:val="000000"/>
                <w:lang w:eastAsia="ru-RU"/>
              </w:rPr>
            </w:pPr>
            <w:r w:rsidRPr="00A5368C">
              <w:rPr>
                <w:color w:val="000000"/>
                <w:lang w:eastAsia="ru-RU"/>
              </w:rPr>
              <w:t>4</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rPr>
                <w:b/>
                <w:bCs/>
                <w:color w:val="000000"/>
                <w:lang w:eastAsia="ru-RU"/>
              </w:rPr>
            </w:pPr>
            <w:r w:rsidRPr="00A5368C">
              <w:rPr>
                <w:b/>
                <w:bCs/>
                <w:color w:val="000000"/>
                <w:lang w:eastAsia="ru-RU"/>
              </w:rPr>
              <w:t>Полезный отпуск, из них:</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548,1</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572,2</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617,6</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4.1</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Население</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431,4</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446,6</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478,8</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4.2</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Бюджетно-финансируемые организации</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70</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70</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63,5</w:t>
            </w:r>
          </w:p>
        </w:tc>
      </w:tr>
      <w:tr w:rsidR="00A5368C" w:rsidRPr="00A5368C" w:rsidTr="00D3657D">
        <w:trPr>
          <w:trHeight w:val="36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4.3</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Прочие потребители</w:t>
            </w:r>
          </w:p>
        </w:tc>
        <w:tc>
          <w:tcPr>
            <w:tcW w:w="645"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46,7</w:t>
            </w: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55,6</w:t>
            </w:r>
          </w:p>
        </w:tc>
        <w:tc>
          <w:tcPr>
            <w:tcW w:w="547"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75,3</w:t>
            </w:r>
          </w:p>
        </w:tc>
      </w:tr>
      <w:tr w:rsidR="00D3657D" w:rsidRPr="00A5368C" w:rsidTr="00D3657D">
        <w:trPr>
          <w:trHeigh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D3657D" w:rsidRPr="00A5368C" w:rsidRDefault="00D3657D" w:rsidP="00D3657D">
            <w:pPr>
              <w:spacing w:after="0" w:line="240" w:lineRule="auto"/>
              <w:jc w:val="center"/>
              <w:rPr>
                <w:color w:val="000000"/>
                <w:lang w:eastAsia="ru-RU"/>
              </w:rPr>
            </w:pPr>
            <w:r>
              <w:rPr>
                <w:color w:val="000000"/>
                <w:lang w:eastAsia="ru-RU"/>
              </w:rPr>
              <w:t>5</w:t>
            </w:r>
          </w:p>
        </w:tc>
        <w:tc>
          <w:tcPr>
            <w:tcW w:w="2261" w:type="pct"/>
            <w:tcBorders>
              <w:top w:val="nil"/>
              <w:left w:val="nil"/>
              <w:bottom w:val="single" w:sz="4" w:space="0" w:color="auto"/>
              <w:right w:val="single" w:sz="4" w:space="0" w:color="auto"/>
            </w:tcBorders>
            <w:shd w:val="clear" w:color="auto" w:fill="auto"/>
            <w:vAlign w:val="center"/>
            <w:hideMark/>
          </w:tcPr>
          <w:p w:rsidR="00D3657D" w:rsidRPr="00A5368C" w:rsidRDefault="00D3657D" w:rsidP="00A5368C">
            <w:pPr>
              <w:spacing w:after="0" w:line="240" w:lineRule="auto"/>
              <w:rPr>
                <w:b/>
                <w:bCs/>
                <w:color w:val="000000"/>
                <w:lang w:eastAsia="ru-RU"/>
              </w:rPr>
            </w:pPr>
            <w:r w:rsidRPr="00A5368C">
              <w:rPr>
                <w:b/>
                <w:bCs/>
                <w:color w:val="000000"/>
                <w:lang w:eastAsia="ru-RU"/>
              </w:rPr>
              <w:t>Объёмы реализации воды, в том числе:</w:t>
            </w:r>
          </w:p>
        </w:tc>
        <w:tc>
          <w:tcPr>
            <w:tcW w:w="645" w:type="pct"/>
            <w:vMerge w:val="restart"/>
            <w:tcBorders>
              <w:top w:val="nil"/>
              <w:left w:val="single" w:sz="4" w:space="0" w:color="auto"/>
              <w:bottom w:val="single" w:sz="4" w:space="0" w:color="auto"/>
              <w:right w:val="single" w:sz="4" w:space="0" w:color="auto"/>
            </w:tcBorders>
            <w:shd w:val="clear" w:color="auto" w:fill="auto"/>
            <w:vAlign w:val="center"/>
            <w:hideMark/>
          </w:tcPr>
          <w:p w:rsidR="00D3657D" w:rsidRPr="00A5368C" w:rsidRDefault="00D3657D" w:rsidP="00A5368C">
            <w:pPr>
              <w:spacing w:after="0" w:line="240" w:lineRule="auto"/>
              <w:jc w:val="center"/>
              <w:rPr>
                <w:color w:val="000000"/>
                <w:lang w:eastAsia="ru-RU"/>
              </w:rPr>
            </w:pPr>
            <w:r w:rsidRPr="00A5368C">
              <w:rPr>
                <w:color w:val="000000"/>
                <w:lang w:eastAsia="ru-RU"/>
              </w:rPr>
              <w:t>тыс.м</w:t>
            </w:r>
            <w:r w:rsidRPr="00A5368C">
              <w:rPr>
                <w:color w:val="000000"/>
                <w:vertAlign w:val="superscript"/>
                <w:lang w:eastAsia="ru-RU"/>
              </w:rPr>
              <w:t>3</w:t>
            </w:r>
            <w:r w:rsidRPr="00A5368C">
              <w:rPr>
                <w:color w:val="000000"/>
                <w:lang w:eastAsia="ru-RU"/>
              </w:rPr>
              <w:t>/год</w:t>
            </w:r>
          </w:p>
        </w:tc>
        <w:tc>
          <w:tcPr>
            <w:tcW w:w="548" w:type="pct"/>
            <w:tcBorders>
              <w:top w:val="nil"/>
              <w:left w:val="nil"/>
              <w:bottom w:val="single" w:sz="4" w:space="0" w:color="auto"/>
              <w:right w:val="single" w:sz="4" w:space="0" w:color="auto"/>
            </w:tcBorders>
            <w:shd w:val="clear" w:color="auto" w:fill="auto"/>
            <w:vAlign w:val="center"/>
            <w:hideMark/>
          </w:tcPr>
          <w:p w:rsidR="00D3657D" w:rsidRPr="00A5368C" w:rsidRDefault="00D3657D" w:rsidP="00FA052C">
            <w:pPr>
              <w:spacing w:after="0" w:line="240" w:lineRule="auto"/>
              <w:jc w:val="center"/>
              <w:rPr>
                <w:color w:val="000000"/>
                <w:lang w:eastAsia="ru-RU"/>
              </w:rPr>
            </w:pPr>
            <w:r w:rsidRPr="00A5368C">
              <w:rPr>
                <w:color w:val="000000"/>
                <w:lang w:eastAsia="ru-RU"/>
              </w:rPr>
              <w:t>548,1</w:t>
            </w:r>
          </w:p>
        </w:tc>
        <w:tc>
          <w:tcPr>
            <w:tcW w:w="548" w:type="pct"/>
            <w:tcBorders>
              <w:top w:val="nil"/>
              <w:left w:val="nil"/>
              <w:bottom w:val="single" w:sz="4" w:space="0" w:color="auto"/>
              <w:right w:val="single" w:sz="4" w:space="0" w:color="auto"/>
            </w:tcBorders>
            <w:shd w:val="clear" w:color="auto" w:fill="auto"/>
            <w:noWrap/>
            <w:vAlign w:val="center"/>
            <w:hideMark/>
          </w:tcPr>
          <w:p w:rsidR="00D3657D" w:rsidRPr="00A5368C" w:rsidRDefault="00D3657D" w:rsidP="00FA052C">
            <w:pPr>
              <w:spacing w:after="0" w:line="240" w:lineRule="auto"/>
              <w:jc w:val="center"/>
              <w:rPr>
                <w:color w:val="000000"/>
                <w:lang w:eastAsia="ru-RU"/>
              </w:rPr>
            </w:pPr>
            <w:r w:rsidRPr="00A5368C">
              <w:rPr>
                <w:color w:val="000000"/>
                <w:lang w:eastAsia="ru-RU"/>
              </w:rPr>
              <w:t>572,2</w:t>
            </w:r>
          </w:p>
        </w:tc>
        <w:tc>
          <w:tcPr>
            <w:tcW w:w="547" w:type="pct"/>
            <w:tcBorders>
              <w:top w:val="nil"/>
              <w:left w:val="nil"/>
              <w:bottom w:val="single" w:sz="4" w:space="0" w:color="auto"/>
              <w:right w:val="single" w:sz="4" w:space="0" w:color="auto"/>
            </w:tcBorders>
            <w:shd w:val="clear" w:color="auto" w:fill="auto"/>
            <w:noWrap/>
            <w:vAlign w:val="center"/>
            <w:hideMark/>
          </w:tcPr>
          <w:p w:rsidR="00D3657D" w:rsidRPr="00A5368C" w:rsidRDefault="00D3657D" w:rsidP="00FA052C">
            <w:pPr>
              <w:spacing w:after="0" w:line="240" w:lineRule="auto"/>
              <w:jc w:val="center"/>
              <w:rPr>
                <w:color w:val="000000"/>
                <w:lang w:eastAsia="ru-RU"/>
              </w:rPr>
            </w:pPr>
            <w:r w:rsidRPr="00A5368C">
              <w:rPr>
                <w:color w:val="000000"/>
                <w:lang w:eastAsia="ru-RU"/>
              </w:rPr>
              <w:t>617,6</w:t>
            </w:r>
          </w:p>
        </w:tc>
      </w:tr>
      <w:tr w:rsidR="00A5368C" w:rsidRPr="00A5368C" w:rsidTr="00D3657D">
        <w:trPr>
          <w:trHeigh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5.1</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Питьевая вода</w:t>
            </w:r>
          </w:p>
        </w:tc>
        <w:tc>
          <w:tcPr>
            <w:tcW w:w="645" w:type="pct"/>
            <w:vMerge/>
            <w:tcBorders>
              <w:top w:val="nil"/>
              <w:left w:val="single" w:sz="4" w:space="0" w:color="auto"/>
              <w:bottom w:val="single" w:sz="4" w:space="0" w:color="auto"/>
              <w:right w:val="single" w:sz="4" w:space="0" w:color="auto"/>
            </w:tcBorders>
            <w:vAlign w:val="center"/>
            <w:hideMark/>
          </w:tcPr>
          <w:p w:rsidR="00A5368C" w:rsidRPr="00A5368C" w:rsidRDefault="00A5368C" w:rsidP="00A5368C">
            <w:pPr>
              <w:spacing w:after="0" w:line="240" w:lineRule="auto"/>
              <w:rPr>
                <w:color w:val="000000"/>
                <w:lang w:eastAsia="ru-RU"/>
              </w:rPr>
            </w:pP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548,1</w:t>
            </w:r>
          </w:p>
        </w:tc>
        <w:tc>
          <w:tcPr>
            <w:tcW w:w="548" w:type="pct"/>
            <w:tcBorders>
              <w:top w:val="nil"/>
              <w:left w:val="nil"/>
              <w:bottom w:val="single" w:sz="4" w:space="0" w:color="auto"/>
              <w:right w:val="single" w:sz="4" w:space="0" w:color="auto"/>
            </w:tcBorders>
            <w:shd w:val="clear" w:color="auto" w:fill="auto"/>
            <w:noWrap/>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572,2</w:t>
            </w:r>
          </w:p>
        </w:tc>
        <w:tc>
          <w:tcPr>
            <w:tcW w:w="547" w:type="pct"/>
            <w:tcBorders>
              <w:top w:val="nil"/>
              <w:left w:val="nil"/>
              <w:bottom w:val="single" w:sz="4" w:space="0" w:color="auto"/>
              <w:right w:val="single" w:sz="4" w:space="0" w:color="auto"/>
            </w:tcBorders>
            <w:shd w:val="clear" w:color="auto" w:fill="auto"/>
            <w:noWrap/>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617,6</w:t>
            </w:r>
          </w:p>
        </w:tc>
      </w:tr>
      <w:tr w:rsidR="00A5368C" w:rsidRPr="00A5368C" w:rsidTr="00D3657D">
        <w:trPr>
          <w:trHeigh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5.2</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Техническая вода</w:t>
            </w:r>
          </w:p>
        </w:tc>
        <w:tc>
          <w:tcPr>
            <w:tcW w:w="645" w:type="pct"/>
            <w:vMerge/>
            <w:tcBorders>
              <w:top w:val="nil"/>
              <w:left w:val="single" w:sz="4" w:space="0" w:color="auto"/>
              <w:bottom w:val="single" w:sz="4" w:space="0" w:color="auto"/>
              <w:right w:val="single" w:sz="4" w:space="0" w:color="auto"/>
            </w:tcBorders>
            <w:vAlign w:val="center"/>
            <w:hideMark/>
          </w:tcPr>
          <w:p w:rsidR="00A5368C" w:rsidRPr="00A5368C" w:rsidRDefault="00A5368C" w:rsidP="00A5368C">
            <w:pPr>
              <w:spacing w:after="0" w:line="240" w:lineRule="auto"/>
              <w:rPr>
                <w:color w:val="000000"/>
                <w:lang w:eastAsia="ru-RU"/>
              </w:rPr>
            </w:pP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D3657D" w:rsidP="00A5368C">
            <w:pPr>
              <w:spacing w:after="0" w:line="240" w:lineRule="auto"/>
              <w:jc w:val="center"/>
              <w:rPr>
                <w:color w:val="000000"/>
                <w:lang w:eastAsia="ru-RU"/>
              </w:rPr>
            </w:pPr>
            <w:r>
              <w:rPr>
                <w:color w:val="000000"/>
                <w:lang w:eastAsia="ru-RU"/>
              </w:rPr>
              <w:t>-</w:t>
            </w:r>
            <w:r w:rsidR="00A5368C" w:rsidRPr="00A5368C">
              <w:rPr>
                <w:color w:val="000000"/>
                <w:lang w:eastAsia="ru-RU"/>
              </w:rPr>
              <w:t> </w:t>
            </w:r>
          </w:p>
        </w:tc>
        <w:tc>
          <w:tcPr>
            <w:tcW w:w="548" w:type="pct"/>
            <w:tcBorders>
              <w:top w:val="nil"/>
              <w:left w:val="nil"/>
              <w:bottom w:val="single" w:sz="4" w:space="0" w:color="auto"/>
              <w:right w:val="single" w:sz="4" w:space="0" w:color="auto"/>
            </w:tcBorders>
            <w:shd w:val="clear" w:color="auto" w:fill="auto"/>
            <w:noWrap/>
            <w:vAlign w:val="center"/>
            <w:hideMark/>
          </w:tcPr>
          <w:p w:rsidR="00A5368C" w:rsidRPr="00A5368C" w:rsidRDefault="00D3657D" w:rsidP="00A5368C">
            <w:pPr>
              <w:spacing w:after="0" w:line="240" w:lineRule="auto"/>
              <w:jc w:val="center"/>
              <w:rPr>
                <w:color w:val="000000"/>
                <w:lang w:eastAsia="ru-RU"/>
              </w:rPr>
            </w:pPr>
            <w:r>
              <w:rPr>
                <w:color w:val="000000"/>
                <w:lang w:eastAsia="ru-RU"/>
              </w:rPr>
              <w:t>-</w:t>
            </w:r>
            <w:r w:rsidR="00A5368C" w:rsidRPr="00A5368C">
              <w:rPr>
                <w:color w:val="000000"/>
                <w:lang w:eastAsia="ru-RU"/>
              </w:rPr>
              <w:t> </w:t>
            </w:r>
          </w:p>
        </w:tc>
        <w:tc>
          <w:tcPr>
            <w:tcW w:w="547" w:type="pct"/>
            <w:tcBorders>
              <w:top w:val="nil"/>
              <w:left w:val="nil"/>
              <w:bottom w:val="single" w:sz="4" w:space="0" w:color="auto"/>
              <w:right w:val="single" w:sz="4" w:space="0" w:color="auto"/>
            </w:tcBorders>
            <w:shd w:val="clear" w:color="auto" w:fill="auto"/>
            <w:noWrap/>
            <w:vAlign w:val="center"/>
            <w:hideMark/>
          </w:tcPr>
          <w:p w:rsidR="00A5368C" w:rsidRPr="00A5368C" w:rsidRDefault="00D3657D" w:rsidP="00A5368C">
            <w:pPr>
              <w:spacing w:after="0" w:line="240" w:lineRule="auto"/>
              <w:jc w:val="center"/>
              <w:rPr>
                <w:color w:val="000000"/>
                <w:lang w:eastAsia="ru-RU"/>
              </w:rPr>
            </w:pPr>
            <w:r>
              <w:rPr>
                <w:color w:val="000000"/>
                <w:lang w:eastAsia="ru-RU"/>
              </w:rPr>
              <w:t>-</w:t>
            </w:r>
            <w:r w:rsidR="00A5368C" w:rsidRPr="00A5368C">
              <w:rPr>
                <w:color w:val="000000"/>
                <w:lang w:eastAsia="ru-RU"/>
              </w:rPr>
              <w:t> </w:t>
            </w:r>
          </w:p>
        </w:tc>
      </w:tr>
      <w:tr w:rsidR="00A5368C" w:rsidRPr="00A5368C" w:rsidTr="00D3657D">
        <w:trPr>
          <w:trHeight w:val="300"/>
        </w:trPr>
        <w:tc>
          <w:tcPr>
            <w:tcW w:w="451" w:type="pct"/>
            <w:tcBorders>
              <w:top w:val="nil"/>
              <w:left w:val="single" w:sz="4" w:space="0" w:color="auto"/>
              <w:bottom w:val="single" w:sz="4" w:space="0" w:color="auto"/>
              <w:right w:val="single" w:sz="4" w:space="0" w:color="auto"/>
            </w:tcBorders>
            <w:shd w:val="clear" w:color="auto" w:fill="auto"/>
            <w:vAlign w:val="center"/>
            <w:hideMark/>
          </w:tcPr>
          <w:p w:rsidR="00A5368C" w:rsidRPr="00A5368C" w:rsidRDefault="00D3657D" w:rsidP="00D3657D">
            <w:pPr>
              <w:spacing w:after="0" w:line="240" w:lineRule="auto"/>
              <w:jc w:val="center"/>
              <w:rPr>
                <w:color w:val="000000"/>
                <w:lang w:eastAsia="ru-RU"/>
              </w:rPr>
            </w:pPr>
            <w:r>
              <w:rPr>
                <w:color w:val="000000"/>
                <w:lang w:eastAsia="ru-RU"/>
              </w:rPr>
              <w:t>5.3</w:t>
            </w:r>
          </w:p>
        </w:tc>
        <w:tc>
          <w:tcPr>
            <w:tcW w:w="2261" w:type="pct"/>
            <w:tcBorders>
              <w:top w:val="nil"/>
              <w:left w:val="nil"/>
              <w:bottom w:val="single" w:sz="4" w:space="0" w:color="auto"/>
              <w:right w:val="single" w:sz="4" w:space="0" w:color="auto"/>
            </w:tcBorders>
            <w:shd w:val="clear" w:color="auto" w:fill="auto"/>
            <w:vAlign w:val="center"/>
            <w:hideMark/>
          </w:tcPr>
          <w:p w:rsidR="00A5368C" w:rsidRPr="00A5368C" w:rsidRDefault="00A5368C" w:rsidP="00A5368C">
            <w:pPr>
              <w:spacing w:after="0" w:line="240" w:lineRule="auto"/>
              <w:jc w:val="right"/>
              <w:rPr>
                <w:color w:val="000000"/>
                <w:lang w:eastAsia="ru-RU"/>
              </w:rPr>
            </w:pPr>
            <w:r w:rsidRPr="00A5368C">
              <w:rPr>
                <w:color w:val="000000"/>
                <w:lang w:eastAsia="ru-RU"/>
              </w:rPr>
              <w:t>Горячая вода</w:t>
            </w:r>
          </w:p>
        </w:tc>
        <w:tc>
          <w:tcPr>
            <w:tcW w:w="645" w:type="pct"/>
            <w:vMerge/>
            <w:tcBorders>
              <w:top w:val="nil"/>
              <w:left w:val="single" w:sz="4" w:space="0" w:color="auto"/>
              <w:bottom w:val="single" w:sz="4" w:space="0" w:color="auto"/>
              <w:right w:val="single" w:sz="4" w:space="0" w:color="auto"/>
            </w:tcBorders>
            <w:vAlign w:val="center"/>
            <w:hideMark/>
          </w:tcPr>
          <w:p w:rsidR="00A5368C" w:rsidRPr="00A5368C" w:rsidRDefault="00A5368C" w:rsidP="00A5368C">
            <w:pPr>
              <w:spacing w:after="0" w:line="240" w:lineRule="auto"/>
              <w:rPr>
                <w:color w:val="000000"/>
                <w:lang w:eastAsia="ru-RU"/>
              </w:rPr>
            </w:pPr>
          </w:p>
        </w:tc>
        <w:tc>
          <w:tcPr>
            <w:tcW w:w="548" w:type="pct"/>
            <w:tcBorders>
              <w:top w:val="nil"/>
              <w:left w:val="nil"/>
              <w:bottom w:val="single" w:sz="4" w:space="0" w:color="auto"/>
              <w:right w:val="single" w:sz="4" w:space="0" w:color="auto"/>
            </w:tcBorders>
            <w:shd w:val="clear" w:color="auto" w:fill="auto"/>
            <w:vAlign w:val="center"/>
            <w:hideMark/>
          </w:tcPr>
          <w:p w:rsidR="00A5368C" w:rsidRPr="00A5368C" w:rsidRDefault="00D3657D" w:rsidP="00A5368C">
            <w:pPr>
              <w:spacing w:after="0" w:line="240" w:lineRule="auto"/>
              <w:jc w:val="center"/>
              <w:rPr>
                <w:color w:val="000000"/>
                <w:lang w:eastAsia="ru-RU"/>
              </w:rPr>
            </w:pPr>
            <w:r>
              <w:rPr>
                <w:color w:val="000000"/>
                <w:lang w:eastAsia="ru-RU"/>
              </w:rPr>
              <w:t>-</w:t>
            </w:r>
            <w:r w:rsidR="00A5368C" w:rsidRPr="00A5368C">
              <w:rPr>
                <w:color w:val="000000"/>
                <w:lang w:eastAsia="ru-RU"/>
              </w:rPr>
              <w:t> </w:t>
            </w:r>
          </w:p>
        </w:tc>
        <w:tc>
          <w:tcPr>
            <w:tcW w:w="548" w:type="pct"/>
            <w:tcBorders>
              <w:top w:val="nil"/>
              <w:left w:val="nil"/>
              <w:bottom w:val="single" w:sz="4" w:space="0" w:color="auto"/>
              <w:right w:val="single" w:sz="4" w:space="0" w:color="auto"/>
            </w:tcBorders>
            <w:shd w:val="clear" w:color="auto" w:fill="auto"/>
            <w:noWrap/>
            <w:vAlign w:val="center"/>
            <w:hideMark/>
          </w:tcPr>
          <w:p w:rsidR="00A5368C" w:rsidRPr="00A5368C" w:rsidRDefault="00A5368C" w:rsidP="00A5368C">
            <w:pPr>
              <w:spacing w:after="0" w:line="240" w:lineRule="auto"/>
              <w:jc w:val="center"/>
              <w:rPr>
                <w:color w:val="000000"/>
                <w:lang w:eastAsia="ru-RU"/>
              </w:rPr>
            </w:pPr>
            <w:r w:rsidRPr="00A5368C">
              <w:rPr>
                <w:color w:val="000000"/>
                <w:lang w:eastAsia="ru-RU"/>
              </w:rPr>
              <w:t> </w:t>
            </w:r>
            <w:r w:rsidR="00D3657D">
              <w:rPr>
                <w:color w:val="000000"/>
                <w:lang w:eastAsia="ru-RU"/>
              </w:rPr>
              <w:t>-</w:t>
            </w:r>
          </w:p>
        </w:tc>
        <w:tc>
          <w:tcPr>
            <w:tcW w:w="547" w:type="pct"/>
            <w:tcBorders>
              <w:top w:val="nil"/>
              <w:left w:val="nil"/>
              <w:bottom w:val="single" w:sz="4" w:space="0" w:color="auto"/>
              <w:right w:val="single" w:sz="4" w:space="0" w:color="auto"/>
            </w:tcBorders>
            <w:shd w:val="clear" w:color="auto" w:fill="auto"/>
            <w:noWrap/>
            <w:vAlign w:val="center"/>
            <w:hideMark/>
          </w:tcPr>
          <w:p w:rsidR="00A5368C" w:rsidRPr="00A5368C" w:rsidRDefault="00D3657D" w:rsidP="00A5368C">
            <w:pPr>
              <w:spacing w:after="0" w:line="240" w:lineRule="auto"/>
              <w:jc w:val="center"/>
              <w:rPr>
                <w:color w:val="000000"/>
                <w:lang w:eastAsia="ru-RU"/>
              </w:rPr>
            </w:pPr>
            <w:r>
              <w:rPr>
                <w:color w:val="000000"/>
                <w:lang w:eastAsia="ru-RU"/>
              </w:rPr>
              <w:t>-</w:t>
            </w:r>
            <w:r w:rsidR="00A5368C" w:rsidRPr="00A5368C">
              <w:rPr>
                <w:color w:val="000000"/>
                <w:lang w:eastAsia="ru-RU"/>
              </w:rPr>
              <w:t> </w:t>
            </w:r>
          </w:p>
        </w:tc>
      </w:tr>
    </w:tbl>
    <w:p w:rsidR="00D3657D" w:rsidRDefault="00D3657D" w:rsidP="00C92A63">
      <w:pPr>
        <w:pStyle w:val="18"/>
        <w:ind w:firstLine="0"/>
        <w:jc w:val="center"/>
        <w:outlineLvl w:val="0"/>
      </w:pPr>
    </w:p>
    <w:p w:rsidR="00371350" w:rsidRPr="000D0B2A" w:rsidRDefault="00D3657D" w:rsidP="00FA052C">
      <w:pPr>
        <w:pStyle w:val="18"/>
        <w:ind w:firstLine="0"/>
        <w:jc w:val="center"/>
        <w:rPr>
          <w:highlight w:val="yellow"/>
        </w:rPr>
      </w:pPr>
      <w:r>
        <w:rPr>
          <w:noProof/>
          <w:lang w:eastAsia="ru-RU"/>
        </w:rPr>
        <w:drawing>
          <wp:inline distT="0" distB="0" distL="0" distR="0">
            <wp:extent cx="6078220" cy="28168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8220" cy="2816860"/>
                    </a:xfrm>
                    <a:prstGeom prst="rect">
                      <a:avLst/>
                    </a:prstGeom>
                    <a:noFill/>
                  </pic:spPr>
                </pic:pic>
              </a:graphicData>
            </a:graphic>
          </wp:inline>
        </w:drawing>
      </w:r>
    </w:p>
    <w:p w:rsidR="00070A7F" w:rsidRPr="00A5368C" w:rsidRDefault="00371350" w:rsidP="00371350">
      <w:pPr>
        <w:pStyle w:val="ad"/>
        <w:jc w:val="center"/>
        <w:rPr>
          <w:color w:val="auto"/>
          <w:sz w:val="20"/>
        </w:rPr>
      </w:pPr>
      <w:r w:rsidRPr="00A5368C">
        <w:rPr>
          <w:color w:val="auto"/>
          <w:sz w:val="20"/>
        </w:rPr>
        <w:t xml:space="preserve">Рисунок </w:t>
      </w:r>
      <w:r w:rsidR="00B127B7" w:rsidRPr="00A5368C">
        <w:rPr>
          <w:color w:val="auto"/>
          <w:sz w:val="20"/>
        </w:rPr>
        <w:fldChar w:fldCharType="begin"/>
      </w:r>
      <w:r w:rsidRPr="00A5368C">
        <w:rPr>
          <w:color w:val="auto"/>
          <w:sz w:val="20"/>
        </w:rPr>
        <w:instrText xml:space="preserve"> SEQ Рисунок \* ARABIC </w:instrText>
      </w:r>
      <w:r w:rsidR="00B127B7" w:rsidRPr="00A5368C">
        <w:rPr>
          <w:color w:val="auto"/>
          <w:sz w:val="20"/>
        </w:rPr>
        <w:fldChar w:fldCharType="separate"/>
      </w:r>
      <w:r w:rsidR="00527D00">
        <w:rPr>
          <w:noProof/>
          <w:color w:val="auto"/>
          <w:sz w:val="20"/>
        </w:rPr>
        <w:t>7</w:t>
      </w:r>
      <w:r w:rsidR="00B127B7" w:rsidRPr="00A5368C">
        <w:rPr>
          <w:color w:val="auto"/>
          <w:sz w:val="20"/>
        </w:rPr>
        <w:fldChar w:fldCharType="end"/>
      </w:r>
      <w:r w:rsidRPr="00A5368C">
        <w:rPr>
          <w:color w:val="auto"/>
          <w:sz w:val="20"/>
        </w:rPr>
        <w:t xml:space="preserve"> Баланс </w:t>
      </w:r>
      <w:r w:rsidR="00A5368C" w:rsidRPr="00A5368C">
        <w:rPr>
          <w:color w:val="auto"/>
          <w:sz w:val="20"/>
        </w:rPr>
        <w:t xml:space="preserve">реализации </w:t>
      </w:r>
      <w:r w:rsidRPr="00A5368C">
        <w:rPr>
          <w:color w:val="auto"/>
          <w:sz w:val="20"/>
        </w:rPr>
        <w:t xml:space="preserve">воды </w:t>
      </w:r>
      <w:r w:rsidR="00A5368C" w:rsidRPr="00A5368C">
        <w:rPr>
          <w:color w:val="auto"/>
          <w:sz w:val="20"/>
        </w:rPr>
        <w:t>в 2016 году</w:t>
      </w:r>
      <w:r w:rsidRPr="00A5368C">
        <w:rPr>
          <w:color w:val="auto"/>
          <w:sz w:val="20"/>
        </w:rPr>
        <w:t>.</w:t>
      </w:r>
    </w:p>
    <w:p w:rsidR="00070A7F" w:rsidRPr="00D3657D" w:rsidRDefault="00070A7F" w:rsidP="007D2CC6">
      <w:pPr>
        <w:pStyle w:val="18"/>
        <w:rPr>
          <w:noProof/>
          <w:lang w:eastAsia="ru-RU"/>
        </w:rPr>
      </w:pPr>
      <w:r w:rsidRPr="00D3657D">
        <w:rPr>
          <w:noProof/>
          <w:lang w:eastAsia="ru-RU"/>
        </w:rPr>
        <w:t xml:space="preserve">Как </w:t>
      </w:r>
      <w:r w:rsidRPr="00031D24">
        <w:rPr>
          <w:noProof/>
          <w:lang w:eastAsia="ru-RU"/>
        </w:rPr>
        <w:t xml:space="preserve">видно из рисунка </w:t>
      </w:r>
      <w:r w:rsidR="00031D24" w:rsidRPr="00031D24">
        <w:rPr>
          <w:noProof/>
          <w:lang w:eastAsia="ru-RU"/>
        </w:rPr>
        <w:t>7</w:t>
      </w:r>
      <w:r w:rsidRPr="00031D24">
        <w:rPr>
          <w:noProof/>
          <w:lang w:eastAsia="ru-RU"/>
        </w:rPr>
        <w:t>, полезный отпуск</w:t>
      </w:r>
      <w:r w:rsidRPr="00D3657D">
        <w:rPr>
          <w:noProof/>
          <w:lang w:eastAsia="ru-RU"/>
        </w:rPr>
        <w:t xml:space="preserve"> составляет </w:t>
      </w:r>
      <w:r w:rsidR="00066D98">
        <w:rPr>
          <w:noProof/>
          <w:lang w:eastAsia="ru-RU"/>
        </w:rPr>
        <w:t>90</w:t>
      </w:r>
      <w:r w:rsidRPr="00D3657D">
        <w:rPr>
          <w:noProof/>
          <w:lang w:eastAsia="ru-RU"/>
        </w:rPr>
        <w:t xml:space="preserve">% от общего количества </w:t>
      </w:r>
      <w:r w:rsidR="00D3657D" w:rsidRPr="00D3657D">
        <w:rPr>
          <w:noProof/>
          <w:lang w:eastAsia="ru-RU"/>
        </w:rPr>
        <w:t>поднятой</w:t>
      </w:r>
      <w:r w:rsidRPr="00D3657D">
        <w:rPr>
          <w:noProof/>
          <w:lang w:eastAsia="ru-RU"/>
        </w:rPr>
        <w:t xml:space="preserve"> воды.</w:t>
      </w:r>
      <w:r w:rsidR="003F2AF7" w:rsidRPr="00D3657D">
        <w:rPr>
          <w:noProof/>
          <w:lang w:eastAsia="ru-RU"/>
        </w:rPr>
        <w:t xml:space="preserve"> Техническая вода</w:t>
      </w:r>
      <w:r w:rsidR="00D3657D">
        <w:rPr>
          <w:noProof/>
          <w:lang w:eastAsia="ru-RU"/>
        </w:rPr>
        <w:t xml:space="preserve"> и горячая вода</w:t>
      </w:r>
      <w:r w:rsidR="00D3657D" w:rsidRPr="00D3657D">
        <w:rPr>
          <w:noProof/>
          <w:lang w:eastAsia="ru-RU"/>
        </w:rPr>
        <w:t>на территории городского поселения город Давлеканово отсутствует</w:t>
      </w:r>
      <w:r w:rsidR="003F2AF7" w:rsidRPr="00D3657D">
        <w:rPr>
          <w:noProof/>
          <w:lang w:eastAsia="ru-RU"/>
        </w:rPr>
        <w:t>.</w:t>
      </w:r>
    </w:p>
    <w:p w:rsidR="00070A7F" w:rsidRPr="00BD4033" w:rsidRDefault="00FB6DD0" w:rsidP="008F07BA">
      <w:pPr>
        <w:pStyle w:val="3"/>
      </w:pPr>
      <w:bookmarkStart w:id="44" w:name="_Toc369620926"/>
      <w:bookmarkStart w:id="45" w:name="_Toc379439691"/>
      <w:bookmarkStart w:id="46" w:name="_Toc484006598"/>
      <w:r w:rsidRPr="00BD4033">
        <w:lastRenderedPageBreak/>
        <w:t xml:space="preserve">3.2  </w:t>
      </w:r>
      <w:r w:rsidR="00070A7F" w:rsidRPr="00BD4033">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44"/>
      <w:bookmarkEnd w:id="45"/>
      <w:bookmarkEnd w:id="46"/>
    </w:p>
    <w:p w:rsidR="00F04E7A" w:rsidRPr="00F04E7A" w:rsidRDefault="00070A7F" w:rsidP="000C07CB">
      <w:pPr>
        <w:pStyle w:val="18"/>
        <w:spacing w:before="240"/>
      </w:pPr>
      <w:r w:rsidRPr="00F04E7A">
        <w:t xml:space="preserve">На территории </w:t>
      </w:r>
      <w:r w:rsidR="00F04E7A" w:rsidRPr="00F04E7A">
        <w:t>городского поселения город Давлеканово</w:t>
      </w:r>
      <w:r w:rsidR="004C728B" w:rsidRPr="00F04E7A">
        <w:t xml:space="preserve"> существует </w:t>
      </w:r>
      <w:r w:rsidR="00F04E7A" w:rsidRPr="00F04E7A">
        <w:t>одна</w:t>
      </w:r>
      <w:r w:rsidR="004C728B" w:rsidRPr="00F04E7A">
        <w:t xml:space="preserve"> технологическ</w:t>
      </w:r>
      <w:r w:rsidR="00F04E7A" w:rsidRPr="00F04E7A">
        <w:t>ая</w:t>
      </w:r>
      <w:r w:rsidR="004C728B" w:rsidRPr="00F04E7A">
        <w:t xml:space="preserve"> зон</w:t>
      </w:r>
      <w:r w:rsidR="00F04E7A" w:rsidRPr="00F04E7A">
        <w:t>а</w:t>
      </w:r>
      <w:r w:rsidRPr="00F04E7A">
        <w:t xml:space="preserve"> холодного водосн</w:t>
      </w:r>
      <w:r w:rsidR="005E59A0" w:rsidRPr="00F04E7A">
        <w:t xml:space="preserve">абжения. </w:t>
      </w:r>
      <w:r w:rsidR="00F04E7A" w:rsidRPr="00F04E7A">
        <w:t xml:space="preserve">Горячая вода и техническая вода на территории городского поселения отсутствует. </w:t>
      </w:r>
    </w:p>
    <w:p w:rsidR="00EA05F9" w:rsidRPr="00F04E7A" w:rsidRDefault="00EA05F9" w:rsidP="00EA05F9">
      <w:pPr>
        <w:pStyle w:val="ad"/>
        <w:keepNext/>
        <w:spacing w:after="0"/>
        <w:rPr>
          <w:color w:val="auto"/>
          <w:sz w:val="20"/>
        </w:rPr>
      </w:pPr>
      <w:r w:rsidRPr="00F04E7A">
        <w:rPr>
          <w:color w:val="auto"/>
          <w:sz w:val="20"/>
        </w:rPr>
        <w:t xml:space="preserve">Таблица </w:t>
      </w:r>
      <w:r w:rsidR="00B127B7" w:rsidRPr="00F04E7A">
        <w:rPr>
          <w:color w:val="auto"/>
          <w:sz w:val="20"/>
        </w:rPr>
        <w:fldChar w:fldCharType="begin"/>
      </w:r>
      <w:r w:rsidRPr="00F04E7A">
        <w:rPr>
          <w:color w:val="auto"/>
          <w:sz w:val="20"/>
        </w:rPr>
        <w:instrText xml:space="preserve"> SEQ Таблица \* ARABIC </w:instrText>
      </w:r>
      <w:r w:rsidR="00B127B7" w:rsidRPr="00F04E7A">
        <w:rPr>
          <w:color w:val="auto"/>
          <w:sz w:val="20"/>
        </w:rPr>
        <w:fldChar w:fldCharType="separate"/>
      </w:r>
      <w:r w:rsidR="00527D00">
        <w:rPr>
          <w:noProof/>
          <w:color w:val="auto"/>
          <w:sz w:val="20"/>
        </w:rPr>
        <w:t>10</w:t>
      </w:r>
      <w:r w:rsidR="00B127B7" w:rsidRPr="00F04E7A">
        <w:rPr>
          <w:color w:val="auto"/>
          <w:sz w:val="20"/>
        </w:rPr>
        <w:fldChar w:fldCharType="end"/>
      </w:r>
      <w:r w:rsidRPr="00F04E7A">
        <w:rPr>
          <w:color w:val="auto"/>
          <w:sz w:val="20"/>
        </w:rPr>
        <w:t xml:space="preserve"> Территориальный баланс подачи воды</w:t>
      </w:r>
    </w:p>
    <w:tbl>
      <w:tblPr>
        <w:tblW w:w="5000" w:type="pct"/>
        <w:tblLook w:val="04A0"/>
      </w:tblPr>
      <w:tblGrid>
        <w:gridCol w:w="958"/>
        <w:gridCol w:w="4306"/>
        <w:gridCol w:w="1373"/>
        <w:gridCol w:w="1166"/>
        <w:gridCol w:w="1166"/>
        <w:gridCol w:w="1168"/>
      </w:tblGrid>
      <w:tr w:rsidR="00F04E7A" w:rsidRPr="00F04E7A" w:rsidTr="00F04E7A">
        <w:trPr>
          <w:trHeight w:val="570"/>
        </w:trPr>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 п/п</w:t>
            </w:r>
          </w:p>
        </w:tc>
        <w:tc>
          <w:tcPr>
            <w:tcW w:w="2124" w:type="pct"/>
            <w:tcBorders>
              <w:top w:val="single" w:sz="4" w:space="0" w:color="auto"/>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Наименование показателей</w:t>
            </w:r>
          </w:p>
        </w:tc>
        <w:tc>
          <w:tcPr>
            <w:tcW w:w="677" w:type="pct"/>
            <w:tcBorders>
              <w:top w:val="single" w:sz="4" w:space="0" w:color="auto"/>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Ед. изм.</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Факт 2015 год</w:t>
            </w:r>
          </w:p>
        </w:tc>
        <w:tc>
          <w:tcPr>
            <w:tcW w:w="575" w:type="pct"/>
            <w:tcBorders>
              <w:top w:val="single" w:sz="4" w:space="0" w:color="auto"/>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Факт 2016 год</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b/>
                <w:bCs/>
                <w:color w:val="000000"/>
                <w:lang w:eastAsia="ru-RU"/>
              </w:rPr>
            </w:pPr>
            <w:r w:rsidRPr="00F04E7A">
              <w:rPr>
                <w:b/>
                <w:bCs/>
                <w:color w:val="000000"/>
                <w:lang w:eastAsia="ru-RU"/>
              </w:rPr>
              <w:t>План 2017 год</w:t>
            </w:r>
          </w:p>
        </w:tc>
      </w:tr>
      <w:tr w:rsidR="00F04E7A" w:rsidRPr="00F04E7A" w:rsidTr="00F04E7A">
        <w:trPr>
          <w:trHeight w:val="360"/>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1</w:t>
            </w:r>
          </w:p>
        </w:tc>
        <w:tc>
          <w:tcPr>
            <w:tcW w:w="2124"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rPr>
                <w:b/>
                <w:bCs/>
                <w:color w:val="000000"/>
                <w:lang w:eastAsia="ru-RU"/>
              </w:rPr>
            </w:pPr>
            <w:r w:rsidRPr="00F04E7A">
              <w:rPr>
                <w:b/>
                <w:bCs/>
                <w:color w:val="000000"/>
                <w:lang w:eastAsia="ru-RU"/>
              </w:rPr>
              <w:t>Поднято воды</w:t>
            </w:r>
          </w:p>
        </w:tc>
        <w:tc>
          <w:tcPr>
            <w:tcW w:w="677"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тыс.м</w:t>
            </w:r>
            <w:r w:rsidRPr="00F04E7A">
              <w:rPr>
                <w:color w:val="000000"/>
                <w:vertAlign w:val="superscript"/>
                <w:lang w:eastAsia="ru-RU"/>
              </w:rPr>
              <w:t>3</w:t>
            </w:r>
            <w:r w:rsidRPr="00F04E7A">
              <w:rPr>
                <w:color w:val="000000"/>
                <w:lang w:eastAsia="ru-RU"/>
              </w:rPr>
              <w:t>/год</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608,4</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629,8</w:t>
            </w:r>
          </w:p>
        </w:tc>
        <w:tc>
          <w:tcPr>
            <w:tcW w:w="576"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687,4</w:t>
            </w:r>
          </w:p>
        </w:tc>
      </w:tr>
      <w:tr w:rsidR="00F04E7A" w:rsidRPr="00F04E7A" w:rsidTr="00F04E7A">
        <w:trPr>
          <w:trHeight w:val="360"/>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2</w:t>
            </w:r>
          </w:p>
        </w:tc>
        <w:tc>
          <w:tcPr>
            <w:tcW w:w="2124"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rPr>
                <w:b/>
                <w:bCs/>
                <w:color w:val="000000"/>
                <w:lang w:eastAsia="ru-RU"/>
              </w:rPr>
            </w:pPr>
            <w:r w:rsidRPr="00F04E7A">
              <w:rPr>
                <w:b/>
                <w:bCs/>
                <w:color w:val="000000"/>
                <w:lang w:eastAsia="ru-RU"/>
              </w:rPr>
              <w:t>Расход воды на собственные нужды</w:t>
            </w:r>
          </w:p>
        </w:tc>
        <w:tc>
          <w:tcPr>
            <w:tcW w:w="677"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тыс.м</w:t>
            </w:r>
            <w:r w:rsidRPr="00F04E7A">
              <w:rPr>
                <w:color w:val="000000"/>
                <w:vertAlign w:val="superscript"/>
                <w:lang w:eastAsia="ru-RU"/>
              </w:rPr>
              <w:t>3</w:t>
            </w:r>
            <w:r w:rsidRPr="00F04E7A">
              <w:rPr>
                <w:color w:val="000000"/>
                <w:lang w:eastAsia="ru-RU"/>
              </w:rPr>
              <w:t>/год</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0,45</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0,45</w:t>
            </w:r>
          </w:p>
        </w:tc>
        <w:tc>
          <w:tcPr>
            <w:tcW w:w="576"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0,45</w:t>
            </w:r>
          </w:p>
        </w:tc>
      </w:tr>
      <w:tr w:rsidR="00F04E7A" w:rsidRPr="00F04E7A" w:rsidTr="00F04E7A">
        <w:trPr>
          <w:trHeight w:val="360"/>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3</w:t>
            </w:r>
          </w:p>
        </w:tc>
        <w:tc>
          <w:tcPr>
            <w:tcW w:w="2124"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rPr>
                <w:b/>
                <w:bCs/>
                <w:color w:val="000000"/>
                <w:lang w:eastAsia="ru-RU"/>
              </w:rPr>
            </w:pPr>
            <w:r w:rsidRPr="00F04E7A">
              <w:rPr>
                <w:b/>
                <w:bCs/>
                <w:color w:val="000000"/>
                <w:lang w:eastAsia="ru-RU"/>
              </w:rPr>
              <w:t>Потери в сети водоснабжения</w:t>
            </w:r>
          </w:p>
        </w:tc>
        <w:tc>
          <w:tcPr>
            <w:tcW w:w="677"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тыс.м</w:t>
            </w:r>
            <w:r w:rsidRPr="00F04E7A">
              <w:rPr>
                <w:color w:val="000000"/>
                <w:vertAlign w:val="superscript"/>
                <w:lang w:eastAsia="ru-RU"/>
              </w:rPr>
              <w:t>3</w:t>
            </w:r>
            <w:r w:rsidRPr="00F04E7A">
              <w:rPr>
                <w:color w:val="000000"/>
                <w:lang w:eastAsia="ru-RU"/>
              </w:rPr>
              <w:t>/год</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59,85</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57,1</w:t>
            </w:r>
          </w:p>
        </w:tc>
        <w:tc>
          <w:tcPr>
            <w:tcW w:w="576"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69,35</w:t>
            </w:r>
          </w:p>
        </w:tc>
      </w:tr>
      <w:tr w:rsidR="00F04E7A" w:rsidRPr="00F04E7A" w:rsidTr="00F04E7A">
        <w:trPr>
          <w:trHeight w:val="360"/>
        </w:trPr>
        <w:tc>
          <w:tcPr>
            <w:tcW w:w="473" w:type="pct"/>
            <w:tcBorders>
              <w:top w:val="nil"/>
              <w:left w:val="single" w:sz="4" w:space="0" w:color="auto"/>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4</w:t>
            </w:r>
          </w:p>
        </w:tc>
        <w:tc>
          <w:tcPr>
            <w:tcW w:w="2124"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rPr>
                <w:b/>
                <w:bCs/>
                <w:color w:val="000000"/>
                <w:lang w:eastAsia="ru-RU"/>
              </w:rPr>
            </w:pPr>
            <w:r w:rsidRPr="00F04E7A">
              <w:rPr>
                <w:b/>
                <w:bCs/>
                <w:color w:val="000000"/>
                <w:lang w:eastAsia="ru-RU"/>
              </w:rPr>
              <w:t>Полезный отпуск</w:t>
            </w:r>
          </w:p>
        </w:tc>
        <w:tc>
          <w:tcPr>
            <w:tcW w:w="677"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тыс.м</w:t>
            </w:r>
            <w:r w:rsidRPr="00F04E7A">
              <w:rPr>
                <w:color w:val="000000"/>
                <w:vertAlign w:val="superscript"/>
                <w:lang w:eastAsia="ru-RU"/>
              </w:rPr>
              <w:t>3</w:t>
            </w:r>
            <w:r w:rsidRPr="00F04E7A">
              <w:rPr>
                <w:color w:val="000000"/>
                <w:lang w:eastAsia="ru-RU"/>
              </w:rPr>
              <w:t>/год</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548,1</w:t>
            </w:r>
          </w:p>
        </w:tc>
        <w:tc>
          <w:tcPr>
            <w:tcW w:w="575"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572,2</w:t>
            </w:r>
          </w:p>
        </w:tc>
        <w:tc>
          <w:tcPr>
            <w:tcW w:w="576" w:type="pct"/>
            <w:tcBorders>
              <w:top w:val="nil"/>
              <w:left w:val="nil"/>
              <w:bottom w:val="single" w:sz="4" w:space="0" w:color="auto"/>
              <w:right w:val="single" w:sz="4" w:space="0" w:color="auto"/>
            </w:tcBorders>
            <w:shd w:val="clear" w:color="auto" w:fill="auto"/>
            <w:vAlign w:val="center"/>
            <w:hideMark/>
          </w:tcPr>
          <w:p w:rsidR="00F04E7A" w:rsidRPr="00F04E7A" w:rsidRDefault="00F04E7A" w:rsidP="00F04E7A">
            <w:pPr>
              <w:spacing w:after="0" w:line="240" w:lineRule="auto"/>
              <w:jc w:val="center"/>
              <w:rPr>
                <w:color w:val="000000"/>
                <w:lang w:eastAsia="ru-RU"/>
              </w:rPr>
            </w:pPr>
            <w:r w:rsidRPr="00F04E7A">
              <w:rPr>
                <w:color w:val="000000"/>
                <w:lang w:eastAsia="ru-RU"/>
              </w:rPr>
              <w:t>617,6</w:t>
            </w:r>
          </w:p>
        </w:tc>
      </w:tr>
    </w:tbl>
    <w:p w:rsidR="00296D8E" w:rsidRPr="000D0B2A" w:rsidRDefault="00296D8E" w:rsidP="00A807B8">
      <w:pPr>
        <w:pStyle w:val="18"/>
        <w:keepNext/>
        <w:jc w:val="center"/>
        <w:rPr>
          <w:highlight w:val="yellow"/>
          <w:lang w:val="en-US"/>
        </w:rPr>
      </w:pPr>
    </w:p>
    <w:p w:rsidR="000C410E" w:rsidRPr="00BD4033" w:rsidRDefault="000C410E" w:rsidP="000C410E">
      <w:pPr>
        <w:pStyle w:val="ad"/>
        <w:keepNext/>
        <w:spacing w:after="0"/>
        <w:rPr>
          <w:color w:val="auto"/>
          <w:sz w:val="20"/>
        </w:rPr>
      </w:pPr>
      <w:r w:rsidRPr="00BD4033">
        <w:rPr>
          <w:color w:val="auto"/>
          <w:sz w:val="20"/>
        </w:rPr>
        <w:t xml:space="preserve">Таблица </w:t>
      </w:r>
      <w:r w:rsidR="00B127B7" w:rsidRPr="00BD4033">
        <w:rPr>
          <w:color w:val="auto"/>
          <w:sz w:val="20"/>
        </w:rPr>
        <w:fldChar w:fldCharType="begin"/>
      </w:r>
      <w:r w:rsidRPr="00BD4033">
        <w:rPr>
          <w:color w:val="auto"/>
          <w:sz w:val="20"/>
        </w:rPr>
        <w:instrText xml:space="preserve"> SEQ Таблица \* ARABIC </w:instrText>
      </w:r>
      <w:r w:rsidR="00B127B7" w:rsidRPr="00BD4033">
        <w:rPr>
          <w:color w:val="auto"/>
          <w:sz w:val="20"/>
        </w:rPr>
        <w:fldChar w:fldCharType="separate"/>
      </w:r>
      <w:r w:rsidR="00527D00">
        <w:rPr>
          <w:noProof/>
          <w:color w:val="auto"/>
          <w:sz w:val="20"/>
        </w:rPr>
        <w:t>11</w:t>
      </w:r>
      <w:r w:rsidR="00B127B7" w:rsidRPr="00BD4033">
        <w:rPr>
          <w:color w:val="auto"/>
          <w:sz w:val="20"/>
        </w:rPr>
        <w:fldChar w:fldCharType="end"/>
      </w:r>
      <w:r w:rsidR="00BD4033" w:rsidRPr="00BD4033">
        <w:rPr>
          <w:color w:val="auto"/>
          <w:sz w:val="20"/>
        </w:rPr>
        <w:t>Максимальное водопотребление  в сутки</w:t>
      </w:r>
    </w:p>
    <w:tbl>
      <w:tblPr>
        <w:tblW w:w="5000" w:type="pct"/>
        <w:tblLook w:val="04A0"/>
      </w:tblPr>
      <w:tblGrid>
        <w:gridCol w:w="5595"/>
        <w:gridCol w:w="2271"/>
        <w:gridCol w:w="2271"/>
      </w:tblGrid>
      <w:tr w:rsidR="00726307" w:rsidRPr="00726307" w:rsidTr="00726307">
        <w:trPr>
          <w:trHeight w:val="630"/>
        </w:trPr>
        <w:tc>
          <w:tcPr>
            <w:tcW w:w="2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b/>
                <w:bCs/>
                <w:color w:val="000000"/>
                <w:sz w:val="24"/>
                <w:szCs w:val="24"/>
                <w:lang w:eastAsia="ru-RU"/>
              </w:rPr>
            </w:pPr>
            <w:r w:rsidRPr="00726307">
              <w:rPr>
                <w:b/>
                <w:bCs/>
                <w:color w:val="000000"/>
                <w:sz w:val="24"/>
                <w:szCs w:val="24"/>
                <w:lang w:eastAsia="ru-RU"/>
              </w:rPr>
              <w:t>Наименование затрат</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726307" w:rsidRPr="00726307" w:rsidRDefault="00726307" w:rsidP="00726307">
            <w:pPr>
              <w:spacing w:after="0" w:line="240" w:lineRule="auto"/>
              <w:jc w:val="center"/>
              <w:rPr>
                <w:b/>
                <w:bCs/>
                <w:color w:val="000000"/>
                <w:sz w:val="24"/>
                <w:szCs w:val="24"/>
                <w:lang w:eastAsia="ru-RU"/>
              </w:rPr>
            </w:pPr>
            <w:r w:rsidRPr="00726307">
              <w:rPr>
                <w:b/>
                <w:bCs/>
                <w:color w:val="000000"/>
                <w:sz w:val="24"/>
                <w:szCs w:val="24"/>
                <w:lang w:eastAsia="ru-RU"/>
              </w:rPr>
              <w:t>Единица измерения</w:t>
            </w:r>
          </w:p>
        </w:tc>
        <w:tc>
          <w:tcPr>
            <w:tcW w:w="1120" w:type="pct"/>
            <w:tcBorders>
              <w:top w:val="single" w:sz="4" w:space="0" w:color="auto"/>
              <w:left w:val="nil"/>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b/>
                <w:bCs/>
                <w:color w:val="000000"/>
                <w:sz w:val="24"/>
                <w:szCs w:val="24"/>
                <w:lang w:eastAsia="ru-RU"/>
              </w:rPr>
            </w:pPr>
            <w:r w:rsidRPr="00726307">
              <w:rPr>
                <w:b/>
                <w:bCs/>
                <w:color w:val="000000"/>
                <w:sz w:val="24"/>
                <w:szCs w:val="24"/>
                <w:lang w:eastAsia="ru-RU"/>
              </w:rPr>
              <w:t>2016</w:t>
            </w:r>
          </w:p>
        </w:tc>
      </w:tr>
      <w:tr w:rsidR="00726307" w:rsidRPr="00726307" w:rsidTr="00726307">
        <w:trPr>
          <w:trHeight w:val="315"/>
        </w:trPr>
        <w:tc>
          <w:tcPr>
            <w:tcW w:w="2759" w:type="pct"/>
            <w:tcBorders>
              <w:top w:val="nil"/>
              <w:left w:val="single" w:sz="4" w:space="0" w:color="auto"/>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rPr>
                <w:color w:val="000000"/>
                <w:sz w:val="24"/>
                <w:szCs w:val="24"/>
                <w:lang w:eastAsia="ru-RU"/>
              </w:rPr>
            </w:pPr>
            <w:r w:rsidRPr="00726307">
              <w:rPr>
                <w:color w:val="000000"/>
                <w:sz w:val="24"/>
                <w:szCs w:val="24"/>
                <w:lang w:eastAsia="ru-RU"/>
              </w:rPr>
              <w:t>Годовое потребление (полезный отпуск)</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color w:val="000000"/>
                <w:sz w:val="24"/>
                <w:szCs w:val="24"/>
                <w:lang w:eastAsia="ru-RU"/>
              </w:rPr>
            </w:pPr>
            <w:r w:rsidRPr="00726307">
              <w:rPr>
                <w:color w:val="000000"/>
                <w:sz w:val="24"/>
                <w:szCs w:val="24"/>
                <w:lang w:eastAsia="ru-RU"/>
              </w:rPr>
              <w:t>тыс. м3</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color w:val="000000"/>
                <w:sz w:val="24"/>
                <w:szCs w:val="24"/>
                <w:lang w:eastAsia="ru-RU"/>
              </w:rPr>
            </w:pPr>
            <w:r w:rsidRPr="00726307">
              <w:rPr>
                <w:color w:val="000000"/>
                <w:sz w:val="24"/>
                <w:szCs w:val="24"/>
                <w:lang w:eastAsia="ru-RU"/>
              </w:rPr>
              <w:t>572,2</w:t>
            </w:r>
          </w:p>
        </w:tc>
      </w:tr>
      <w:tr w:rsidR="00726307" w:rsidRPr="00726307" w:rsidTr="00726307">
        <w:trPr>
          <w:trHeight w:val="315"/>
        </w:trPr>
        <w:tc>
          <w:tcPr>
            <w:tcW w:w="2759" w:type="pct"/>
            <w:tcBorders>
              <w:top w:val="nil"/>
              <w:left w:val="single" w:sz="4" w:space="0" w:color="auto"/>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rPr>
                <w:color w:val="000000"/>
                <w:sz w:val="24"/>
                <w:szCs w:val="24"/>
                <w:lang w:eastAsia="ru-RU"/>
              </w:rPr>
            </w:pPr>
            <w:r w:rsidRPr="00726307">
              <w:rPr>
                <w:color w:val="000000"/>
                <w:sz w:val="24"/>
                <w:szCs w:val="24"/>
                <w:lang w:eastAsia="ru-RU"/>
              </w:rPr>
              <w:t>Среднесуточное потребление</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color w:val="000000"/>
                <w:sz w:val="24"/>
                <w:szCs w:val="24"/>
                <w:lang w:eastAsia="ru-RU"/>
              </w:rPr>
            </w:pPr>
            <w:r w:rsidRPr="00726307">
              <w:rPr>
                <w:color w:val="000000"/>
                <w:sz w:val="24"/>
                <w:szCs w:val="24"/>
                <w:lang w:eastAsia="ru-RU"/>
              </w:rPr>
              <w:t>м.куб/сут</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BD4033" w:rsidP="00726307">
            <w:pPr>
              <w:spacing w:after="0" w:line="240" w:lineRule="auto"/>
              <w:jc w:val="center"/>
              <w:rPr>
                <w:color w:val="000000"/>
                <w:sz w:val="24"/>
                <w:szCs w:val="24"/>
                <w:lang w:eastAsia="ru-RU"/>
              </w:rPr>
            </w:pPr>
            <w:r>
              <w:rPr>
                <w:color w:val="000000"/>
                <w:sz w:val="24"/>
                <w:szCs w:val="24"/>
                <w:lang w:eastAsia="ru-RU"/>
              </w:rPr>
              <w:t>1567,6</w:t>
            </w:r>
          </w:p>
        </w:tc>
      </w:tr>
      <w:tr w:rsidR="00726307" w:rsidRPr="00726307" w:rsidTr="00726307">
        <w:trPr>
          <w:trHeight w:val="315"/>
        </w:trPr>
        <w:tc>
          <w:tcPr>
            <w:tcW w:w="2759" w:type="pct"/>
            <w:tcBorders>
              <w:top w:val="nil"/>
              <w:left w:val="single" w:sz="4" w:space="0" w:color="auto"/>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rPr>
                <w:color w:val="000000"/>
                <w:sz w:val="24"/>
                <w:szCs w:val="24"/>
                <w:lang w:eastAsia="ru-RU"/>
              </w:rPr>
            </w:pPr>
            <w:r w:rsidRPr="00726307">
              <w:rPr>
                <w:color w:val="000000"/>
                <w:sz w:val="24"/>
                <w:szCs w:val="24"/>
                <w:lang w:eastAsia="ru-RU"/>
              </w:rPr>
              <w:t>В сутки максимального водопотребления</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726307" w:rsidP="00726307">
            <w:pPr>
              <w:spacing w:after="0" w:line="240" w:lineRule="auto"/>
              <w:jc w:val="center"/>
              <w:rPr>
                <w:color w:val="000000"/>
                <w:sz w:val="24"/>
                <w:szCs w:val="24"/>
                <w:lang w:eastAsia="ru-RU"/>
              </w:rPr>
            </w:pPr>
            <w:r w:rsidRPr="00726307">
              <w:rPr>
                <w:color w:val="000000"/>
                <w:sz w:val="24"/>
                <w:szCs w:val="24"/>
                <w:lang w:eastAsia="ru-RU"/>
              </w:rPr>
              <w:t>м.куб/сут</w:t>
            </w:r>
          </w:p>
        </w:tc>
        <w:tc>
          <w:tcPr>
            <w:tcW w:w="1120" w:type="pct"/>
            <w:tcBorders>
              <w:top w:val="nil"/>
              <w:left w:val="nil"/>
              <w:bottom w:val="single" w:sz="4" w:space="0" w:color="auto"/>
              <w:right w:val="single" w:sz="4" w:space="0" w:color="auto"/>
            </w:tcBorders>
            <w:shd w:val="clear" w:color="auto" w:fill="auto"/>
            <w:noWrap/>
            <w:vAlign w:val="center"/>
            <w:hideMark/>
          </w:tcPr>
          <w:p w:rsidR="00726307" w:rsidRPr="00726307" w:rsidRDefault="00187A2B" w:rsidP="00726307">
            <w:pPr>
              <w:spacing w:after="0" w:line="240" w:lineRule="auto"/>
              <w:jc w:val="center"/>
              <w:rPr>
                <w:color w:val="000000"/>
                <w:sz w:val="24"/>
                <w:szCs w:val="24"/>
                <w:lang w:eastAsia="ru-RU"/>
              </w:rPr>
            </w:pPr>
            <w:r>
              <w:rPr>
                <w:color w:val="000000"/>
                <w:sz w:val="24"/>
                <w:szCs w:val="24"/>
                <w:lang w:eastAsia="ru-RU"/>
              </w:rPr>
              <w:t>2069,3</w:t>
            </w:r>
          </w:p>
        </w:tc>
      </w:tr>
    </w:tbl>
    <w:p w:rsidR="000C410E" w:rsidRPr="00BD4033" w:rsidRDefault="000C410E" w:rsidP="000C410E">
      <w:pPr>
        <w:pStyle w:val="18"/>
        <w:spacing w:before="240"/>
      </w:pPr>
      <w:r w:rsidRPr="00031D24">
        <w:t xml:space="preserve">Согласно таблице </w:t>
      </w:r>
      <w:r w:rsidR="00031D24" w:rsidRPr="00031D24">
        <w:t>11</w:t>
      </w:r>
      <w:r w:rsidRPr="00031D24">
        <w:t>среднесуточное</w:t>
      </w:r>
      <w:r w:rsidRPr="00BD4033">
        <w:t xml:space="preserve"> потребление горячей воды составляет </w:t>
      </w:r>
      <w:r w:rsidR="00BD4033" w:rsidRPr="00BD4033">
        <w:t xml:space="preserve">1567,6 </w:t>
      </w:r>
      <w:r w:rsidRPr="00BD4033">
        <w:t>м.куб./сут</w:t>
      </w:r>
      <w:r w:rsidR="003F2AF7" w:rsidRPr="00BD4033">
        <w:t>.</w:t>
      </w:r>
    </w:p>
    <w:p w:rsidR="00BD4033" w:rsidRPr="00BD4033" w:rsidRDefault="00BD4033" w:rsidP="008F07BA">
      <w:pPr>
        <w:pStyle w:val="3"/>
      </w:pPr>
      <w:bookmarkStart w:id="47" w:name="_Toc369620927"/>
      <w:bookmarkStart w:id="48" w:name="_Toc379439692"/>
    </w:p>
    <w:p w:rsidR="00070A7F" w:rsidRPr="00BD4033" w:rsidRDefault="00FB6DD0" w:rsidP="008F07BA">
      <w:pPr>
        <w:pStyle w:val="3"/>
      </w:pPr>
      <w:bookmarkStart w:id="49" w:name="_Toc484006599"/>
      <w:r w:rsidRPr="00BD4033">
        <w:t xml:space="preserve">3.3  </w:t>
      </w:r>
      <w:r w:rsidR="00070A7F" w:rsidRPr="00BD4033">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w:t>
      </w:r>
      <w:r w:rsidR="00F9270C" w:rsidRPr="00BD4033">
        <w:t xml:space="preserve">их лиц и другие нужды поселения </w:t>
      </w:r>
      <w:r w:rsidR="00070A7F" w:rsidRPr="00BD4033">
        <w:t>(пожаротушение, полив и др.).</w:t>
      </w:r>
      <w:bookmarkEnd w:id="47"/>
      <w:bookmarkEnd w:id="48"/>
      <w:bookmarkEnd w:id="49"/>
    </w:p>
    <w:p w:rsidR="00070A7F" w:rsidRPr="00BD4033" w:rsidRDefault="00070A7F" w:rsidP="007D2CC6">
      <w:pPr>
        <w:pStyle w:val="12"/>
        <w:rPr>
          <w:sz w:val="28"/>
          <w:szCs w:val="28"/>
        </w:rPr>
      </w:pPr>
    </w:p>
    <w:p w:rsidR="00070A7F" w:rsidRPr="00BD4033" w:rsidRDefault="00070A7F" w:rsidP="007D2CC6">
      <w:pPr>
        <w:pStyle w:val="18"/>
      </w:pPr>
      <w:r w:rsidRPr="00BD4033">
        <w:t xml:space="preserve">Распределение затрат полезного отпуска воды питьевого качества на территории  </w:t>
      </w:r>
      <w:r w:rsidR="00BD4033" w:rsidRPr="00BD4033">
        <w:t>города Давлеканово выглядит</w:t>
      </w:r>
      <w:r w:rsidRPr="00BD4033">
        <w:t xml:space="preserve"> следующим образом:</w:t>
      </w:r>
    </w:p>
    <w:p w:rsidR="00777F7D" w:rsidRPr="00BD4033" w:rsidRDefault="00777F7D" w:rsidP="00777F7D">
      <w:pPr>
        <w:pStyle w:val="ad"/>
        <w:keepNext/>
        <w:spacing w:after="0"/>
        <w:rPr>
          <w:color w:val="auto"/>
          <w:sz w:val="20"/>
        </w:rPr>
      </w:pPr>
      <w:r w:rsidRPr="00BD4033">
        <w:rPr>
          <w:color w:val="auto"/>
          <w:sz w:val="20"/>
        </w:rPr>
        <w:t xml:space="preserve">Таблица </w:t>
      </w:r>
      <w:r w:rsidR="00B127B7" w:rsidRPr="00BD4033">
        <w:rPr>
          <w:color w:val="auto"/>
          <w:sz w:val="20"/>
        </w:rPr>
        <w:fldChar w:fldCharType="begin"/>
      </w:r>
      <w:r w:rsidRPr="00BD4033">
        <w:rPr>
          <w:color w:val="auto"/>
          <w:sz w:val="20"/>
        </w:rPr>
        <w:instrText xml:space="preserve"> SEQ Таблица \* ARABIC </w:instrText>
      </w:r>
      <w:r w:rsidR="00B127B7" w:rsidRPr="00BD4033">
        <w:rPr>
          <w:color w:val="auto"/>
          <w:sz w:val="20"/>
        </w:rPr>
        <w:fldChar w:fldCharType="separate"/>
      </w:r>
      <w:r w:rsidR="00527D00">
        <w:rPr>
          <w:noProof/>
          <w:color w:val="auto"/>
          <w:sz w:val="20"/>
        </w:rPr>
        <w:t>12</w:t>
      </w:r>
      <w:r w:rsidR="00B127B7" w:rsidRPr="00BD4033">
        <w:rPr>
          <w:color w:val="auto"/>
          <w:sz w:val="20"/>
        </w:rPr>
        <w:fldChar w:fldCharType="end"/>
      </w:r>
      <w:r w:rsidRPr="00BD4033">
        <w:rPr>
          <w:color w:val="auto"/>
          <w:sz w:val="20"/>
        </w:rPr>
        <w:t xml:space="preserve"> Баланс водопотребления по группам потребителей за 201</w:t>
      </w:r>
      <w:r w:rsidR="00BD4033" w:rsidRPr="00BD4033">
        <w:rPr>
          <w:color w:val="auto"/>
          <w:sz w:val="20"/>
        </w:rPr>
        <w:t xml:space="preserve">6 </w:t>
      </w:r>
      <w:r w:rsidRPr="00BD4033">
        <w:rPr>
          <w:color w:val="auto"/>
          <w:sz w:val="20"/>
        </w:rPr>
        <w:t>год</w:t>
      </w:r>
    </w:p>
    <w:tbl>
      <w:tblPr>
        <w:tblW w:w="5000" w:type="pct"/>
        <w:tblLook w:val="04A0"/>
      </w:tblPr>
      <w:tblGrid>
        <w:gridCol w:w="877"/>
        <w:gridCol w:w="3394"/>
        <w:gridCol w:w="1291"/>
        <w:gridCol w:w="1525"/>
        <w:gridCol w:w="1525"/>
        <w:gridCol w:w="1525"/>
      </w:tblGrid>
      <w:tr w:rsidR="00BD4033" w:rsidRPr="00BD4033" w:rsidTr="00BD4033">
        <w:trPr>
          <w:trHeight w:val="570"/>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 п/п</w:t>
            </w:r>
          </w:p>
        </w:tc>
        <w:tc>
          <w:tcPr>
            <w:tcW w:w="1674" w:type="pct"/>
            <w:tcBorders>
              <w:top w:val="single" w:sz="4" w:space="0" w:color="auto"/>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Наименование показателей</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Ед. изм.</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Факт 2015 год</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Факт 2016 год</w:t>
            </w:r>
          </w:p>
        </w:tc>
        <w:tc>
          <w:tcPr>
            <w:tcW w:w="752" w:type="pct"/>
            <w:tcBorders>
              <w:top w:val="single" w:sz="4" w:space="0" w:color="auto"/>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b/>
                <w:bCs/>
                <w:color w:val="000000"/>
                <w:lang w:eastAsia="ru-RU"/>
              </w:rPr>
            </w:pPr>
            <w:r w:rsidRPr="00BD4033">
              <w:rPr>
                <w:b/>
                <w:bCs/>
                <w:color w:val="000000"/>
                <w:lang w:eastAsia="ru-RU"/>
              </w:rPr>
              <w:t>План 2017 год</w:t>
            </w:r>
          </w:p>
        </w:tc>
      </w:tr>
      <w:tr w:rsidR="00BD4033" w:rsidRPr="00BD4033" w:rsidTr="00BD4033">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 </w:t>
            </w:r>
          </w:p>
        </w:tc>
        <w:tc>
          <w:tcPr>
            <w:tcW w:w="1674"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rPr>
                <w:color w:val="000000"/>
                <w:lang w:eastAsia="ru-RU"/>
              </w:rPr>
            </w:pPr>
            <w:r w:rsidRPr="00BD4033">
              <w:rPr>
                <w:color w:val="000000"/>
                <w:lang w:eastAsia="ru-RU"/>
              </w:rPr>
              <w:t>Население</w:t>
            </w:r>
          </w:p>
        </w:tc>
        <w:tc>
          <w:tcPr>
            <w:tcW w:w="637"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тыс.м</w:t>
            </w:r>
            <w:r w:rsidRPr="00BD4033">
              <w:rPr>
                <w:color w:val="000000"/>
                <w:vertAlign w:val="superscript"/>
                <w:lang w:eastAsia="ru-RU"/>
              </w:rPr>
              <w:t>3</w:t>
            </w:r>
            <w:r w:rsidRPr="00BD4033">
              <w:rPr>
                <w:color w:val="000000"/>
                <w:lang w:eastAsia="ru-RU"/>
              </w:rPr>
              <w:t>/год</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431,4</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446,6</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478,8</w:t>
            </w:r>
          </w:p>
        </w:tc>
      </w:tr>
      <w:tr w:rsidR="00BD4033" w:rsidRPr="00BD4033" w:rsidTr="00BD4033">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 </w:t>
            </w:r>
          </w:p>
        </w:tc>
        <w:tc>
          <w:tcPr>
            <w:tcW w:w="1674"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rPr>
                <w:color w:val="000000"/>
                <w:lang w:eastAsia="ru-RU"/>
              </w:rPr>
            </w:pPr>
            <w:r w:rsidRPr="00BD4033">
              <w:rPr>
                <w:color w:val="000000"/>
                <w:lang w:eastAsia="ru-RU"/>
              </w:rPr>
              <w:t>Бюджетно-финансируемые организации</w:t>
            </w:r>
          </w:p>
        </w:tc>
        <w:tc>
          <w:tcPr>
            <w:tcW w:w="637"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тыс.м</w:t>
            </w:r>
            <w:r w:rsidRPr="00BD4033">
              <w:rPr>
                <w:color w:val="000000"/>
                <w:vertAlign w:val="superscript"/>
                <w:lang w:eastAsia="ru-RU"/>
              </w:rPr>
              <w:t>3</w:t>
            </w:r>
            <w:r w:rsidRPr="00BD4033">
              <w:rPr>
                <w:color w:val="000000"/>
                <w:lang w:eastAsia="ru-RU"/>
              </w:rPr>
              <w:t>/год</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70</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70</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63,5</w:t>
            </w:r>
          </w:p>
        </w:tc>
      </w:tr>
      <w:tr w:rsidR="00BD4033" w:rsidRPr="00BD4033" w:rsidTr="00BD4033">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 </w:t>
            </w:r>
          </w:p>
        </w:tc>
        <w:tc>
          <w:tcPr>
            <w:tcW w:w="1674"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rPr>
                <w:color w:val="000000"/>
                <w:lang w:eastAsia="ru-RU"/>
              </w:rPr>
            </w:pPr>
            <w:r w:rsidRPr="00BD4033">
              <w:rPr>
                <w:color w:val="000000"/>
                <w:lang w:eastAsia="ru-RU"/>
              </w:rPr>
              <w:t>Прочие потребители</w:t>
            </w:r>
          </w:p>
        </w:tc>
        <w:tc>
          <w:tcPr>
            <w:tcW w:w="637"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тыс.м</w:t>
            </w:r>
            <w:r w:rsidRPr="00BD4033">
              <w:rPr>
                <w:color w:val="000000"/>
                <w:vertAlign w:val="superscript"/>
                <w:lang w:eastAsia="ru-RU"/>
              </w:rPr>
              <w:t>3</w:t>
            </w:r>
            <w:r w:rsidRPr="00BD4033">
              <w:rPr>
                <w:color w:val="000000"/>
                <w:lang w:eastAsia="ru-RU"/>
              </w:rPr>
              <w:t>/год</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46,7</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55,6</w:t>
            </w:r>
          </w:p>
        </w:tc>
        <w:tc>
          <w:tcPr>
            <w:tcW w:w="752" w:type="pct"/>
            <w:tcBorders>
              <w:top w:val="nil"/>
              <w:left w:val="nil"/>
              <w:bottom w:val="single" w:sz="4" w:space="0" w:color="auto"/>
              <w:right w:val="single" w:sz="4" w:space="0" w:color="auto"/>
            </w:tcBorders>
            <w:shd w:val="clear" w:color="auto" w:fill="auto"/>
            <w:vAlign w:val="center"/>
            <w:hideMark/>
          </w:tcPr>
          <w:p w:rsidR="00BD4033" w:rsidRPr="00BD4033" w:rsidRDefault="00BD4033" w:rsidP="00BD4033">
            <w:pPr>
              <w:spacing w:after="0" w:line="240" w:lineRule="auto"/>
              <w:jc w:val="center"/>
              <w:rPr>
                <w:color w:val="000000"/>
                <w:lang w:eastAsia="ru-RU"/>
              </w:rPr>
            </w:pPr>
            <w:r w:rsidRPr="00BD4033">
              <w:rPr>
                <w:color w:val="000000"/>
                <w:lang w:eastAsia="ru-RU"/>
              </w:rPr>
              <w:t>75,3</w:t>
            </w:r>
          </w:p>
        </w:tc>
      </w:tr>
    </w:tbl>
    <w:p w:rsidR="00070A7F" w:rsidRPr="000D0B2A" w:rsidRDefault="00070A7F" w:rsidP="007D2CC6">
      <w:pPr>
        <w:spacing w:after="0"/>
        <w:rPr>
          <w:highlight w:val="yellow"/>
        </w:rPr>
      </w:pPr>
    </w:p>
    <w:p w:rsidR="00777F7D" w:rsidRPr="000D0B2A" w:rsidRDefault="00BD4033" w:rsidP="00777F7D">
      <w:pPr>
        <w:pStyle w:val="12"/>
        <w:keepNext/>
        <w:jc w:val="center"/>
        <w:rPr>
          <w:highlight w:val="yellow"/>
        </w:rPr>
      </w:pPr>
      <w:r>
        <w:rPr>
          <w:noProof/>
          <w:lang w:eastAsia="ru-RU"/>
        </w:rPr>
        <w:lastRenderedPageBreak/>
        <w:drawing>
          <wp:inline distT="0" distB="0" distL="0" distR="0">
            <wp:extent cx="5822862" cy="293880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7244" cy="2941017"/>
                    </a:xfrm>
                    <a:prstGeom prst="rect">
                      <a:avLst/>
                    </a:prstGeom>
                    <a:noFill/>
                  </pic:spPr>
                </pic:pic>
              </a:graphicData>
            </a:graphic>
          </wp:inline>
        </w:drawing>
      </w:r>
    </w:p>
    <w:p w:rsidR="00070A7F" w:rsidRPr="00BD4033" w:rsidRDefault="00777F7D" w:rsidP="00777F7D">
      <w:pPr>
        <w:pStyle w:val="ad"/>
        <w:jc w:val="center"/>
        <w:rPr>
          <w:color w:val="auto"/>
          <w:sz w:val="20"/>
        </w:rPr>
      </w:pPr>
      <w:r w:rsidRPr="00BD4033">
        <w:rPr>
          <w:color w:val="auto"/>
          <w:sz w:val="20"/>
        </w:rPr>
        <w:t xml:space="preserve">Рисунок </w:t>
      </w:r>
      <w:r w:rsidR="00B127B7" w:rsidRPr="00BD4033">
        <w:rPr>
          <w:color w:val="auto"/>
          <w:sz w:val="20"/>
        </w:rPr>
        <w:fldChar w:fldCharType="begin"/>
      </w:r>
      <w:r w:rsidRPr="00BD4033">
        <w:rPr>
          <w:color w:val="auto"/>
          <w:sz w:val="20"/>
        </w:rPr>
        <w:instrText xml:space="preserve"> SEQ Рисунок \* ARABIC </w:instrText>
      </w:r>
      <w:r w:rsidR="00B127B7" w:rsidRPr="00BD4033">
        <w:rPr>
          <w:color w:val="auto"/>
          <w:sz w:val="20"/>
        </w:rPr>
        <w:fldChar w:fldCharType="separate"/>
      </w:r>
      <w:r w:rsidR="00527D00">
        <w:rPr>
          <w:noProof/>
          <w:color w:val="auto"/>
          <w:sz w:val="20"/>
        </w:rPr>
        <w:t>8</w:t>
      </w:r>
      <w:r w:rsidR="00B127B7" w:rsidRPr="00BD4033">
        <w:rPr>
          <w:color w:val="auto"/>
          <w:sz w:val="20"/>
        </w:rPr>
        <w:fldChar w:fldCharType="end"/>
      </w:r>
      <w:r w:rsidRPr="00BD4033">
        <w:rPr>
          <w:color w:val="auto"/>
          <w:sz w:val="20"/>
        </w:rPr>
        <w:t xml:space="preserve"> Структура водопотребления по группам потребителей</w:t>
      </w:r>
    </w:p>
    <w:p w:rsidR="00070A7F" w:rsidRPr="000D0B2A" w:rsidRDefault="00070A7F" w:rsidP="007D2CC6">
      <w:pPr>
        <w:pStyle w:val="18"/>
        <w:rPr>
          <w:highlight w:val="yellow"/>
        </w:rPr>
      </w:pPr>
      <w:r w:rsidRPr="00BD4033">
        <w:t xml:space="preserve">Исходя из </w:t>
      </w:r>
      <w:r w:rsidRPr="00031D24">
        <w:t xml:space="preserve">данных рисунка </w:t>
      </w:r>
      <w:r w:rsidR="00031D24" w:rsidRPr="00031D24">
        <w:t>8</w:t>
      </w:r>
      <w:r w:rsidRPr="00031D24">
        <w:t xml:space="preserve"> видно</w:t>
      </w:r>
      <w:r w:rsidRPr="00BD4033">
        <w:t xml:space="preserve">, что большая часть затрат воды от полезного отпуска приходится на </w:t>
      </w:r>
      <w:r w:rsidR="00BD4033" w:rsidRPr="00BD4033">
        <w:t>население</w:t>
      </w:r>
      <w:r w:rsidRPr="00BD4033">
        <w:t xml:space="preserve">. Это порядка </w:t>
      </w:r>
      <w:r w:rsidR="00BD4033" w:rsidRPr="00BD4033">
        <w:t>78</w:t>
      </w:r>
      <w:r w:rsidRPr="00BD4033">
        <w:t xml:space="preserve">% от общего количества полезно отпущенной воды. </w:t>
      </w:r>
    </w:p>
    <w:p w:rsidR="00070A7F" w:rsidRPr="000D0B2A" w:rsidRDefault="00070A7F" w:rsidP="007D2CC6">
      <w:pPr>
        <w:pStyle w:val="18"/>
        <w:rPr>
          <w:highlight w:val="yellow"/>
        </w:rPr>
      </w:pPr>
    </w:p>
    <w:p w:rsidR="00070A7F" w:rsidRPr="00C36E9F" w:rsidRDefault="005449D2" w:rsidP="008F07BA">
      <w:pPr>
        <w:pStyle w:val="3"/>
      </w:pPr>
      <w:bookmarkStart w:id="50" w:name="_Toc362607522"/>
      <w:bookmarkStart w:id="51" w:name="_Toc369620928"/>
      <w:bookmarkStart w:id="52" w:name="_Toc379439693"/>
      <w:bookmarkStart w:id="53" w:name="_Toc484006600"/>
      <w:bookmarkEnd w:id="50"/>
      <w:r w:rsidRPr="00C36E9F">
        <w:t>3.</w:t>
      </w:r>
      <w:r w:rsidR="00FB6DD0" w:rsidRPr="00C36E9F">
        <w:t>4</w:t>
      </w:r>
      <w:r w:rsidR="00070A7F" w:rsidRPr="00C36E9F">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1"/>
      <w:bookmarkEnd w:id="52"/>
      <w:bookmarkEnd w:id="53"/>
    </w:p>
    <w:p w:rsidR="00227CDD" w:rsidRPr="00C36E9F" w:rsidRDefault="00070A7F" w:rsidP="00185C34">
      <w:pPr>
        <w:pStyle w:val="18"/>
        <w:spacing w:before="240"/>
        <w:rPr>
          <w:szCs w:val="28"/>
        </w:rPr>
      </w:pPr>
      <w:r w:rsidRPr="00C36E9F">
        <w:rPr>
          <w:szCs w:val="28"/>
        </w:rPr>
        <w:t xml:space="preserve">Согласно постановлению </w:t>
      </w:r>
      <w:r w:rsidR="00227CDD" w:rsidRPr="00C36E9F">
        <w:rPr>
          <w:szCs w:val="28"/>
        </w:rPr>
        <w:t>Государственного комитета Республики Башкортостан по тарифам от 29 сентября 2016 года № 120, норматив потребления коммунальных услуг по холодному водоснабжению выглядит следующим образом:</w:t>
      </w:r>
    </w:p>
    <w:p w:rsidR="00897C92" w:rsidRPr="00897C92" w:rsidRDefault="00897C92" w:rsidP="00897C92">
      <w:pPr>
        <w:pStyle w:val="ad"/>
        <w:keepNext/>
        <w:rPr>
          <w:color w:val="auto"/>
        </w:rPr>
      </w:pPr>
      <w:r w:rsidRPr="00897C92">
        <w:rPr>
          <w:color w:val="auto"/>
        </w:rPr>
        <w:t xml:space="preserve">Таблица </w:t>
      </w:r>
      <w:r w:rsidR="00B127B7" w:rsidRPr="00897C92">
        <w:rPr>
          <w:color w:val="auto"/>
        </w:rPr>
        <w:fldChar w:fldCharType="begin"/>
      </w:r>
      <w:r w:rsidRPr="00897C92">
        <w:rPr>
          <w:color w:val="auto"/>
        </w:rPr>
        <w:instrText xml:space="preserve"> SEQ Таблица \* ARABIC </w:instrText>
      </w:r>
      <w:r w:rsidR="00B127B7" w:rsidRPr="00897C92">
        <w:rPr>
          <w:color w:val="auto"/>
        </w:rPr>
        <w:fldChar w:fldCharType="separate"/>
      </w:r>
      <w:r w:rsidR="00527D00">
        <w:rPr>
          <w:noProof/>
          <w:color w:val="auto"/>
        </w:rPr>
        <w:t>13</w:t>
      </w:r>
      <w:r w:rsidR="00B127B7" w:rsidRPr="00897C92">
        <w:rPr>
          <w:color w:val="auto"/>
        </w:rPr>
        <w:fldChar w:fldCharType="end"/>
      </w:r>
      <w:r w:rsidRPr="00897C92">
        <w:rPr>
          <w:color w:val="auto"/>
        </w:rPr>
        <w:t xml:space="preserve"> Нормативы потребления коммунальных услуг по холодному (горячему) водоснабжению в жилых помещениях</w:t>
      </w:r>
    </w:p>
    <w:tbl>
      <w:tblPr>
        <w:tblW w:w="5000" w:type="pct"/>
        <w:tblLayout w:type="fixed"/>
        <w:tblLook w:val="04A0"/>
      </w:tblPr>
      <w:tblGrid>
        <w:gridCol w:w="530"/>
        <w:gridCol w:w="4540"/>
        <w:gridCol w:w="1645"/>
        <w:gridCol w:w="1711"/>
        <w:gridCol w:w="1711"/>
      </w:tblGrid>
      <w:tr w:rsidR="00897C92" w:rsidRPr="00897C92" w:rsidTr="00897C92">
        <w:trPr>
          <w:trHeight w:val="20"/>
          <w:tblHeader/>
        </w:trPr>
        <w:tc>
          <w:tcPr>
            <w:tcW w:w="2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7905" w:rsidRPr="003E7905" w:rsidRDefault="003E7905" w:rsidP="00897C92">
            <w:pPr>
              <w:spacing w:after="0" w:line="240" w:lineRule="auto"/>
              <w:jc w:val="center"/>
              <w:rPr>
                <w:b/>
                <w:color w:val="000000"/>
                <w:sz w:val="20"/>
                <w:szCs w:val="20"/>
                <w:lang w:eastAsia="ru-RU"/>
              </w:rPr>
            </w:pPr>
            <w:r w:rsidRPr="003E7905">
              <w:rPr>
                <w:b/>
                <w:color w:val="000000"/>
                <w:sz w:val="20"/>
                <w:szCs w:val="20"/>
                <w:lang w:eastAsia="ru-RU"/>
              </w:rPr>
              <w:t>№ п/п</w:t>
            </w:r>
          </w:p>
        </w:tc>
        <w:tc>
          <w:tcPr>
            <w:tcW w:w="2239" w:type="pct"/>
            <w:tcBorders>
              <w:top w:val="single" w:sz="4" w:space="0" w:color="auto"/>
              <w:left w:val="nil"/>
              <w:bottom w:val="single" w:sz="4" w:space="0" w:color="auto"/>
              <w:right w:val="single" w:sz="4" w:space="0" w:color="auto"/>
            </w:tcBorders>
            <w:shd w:val="clear" w:color="auto" w:fill="auto"/>
            <w:vAlign w:val="center"/>
            <w:hideMark/>
          </w:tcPr>
          <w:p w:rsidR="003E7905" w:rsidRPr="003E7905" w:rsidRDefault="003E7905" w:rsidP="00897C92">
            <w:pPr>
              <w:spacing w:after="0" w:line="240" w:lineRule="auto"/>
              <w:jc w:val="center"/>
              <w:rPr>
                <w:b/>
                <w:color w:val="000000"/>
                <w:sz w:val="20"/>
                <w:szCs w:val="20"/>
                <w:lang w:eastAsia="ru-RU"/>
              </w:rPr>
            </w:pPr>
            <w:r w:rsidRPr="003E7905">
              <w:rPr>
                <w:b/>
                <w:color w:val="000000"/>
                <w:sz w:val="20"/>
                <w:szCs w:val="20"/>
                <w:lang w:eastAsia="ru-RU"/>
              </w:rPr>
              <w:t>Категория жилых помещений</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3E7905" w:rsidRPr="003E7905" w:rsidRDefault="003E7905" w:rsidP="00897C92">
            <w:pPr>
              <w:spacing w:after="0" w:line="240" w:lineRule="auto"/>
              <w:jc w:val="center"/>
              <w:rPr>
                <w:b/>
                <w:color w:val="000000"/>
                <w:sz w:val="20"/>
                <w:szCs w:val="20"/>
                <w:lang w:eastAsia="ru-RU"/>
              </w:rPr>
            </w:pPr>
            <w:r w:rsidRPr="003E7905">
              <w:rPr>
                <w:b/>
                <w:color w:val="000000"/>
                <w:sz w:val="20"/>
                <w:szCs w:val="20"/>
                <w:lang w:eastAsia="ru-RU"/>
              </w:rPr>
              <w:t>Единица измерения</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3E7905" w:rsidRPr="003E7905" w:rsidRDefault="003E7905" w:rsidP="00897C92">
            <w:pPr>
              <w:spacing w:after="0" w:line="240" w:lineRule="auto"/>
              <w:jc w:val="center"/>
              <w:rPr>
                <w:b/>
                <w:color w:val="000000"/>
                <w:sz w:val="20"/>
                <w:szCs w:val="20"/>
                <w:lang w:eastAsia="ru-RU"/>
              </w:rPr>
            </w:pPr>
            <w:r w:rsidRPr="003E7905">
              <w:rPr>
                <w:b/>
                <w:color w:val="000000"/>
                <w:sz w:val="20"/>
                <w:szCs w:val="20"/>
                <w:lang w:eastAsia="ru-RU"/>
              </w:rPr>
              <w:t>Норматив потребления коммунальной услуги холодного водоснабжения</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3E7905" w:rsidRPr="003E7905" w:rsidRDefault="003E7905" w:rsidP="00897C92">
            <w:pPr>
              <w:spacing w:after="0" w:line="240" w:lineRule="auto"/>
              <w:jc w:val="center"/>
              <w:rPr>
                <w:b/>
                <w:color w:val="000000"/>
                <w:sz w:val="20"/>
                <w:szCs w:val="20"/>
                <w:lang w:eastAsia="ru-RU"/>
              </w:rPr>
            </w:pPr>
            <w:r w:rsidRPr="003E7905">
              <w:rPr>
                <w:b/>
                <w:color w:val="000000"/>
                <w:sz w:val="20"/>
                <w:szCs w:val="20"/>
                <w:lang w:eastAsia="ru-RU"/>
              </w:rPr>
              <w:t>Норматив потребления коммунальной услуги горячего водоснабжения</w:t>
            </w:r>
          </w:p>
        </w:tc>
      </w:tr>
      <w:tr w:rsidR="00897C92"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w:t>
            </w:r>
          </w:p>
        </w:tc>
        <w:tc>
          <w:tcPr>
            <w:tcW w:w="2239" w:type="pct"/>
            <w:tcBorders>
              <w:top w:val="nil"/>
              <w:left w:val="nil"/>
              <w:bottom w:val="single" w:sz="4" w:space="0" w:color="auto"/>
              <w:right w:val="single" w:sz="4" w:space="0" w:color="auto"/>
            </w:tcBorders>
            <w:shd w:val="clear" w:color="auto" w:fill="auto"/>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811" w:type="pct"/>
            <w:tcBorders>
              <w:top w:val="nil"/>
              <w:left w:val="nil"/>
              <w:bottom w:val="single" w:sz="4" w:space="0" w:color="auto"/>
              <w:right w:val="single" w:sz="4" w:space="0" w:color="auto"/>
            </w:tcBorders>
            <w:shd w:val="clear" w:color="auto" w:fill="auto"/>
            <w:noWrap/>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4,225</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3,131</w:t>
            </w:r>
          </w:p>
        </w:tc>
      </w:tr>
      <w:tr w:rsidR="00897C92"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2</w:t>
            </w:r>
          </w:p>
        </w:tc>
        <w:tc>
          <w:tcPr>
            <w:tcW w:w="2239" w:type="pct"/>
            <w:tcBorders>
              <w:top w:val="nil"/>
              <w:left w:val="nil"/>
              <w:bottom w:val="single" w:sz="4" w:space="0" w:color="auto"/>
              <w:right w:val="single" w:sz="4" w:space="0" w:color="auto"/>
            </w:tcBorders>
            <w:shd w:val="clear" w:color="auto" w:fill="auto"/>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811" w:type="pct"/>
            <w:tcBorders>
              <w:top w:val="nil"/>
              <w:left w:val="nil"/>
              <w:bottom w:val="single" w:sz="4" w:space="0" w:color="auto"/>
              <w:right w:val="single" w:sz="4" w:space="0" w:color="auto"/>
            </w:tcBorders>
            <w:shd w:val="clear" w:color="auto" w:fill="auto"/>
            <w:noWrap/>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 </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4,27</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3,186</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3</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4,316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3,24</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4</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 xml:space="preserve">Многоквартирные и жилые дома с </w:t>
            </w:r>
            <w:r w:rsidRPr="003E7905">
              <w:rPr>
                <w:color w:val="000000"/>
                <w:sz w:val="20"/>
                <w:szCs w:val="20"/>
                <w:lang w:eastAsia="ru-RU"/>
              </w:rPr>
              <w:lastRenderedPageBreak/>
              <w:t>централизованным холодным и горячим водоснабжением, водоотведением, оборудованные унитазами, раковинами, мойками, ваннами без душа</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lastRenderedPageBreak/>
              <w:t xml:space="preserve">куб. метр в </w:t>
            </w:r>
            <w:r w:rsidRPr="003E7905">
              <w:rPr>
                <w:color w:val="000000"/>
                <w:sz w:val="20"/>
                <w:szCs w:val="20"/>
                <w:lang w:eastAsia="ru-RU"/>
              </w:rPr>
              <w:lastRenderedPageBreak/>
              <w:t>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lastRenderedPageBreak/>
              <w:t>3,007</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1,649</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lastRenderedPageBreak/>
              <w:t>5</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3,774</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2,582</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6</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7,356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7</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7,456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8</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7,556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9</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4,656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10</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6,356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11</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3,856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12</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3,148</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13</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5,016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14</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1,716</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15</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Многоквартирные и жилые дома с водоразборной колонкой</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куб. метр в 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1,008</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X</w:t>
            </w:r>
          </w:p>
        </w:tc>
      </w:tr>
      <w:tr w:rsidR="003E7905" w:rsidRPr="00897C92" w:rsidTr="00897C92">
        <w:trPr>
          <w:trHeight w:val="20"/>
        </w:trPr>
        <w:tc>
          <w:tcPr>
            <w:tcW w:w="261" w:type="pct"/>
            <w:tcBorders>
              <w:top w:val="nil"/>
              <w:left w:val="single" w:sz="4" w:space="0" w:color="auto"/>
              <w:bottom w:val="single" w:sz="4" w:space="0" w:color="auto"/>
              <w:right w:val="single" w:sz="4" w:space="0" w:color="auto"/>
            </w:tcBorders>
            <w:shd w:val="clear" w:color="auto" w:fill="auto"/>
            <w:noWrap/>
            <w:vAlign w:val="center"/>
            <w:hideMark/>
          </w:tcPr>
          <w:p w:rsidR="003E7905" w:rsidRPr="003E7905" w:rsidRDefault="003E7905" w:rsidP="00897C92">
            <w:pPr>
              <w:spacing w:after="0" w:line="240" w:lineRule="auto"/>
              <w:jc w:val="center"/>
              <w:rPr>
                <w:color w:val="000000"/>
                <w:sz w:val="20"/>
                <w:szCs w:val="20"/>
                <w:lang w:eastAsia="ru-RU"/>
              </w:rPr>
            </w:pPr>
            <w:r w:rsidRPr="003E7905">
              <w:rPr>
                <w:color w:val="000000"/>
                <w:sz w:val="20"/>
                <w:szCs w:val="20"/>
                <w:lang w:eastAsia="ru-RU"/>
              </w:rPr>
              <w:t>16</w:t>
            </w:r>
          </w:p>
        </w:tc>
        <w:tc>
          <w:tcPr>
            <w:tcW w:w="2239"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rPr>
                <w:color w:val="000000"/>
                <w:sz w:val="20"/>
                <w:szCs w:val="20"/>
                <w:lang w:eastAsia="ru-RU"/>
              </w:rPr>
            </w:pPr>
            <w:r w:rsidRPr="003E7905">
              <w:rPr>
                <w:color w:val="000000"/>
                <w:sz w:val="20"/>
                <w:szCs w:val="20"/>
                <w:lang w:eastAsia="ru-RU"/>
              </w:rPr>
              <w:t xml:space="preserve">Дома, использующиеся в качестве общежитий, </w:t>
            </w:r>
            <w:r w:rsidRPr="003E7905">
              <w:rPr>
                <w:color w:val="000000"/>
                <w:sz w:val="20"/>
                <w:szCs w:val="20"/>
                <w:lang w:eastAsia="ru-RU"/>
              </w:rPr>
              <w:lastRenderedPageBreak/>
              <w:t>оборудованные мойками, раковинами, унитазами, с душевыми с централизованным холодным и горячим водоснабжением, водоотведением</w:t>
            </w:r>
          </w:p>
        </w:tc>
        <w:tc>
          <w:tcPr>
            <w:tcW w:w="811"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lastRenderedPageBreak/>
              <w:t xml:space="preserve">куб. метр в </w:t>
            </w:r>
            <w:r w:rsidRPr="003E7905">
              <w:rPr>
                <w:color w:val="000000"/>
                <w:sz w:val="20"/>
                <w:szCs w:val="20"/>
                <w:lang w:eastAsia="ru-RU"/>
              </w:rPr>
              <w:lastRenderedPageBreak/>
              <w:t>месяц на человека</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lastRenderedPageBreak/>
              <w:t>3,009</w:t>
            </w:r>
          </w:p>
        </w:tc>
        <w:tc>
          <w:tcPr>
            <w:tcW w:w="844" w:type="pct"/>
            <w:tcBorders>
              <w:top w:val="nil"/>
              <w:left w:val="nil"/>
              <w:bottom w:val="single" w:sz="4" w:space="0" w:color="auto"/>
              <w:right w:val="single" w:sz="4" w:space="0" w:color="auto"/>
            </w:tcBorders>
            <w:shd w:val="clear" w:color="000000" w:fill="FFFFFF"/>
            <w:vAlign w:val="center"/>
            <w:hideMark/>
          </w:tcPr>
          <w:p w:rsidR="003E7905" w:rsidRPr="003E7905" w:rsidRDefault="003E7905" w:rsidP="003E7905">
            <w:pPr>
              <w:spacing w:after="0" w:line="240" w:lineRule="auto"/>
              <w:jc w:val="center"/>
              <w:rPr>
                <w:color w:val="000000"/>
                <w:sz w:val="20"/>
                <w:szCs w:val="20"/>
                <w:lang w:eastAsia="ru-RU"/>
              </w:rPr>
            </w:pPr>
            <w:r w:rsidRPr="003E7905">
              <w:rPr>
                <w:color w:val="000000"/>
                <w:sz w:val="20"/>
                <w:szCs w:val="20"/>
                <w:lang w:eastAsia="ru-RU"/>
              </w:rPr>
              <w:t>1,873</w:t>
            </w:r>
          </w:p>
        </w:tc>
      </w:tr>
    </w:tbl>
    <w:p w:rsidR="00227CDD" w:rsidRDefault="00227CDD" w:rsidP="00185C34">
      <w:pPr>
        <w:pStyle w:val="18"/>
        <w:spacing w:before="240"/>
        <w:rPr>
          <w:szCs w:val="28"/>
          <w:highlight w:val="yellow"/>
        </w:rPr>
      </w:pPr>
    </w:p>
    <w:p w:rsidR="00897C92" w:rsidRPr="00897C92" w:rsidRDefault="00897C92" w:rsidP="00897C92">
      <w:pPr>
        <w:pStyle w:val="ad"/>
        <w:keepNext/>
        <w:rPr>
          <w:color w:val="auto"/>
        </w:rPr>
      </w:pPr>
      <w:r w:rsidRPr="00897C92">
        <w:rPr>
          <w:color w:val="auto"/>
        </w:rPr>
        <w:t xml:space="preserve">Таблица </w:t>
      </w:r>
      <w:r w:rsidR="00B127B7" w:rsidRPr="00897C92">
        <w:rPr>
          <w:color w:val="auto"/>
        </w:rPr>
        <w:fldChar w:fldCharType="begin"/>
      </w:r>
      <w:r w:rsidRPr="00897C92">
        <w:rPr>
          <w:color w:val="auto"/>
        </w:rPr>
        <w:instrText xml:space="preserve"> SEQ Таблица \* ARABIC </w:instrText>
      </w:r>
      <w:r w:rsidR="00B127B7" w:rsidRPr="00897C92">
        <w:rPr>
          <w:color w:val="auto"/>
        </w:rPr>
        <w:fldChar w:fldCharType="separate"/>
      </w:r>
      <w:r w:rsidR="00527D00">
        <w:rPr>
          <w:noProof/>
          <w:color w:val="auto"/>
        </w:rPr>
        <w:t>14</w:t>
      </w:r>
      <w:r w:rsidR="00B127B7" w:rsidRPr="00897C92">
        <w:rPr>
          <w:color w:val="auto"/>
        </w:rPr>
        <w:fldChar w:fldCharType="end"/>
      </w:r>
      <w:r w:rsidRPr="00897C92">
        <w:rPr>
          <w:color w:val="auto"/>
        </w:rPr>
        <w:t xml:space="preserve"> Нормативы потребления коммунальных услуг по холодному (горячему) водоснабжению на общедомовые нужды</w:t>
      </w:r>
    </w:p>
    <w:tbl>
      <w:tblPr>
        <w:tblW w:w="5000" w:type="pct"/>
        <w:tblLook w:val="04A0"/>
      </w:tblPr>
      <w:tblGrid>
        <w:gridCol w:w="816"/>
        <w:gridCol w:w="3321"/>
        <w:gridCol w:w="1334"/>
        <w:gridCol w:w="1364"/>
        <w:gridCol w:w="1650"/>
        <w:gridCol w:w="1652"/>
      </w:tblGrid>
      <w:tr w:rsidR="00897C92" w:rsidRPr="00897C92" w:rsidTr="00897C92">
        <w:trPr>
          <w:trHeight w:val="20"/>
          <w:tblHeader/>
        </w:trPr>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 п/п</w:t>
            </w:r>
          </w:p>
        </w:tc>
        <w:tc>
          <w:tcPr>
            <w:tcW w:w="1638" w:type="pct"/>
            <w:tcBorders>
              <w:top w:val="single" w:sz="4" w:space="0" w:color="auto"/>
              <w:left w:val="nil"/>
              <w:bottom w:val="single" w:sz="4" w:space="0" w:color="auto"/>
              <w:right w:val="single" w:sz="4" w:space="0" w:color="auto"/>
            </w:tcBorders>
            <w:shd w:val="clear" w:color="auto" w:fill="auto"/>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Категория жилых помещений</w:t>
            </w:r>
          </w:p>
        </w:tc>
        <w:tc>
          <w:tcPr>
            <w:tcW w:w="658" w:type="pct"/>
            <w:tcBorders>
              <w:top w:val="single" w:sz="4" w:space="0" w:color="auto"/>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bCs/>
                <w:color w:val="000000"/>
                <w:sz w:val="20"/>
                <w:szCs w:val="20"/>
                <w:lang w:eastAsia="ru-RU"/>
              </w:rPr>
            </w:pPr>
            <w:r w:rsidRPr="00897C92">
              <w:rPr>
                <w:bCs/>
                <w:color w:val="000000"/>
                <w:sz w:val="20"/>
                <w:szCs w:val="20"/>
                <w:lang w:eastAsia="ru-RU"/>
              </w:rPr>
              <w:t>Единица измерения</w:t>
            </w:r>
          </w:p>
        </w:tc>
        <w:tc>
          <w:tcPr>
            <w:tcW w:w="673" w:type="pct"/>
            <w:tcBorders>
              <w:top w:val="single" w:sz="4" w:space="0" w:color="auto"/>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bCs/>
                <w:color w:val="000000"/>
                <w:sz w:val="20"/>
                <w:szCs w:val="20"/>
                <w:lang w:eastAsia="ru-RU"/>
              </w:rPr>
            </w:pPr>
            <w:r w:rsidRPr="00897C92">
              <w:rPr>
                <w:bCs/>
                <w:color w:val="000000"/>
                <w:sz w:val="20"/>
                <w:szCs w:val="20"/>
                <w:lang w:eastAsia="ru-RU"/>
              </w:rPr>
              <w:t>Этажность</w:t>
            </w:r>
          </w:p>
        </w:tc>
        <w:tc>
          <w:tcPr>
            <w:tcW w:w="814" w:type="pct"/>
            <w:tcBorders>
              <w:top w:val="single" w:sz="4" w:space="0" w:color="auto"/>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bCs/>
                <w:color w:val="000000"/>
                <w:sz w:val="20"/>
                <w:szCs w:val="20"/>
                <w:lang w:eastAsia="ru-RU"/>
              </w:rPr>
            </w:pPr>
            <w:r w:rsidRPr="00897C92">
              <w:rPr>
                <w:bCs/>
                <w:color w:val="000000"/>
                <w:sz w:val="20"/>
                <w:szCs w:val="20"/>
                <w:lang w:eastAsia="ru-RU"/>
              </w:rPr>
              <w:t>Норматив потребления коммунальной услуги холодного водоснабжения</w:t>
            </w:r>
          </w:p>
        </w:tc>
        <w:tc>
          <w:tcPr>
            <w:tcW w:w="815" w:type="pct"/>
            <w:tcBorders>
              <w:top w:val="single" w:sz="4" w:space="0" w:color="auto"/>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bCs/>
                <w:color w:val="000000"/>
                <w:sz w:val="20"/>
                <w:szCs w:val="20"/>
                <w:lang w:eastAsia="ru-RU"/>
              </w:rPr>
            </w:pPr>
            <w:r w:rsidRPr="00897C92">
              <w:rPr>
                <w:bCs/>
                <w:color w:val="000000"/>
                <w:sz w:val="20"/>
                <w:szCs w:val="20"/>
                <w:lang w:eastAsia="ru-RU"/>
              </w:rPr>
              <w:t>Норматив потребления коммунальной услуги горячего водоснабжения</w:t>
            </w:r>
          </w:p>
        </w:tc>
      </w:tr>
      <w:tr w:rsidR="00897C92" w:rsidRPr="00897C92" w:rsidTr="00897C92">
        <w:trPr>
          <w:trHeight w:val="20"/>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1</w:t>
            </w:r>
          </w:p>
        </w:tc>
        <w:tc>
          <w:tcPr>
            <w:tcW w:w="163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Многоквартирные дома с централизованным холодным и горячим водоснабжением, водоотведением</w:t>
            </w:r>
          </w:p>
        </w:tc>
        <w:tc>
          <w:tcPr>
            <w:tcW w:w="65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куб. метр в месяц на кв. метр общей площади</w:t>
            </w: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от 1 до 5</w:t>
            </w:r>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0,0393</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0,0393</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4" w:name="RANGE!D30"/>
            <w:r w:rsidRPr="00897C92">
              <w:rPr>
                <w:color w:val="000000"/>
                <w:sz w:val="20"/>
                <w:szCs w:val="20"/>
                <w:lang w:eastAsia="ru-RU"/>
              </w:rPr>
              <w:t>от 6 до 9</w:t>
            </w:r>
            <w:bookmarkEnd w:id="54"/>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0,0315</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0,0315</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5" w:name="RANGE!D31"/>
            <w:r w:rsidRPr="00897C92">
              <w:rPr>
                <w:color w:val="000000"/>
                <w:sz w:val="20"/>
                <w:szCs w:val="20"/>
                <w:lang w:eastAsia="ru-RU"/>
              </w:rPr>
              <w:t>от 10 до 16</w:t>
            </w:r>
            <w:bookmarkEnd w:id="55"/>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0,0213</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0,0213</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6" w:name="RANGE!D32"/>
            <w:r w:rsidRPr="00897C92">
              <w:rPr>
                <w:color w:val="000000"/>
                <w:sz w:val="20"/>
                <w:szCs w:val="20"/>
                <w:lang w:eastAsia="ru-RU"/>
              </w:rPr>
              <w:t>более 16</w:t>
            </w:r>
            <w:bookmarkEnd w:id="56"/>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0,0143</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0,0143</w:t>
            </w:r>
          </w:p>
        </w:tc>
      </w:tr>
      <w:tr w:rsidR="00897C92" w:rsidRPr="00897C92" w:rsidTr="00897C92">
        <w:trPr>
          <w:trHeight w:val="20"/>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2</w:t>
            </w:r>
          </w:p>
        </w:tc>
        <w:tc>
          <w:tcPr>
            <w:tcW w:w="163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Многоквартирные дома с централизованным холодным водоснабжением, водонагревателями, водоотведением</w:t>
            </w:r>
          </w:p>
        </w:tc>
        <w:tc>
          <w:tcPr>
            <w:tcW w:w="65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куб. метр в месяц на кв. метр общей площади</w:t>
            </w: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от 1 до 5</w:t>
            </w:r>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0,0358</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7" w:name="RANGE!D34"/>
            <w:r w:rsidRPr="00897C92">
              <w:rPr>
                <w:color w:val="000000"/>
                <w:sz w:val="20"/>
                <w:szCs w:val="20"/>
                <w:lang w:eastAsia="ru-RU"/>
              </w:rPr>
              <w:t>от 6 до 9</w:t>
            </w:r>
            <w:bookmarkEnd w:id="57"/>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0,0112</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8" w:name="RANGE!D35"/>
            <w:r w:rsidRPr="00897C92">
              <w:rPr>
                <w:color w:val="000000"/>
                <w:sz w:val="20"/>
                <w:szCs w:val="20"/>
                <w:lang w:eastAsia="ru-RU"/>
              </w:rPr>
              <w:t>от 10 до 16</w:t>
            </w:r>
            <w:bookmarkEnd w:id="58"/>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0,0023</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59" w:name="RANGE!D36"/>
            <w:r w:rsidRPr="00897C92">
              <w:rPr>
                <w:color w:val="000000"/>
                <w:sz w:val="20"/>
                <w:szCs w:val="20"/>
                <w:lang w:eastAsia="ru-RU"/>
              </w:rPr>
              <w:t>более 16</w:t>
            </w:r>
            <w:bookmarkEnd w:id="59"/>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3</w:t>
            </w:r>
          </w:p>
        </w:tc>
        <w:tc>
          <w:tcPr>
            <w:tcW w:w="163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658" w:type="pct"/>
            <w:vMerge w:val="restart"/>
            <w:tcBorders>
              <w:top w:val="nil"/>
              <w:left w:val="single" w:sz="4" w:space="0" w:color="auto"/>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куб. метр в месяц на кв. метр общей площади</w:t>
            </w: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от 1 до 5</w:t>
            </w:r>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0,0227</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60" w:name="RANGE!D38"/>
            <w:r w:rsidRPr="00897C92">
              <w:rPr>
                <w:color w:val="000000"/>
                <w:sz w:val="20"/>
                <w:szCs w:val="20"/>
                <w:lang w:eastAsia="ru-RU"/>
              </w:rPr>
              <w:t>от 6 до 9</w:t>
            </w:r>
            <w:bookmarkEnd w:id="60"/>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0,0332</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61" w:name="RANGE!D39"/>
            <w:r w:rsidRPr="00897C92">
              <w:rPr>
                <w:color w:val="000000"/>
                <w:sz w:val="20"/>
                <w:szCs w:val="20"/>
                <w:lang w:eastAsia="ru-RU"/>
              </w:rPr>
              <w:t>от 10 до 16</w:t>
            </w:r>
            <w:bookmarkEnd w:id="61"/>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jc w:val="center"/>
              <w:rPr>
                <w:color w:val="000000"/>
                <w:sz w:val="20"/>
                <w:szCs w:val="20"/>
                <w:lang w:eastAsia="ru-RU"/>
              </w:rPr>
            </w:pPr>
          </w:p>
        </w:tc>
        <w:tc>
          <w:tcPr>
            <w:tcW w:w="163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58" w:type="pct"/>
            <w:vMerge/>
            <w:tcBorders>
              <w:top w:val="nil"/>
              <w:left w:val="single" w:sz="4" w:space="0" w:color="auto"/>
              <w:bottom w:val="single" w:sz="4" w:space="0" w:color="auto"/>
              <w:right w:val="single" w:sz="4" w:space="0" w:color="auto"/>
            </w:tcBorders>
            <w:vAlign w:val="center"/>
            <w:hideMark/>
          </w:tcPr>
          <w:p w:rsidR="00897C92" w:rsidRPr="00897C92" w:rsidRDefault="00897C92" w:rsidP="00897C92">
            <w:pPr>
              <w:spacing w:after="0" w:line="240" w:lineRule="auto"/>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bookmarkStart w:id="62" w:name="RANGE!D40"/>
            <w:r w:rsidRPr="00897C92">
              <w:rPr>
                <w:color w:val="000000"/>
                <w:sz w:val="20"/>
                <w:szCs w:val="20"/>
                <w:lang w:eastAsia="ru-RU"/>
              </w:rPr>
              <w:t>более 16</w:t>
            </w:r>
            <w:bookmarkEnd w:id="62"/>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4</w:t>
            </w:r>
          </w:p>
        </w:tc>
        <w:tc>
          <w:tcPr>
            <w:tcW w:w="1638" w:type="pct"/>
            <w:tcBorders>
              <w:top w:val="nil"/>
              <w:left w:val="nil"/>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Многоквартирные дома с централизованным холодным водоснабжением без централизованного водоотведения</w:t>
            </w:r>
          </w:p>
        </w:tc>
        <w:tc>
          <w:tcPr>
            <w:tcW w:w="658" w:type="pct"/>
            <w:tcBorders>
              <w:top w:val="nil"/>
              <w:left w:val="nil"/>
              <w:bottom w:val="single" w:sz="4" w:space="0" w:color="auto"/>
              <w:right w:val="single" w:sz="4" w:space="0" w:color="auto"/>
            </w:tcBorders>
            <w:shd w:val="clear" w:color="000000" w:fill="FFFFFF"/>
            <w:hideMark/>
          </w:tcPr>
          <w:p w:rsidR="00897C92" w:rsidRPr="00897C92" w:rsidRDefault="00897C92" w:rsidP="00897C92">
            <w:pPr>
              <w:spacing w:after="0" w:line="240" w:lineRule="auto"/>
              <w:rPr>
                <w:color w:val="000000"/>
                <w:sz w:val="20"/>
                <w:szCs w:val="20"/>
                <w:lang w:eastAsia="ru-RU"/>
              </w:rPr>
            </w:pPr>
            <w:r w:rsidRPr="00897C92">
              <w:rPr>
                <w:color w:val="000000"/>
                <w:sz w:val="20"/>
                <w:szCs w:val="20"/>
                <w:lang w:eastAsia="ru-RU"/>
              </w:rPr>
              <w:t>куб. метр в месяц на кв. метр общей площади</w:t>
            </w:r>
          </w:p>
        </w:tc>
        <w:tc>
          <w:tcPr>
            <w:tcW w:w="673"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p>
        </w:tc>
        <w:tc>
          <w:tcPr>
            <w:tcW w:w="814"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0,0063</w:t>
            </w:r>
          </w:p>
        </w:tc>
        <w:tc>
          <w:tcPr>
            <w:tcW w:w="815" w:type="pct"/>
            <w:tcBorders>
              <w:top w:val="nil"/>
              <w:left w:val="nil"/>
              <w:bottom w:val="single" w:sz="4" w:space="0" w:color="auto"/>
              <w:right w:val="single" w:sz="4" w:space="0" w:color="auto"/>
            </w:tcBorders>
            <w:shd w:val="clear" w:color="000000" w:fill="FFFFFF"/>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X</w:t>
            </w:r>
          </w:p>
        </w:tc>
      </w:tr>
      <w:tr w:rsidR="00897C92" w:rsidRPr="00897C92" w:rsidTr="00897C92">
        <w:trPr>
          <w:trHeight w:val="20"/>
        </w:trPr>
        <w:tc>
          <w:tcPr>
            <w:tcW w:w="402" w:type="pct"/>
            <w:tcBorders>
              <w:top w:val="nil"/>
              <w:left w:val="single" w:sz="4" w:space="0" w:color="auto"/>
              <w:bottom w:val="single" w:sz="4" w:space="0" w:color="auto"/>
              <w:right w:val="single" w:sz="4" w:space="0" w:color="auto"/>
            </w:tcBorders>
            <w:shd w:val="clear" w:color="auto" w:fill="auto"/>
            <w:noWrap/>
            <w:vAlign w:val="center"/>
            <w:hideMark/>
          </w:tcPr>
          <w:p w:rsidR="00897C92" w:rsidRPr="00897C92" w:rsidRDefault="00897C92" w:rsidP="00897C92">
            <w:pPr>
              <w:spacing w:after="0" w:line="240" w:lineRule="auto"/>
              <w:jc w:val="center"/>
              <w:rPr>
                <w:color w:val="000000"/>
                <w:sz w:val="20"/>
                <w:szCs w:val="20"/>
                <w:lang w:eastAsia="ru-RU"/>
              </w:rPr>
            </w:pPr>
          </w:p>
        </w:tc>
        <w:tc>
          <w:tcPr>
            <w:tcW w:w="4598" w:type="pct"/>
            <w:gridSpan w:val="5"/>
            <w:tcBorders>
              <w:top w:val="single" w:sz="4" w:space="0" w:color="auto"/>
              <w:left w:val="nil"/>
              <w:bottom w:val="single" w:sz="4" w:space="0" w:color="auto"/>
              <w:right w:val="single" w:sz="4" w:space="0" w:color="auto"/>
            </w:tcBorders>
            <w:shd w:val="clear" w:color="auto" w:fill="auto"/>
            <w:vAlign w:val="center"/>
            <w:hideMark/>
          </w:tcPr>
          <w:p w:rsidR="00897C92" w:rsidRPr="00897C92" w:rsidRDefault="00897C92" w:rsidP="00897C92">
            <w:pPr>
              <w:spacing w:after="0" w:line="240" w:lineRule="auto"/>
              <w:jc w:val="center"/>
              <w:rPr>
                <w:color w:val="000000"/>
                <w:sz w:val="20"/>
                <w:szCs w:val="20"/>
                <w:lang w:eastAsia="ru-RU"/>
              </w:rPr>
            </w:pPr>
            <w:r w:rsidRPr="00897C92">
              <w:rPr>
                <w:color w:val="000000"/>
                <w:sz w:val="20"/>
                <w:szCs w:val="20"/>
                <w:lang w:eastAsia="ru-RU"/>
              </w:rPr>
              <w:t>Примечание -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tc>
      </w:tr>
    </w:tbl>
    <w:p w:rsidR="00227CDD" w:rsidRDefault="00227CDD" w:rsidP="00185C34">
      <w:pPr>
        <w:pStyle w:val="18"/>
        <w:spacing w:before="240"/>
        <w:rPr>
          <w:szCs w:val="28"/>
          <w:highlight w:val="yellow"/>
        </w:rPr>
      </w:pPr>
    </w:p>
    <w:p w:rsidR="00C36E9F" w:rsidRPr="00C36E9F" w:rsidRDefault="00C36E9F" w:rsidP="00C36E9F">
      <w:pPr>
        <w:pStyle w:val="ad"/>
        <w:keepNext/>
        <w:rPr>
          <w:color w:val="auto"/>
        </w:rPr>
      </w:pPr>
      <w:r w:rsidRPr="00C36E9F">
        <w:rPr>
          <w:color w:val="auto"/>
        </w:rPr>
        <w:t xml:space="preserve">Таблица </w:t>
      </w:r>
      <w:r w:rsidR="00B127B7" w:rsidRPr="00C36E9F">
        <w:rPr>
          <w:color w:val="auto"/>
        </w:rPr>
        <w:fldChar w:fldCharType="begin"/>
      </w:r>
      <w:r w:rsidRPr="00C36E9F">
        <w:rPr>
          <w:color w:val="auto"/>
        </w:rPr>
        <w:instrText xml:space="preserve"> SEQ Таблица \* ARABIC </w:instrText>
      </w:r>
      <w:r w:rsidR="00B127B7" w:rsidRPr="00C36E9F">
        <w:rPr>
          <w:color w:val="auto"/>
        </w:rPr>
        <w:fldChar w:fldCharType="separate"/>
      </w:r>
      <w:r w:rsidR="00527D00">
        <w:rPr>
          <w:noProof/>
          <w:color w:val="auto"/>
        </w:rPr>
        <w:t>15</w:t>
      </w:r>
      <w:r w:rsidR="00B127B7" w:rsidRPr="00C36E9F">
        <w:rPr>
          <w:color w:val="auto"/>
        </w:rPr>
        <w:fldChar w:fldCharType="end"/>
      </w:r>
      <w:r w:rsidRPr="00C36E9F">
        <w:rPr>
          <w:color w:val="auto"/>
        </w:rPr>
        <w:t xml:space="preserve"> Нормативы потребления коммунальной услуги по холодному водоснабжению при использовании земельного участка и надворных построек</w:t>
      </w:r>
    </w:p>
    <w:tbl>
      <w:tblPr>
        <w:tblW w:w="5000" w:type="pct"/>
        <w:tblLook w:val="04A0"/>
      </w:tblPr>
      <w:tblGrid>
        <w:gridCol w:w="1049"/>
        <w:gridCol w:w="5265"/>
        <w:gridCol w:w="1879"/>
        <w:gridCol w:w="1944"/>
      </w:tblGrid>
      <w:tr w:rsidR="00C36E9F" w:rsidRPr="00C36E9F" w:rsidTr="00C36E9F">
        <w:trPr>
          <w:trHeight w:val="600"/>
          <w:tblHeader/>
        </w:trPr>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 п/п</w:t>
            </w:r>
          </w:p>
        </w:tc>
        <w:tc>
          <w:tcPr>
            <w:tcW w:w="2597" w:type="pct"/>
            <w:tcBorders>
              <w:top w:val="single" w:sz="4" w:space="0" w:color="auto"/>
              <w:left w:val="nil"/>
              <w:bottom w:val="single" w:sz="4" w:space="0" w:color="auto"/>
              <w:right w:val="single" w:sz="4" w:space="0" w:color="auto"/>
            </w:tcBorders>
            <w:shd w:val="clear" w:color="auto" w:fill="auto"/>
            <w:vAlign w:val="center"/>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Направление использования коммунального ресурса</w:t>
            </w:r>
          </w:p>
        </w:tc>
        <w:tc>
          <w:tcPr>
            <w:tcW w:w="927" w:type="pct"/>
            <w:tcBorders>
              <w:top w:val="single" w:sz="4" w:space="0" w:color="auto"/>
              <w:left w:val="nil"/>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b/>
                <w:bCs/>
                <w:color w:val="000000"/>
                <w:sz w:val="20"/>
                <w:szCs w:val="20"/>
                <w:lang w:eastAsia="ru-RU"/>
              </w:rPr>
            </w:pPr>
            <w:r w:rsidRPr="00C36E9F">
              <w:rPr>
                <w:b/>
                <w:bCs/>
                <w:color w:val="000000"/>
                <w:sz w:val="20"/>
                <w:szCs w:val="20"/>
                <w:lang w:eastAsia="ru-RU"/>
              </w:rPr>
              <w:t>Единица измерения</w:t>
            </w:r>
          </w:p>
        </w:tc>
        <w:tc>
          <w:tcPr>
            <w:tcW w:w="959" w:type="pct"/>
            <w:tcBorders>
              <w:top w:val="single" w:sz="4" w:space="0" w:color="auto"/>
              <w:left w:val="nil"/>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b/>
                <w:bCs/>
                <w:color w:val="000000"/>
                <w:sz w:val="20"/>
                <w:szCs w:val="20"/>
                <w:lang w:eastAsia="ru-RU"/>
              </w:rPr>
            </w:pPr>
            <w:r w:rsidRPr="00C36E9F">
              <w:rPr>
                <w:b/>
                <w:bCs/>
                <w:color w:val="000000"/>
                <w:sz w:val="20"/>
                <w:szCs w:val="20"/>
                <w:lang w:eastAsia="ru-RU"/>
              </w:rPr>
              <w:t>Норматив потребления</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1</w:t>
            </w:r>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Полив земельного участка, в том числе*:</w:t>
            </w:r>
          </w:p>
        </w:tc>
        <w:tc>
          <w:tcPr>
            <w:tcW w:w="927" w:type="pct"/>
            <w:vMerge w:val="restart"/>
            <w:tcBorders>
              <w:top w:val="nil"/>
              <w:left w:val="single" w:sz="4" w:space="0" w:color="auto"/>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куб. метр в месяц на кв. метр</w:t>
            </w: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3" w:name="RANGE!A48"/>
            <w:r w:rsidRPr="00C36E9F">
              <w:rPr>
                <w:color w:val="000000"/>
                <w:sz w:val="20"/>
                <w:szCs w:val="20"/>
                <w:lang w:eastAsia="ru-RU"/>
              </w:rPr>
              <w:t>1.1.</w:t>
            </w:r>
            <w:bookmarkEnd w:id="63"/>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Полив ручным способом</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4" w:name="RANGE!A49"/>
            <w:r w:rsidRPr="00C36E9F">
              <w:rPr>
                <w:color w:val="000000"/>
                <w:sz w:val="20"/>
                <w:szCs w:val="20"/>
                <w:lang w:eastAsia="ru-RU"/>
              </w:rPr>
              <w:t>1.1.1.</w:t>
            </w:r>
            <w:bookmarkEnd w:id="64"/>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картофель</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0,238</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5" w:name="RANGE!A50"/>
            <w:r w:rsidRPr="00C36E9F">
              <w:rPr>
                <w:color w:val="000000"/>
                <w:sz w:val="20"/>
                <w:szCs w:val="20"/>
                <w:lang w:eastAsia="ru-RU"/>
              </w:rPr>
              <w:t>1.1.2.</w:t>
            </w:r>
            <w:bookmarkEnd w:id="65"/>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овощи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0,24</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6" w:name="RANGE!A51"/>
            <w:r w:rsidRPr="00C36E9F">
              <w:rPr>
                <w:color w:val="000000"/>
                <w:sz w:val="20"/>
                <w:szCs w:val="20"/>
                <w:lang w:eastAsia="ru-RU"/>
              </w:rPr>
              <w:t>1.1.3.</w:t>
            </w:r>
            <w:bookmarkEnd w:id="66"/>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кормовые корнеплоды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0,272</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7" w:name="RANGE!A52"/>
            <w:r w:rsidRPr="00C36E9F">
              <w:rPr>
                <w:color w:val="000000"/>
                <w:sz w:val="20"/>
                <w:szCs w:val="20"/>
                <w:lang w:eastAsia="ru-RU"/>
              </w:rPr>
              <w:t>1.1.4.</w:t>
            </w:r>
            <w:bookmarkEnd w:id="67"/>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сады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0,49</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8" w:name="RANGE!A53"/>
            <w:r w:rsidRPr="00C36E9F">
              <w:rPr>
                <w:color w:val="000000"/>
                <w:sz w:val="20"/>
                <w:szCs w:val="20"/>
                <w:lang w:eastAsia="ru-RU"/>
              </w:rPr>
              <w:lastRenderedPageBreak/>
              <w:t>1.2.</w:t>
            </w:r>
            <w:bookmarkEnd w:id="68"/>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Полив дождевальным методом</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69" w:name="RANGE!A54"/>
            <w:r w:rsidRPr="00C36E9F">
              <w:rPr>
                <w:color w:val="000000"/>
                <w:sz w:val="20"/>
                <w:szCs w:val="20"/>
                <w:lang w:eastAsia="ru-RU"/>
              </w:rPr>
              <w:t>1.2.1.</w:t>
            </w:r>
            <w:bookmarkEnd w:id="69"/>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картофель</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0,34</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0" w:name="RANGE!A55"/>
            <w:r w:rsidRPr="00C36E9F">
              <w:rPr>
                <w:color w:val="000000"/>
                <w:sz w:val="20"/>
                <w:szCs w:val="20"/>
                <w:lang w:eastAsia="ru-RU"/>
              </w:rPr>
              <w:t>1.2.2.</w:t>
            </w:r>
            <w:bookmarkEnd w:id="70"/>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овощи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0,343</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1" w:name="RANGE!A56"/>
            <w:r w:rsidRPr="00C36E9F">
              <w:rPr>
                <w:color w:val="000000"/>
                <w:sz w:val="20"/>
                <w:szCs w:val="20"/>
                <w:lang w:eastAsia="ru-RU"/>
              </w:rPr>
              <w:t>1.2.3.</w:t>
            </w:r>
            <w:bookmarkEnd w:id="71"/>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кормовые корнеплоды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0,389</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2" w:name="RANGE!A57"/>
            <w:r w:rsidRPr="00C36E9F">
              <w:rPr>
                <w:color w:val="000000"/>
                <w:sz w:val="20"/>
                <w:szCs w:val="20"/>
                <w:lang w:eastAsia="ru-RU"/>
              </w:rPr>
              <w:t>1.2.4.</w:t>
            </w:r>
            <w:bookmarkEnd w:id="72"/>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сады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0,7</w:t>
            </w:r>
          </w:p>
        </w:tc>
      </w:tr>
      <w:tr w:rsidR="00C36E9F" w:rsidRPr="00C36E9F" w:rsidTr="00C36E9F">
        <w:trPr>
          <w:trHeight w:val="855"/>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3" w:name="RANGE!A58"/>
            <w:r w:rsidRPr="00C36E9F">
              <w:rPr>
                <w:color w:val="000000"/>
                <w:sz w:val="20"/>
                <w:szCs w:val="20"/>
                <w:lang w:eastAsia="ru-RU"/>
              </w:rPr>
              <w:t>2</w:t>
            </w:r>
            <w:bookmarkEnd w:id="73"/>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Водоснабжение и приготовление пищи для сельскохозяйственных животных, в том числе*:</w:t>
            </w:r>
          </w:p>
        </w:tc>
        <w:tc>
          <w:tcPr>
            <w:tcW w:w="927" w:type="pct"/>
            <w:vMerge w:val="restart"/>
            <w:tcBorders>
              <w:top w:val="nil"/>
              <w:left w:val="single" w:sz="4" w:space="0" w:color="auto"/>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куб. метр в месяц на голову животного</w:t>
            </w: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4" w:name="RANGE!A59"/>
            <w:r w:rsidRPr="00C36E9F">
              <w:rPr>
                <w:color w:val="000000"/>
                <w:sz w:val="20"/>
                <w:szCs w:val="20"/>
                <w:lang w:eastAsia="ru-RU"/>
              </w:rPr>
              <w:t>2.1.</w:t>
            </w:r>
            <w:bookmarkEnd w:id="74"/>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Коровы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1,673</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5" w:name="RANGE!A60"/>
            <w:r w:rsidRPr="00C36E9F">
              <w:rPr>
                <w:color w:val="000000"/>
                <w:sz w:val="20"/>
                <w:szCs w:val="20"/>
                <w:lang w:eastAsia="ru-RU"/>
              </w:rPr>
              <w:t>2.2.</w:t>
            </w:r>
            <w:bookmarkEnd w:id="75"/>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Нетели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1,217</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6" w:name="RANGE!A61"/>
            <w:r w:rsidRPr="00C36E9F">
              <w:rPr>
                <w:color w:val="000000"/>
                <w:sz w:val="20"/>
                <w:szCs w:val="20"/>
                <w:lang w:eastAsia="ru-RU"/>
              </w:rPr>
              <w:t>2.3.</w:t>
            </w:r>
            <w:bookmarkEnd w:id="76"/>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Быки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1,369</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7" w:name="RANGE!A62"/>
            <w:r w:rsidRPr="00C36E9F">
              <w:rPr>
                <w:color w:val="000000"/>
                <w:sz w:val="20"/>
                <w:szCs w:val="20"/>
                <w:lang w:eastAsia="ru-RU"/>
              </w:rPr>
              <w:t>2.4.</w:t>
            </w:r>
            <w:bookmarkEnd w:id="77"/>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Лошади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2,129</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8" w:name="RANGE!A63"/>
            <w:r w:rsidRPr="00C36E9F">
              <w:rPr>
                <w:color w:val="000000"/>
                <w:sz w:val="20"/>
                <w:szCs w:val="20"/>
                <w:lang w:eastAsia="ru-RU"/>
              </w:rPr>
              <w:t>2.5.</w:t>
            </w:r>
            <w:bookmarkEnd w:id="78"/>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Свиньи: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79" w:name="RANGE!A64"/>
            <w:r w:rsidRPr="00C36E9F">
              <w:rPr>
                <w:color w:val="000000"/>
                <w:sz w:val="20"/>
                <w:szCs w:val="20"/>
                <w:lang w:eastAsia="ru-RU"/>
              </w:rPr>
              <w:t>2.5.1.</w:t>
            </w:r>
            <w:bookmarkEnd w:id="79"/>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супоросные и холостые</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0,76</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0" w:name="RANGE!A65"/>
            <w:r w:rsidRPr="00C36E9F">
              <w:rPr>
                <w:color w:val="000000"/>
                <w:sz w:val="20"/>
                <w:szCs w:val="20"/>
                <w:lang w:eastAsia="ru-RU"/>
              </w:rPr>
              <w:t>2.5.2.</w:t>
            </w:r>
            <w:bookmarkEnd w:id="80"/>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подсосные матки с приплодом</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1,825</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1" w:name="RANGE!A66"/>
            <w:r w:rsidRPr="00C36E9F">
              <w:rPr>
                <w:color w:val="000000"/>
                <w:sz w:val="20"/>
                <w:szCs w:val="20"/>
                <w:lang w:eastAsia="ru-RU"/>
              </w:rPr>
              <w:t>2.5.3.</w:t>
            </w:r>
            <w:bookmarkEnd w:id="81"/>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отъемыши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0,152</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2" w:name="RANGE!A67"/>
            <w:r w:rsidRPr="00C36E9F">
              <w:rPr>
                <w:color w:val="000000"/>
                <w:sz w:val="20"/>
                <w:szCs w:val="20"/>
                <w:lang w:eastAsia="ru-RU"/>
              </w:rPr>
              <w:t>2.5.4.</w:t>
            </w:r>
            <w:bookmarkEnd w:id="82"/>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молодняк</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0,456</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3" w:name="RANGE!A68"/>
            <w:r w:rsidRPr="00C36E9F">
              <w:rPr>
                <w:color w:val="000000"/>
                <w:sz w:val="20"/>
                <w:szCs w:val="20"/>
                <w:lang w:eastAsia="ru-RU"/>
              </w:rPr>
              <w:t>2.6.</w:t>
            </w:r>
            <w:bookmarkEnd w:id="83"/>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Овцы, козы: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4" w:name="RANGE!A69"/>
            <w:r w:rsidRPr="00C36E9F">
              <w:rPr>
                <w:color w:val="000000"/>
                <w:sz w:val="20"/>
                <w:szCs w:val="20"/>
                <w:lang w:eastAsia="ru-RU"/>
              </w:rPr>
              <w:t>2.6.1.</w:t>
            </w:r>
            <w:bookmarkEnd w:id="84"/>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взрослые</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0,076</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5" w:name="RANGE!A70"/>
            <w:r w:rsidRPr="00C36E9F">
              <w:rPr>
                <w:color w:val="000000"/>
                <w:sz w:val="20"/>
                <w:szCs w:val="20"/>
                <w:lang w:eastAsia="ru-RU"/>
              </w:rPr>
              <w:t>2.6.2.</w:t>
            </w:r>
            <w:bookmarkEnd w:id="85"/>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молодняк</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0,046</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6" w:name="RANGE!A71"/>
            <w:r w:rsidRPr="00C36E9F">
              <w:rPr>
                <w:color w:val="000000"/>
                <w:sz w:val="20"/>
                <w:szCs w:val="20"/>
                <w:lang w:eastAsia="ru-RU"/>
              </w:rPr>
              <w:t>2.7.</w:t>
            </w:r>
            <w:bookmarkEnd w:id="86"/>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Утки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0,058</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7" w:name="RANGE!A72"/>
            <w:r w:rsidRPr="00C36E9F">
              <w:rPr>
                <w:color w:val="000000"/>
                <w:sz w:val="20"/>
                <w:szCs w:val="20"/>
                <w:lang w:eastAsia="ru-RU"/>
              </w:rPr>
              <w:t>2.8.</w:t>
            </w:r>
            <w:bookmarkEnd w:id="87"/>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Куры</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0,009</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8" w:name="RANGE!A73"/>
            <w:r w:rsidRPr="00C36E9F">
              <w:rPr>
                <w:color w:val="000000"/>
                <w:sz w:val="20"/>
                <w:szCs w:val="20"/>
                <w:lang w:eastAsia="ru-RU"/>
              </w:rPr>
              <w:t>2.9.</w:t>
            </w:r>
            <w:bookmarkEnd w:id="88"/>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Индейки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0,015</w:t>
            </w:r>
          </w:p>
        </w:tc>
      </w:tr>
      <w:tr w:rsidR="00C36E9F" w:rsidRPr="00C36E9F" w:rsidTr="00C36E9F">
        <w:trPr>
          <w:trHeight w:val="30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89" w:name="RANGE!A74"/>
            <w:r w:rsidRPr="00C36E9F">
              <w:rPr>
                <w:color w:val="000000"/>
                <w:sz w:val="20"/>
                <w:szCs w:val="20"/>
                <w:lang w:eastAsia="ru-RU"/>
              </w:rPr>
              <w:t>2.10.</w:t>
            </w:r>
            <w:bookmarkEnd w:id="89"/>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Гуси</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0,051</w:t>
            </w:r>
          </w:p>
        </w:tc>
      </w:tr>
      <w:tr w:rsidR="00C36E9F" w:rsidRPr="00C36E9F" w:rsidTr="00C36E9F">
        <w:trPr>
          <w:trHeight w:val="171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90" w:name="RANGE!A75"/>
            <w:r w:rsidRPr="00C36E9F">
              <w:rPr>
                <w:color w:val="000000"/>
                <w:sz w:val="20"/>
                <w:szCs w:val="20"/>
                <w:lang w:eastAsia="ru-RU"/>
              </w:rPr>
              <w:t>3</w:t>
            </w:r>
            <w:bookmarkEnd w:id="90"/>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 в том числе*:</w:t>
            </w:r>
          </w:p>
        </w:tc>
        <w:tc>
          <w:tcPr>
            <w:tcW w:w="927" w:type="pct"/>
            <w:vMerge w:val="restart"/>
            <w:tcBorders>
              <w:top w:val="nil"/>
              <w:left w:val="single" w:sz="4" w:space="0" w:color="auto"/>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куб. метр в месяц на человека</w:t>
            </w: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p>
        </w:tc>
      </w:tr>
      <w:tr w:rsidR="00C36E9F" w:rsidRPr="00C36E9F" w:rsidTr="00C36E9F">
        <w:trPr>
          <w:trHeight w:val="570"/>
        </w:trPr>
        <w:tc>
          <w:tcPr>
            <w:tcW w:w="517" w:type="pct"/>
            <w:tcBorders>
              <w:top w:val="nil"/>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91" w:name="RANGE!A76"/>
            <w:r w:rsidRPr="00C36E9F">
              <w:rPr>
                <w:color w:val="000000"/>
                <w:sz w:val="20"/>
                <w:szCs w:val="20"/>
                <w:lang w:eastAsia="ru-RU"/>
              </w:rPr>
              <w:t>3.1.</w:t>
            </w:r>
            <w:bookmarkEnd w:id="91"/>
          </w:p>
        </w:tc>
        <w:tc>
          <w:tcPr>
            <w:tcW w:w="2597"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rPr>
                <w:color w:val="000000"/>
                <w:sz w:val="20"/>
                <w:szCs w:val="20"/>
                <w:lang w:eastAsia="ru-RU"/>
              </w:rPr>
            </w:pPr>
            <w:r w:rsidRPr="00C36E9F">
              <w:rPr>
                <w:color w:val="000000"/>
                <w:sz w:val="20"/>
                <w:szCs w:val="20"/>
                <w:lang w:eastAsia="ru-RU"/>
              </w:rPr>
              <w:t>Бани для мытья в мыльной с тазами на скамьях и ополаскиванием</w:t>
            </w:r>
          </w:p>
        </w:tc>
        <w:tc>
          <w:tcPr>
            <w:tcW w:w="927" w:type="pct"/>
            <w:vMerge/>
            <w:tcBorders>
              <w:top w:val="nil"/>
              <w:left w:val="single" w:sz="4" w:space="0" w:color="auto"/>
              <w:bottom w:val="single" w:sz="4" w:space="0" w:color="auto"/>
              <w:right w:val="single" w:sz="4" w:space="0" w:color="auto"/>
            </w:tcBorders>
            <w:vAlign w:val="center"/>
            <w:hideMark/>
          </w:tcPr>
          <w:p w:rsidR="00C36E9F" w:rsidRPr="00C36E9F" w:rsidRDefault="00C36E9F" w:rsidP="00C36E9F">
            <w:pPr>
              <w:spacing w:after="0" w:line="240" w:lineRule="auto"/>
              <w:rPr>
                <w:color w:val="000000"/>
                <w:sz w:val="20"/>
                <w:szCs w:val="20"/>
                <w:lang w:eastAsia="ru-RU"/>
              </w:rPr>
            </w:pPr>
          </w:p>
        </w:tc>
        <w:tc>
          <w:tcPr>
            <w:tcW w:w="959" w:type="pct"/>
            <w:tcBorders>
              <w:top w:val="nil"/>
              <w:left w:val="nil"/>
              <w:bottom w:val="single" w:sz="4" w:space="0" w:color="auto"/>
              <w:right w:val="single" w:sz="4" w:space="0" w:color="auto"/>
            </w:tcBorders>
            <w:shd w:val="clear" w:color="000000" w:fill="FFFFFF"/>
            <w:hideMark/>
          </w:tcPr>
          <w:p w:rsidR="00C36E9F" w:rsidRPr="00C36E9F" w:rsidRDefault="00C36E9F" w:rsidP="00C36E9F">
            <w:pPr>
              <w:spacing w:after="0" w:line="240" w:lineRule="auto"/>
              <w:jc w:val="center"/>
              <w:rPr>
                <w:color w:val="000000"/>
                <w:sz w:val="20"/>
                <w:szCs w:val="20"/>
                <w:lang w:eastAsia="ru-RU"/>
              </w:rPr>
            </w:pPr>
            <w:r w:rsidRPr="00C36E9F">
              <w:rPr>
                <w:color w:val="000000"/>
                <w:sz w:val="20"/>
                <w:szCs w:val="20"/>
                <w:lang w:eastAsia="ru-RU"/>
              </w:rPr>
              <w:t>0,6</w:t>
            </w:r>
          </w:p>
        </w:tc>
      </w:tr>
      <w:tr w:rsidR="00C36E9F" w:rsidRPr="00C36E9F" w:rsidTr="00C36E9F">
        <w:trPr>
          <w:trHeight w:val="855"/>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6E9F" w:rsidRPr="00C36E9F" w:rsidRDefault="00C36E9F" w:rsidP="00C36E9F">
            <w:pPr>
              <w:spacing w:after="0" w:line="240" w:lineRule="auto"/>
              <w:jc w:val="center"/>
              <w:rPr>
                <w:color w:val="000000"/>
                <w:sz w:val="20"/>
                <w:szCs w:val="20"/>
                <w:lang w:eastAsia="ru-RU"/>
              </w:rPr>
            </w:pPr>
            <w:bookmarkStart w:id="92" w:name="RANGE!A77"/>
            <w:r w:rsidRPr="00C36E9F">
              <w:rPr>
                <w:color w:val="000000"/>
                <w:sz w:val="20"/>
                <w:szCs w:val="20"/>
                <w:lang w:eastAsia="ru-RU"/>
              </w:rPr>
              <w:t>* В соответствии с ВНТП-Н-97 «Норма расходов воды потребителей систем сельскохозяйственного водоснабжения», утвержденными Минсельхозпродом РФ 14 февраля 1995 г.</w:t>
            </w:r>
            <w:bookmarkEnd w:id="92"/>
          </w:p>
        </w:tc>
      </w:tr>
    </w:tbl>
    <w:p w:rsidR="00070A7F" w:rsidRPr="00B12C09" w:rsidRDefault="00070A7F" w:rsidP="00185C34">
      <w:pPr>
        <w:pStyle w:val="18"/>
        <w:spacing w:before="240"/>
        <w:rPr>
          <w:szCs w:val="24"/>
        </w:rPr>
      </w:pPr>
      <w:r w:rsidRPr="00B12C09">
        <w:rPr>
          <w:szCs w:val="24"/>
        </w:rPr>
        <w:t>На основе фактических балансов по годам были получены фактические суточные расходы воды населением.</w:t>
      </w:r>
    </w:p>
    <w:p w:rsidR="00070A7F" w:rsidRPr="00B12C09" w:rsidRDefault="00070A7F" w:rsidP="0021757A">
      <w:pPr>
        <w:pStyle w:val="18"/>
        <w:numPr>
          <w:ilvl w:val="0"/>
          <w:numId w:val="7"/>
        </w:numPr>
        <w:rPr>
          <w:szCs w:val="24"/>
        </w:rPr>
      </w:pPr>
      <w:r w:rsidRPr="00B12C09">
        <w:rPr>
          <w:szCs w:val="24"/>
        </w:rPr>
        <w:t>201</w:t>
      </w:r>
      <w:r w:rsidR="00C36E9F" w:rsidRPr="00B12C09">
        <w:rPr>
          <w:szCs w:val="24"/>
        </w:rPr>
        <w:t>6</w:t>
      </w:r>
      <w:r w:rsidRPr="00B12C09">
        <w:rPr>
          <w:szCs w:val="24"/>
        </w:rPr>
        <w:t xml:space="preserve"> год </w:t>
      </w:r>
      <w:r w:rsidR="00B12C09" w:rsidRPr="00B12C09">
        <w:rPr>
          <w:szCs w:val="24"/>
        </w:rPr>
        <w:t>2,02</w:t>
      </w:r>
      <w:r w:rsidR="00B12C09" w:rsidRPr="00C36E9F">
        <w:rPr>
          <w:color w:val="000000"/>
          <w:szCs w:val="24"/>
          <w:lang w:eastAsia="ru-RU"/>
        </w:rPr>
        <w:t>куб. метр в месяц на человека</w:t>
      </w:r>
      <w:r w:rsidR="00B12C09" w:rsidRPr="00B12C09">
        <w:rPr>
          <w:szCs w:val="24"/>
        </w:rPr>
        <w:t>.</w:t>
      </w:r>
    </w:p>
    <w:p w:rsidR="00070A7F" w:rsidRPr="00B12C09" w:rsidRDefault="00070A7F" w:rsidP="004D0600">
      <w:pPr>
        <w:pStyle w:val="12"/>
        <w:ind w:firstLine="709"/>
        <w:jc w:val="both"/>
        <w:rPr>
          <w:sz w:val="24"/>
          <w:szCs w:val="24"/>
        </w:rPr>
      </w:pPr>
      <w:r w:rsidRPr="00B12C09">
        <w:rPr>
          <w:sz w:val="24"/>
          <w:szCs w:val="24"/>
        </w:rPr>
        <w:t>Исходя из представленных значений, можно сказать, что фактически потребленные объемы значительно ниже нормативных.</w:t>
      </w:r>
    </w:p>
    <w:p w:rsidR="00C36E9F" w:rsidRPr="00B3571B" w:rsidRDefault="00C36E9F" w:rsidP="00B12C09">
      <w:pPr>
        <w:spacing w:before="240"/>
        <w:ind w:firstLine="709"/>
        <w:jc w:val="both"/>
        <w:rPr>
          <w:sz w:val="24"/>
          <w:szCs w:val="24"/>
        </w:rPr>
      </w:pPr>
      <w:r w:rsidRPr="00B3571B">
        <w:rPr>
          <w:sz w:val="24"/>
          <w:szCs w:val="24"/>
        </w:rPr>
        <w:t>Среднегодовое расчетное  водопотребление (по лицензии) г. Давлеканово составляет 720,07 тыс. м³/год, из них население —513,49 тыс. м³/год, промпредприятия, коммунально-бытовые предприятия и организации — 130,15 тыс. м³/год, собственные нужды  - 0,51 тыс. м³/год, потери  - 75,92 тыс. м³/год.</w:t>
      </w:r>
    </w:p>
    <w:p w:rsidR="00070A7F" w:rsidRPr="000D0B2A" w:rsidRDefault="00070A7F" w:rsidP="004D0600">
      <w:pPr>
        <w:pStyle w:val="12"/>
        <w:ind w:firstLine="709"/>
        <w:jc w:val="both"/>
        <w:rPr>
          <w:sz w:val="24"/>
          <w:szCs w:val="24"/>
          <w:highlight w:val="yellow"/>
        </w:rPr>
      </w:pPr>
    </w:p>
    <w:p w:rsidR="00070A7F" w:rsidRPr="00A17F39" w:rsidRDefault="005449D2" w:rsidP="008F07BA">
      <w:pPr>
        <w:pStyle w:val="3"/>
      </w:pPr>
      <w:bookmarkStart w:id="93" w:name="_Toc379439694"/>
      <w:bookmarkStart w:id="94" w:name="_Toc484006601"/>
      <w:r w:rsidRPr="00A17F39">
        <w:t>3.</w:t>
      </w:r>
      <w:r w:rsidR="00FB6DD0" w:rsidRPr="00A17F39">
        <w:t>5</w:t>
      </w:r>
      <w:r w:rsidR="00070A7F" w:rsidRPr="00A17F39">
        <w:t>Описани</w:t>
      </w:r>
      <w:bookmarkStart w:id="95" w:name="_Toc369620929"/>
      <w:r w:rsidR="00070A7F" w:rsidRPr="00A17F39">
        <w:t>е существующей системы коммерческого учета горячей, питьевой, технической воды и планов по установке приборов учета.</w:t>
      </w:r>
      <w:bookmarkEnd w:id="93"/>
      <w:bookmarkEnd w:id="94"/>
      <w:bookmarkEnd w:id="95"/>
    </w:p>
    <w:p w:rsidR="00070A7F" w:rsidRDefault="00070A7F" w:rsidP="009E6BFB">
      <w:pPr>
        <w:pStyle w:val="18"/>
        <w:rPr>
          <w:highlight w:val="yellow"/>
        </w:rPr>
      </w:pPr>
    </w:p>
    <w:p w:rsidR="00A17F39" w:rsidRPr="00B3571B" w:rsidRDefault="00A17F39" w:rsidP="00A17F39">
      <w:pPr>
        <w:ind w:firstLine="709"/>
        <w:jc w:val="both"/>
        <w:rPr>
          <w:sz w:val="24"/>
          <w:szCs w:val="24"/>
        </w:rPr>
      </w:pPr>
      <w:r w:rsidRPr="00B3571B">
        <w:rPr>
          <w:sz w:val="24"/>
          <w:szCs w:val="24"/>
        </w:rPr>
        <w:t xml:space="preserve">Учет количества подаваемой в город воды производится по показаниям приборов учета воды абонентов и расчетным путем по нормам водопотребления для тех потребителей, у которых отсутствуют приборы учета. </w:t>
      </w:r>
    </w:p>
    <w:p w:rsidR="00A17F39" w:rsidRPr="00A17F39" w:rsidRDefault="00A17F39" w:rsidP="00A17F39">
      <w:pPr>
        <w:spacing w:after="0" w:line="240" w:lineRule="auto"/>
        <w:ind w:firstLine="709"/>
        <w:jc w:val="both"/>
        <w:rPr>
          <w:sz w:val="24"/>
          <w:szCs w:val="28"/>
        </w:rPr>
      </w:pPr>
      <w:r w:rsidRPr="00A17F39">
        <w:rPr>
          <w:sz w:val="24"/>
          <w:szCs w:val="28"/>
        </w:rPr>
        <w:t xml:space="preserve">Количество установленных индивидуальных приборов учета холодной воды(  </w:t>
      </w:r>
      <w:r w:rsidRPr="00A17F39">
        <w:rPr>
          <w:sz w:val="24"/>
          <w:szCs w:val="28"/>
          <w:lang w:val="en-US"/>
        </w:rPr>
        <w:t>d</w:t>
      </w:r>
      <w:r w:rsidRPr="00A17F39">
        <w:rPr>
          <w:sz w:val="24"/>
          <w:szCs w:val="28"/>
        </w:rPr>
        <w:t>=15 мм) в жилом с</w:t>
      </w:r>
      <w:r>
        <w:rPr>
          <w:sz w:val="24"/>
          <w:szCs w:val="28"/>
        </w:rPr>
        <w:t>екторе г. Давлеканово – 7718 шт. (из 8475 шт.)</w:t>
      </w:r>
    </w:p>
    <w:p w:rsidR="00A17F39" w:rsidRPr="00A17F39" w:rsidRDefault="00A17F39" w:rsidP="00A17F39">
      <w:pPr>
        <w:spacing w:after="0" w:line="240" w:lineRule="auto"/>
        <w:ind w:firstLine="709"/>
        <w:jc w:val="both"/>
        <w:rPr>
          <w:sz w:val="24"/>
          <w:szCs w:val="28"/>
        </w:rPr>
      </w:pPr>
      <w:r w:rsidRPr="00A17F39">
        <w:rPr>
          <w:sz w:val="24"/>
          <w:szCs w:val="28"/>
        </w:rPr>
        <w:t xml:space="preserve">Общедомовые приборы учета холодной воды установлены в 50 многоквартирных домах диаметром 25-50мм, но снятие показаний и начисление по ним не производится. </w:t>
      </w:r>
    </w:p>
    <w:p w:rsidR="00A17F39" w:rsidRPr="00A17F39" w:rsidRDefault="00A17F39" w:rsidP="00A17F39">
      <w:pPr>
        <w:pStyle w:val="18"/>
      </w:pPr>
      <w:r w:rsidRPr="00A17F39">
        <w:t>Горячее водоснабжение на территории городского поселения отсутствует.</w:t>
      </w:r>
    </w:p>
    <w:p w:rsidR="00A17F39" w:rsidRDefault="00A17F39" w:rsidP="00A17F39">
      <w:pPr>
        <w:pStyle w:val="18"/>
        <w:rPr>
          <w:highlight w:val="yellow"/>
        </w:rPr>
      </w:pPr>
    </w:p>
    <w:p w:rsidR="00A17F39" w:rsidRPr="000D0B2A" w:rsidRDefault="00A17F39" w:rsidP="009E6BFB">
      <w:pPr>
        <w:pStyle w:val="18"/>
        <w:rPr>
          <w:highlight w:val="yellow"/>
        </w:rPr>
      </w:pPr>
    </w:p>
    <w:p w:rsidR="00070A7F" w:rsidRPr="006C201E" w:rsidRDefault="005449D2" w:rsidP="008F07BA">
      <w:pPr>
        <w:pStyle w:val="3"/>
      </w:pPr>
      <w:bookmarkStart w:id="96" w:name="_Toc369620930"/>
      <w:bookmarkStart w:id="97" w:name="_Toc379439695"/>
      <w:bookmarkStart w:id="98" w:name="_Toc484006602"/>
      <w:r w:rsidRPr="006C201E">
        <w:t>3.</w:t>
      </w:r>
      <w:r w:rsidR="00FB6DD0" w:rsidRPr="006C201E">
        <w:t>6</w:t>
      </w:r>
      <w:r w:rsidR="00070A7F" w:rsidRPr="006C201E">
        <w:t xml:space="preserve">Анализ резервов и дефицитов производственных мощностей </w:t>
      </w:r>
      <w:r w:rsidR="00F9270C" w:rsidRPr="006C201E">
        <w:t>системы водоснабжения поселения</w:t>
      </w:r>
      <w:bookmarkEnd w:id="96"/>
      <w:bookmarkEnd w:id="97"/>
      <w:bookmarkEnd w:id="98"/>
    </w:p>
    <w:p w:rsidR="00C86C5D" w:rsidRPr="007C18B1" w:rsidRDefault="00C86C5D" w:rsidP="007C18B1">
      <w:pPr>
        <w:pStyle w:val="afd"/>
        <w:numPr>
          <w:ilvl w:val="0"/>
          <w:numId w:val="44"/>
        </w:numPr>
        <w:spacing w:after="0"/>
        <w:jc w:val="both"/>
        <w:rPr>
          <w:sz w:val="24"/>
        </w:rPr>
      </w:pPr>
      <w:r w:rsidRPr="007C18B1">
        <w:rPr>
          <w:sz w:val="24"/>
        </w:rPr>
        <w:t xml:space="preserve">Согласно расчетам по </w:t>
      </w:r>
      <w:r w:rsidRPr="007C18B1">
        <w:rPr>
          <w:i/>
          <w:sz w:val="24"/>
        </w:rPr>
        <w:t>среднегодовым значениям</w:t>
      </w:r>
      <w:r w:rsidRPr="007C18B1">
        <w:rPr>
          <w:sz w:val="24"/>
        </w:rPr>
        <w:t>, р</w:t>
      </w:r>
      <w:r w:rsidR="006C201E" w:rsidRPr="007C18B1">
        <w:rPr>
          <w:sz w:val="24"/>
        </w:rPr>
        <w:t>езерв мощности водо</w:t>
      </w:r>
      <w:r w:rsidRPr="007C18B1">
        <w:rPr>
          <w:sz w:val="24"/>
        </w:rPr>
        <w:t>заборных сооружений составляет 12,6</w:t>
      </w:r>
      <w:r w:rsidR="006C201E" w:rsidRPr="007C18B1">
        <w:rPr>
          <w:sz w:val="24"/>
        </w:rPr>
        <w:t>%</w:t>
      </w:r>
      <w:r w:rsidRPr="007C18B1">
        <w:rPr>
          <w:sz w:val="24"/>
        </w:rPr>
        <w:t>. В период пиковой нагрузки</w:t>
      </w:r>
      <w:r w:rsidR="007C18B1" w:rsidRPr="007C18B1">
        <w:rPr>
          <w:sz w:val="24"/>
        </w:rPr>
        <w:t xml:space="preserve"> в летний засушливый период,  в часы максимального водопотребления </w:t>
      </w:r>
      <w:r w:rsidRPr="007C18B1">
        <w:rPr>
          <w:sz w:val="24"/>
        </w:rPr>
        <w:t xml:space="preserve">возможны перебои в водоснабжении. </w:t>
      </w:r>
      <w:r w:rsidR="007C18B1" w:rsidRPr="007C18B1">
        <w:rPr>
          <w:sz w:val="24"/>
        </w:rPr>
        <w:t xml:space="preserve">Это объясняется дефицитом мощности  водозаборных </w:t>
      </w:r>
      <w:r w:rsidR="00A07502">
        <w:rPr>
          <w:sz w:val="24"/>
        </w:rPr>
        <w:t>сооружений.</w:t>
      </w:r>
    </w:p>
    <w:p w:rsidR="006C201E" w:rsidRPr="007C18B1" w:rsidRDefault="006C201E" w:rsidP="007C18B1">
      <w:pPr>
        <w:pStyle w:val="afd"/>
        <w:numPr>
          <w:ilvl w:val="0"/>
          <w:numId w:val="44"/>
        </w:numPr>
        <w:spacing w:after="0"/>
        <w:jc w:val="both"/>
        <w:rPr>
          <w:sz w:val="24"/>
          <w:szCs w:val="24"/>
        </w:rPr>
      </w:pPr>
      <w:r w:rsidRPr="007C18B1">
        <w:rPr>
          <w:sz w:val="24"/>
          <w:szCs w:val="24"/>
        </w:rPr>
        <w:t xml:space="preserve">Резерв мощности </w:t>
      </w:r>
      <w:r w:rsidRPr="007C18B1">
        <w:rPr>
          <w:color w:val="000000"/>
          <w:sz w:val="24"/>
          <w:szCs w:val="24"/>
          <w:lang w:eastAsia="ru-RU"/>
        </w:rPr>
        <w:t>насосной станции  II подъема</w:t>
      </w:r>
      <w:r w:rsidRPr="007C18B1">
        <w:rPr>
          <w:sz w:val="24"/>
        </w:rPr>
        <w:t>составляет 64 %</w:t>
      </w:r>
    </w:p>
    <w:p w:rsidR="006C201E" w:rsidRPr="007C18B1" w:rsidRDefault="006C201E" w:rsidP="007C18B1">
      <w:pPr>
        <w:pStyle w:val="afd"/>
        <w:numPr>
          <w:ilvl w:val="0"/>
          <w:numId w:val="44"/>
        </w:numPr>
        <w:spacing w:after="0"/>
        <w:jc w:val="both"/>
        <w:rPr>
          <w:sz w:val="24"/>
          <w:szCs w:val="24"/>
        </w:rPr>
      </w:pPr>
      <w:r w:rsidRPr="007C18B1">
        <w:rPr>
          <w:sz w:val="24"/>
          <w:szCs w:val="24"/>
        </w:rPr>
        <w:t xml:space="preserve">Резерв мощности </w:t>
      </w:r>
      <w:r w:rsidRPr="007C18B1">
        <w:rPr>
          <w:color w:val="000000"/>
          <w:sz w:val="24"/>
          <w:szCs w:val="24"/>
          <w:lang w:eastAsia="ru-RU"/>
        </w:rPr>
        <w:t>насосной станции  III подъема</w:t>
      </w:r>
      <w:r w:rsidRPr="007C18B1">
        <w:rPr>
          <w:sz w:val="24"/>
        </w:rPr>
        <w:t>составляет 52%</w:t>
      </w:r>
    </w:p>
    <w:p w:rsidR="006C201E" w:rsidRDefault="006C201E" w:rsidP="007C18B1">
      <w:pPr>
        <w:pStyle w:val="18"/>
        <w:rPr>
          <w:highlight w:val="yellow"/>
        </w:rPr>
      </w:pPr>
    </w:p>
    <w:p w:rsidR="00070A7F" w:rsidRPr="006C201E" w:rsidRDefault="00070A7F" w:rsidP="00FB6DD0">
      <w:pPr>
        <w:pStyle w:val="ad"/>
        <w:keepNext/>
        <w:spacing w:after="0"/>
        <w:rPr>
          <w:color w:val="auto"/>
          <w:sz w:val="20"/>
          <w:szCs w:val="24"/>
        </w:rPr>
      </w:pPr>
      <w:bookmarkStart w:id="99" w:name="_Toc415053955"/>
      <w:r w:rsidRPr="006C201E">
        <w:rPr>
          <w:color w:val="auto"/>
          <w:sz w:val="20"/>
          <w:szCs w:val="24"/>
        </w:rPr>
        <w:t xml:space="preserve">Таблица </w:t>
      </w:r>
      <w:r w:rsidR="00B127B7" w:rsidRPr="006C201E">
        <w:rPr>
          <w:color w:val="auto"/>
          <w:sz w:val="20"/>
          <w:szCs w:val="24"/>
        </w:rPr>
        <w:fldChar w:fldCharType="begin"/>
      </w:r>
      <w:r w:rsidRPr="006C201E">
        <w:rPr>
          <w:color w:val="auto"/>
          <w:sz w:val="20"/>
          <w:szCs w:val="24"/>
        </w:rPr>
        <w:instrText xml:space="preserve"> SEQ Таблица \* ARABIC </w:instrText>
      </w:r>
      <w:r w:rsidR="00B127B7" w:rsidRPr="006C201E">
        <w:rPr>
          <w:color w:val="auto"/>
          <w:sz w:val="20"/>
          <w:szCs w:val="24"/>
        </w:rPr>
        <w:fldChar w:fldCharType="separate"/>
      </w:r>
      <w:r w:rsidR="00527D00">
        <w:rPr>
          <w:noProof/>
          <w:color w:val="auto"/>
          <w:sz w:val="20"/>
          <w:szCs w:val="24"/>
        </w:rPr>
        <w:t>16</w:t>
      </w:r>
      <w:r w:rsidR="00B127B7" w:rsidRPr="006C201E">
        <w:rPr>
          <w:color w:val="auto"/>
          <w:sz w:val="20"/>
          <w:szCs w:val="24"/>
        </w:rPr>
        <w:fldChar w:fldCharType="end"/>
      </w:r>
      <w:r w:rsidRPr="006C201E">
        <w:rPr>
          <w:color w:val="auto"/>
          <w:sz w:val="20"/>
          <w:szCs w:val="24"/>
        </w:rPr>
        <w:t xml:space="preserve"> Анализ резервов и дефицитов производительности оборудования</w:t>
      </w:r>
      <w:bookmarkEnd w:id="99"/>
    </w:p>
    <w:tbl>
      <w:tblPr>
        <w:tblW w:w="5000" w:type="pct"/>
        <w:tblLook w:val="04A0"/>
      </w:tblPr>
      <w:tblGrid>
        <w:gridCol w:w="6119"/>
        <w:gridCol w:w="2009"/>
        <w:gridCol w:w="2009"/>
      </w:tblGrid>
      <w:tr w:rsidR="007C18B1" w:rsidRPr="007C18B1" w:rsidTr="007C18B1">
        <w:trPr>
          <w:trHeight w:val="20"/>
        </w:trPr>
        <w:tc>
          <w:tcPr>
            <w:tcW w:w="30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C18B1" w:rsidRPr="007C18B1" w:rsidRDefault="007C18B1" w:rsidP="007C18B1">
            <w:pPr>
              <w:spacing w:after="0" w:line="240" w:lineRule="auto"/>
              <w:jc w:val="center"/>
              <w:rPr>
                <w:color w:val="000000"/>
                <w:lang w:eastAsia="ru-RU"/>
              </w:rPr>
            </w:pPr>
            <w:r w:rsidRPr="007C18B1">
              <w:rPr>
                <w:color w:val="000000"/>
                <w:lang w:eastAsia="ru-RU"/>
              </w:rPr>
              <w:t>Наименование</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ед.изм.</w:t>
            </w:r>
          </w:p>
        </w:tc>
        <w:tc>
          <w:tcPr>
            <w:tcW w:w="991" w:type="pct"/>
            <w:tcBorders>
              <w:top w:val="single" w:sz="4" w:space="0" w:color="auto"/>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Показатель</w:t>
            </w:r>
          </w:p>
        </w:tc>
      </w:tr>
      <w:tr w:rsidR="007C18B1" w:rsidRPr="007C18B1" w:rsidTr="007C18B1">
        <w:trPr>
          <w:trHeight w:val="20"/>
        </w:trPr>
        <w:tc>
          <w:tcPr>
            <w:tcW w:w="3018" w:type="pct"/>
            <w:vMerge w:val="restart"/>
            <w:tcBorders>
              <w:top w:val="nil"/>
              <w:left w:val="single" w:sz="4" w:space="0" w:color="auto"/>
              <w:bottom w:val="single" w:sz="4" w:space="0" w:color="auto"/>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Мощность водозаборных сооружений</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82,2</w:t>
            </w:r>
          </w:p>
        </w:tc>
      </w:tr>
      <w:tr w:rsidR="007C18B1" w:rsidRPr="007C18B1" w:rsidTr="007C18B1">
        <w:trPr>
          <w:trHeight w:val="20"/>
        </w:trPr>
        <w:tc>
          <w:tcPr>
            <w:tcW w:w="3018" w:type="pct"/>
            <w:vMerge/>
            <w:tcBorders>
              <w:top w:val="nil"/>
              <w:left w:val="single" w:sz="4" w:space="0" w:color="auto"/>
              <w:bottom w:val="single" w:sz="4" w:space="0" w:color="auto"/>
              <w:right w:val="single" w:sz="4" w:space="0" w:color="auto"/>
            </w:tcBorders>
            <w:vAlign w:val="center"/>
            <w:hideMark/>
          </w:tcPr>
          <w:p w:rsidR="007C18B1" w:rsidRPr="007C18B1" w:rsidRDefault="007C18B1" w:rsidP="007C18B1">
            <w:pPr>
              <w:spacing w:after="0" w:line="240" w:lineRule="auto"/>
              <w:rPr>
                <w:color w:val="000000"/>
                <w:lang w:eastAsia="ru-RU"/>
              </w:rPr>
            </w:pP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тыс. м³/год.</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720,2</w:t>
            </w:r>
          </w:p>
        </w:tc>
      </w:tr>
      <w:tr w:rsidR="007C18B1" w:rsidRPr="007C18B1" w:rsidTr="007C18B1">
        <w:trPr>
          <w:trHeight w:val="20"/>
        </w:trPr>
        <w:tc>
          <w:tcPr>
            <w:tcW w:w="3018" w:type="pct"/>
            <w:tcBorders>
              <w:top w:val="nil"/>
              <w:left w:val="single" w:sz="4" w:space="0" w:color="auto"/>
              <w:bottom w:val="single" w:sz="4" w:space="0" w:color="auto"/>
              <w:right w:val="single" w:sz="4" w:space="0" w:color="auto"/>
            </w:tcBorders>
            <w:shd w:val="clear" w:color="auto" w:fill="auto"/>
            <w:vAlign w:val="bottom"/>
            <w:hideMark/>
          </w:tcPr>
          <w:p w:rsidR="007C18B1" w:rsidRPr="007C18B1" w:rsidRDefault="007C18B1" w:rsidP="007C18B1">
            <w:pPr>
              <w:spacing w:after="0" w:line="240" w:lineRule="auto"/>
              <w:rPr>
                <w:color w:val="000000"/>
                <w:lang w:eastAsia="ru-RU"/>
              </w:rPr>
            </w:pPr>
            <w:r w:rsidRPr="007C18B1">
              <w:rPr>
                <w:color w:val="000000"/>
                <w:lang w:eastAsia="ru-RU"/>
              </w:rPr>
              <w:t>Мощность насосной станции II подъема</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200,0</w:t>
            </w:r>
          </w:p>
        </w:tc>
      </w:tr>
      <w:tr w:rsidR="007C18B1" w:rsidRPr="007C18B1" w:rsidTr="007C18B1">
        <w:trPr>
          <w:trHeight w:val="20"/>
        </w:trPr>
        <w:tc>
          <w:tcPr>
            <w:tcW w:w="3018" w:type="pct"/>
            <w:tcBorders>
              <w:top w:val="nil"/>
              <w:left w:val="single" w:sz="4" w:space="0" w:color="auto"/>
              <w:bottom w:val="single" w:sz="4" w:space="0" w:color="auto"/>
              <w:right w:val="single" w:sz="4" w:space="0" w:color="auto"/>
            </w:tcBorders>
            <w:shd w:val="clear" w:color="auto" w:fill="auto"/>
            <w:vAlign w:val="bottom"/>
            <w:hideMark/>
          </w:tcPr>
          <w:p w:rsidR="007C18B1" w:rsidRPr="007C18B1" w:rsidRDefault="007C18B1" w:rsidP="007C18B1">
            <w:pPr>
              <w:spacing w:after="0" w:line="240" w:lineRule="auto"/>
              <w:rPr>
                <w:color w:val="000000"/>
                <w:lang w:eastAsia="ru-RU"/>
              </w:rPr>
            </w:pPr>
            <w:r w:rsidRPr="007C18B1">
              <w:rPr>
                <w:color w:val="000000"/>
                <w:lang w:eastAsia="ru-RU"/>
              </w:rPr>
              <w:t>Мощность насосной станции III подъема</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150,0</w:t>
            </w:r>
          </w:p>
        </w:tc>
      </w:tr>
      <w:tr w:rsidR="007C18B1" w:rsidRPr="007C18B1" w:rsidTr="007C18B1">
        <w:trPr>
          <w:trHeight w:val="20"/>
        </w:trPr>
        <w:tc>
          <w:tcPr>
            <w:tcW w:w="3018" w:type="pct"/>
            <w:vMerge w:val="restart"/>
            <w:tcBorders>
              <w:top w:val="nil"/>
              <w:left w:val="single" w:sz="4" w:space="0" w:color="auto"/>
              <w:bottom w:val="single" w:sz="4" w:space="0" w:color="000000"/>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Объем воды, поднятой в 2016 году</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тыс. м³/год.</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629,8</w:t>
            </w:r>
          </w:p>
        </w:tc>
      </w:tr>
      <w:tr w:rsidR="007C18B1" w:rsidRPr="007C18B1" w:rsidTr="007C18B1">
        <w:trPr>
          <w:trHeight w:val="20"/>
        </w:trPr>
        <w:tc>
          <w:tcPr>
            <w:tcW w:w="3018" w:type="pct"/>
            <w:vMerge/>
            <w:tcBorders>
              <w:top w:val="nil"/>
              <w:left w:val="single" w:sz="4" w:space="0" w:color="auto"/>
              <w:bottom w:val="single" w:sz="4" w:space="0" w:color="000000"/>
              <w:right w:val="single" w:sz="4" w:space="0" w:color="auto"/>
            </w:tcBorders>
            <w:vAlign w:val="center"/>
            <w:hideMark/>
          </w:tcPr>
          <w:p w:rsidR="007C18B1" w:rsidRPr="007C18B1" w:rsidRDefault="007C18B1" w:rsidP="007C18B1">
            <w:pPr>
              <w:spacing w:after="0" w:line="240" w:lineRule="auto"/>
              <w:rPr>
                <w:color w:val="000000"/>
                <w:lang w:eastAsia="ru-RU"/>
              </w:rPr>
            </w:pP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71,9</w:t>
            </w:r>
          </w:p>
        </w:tc>
      </w:tr>
      <w:tr w:rsidR="007C18B1" w:rsidRPr="007C18B1" w:rsidTr="007C18B1">
        <w:trPr>
          <w:trHeight w:val="20"/>
        </w:trPr>
        <w:tc>
          <w:tcPr>
            <w:tcW w:w="3018" w:type="pct"/>
            <w:tcBorders>
              <w:top w:val="nil"/>
              <w:left w:val="single" w:sz="4" w:space="0" w:color="auto"/>
              <w:bottom w:val="nil"/>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В сутки максимального водопотребления</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86,2</w:t>
            </w:r>
          </w:p>
        </w:tc>
      </w:tr>
      <w:tr w:rsidR="007C18B1" w:rsidRPr="007C18B1" w:rsidTr="007C18B1">
        <w:trPr>
          <w:trHeight w:val="20"/>
        </w:trPr>
        <w:tc>
          <w:tcPr>
            <w:tcW w:w="30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Резервы ("+")/дефициты ("-") водозаборных сооружений среднегодовые</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10,3</w:t>
            </w:r>
          </w:p>
        </w:tc>
      </w:tr>
      <w:tr w:rsidR="007C18B1" w:rsidRPr="007C18B1" w:rsidTr="007C18B1">
        <w:trPr>
          <w:trHeight w:val="20"/>
        </w:trPr>
        <w:tc>
          <w:tcPr>
            <w:tcW w:w="3018" w:type="pct"/>
            <w:vMerge/>
            <w:tcBorders>
              <w:top w:val="single" w:sz="4" w:space="0" w:color="auto"/>
              <w:left w:val="single" w:sz="4" w:space="0" w:color="auto"/>
              <w:bottom w:val="single" w:sz="4" w:space="0" w:color="000000"/>
              <w:right w:val="single" w:sz="4" w:space="0" w:color="auto"/>
            </w:tcBorders>
            <w:vAlign w:val="center"/>
            <w:hideMark/>
          </w:tcPr>
          <w:p w:rsidR="007C18B1" w:rsidRPr="007C18B1" w:rsidRDefault="007C18B1" w:rsidP="007C18B1">
            <w:pPr>
              <w:spacing w:after="0" w:line="240" w:lineRule="auto"/>
              <w:rPr>
                <w:color w:val="000000"/>
                <w:lang w:eastAsia="ru-RU"/>
              </w:rPr>
            </w:pP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12,6</w:t>
            </w:r>
          </w:p>
        </w:tc>
      </w:tr>
      <w:tr w:rsidR="007C18B1" w:rsidRPr="007C18B1" w:rsidTr="007C18B1">
        <w:trPr>
          <w:trHeight w:val="20"/>
        </w:trPr>
        <w:tc>
          <w:tcPr>
            <w:tcW w:w="3018" w:type="pct"/>
            <w:tcBorders>
              <w:top w:val="nil"/>
              <w:left w:val="single" w:sz="4" w:space="0" w:color="auto"/>
              <w:bottom w:val="nil"/>
              <w:right w:val="single" w:sz="4" w:space="0" w:color="auto"/>
            </w:tcBorders>
            <w:shd w:val="clear" w:color="auto" w:fill="auto"/>
            <w:vAlign w:val="center"/>
            <w:hideMark/>
          </w:tcPr>
          <w:p w:rsidR="007C18B1" w:rsidRPr="007C18B1" w:rsidRDefault="007C18B1" w:rsidP="007C18B1">
            <w:pPr>
              <w:spacing w:after="0" w:line="240" w:lineRule="auto"/>
              <w:rPr>
                <w:b/>
                <w:color w:val="000000"/>
                <w:lang w:eastAsia="ru-RU"/>
              </w:rPr>
            </w:pPr>
            <w:r w:rsidRPr="007C18B1">
              <w:rPr>
                <w:b/>
                <w:color w:val="000000"/>
                <w:lang w:eastAsia="ru-RU"/>
              </w:rPr>
              <w:t>Резервы ("+")/дефициты ("-") водозаборных сооружений в часы максимального потребления</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b/>
                <w:color w:val="000000"/>
                <w:lang w:eastAsia="ru-RU"/>
              </w:rPr>
            </w:pPr>
            <w:r w:rsidRPr="007C18B1">
              <w:rPr>
                <w:b/>
                <w:color w:val="000000"/>
                <w:lang w:eastAsia="ru-RU"/>
              </w:rPr>
              <w:t>%</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b/>
                <w:color w:val="000000"/>
                <w:lang w:eastAsia="ru-RU"/>
              </w:rPr>
            </w:pPr>
            <w:r w:rsidRPr="007C18B1">
              <w:rPr>
                <w:b/>
                <w:color w:val="000000"/>
                <w:lang w:eastAsia="ru-RU"/>
              </w:rPr>
              <w:t>-4,9</w:t>
            </w:r>
          </w:p>
        </w:tc>
      </w:tr>
      <w:tr w:rsidR="007C18B1" w:rsidRPr="007C18B1" w:rsidTr="007C18B1">
        <w:trPr>
          <w:trHeight w:val="20"/>
        </w:trPr>
        <w:tc>
          <w:tcPr>
            <w:tcW w:w="30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Резервы ("+")/дефициты ("-")  насосной станции  II подъема</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113,8</w:t>
            </w:r>
          </w:p>
        </w:tc>
      </w:tr>
      <w:tr w:rsidR="007C18B1" w:rsidRPr="007C18B1" w:rsidTr="007C18B1">
        <w:trPr>
          <w:trHeight w:val="20"/>
        </w:trPr>
        <w:tc>
          <w:tcPr>
            <w:tcW w:w="3018" w:type="pct"/>
            <w:vMerge/>
            <w:tcBorders>
              <w:top w:val="single" w:sz="4" w:space="0" w:color="auto"/>
              <w:left w:val="single" w:sz="4" w:space="0" w:color="auto"/>
              <w:bottom w:val="single" w:sz="4" w:space="0" w:color="000000"/>
              <w:right w:val="single" w:sz="4" w:space="0" w:color="auto"/>
            </w:tcBorders>
            <w:vAlign w:val="center"/>
            <w:hideMark/>
          </w:tcPr>
          <w:p w:rsidR="007C18B1" w:rsidRPr="007C18B1" w:rsidRDefault="007C18B1" w:rsidP="007C18B1">
            <w:pPr>
              <w:spacing w:after="0" w:line="240" w:lineRule="auto"/>
              <w:rPr>
                <w:color w:val="000000"/>
                <w:lang w:eastAsia="ru-RU"/>
              </w:rPr>
            </w:pP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56,9</w:t>
            </w:r>
          </w:p>
        </w:tc>
      </w:tr>
      <w:tr w:rsidR="007C18B1" w:rsidRPr="007C18B1" w:rsidTr="007C18B1">
        <w:trPr>
          <w:trHeight w:val="20"/>
        </w:trPr>
        <w:tc>
          <w:tcPr>
            <w:tcW w:w="3018" w:type="pct"/>
            <w:vMerge w:val="restart"/>
            <w:tcBorders>
              <w:top w:val="nil"/>
              <w:left w:val="single" w:sz="4" w:space="0" w:color="auto"/>
              <w:bottom w:val="single" w:sz="4" w:space="0" w:color="000000"/>
              <w:right w:val="single" w:sz="4" w:space="0" w:color="auto"/>
            </w:tcBorders>
            <w:shd w:val="clear" w:color="auto" w:fill="auto"/>
            <w:vAlign w:val="center"/>
            <w:hideMark/>
          </w:tcPr>
          <w:p w:rsidR="007C18B1" w:rsidRPr="007C18B1" w:rsidRDefault="007C18B1" w:rsidP="007C18B1">
            <w:pPr>
              <w:spacing w:after="0" w:line="240" w:lineRule="auto"/>
              <w:rPr>
                <w:color w:val="000000"/>
                <w:lang w:eastAsia="ru-RU"/>
              </w:rPr>
            </w:pPr>
            <w:r w:rsidRPr="007C18B1">
              <w:rPr>
                <w:color w:val="000000"/>
                <w:lang w:eastAsia="ru-RU"/>
              </w:rPr>
              <w:t>Резервы ("+")/дефициты ("-")  насосной станции  III подъема</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м3/час</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63,8</w:t>
            </w:r>
          </w:p>
        </w:tc>
      </w:tr>
      <w:tr w:rsidR="007C18B1" w:rsidRPr="007C18B1" w:rsidTr="007C18B1">
        <w:trPr>
          <w:trHeight w:val="20"/>
        </w:trPr>
        <w:tc>
          <w:tcPr>
            <w:tcW w:w="3018" w:type="pct"/>
            <w:vMerge/>
            <w:tcBorders>
              <w:top w:val="nil"/>
              <w:left w:val="single" w:sz="4" w:space="0" w:color="auto"/>
              <w:bottom w:val="single" w:sz="4" w:space="0" w:color="000000"/>
              <w:right w:val="single" w:sz="4" w:space="0" w:color="auto"/>
            </w:tcBorders>
            <w:vAlign w:val="center"/>
            <w:hideMark/>
          </w:tcPr>
          <w:p w:rsidR="007C18B1" w:rsidRPr="007C18B1" w:rsidRDefault="007C18B1" w:rsidP="007C18B1">
            <w:pPr>
              <w:spacing w:after="0" w:line="240" w:lineRule="auto"/>
              <w:rPr>
                <w:color w:val="000000"/>
                <w:lang w:eastAsia="ru-RU"/>
              </w:rPr>
            </w:pP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w:t>
            </w:r>
          </w:p>
        </w:tc>
        <w:tc>
          <w:tcPr>
            <w:tcW w:w="991" w:type="pct"/>
            <w:tcBorders>
              <w:top w:val="nil"/>
              <w:left w:val="nil"/>
              <w:bottom w:val="single" w:sz="4" w:space="0" w:color="auto"/>
              <w:right w:val="single" w:sz="4" w:space="0" w:color="auto"/>
            </w:tcBorders>
            <w:shd w:val="clear" w:color="auto" w:fill="auto"/>
            <w:noWrap/>
            <w:vAlign w:val="center"/>
            <w:hideMark/>
          </w:tcPr>
          <w:p w:rsidR="007C18B1" w:rsidRPr="007C18B1" w:rsidRDefault="007C18B1" w:rsidP="007C18B1">
            <w:pPr>
              <w:spacing w:after="0" w:line="240" w:lineRule="auto"/>
              <w:jc w:val="center"/>
              <w:rPr>
                <w:color w:val="000000"/>
                <w:lang w:eastAsia="ru-RU"/>
              </w:rPr>
            </w:pPr>
            <w:r w:rsidRPr="007C18B1">
              <w:rPr>
                <w:color w:val="000000"/>
                <w:lang w:eastAsia="ru-RU"/>
              </w:rPr>
              <w:t>42,5</w:t>
            </w:r>
          </w:p>
        </w:tc>
      </w:tr>
    </w:tbl>
    <w:p w:rsidR="00070A7F" w:rsidRPr="000D0B2A" w:rsidRDefault="00070A7F" w:rsidP="006569D8">
      <w:pPr>
        <w:pStyle w:val="18"/>
        <w:rPr>
          <w:highlight w:val="yellow"/>
        </w:rPr>
      </w:pPr>
    </w:p>
    <w:p w:rsidR="00070A7F" w:rsidRPr="000D0B2A" w:rsidRDefault="00070A7F" w:rsidP="006569D8">
      <w:pPr>
        <w:pStyle w:val="18"/>
        <w:rPr>
          <w:highlight w:val="yellow"/>
        </w:rPr>
      </w:pPr>
    </w:p>
    <w:p w:rsidR="00070A7F" w:rsidRPr="003F7C8B" w:rsidRDefault="005449D2" w:rsidP="008F07BA">
      <w:pPr>
        <w:pStyle w:val="3"/>
      </w:pPr>
      <w:bookmarkStart w:id="100" w:name="_Toc369620931"/>
      <w:bookmarkStart w:id="101" w:name="_Toc379439696"/>
      <w:bookmarkStart w:id="102" w:name="_Toc484006603"/>
      <w:r w:rsidRPr="003F7C8B">
        <w:lastRenderedPageBreak/>
        <w:t>3.</w:t>
      </w:r>
      <w:r w:rsidR="00FB6DD0" w:rsidRPr="003F7C8B">
        <w:t>7</w:t>
      </w:r>
      <w:r w:rsidR="00070A7F" w:rsidRPr="003F7C8B">
        <w:t>Прогнозные балансы потребления горячей, питьевой, технической воды на срок не менее 10 лет с учетом различных сценариев развития поселени</w:t>
      </w:r>
      <w:r w:rsidR="00F9270C" w:rsidRPr="003F7C8B">
        <w:t>я</w:t>
      </w:r>
      <w:r w:rsidR="00070A7F" w:rsidRPr="003F7C8B">
        <w:t xml:space="preserve">, рассчитанные на основании расхода горячей, питьевой, технической воды в соответствии со </w:t>
      </w:r>
      <w:hyperlink r:id="rId19" w:history="1">
        <w:r w:rsidR="00070A7F" w:rsidRPr="003F7C8B">
          <w:t>СНиП 2.04.02-84</w:t>
        </w:r>
      </w:hyperlink>
      <w:r w:rsidR="00070A7F" w:rsidRPr="003F7C8B">
        <w:t xml:space="preserve"> и </w:t>
      </w:r>
      <w:hyperlink r:id="rId20" w:history="1">
        <w:r w:rsidR="00070A7F" w:rsidRPr="003F7C8B">
          <w:t>СНиП 2.04.01-85</w:t>
        </w:r>
      </w:hyperlink>
      <w:r w:rsidR="00070A7F" w:rsidRPr="003F7C8B">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00"/>
      <w:bookmarkEnd w:id="101"/>
      <w:bookmarkEnd w:id="102"/>
    </w:p>
    <w:p w:rsidR="00070A7F" w:rsidRPr="003F7C8B" w:rsidRDefault="00070A7F" w:rsidP="000B1D46">
      <w:pPr>
        <w:spacing w:after="0"/>
        <w:rPr>
          <w:lang w:eastAsia="ru-RU"/>
        </w:rPr>
      </w:pPr>
    </w:p>
    <w:p w:rsidR="003F7C8B" w:rsidRPr="003F7C8B" w:rsidRDefault="00070A7F" w:rsidP="003F7C8B">
      <w:pPr>
        <w:spacing w:before="120" w:line="312" w:lineRule="auto"/>
        <w:ind w:firstLine="709"/>
        <w:jc w:val="both"/>
        <w:rPr>
          <w:sz w:val="24"/>
          <w:szCs w:val="24"/>
        </w:rPr>
      </w:pPr>
      <w:r w:rsidRPr="003F7C8B">
        <w:rPr>
          <w:sz w:val="24"/>
          <w:szCs w:val="24"/>
          <w:lang w:eastAsia="ru-RU"/>
        </w:rPr>
        <w:t xml:space="preserve">Для оценки необходимого количества воды потребителям централизованных систем водоснабжения </w:t>
      </w:r>
      <w:r w:rsidR="003F7C8B" w:rsidRPr="003F7C8B">
        <w:rPr>
          <w:sz w:val="24"/>
          <w:szCs w:val="24"/>
        </w:rPr>
        <w:t xml:space="preserve">города Давлеканово </w:t>
      </w:r>
      <w:r w:rsidR="003F7C8B" w:rsidRPr="003F7C8B">
        <w:rPr>
          <w:sz w:val="24"/>
          <w:szCs w:val="24"/>
          <w:lang w:eastAsia="ru-RU"/>
        </w:rPr>
        <w:t xml:space="preserve">были рассчитаны согласно методикам, приведенным в СП 31.13330.2012 и СП 30.13330.2012 (актуализированные редакции </w:t>
      </w:r>
      <w:hyperlink r:id="rId21" w:history="1">
        <w:r w:rsidR="003F7C8B" w:rsidRPr="003F7C8B">
          <w:rPr>
            <w:sz w:val="24"/>
            <w:szCs w:val="24"/>
            <w:lang w:eastAsia="ru-RU"/>
          </w:rPr>
          <w:t>СНиП 2.04.02-84</w:t>
        </w:r>
      </w:hyperlink>
      <w:r w:rsidR="003F7C8B" w:rsidRPr="003F7C8B">
        <w:rPr>
          <w:sz w:val="24"/>
          <w:szCs w:val="24"/>
          <w:lang w:eastAsia="ru-RU"/>
        </w:rPr>
        <w:t xml:space="preserve"> и </w:t>
      </w:r>
      <w:hyperlink r:id="rId22" w:history="1">
        <w:r w:rsidR="003F7C8B" w:rsidRPr="003F7C8B">
          <w:rPr>
            <w:sz w:val="24"/>
            <w:szCs w:val="24"/>
            <w:lang w:eastAsia="ru-RU"/>
          </w:rPr>
          <w:t>СНиП 2.04.01-85</w:t>
        </w:r>
      </w:hyperlink>
      <w:r w:rsidR="003F7C8B" w:rsidRPr="003F7C8B">
        <w:rPr>
          <w:sz w:val="24"/>
          <w:szCs w:val="24"/>
        </w:rPr>
        <w:t>), а так же местным нормативам потребления.</w:t>
      </w:r>
    </w:p>
    <w:p w:rsidR="00070A7F" w:rsidRPr="003F7C8B" w:rsidRDefault="003F7C8B" w:rsidP="003F7C8B">
      <w:pPr>
        <w:spacing w:before="120" w:line="312" w:lineRule="auto"/>
        <w:ind w:firstLine="709"/>
        <w:jc w:val="both"/>
        <w:rPr>
          <w:sz w:val="24"/>
          <w:szCs w:val="24"/>
          <w:lang w:eastAsia="ru-RU"/>
        </w:rPr>
      </w:pPr>
      <w:r w:rsidRPr="003F7C8B">
        <w:rPr>
          <w:sz w:val="24"/>
          <w:szCs w:val="24"/>
          <w:lang w:eastAsia="ru-RU"/>
        </w:rPr>
        <w:t>С</w:t>
      </w:r>
      <w:r w:rsidR="00070A7F" w:rsidRPr="003F7C8B">
        <w:rPr>
          <w:sz w:val="24"/>
          <w:szCs w:val="24"/>
          <w:lang w:eastAsia="ru-RU"/>
        </w:rPr>
        <w:t>ведения прогнозных б</w:t>
      </w:r>
      <w:r w:rsidRPr="003F7C8B">
        <w:rPr>
          <w:sz w:val="24"/>
          <w:szCs w:val="24"/>
          <w:lang w:eastAsia="ru-RU"/>
        </w:rPr>
        <w:t>алансов воды питьевого качества приведены ниже.</w:t>
      </w:r>
    </w:p>
    <w:p w:rsidR="003F7C8B" w:rsidRPr="003F7C8B" w:rsidRDefault="003F7C8B" w:rsidP="003F7C8B">
      <w:pPr>
        <w:spacing w:before="120" w:line="312" w:lineRule="auto"/>
        <w:ind w:firstLine="709"/>
        <w:jc w:val="both"/>
        <w:rPr>
          <w:sz w:val="24"/>
          <w:szCs w:val="24"/>
          <w:lang w:eastAsia="ru-RU"/>
        </w:rPr>
        <w:sectPr w:rsidR="003F7C8B" w:rsidRPr="003F7C8B" w:rsidSect="00A17F39">
          <w:pgSz w:w="11906" w:h="16838" w:code="9"/>
          <w:pgMar w:top="998" w:right="851" w:bottom="1100"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E7967" w:rsidRPr="003F7C8B" w:rsidRDefault="008E7967" w:rsidP="008E7967">
      <w:pPr>
        <w:pStyle w:val="ad"/>
        <w:keepNext/>
        <w:spacing w:after="0"/>
        <w:rPr>
          <w:color w:val="auto"/>
          <w:sz w:val="20"/>
        </w:rPr>
      </w:pPr>
      <w:r w:rsidRPr="003F7C8B">
        <w:rPr>
          <w:color w:val="auto"/>
          <w:sz w:val="20"/>
        </w:rPr>
        <w:lastRenderedPageBreak/>
        <w:t xml:space="preserve">Таблица </w:t>
      </w:r>
      <w:r w:rsidR="00B127B7" w:rsidRPr="003F7C8B">
        <w:rPr>
          <w:color w:val="auto"/>
          <w:sz w:val="20"/>
        </w:rPr>
        <w:fldChar w:fldCharType="begin"/>
      </w:r>
      <w:r w:rsidRPr="003F7C8B">
        <w:rPr>
          <w:color w:val="auto"/>
          <w:sz w:val="20"/>
        </w:rPr>
        <w:instrText xml:space="preserve"> SEQ Таблица \* ARABIC </w:instrText>
      </w:r>
      <w:r w:rsidR="00B127B7" w:rsidRPr="003F7C8B">
        <w:rPr>
          <w:color w:val="auto"/>
          <w:sz w:val="20"/>
        </w:rPr>
        <w:fldChar w:fldCharType="separate"/>
      </w:r>
      <w:r w:rsidR="00527D00">
        <w:rPr>
          <w:noProof/>
          <w:color w:val="auto"/>
          <w:sz w:val="20"/>
        </w:rPr>
        <w:t>17</w:t>
      </w:r>
      <w:r w:rsidR="00B127B7" w:rsidRPr="003F7C8B">
        <w:rPr>
          <w:color w:val="auto"/>
          <w:sz w:val="20"/>
        </w:rPr>
        <w:fldChar w:fldCharType="end"/>
      </w:r>
      <w:r w:rsidRPr="003F7C8B">
        <w:rPr>
          <w:color w:val="auto"/>
          <w:sz w:val="20"/>
        </w:rPr>
        <w:t xml:space="preserve"> Результаты расчетов нормативных объемов </w:t>
      </w:r>
    </w:p>
    <w:tbl>
      <w:tblPr>
        <w:tblW w:w="5000" w:type="pct"/>
        <w:tblLook w:val="04A0"/>
      </w:tblPr>
      <w:tblGrid>
        <w:gridCol w:w="2971"/>
        <w:gridCol w:w="1261"/>
        <w:gridCol w:w="766"/>
        <w:gridCol w:w="766"/>
        <w:gridCol w:w="766"/>
        <w:gridCol w:w="766"/>
        <w:gridCol w:w="766"/>
        <w:gridCol w:w="766"/>
        <w:gridCol w:w="766"/>
        <w:gridCol w:w="766"/>
        <w:gridCol w:w="766"/>
        <w:gridCol w:w="766"/>
        <w:gridCol w:w="766"/>
        <w:gridCol w:w="766"/>
        <w:gridCol w:w="766"/>
        <w:gridCol w:w="766"/>
      </w:tblGrid>
      <w:tr w:rsidR="003F7C8B" w:rsidRPr="003F7C8B" w:rsidTr="003F7C8B">
        <w:trPr>
          <w:trHeight w:val="300"/>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Расход воды в м3/сут.</w:t>
            </w:r>
          </w:p>
        </w:tc>
      </w:tr>
      <w:tr w:rsidR="003F7C8B" w:rsidRPr="003F7C8B" w:rsidTr="003F7C8B">
        <w:trPr>
          <w:trHeight w:val="30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Тип затрат</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b/>
                <w:bCs/>
                <w:color w:val="000000"/>
                <w:sz w:val="20"/>
                <w:szCs w:val="20"/>
                <w:lang w:eastAsia="ru-RU"/>
              </w:rPr>
            </w:pPr>
            <w:r>
              <w:rPr>
                <w:b/>
                <w:bCs/>
                <w:color w:val="000000"/>
                <w:sz w:val="20"/>
                <w:szCs w:val="20"/>
                <w:lang w:eastAsia="ru-RU"/>
              </w:rPr>
              <w:t>Един.изм</w:t>
            </w:r>
            <w:r w:rsidRPr="003F7C8B">
              <w:rPr>
                <w:b/>
                <w:bCs/>
                <w:color w:val="000000"/>
                <w:sz w:val="20"/>
                <w:szCs w:val="20"/>
                <w:lang w:eastAsia="ru-RU"/>
              </w:rPr>
              <w:t> </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2017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2018</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2019</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2021</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2028</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2029</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b/>
                <w:bCs/>
                <w:color w:val="000000"/>
                <w:sz w:val="20"/>
                <w:szCs w:val="20"/>
                <w:lang w:eastAsia="ru-RU"/>
              </w:rPr>
            </w:pPr>
            <w:r w:rsidRPr="003F7C8B">
              <w:rPr>
                <w:b/>
                <w:bCs/>
                <w:color w:val="000000"/>
                <w:sz w:val="20"/>
                <w:szCs w:val="20"/>
                <w:lang w:eastAsia="ru-RU"/>
              </w:rPr>
              <w:t>2030</w:t>
            </w:r>
          </w:p>
        </w:tc>
      </w:tr>
      <w:tr w:rsidR="003F7C8B" w:rsidRPr="003F7C8B" w:rsidTr="003F7C8B">
        <w:trPr>
          <w:trHeight w:val="615"/>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МКД. Суточный расход</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м.куб /сут*чел</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0,245</w:t>
            </w:r>
          </w:p>
        </w:tc>
      </w:tr>
      <w:tr w:rsidR="003F7C8B" w:rsidRPr="003F7C8B" w:rsidTr="003F7C8B">
        <w:trPr>
          <w:trHeight w:val="645"/>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Частный сектор. Суточный расход</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м.куб /сут*чел</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0,150</w:t>
            </w:r>
          </w:p>
        </w:tc>
      </w:tr>
      <w:tr w:rsidR="003F7C8B" w:rsidRPr="003F7C8B" w:rsidTr="003F7C8B">
        <w:trPr>
          <w:trHeight w:val="1035"/>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На хоз. Бытовые нужды населения</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м3/сут.</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3463,6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3467,1</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3470,6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3470,6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3470,6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3470,6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3470,6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3555,7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3628,2</w:t>
            </w:r>
          </w:p>
        </w:tc>
      </w:tr>
      <w:tr w:rsidR="003F7C8B" w:rsidRPr="003F7C8B" w:rsidTr="003F7C8B">
        <w:trPr>
          <w:trHeight w:val="78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 xml:space="preserve">Полив территории </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м3/сут.</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18,3</w:t>
            </w:r>
          </w:p>
        </w:tc>
      </w:tr>
      <w:tr w:rsidR="003F7C8B" w:rsidRPr="003F7C8B" w:rsidTr="003F7C8B">
        <w:trPr>
          <w:trHeight w:val="129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Промышленность и неучтенные расходы</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м3/сут.</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519,5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520,1</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520,6</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533,4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544,2</w:t>
            </w:r>
          </w:p>
        </w:tc>
      </w:tr>
      <w:tr w:rsidR="003F7C8B" w:rsidRPr="003F7C8B" w:rsidTr="003F7C8B">
        <w:trPr>
          <w:trHeight w:val="78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Среднесуточные расходы</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м3/сут.</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4001,4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4005,4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4009,4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4009,4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4009,4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4009,4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4009,4</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4107,3</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4190,7</w:t>
            </w:r>
          </w:p>
        </w:tc>
      </w:tr>
      <w:tr w:rsidR="003F7C8B" w:rsidRPr="003F7C8B" w:rsidTr="003F7C8B">
        <w:trPr>
          <w:trHeight w:val="1290"/>
        </w:trPr>
        <w:tc>
          <w:tcPr>
            <w:tcW w:w="1008" w:type="pct"/>
            <w:tcBorders>
              <w:top w:val="nil"/>
              <w:left w:val="single" w:sz="4" w:space="0" w:color="auto"/>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В сутки наибольшего потребления</w:t>
            </w:r>
          </w:p>
        </w:tc>
        <w:tc>
          <w:tcPr>
            <w:tcW w:w="436" w:type="pct"/>
            <w:tcBorders>
              <w:top w:val="nil"/>
              <w:left w:val="nil"/>
              <w:bottom w:val="single" w:sz="4" w:space="0" w:color="auto"/>
              <w:right w:val="single" w:sz="4" w:space="0" w:color="auto"/>
            </w:tcBorders>
            <w:shd w:val="clear" w:color="auto" w:fill="auto"/>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м3/сут.</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5201,9</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5207,1</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5212,2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5212,2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5212,2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5212,2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5212,2</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5339,5</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c>
          <w:tcPr>
            <w:tcW w:w="254" w:type="pct"/>
            <w:tcBorders>
              <w:top w:val="nil"/>
              <w:left w:val="nil"/>
              <w:bottom w:val="single" w:sz="4" w:space="0" w:color="auto"/>
              <w:right w:val="single" w:sz="4" w:space="0" w:color="auto"/>
            </w:tcBorders>
            <w:shd w:val="clear" w:color="auto" w:fill="auto"/>
            <w:noWrap/>
            <w:vAlign w:val="center"/>
            <w:hideMark/>
          </w:tcPr>
          <w:p w:rsidR="003F7C8B" w:rsidRPr="003F7C8B" w:rsidRDefault="003F7C8B" w:rsidP="003F7C8B">
            <w:pPr>
              <w:spacing w:after="0" w:line="240" w:lineRule="auto"/>
              <w:jc w:val="center"/>
              <w:rPr>
                <w:color w:val="000000"/>
                <w:sz w:val="20"/>
                <w:szCs w:val="20"/>
                <w:lang w:eastAsia="ru-RU"/>
              </w:rPr>
            </w:pPr>
            <w:r w:rsidRPr="003F7C8B">
              <w:rPr>
                <w:color w:val="000000"/>
                <w:sz w:val="20"/>
                <w:szCs w:val="20"/>
                <w:lang w:eastAsia="ru-RU"/>
              </w:rPr>
              <w:t>5448,0</w:t>
            </w:r>
          </w:p>
        </w:tc>
      </w:tr>
    </w:tbl>
    <w:p w:rsidR="00253E73" w:rsidRPr="003F7C8B" w:rsidRDefault="003F7C8B" w:rsidP="003F7C8B">
      <w:pPr>
        <w:spacing w:before="240" w:after="0"/>
        <w:ind w:firstLine="539"/>
        <w:jc w:val="both"/>
        <w:rPr>
          <w:sz w:val="24"/>
          <w:szCs w:val="24"/>
          <w:lang w:eastAsia="ru-RU"/>
        </w:rPr>
      </w:pPr>
      <w:r w:rsidRPr="003F7C8B">
        <w:rPr>
          <w:sz w:val="24"/>
        </w:rPr>
        <w:t xml:space="preserve">Стоит обратить внимание на то, что прогнозные расходы воды, рассчитанные согласно </w:t>
      </w:r>
      <w:hyperlink r:id="rId23" w:history="1">
        <w:r w:rsidRPr="003F7C8B">
          <w:rPr>
            <w:sz w:val="24"/>
            <w:szCs w:val="24"/>
            <w:lang w:eastAsia="ru-RU"/>
          </w:rPr>
          <w:t>СНиП 2.04.02-84</w:t>
        </w:r>
      </w:hyperlink>
      <w:r w:rsidRPr="003F7C8B">
        <w:rPr>
          <w:sz w:val="24"/>
          <w:szCs w:val="24"/>
          <w:lang w:eastAsia="ru-RU"/>
        </w:rPr>
        <w:t xml:space="preserve"> и </w:t>
      </w:r>
      <w:hyperlink r:id="rId24" w:history="1">
        <w:r w:rsidRPr="003F7C8B">
          <w:rPr>
            <w:sz w:val="24"/>
            <w:szCs w:val="24"/>
            <w:lang w:eastAsia="ru-RU"/>
          </w:rPr>
          <w:t>СНиП 2.04.01-85</w:t>
        </w:r>
      </w:hyperlink>
      <w:r w:rsidRPr="003F7C8B">
        <w:rPr>
          <w:sz w:val="24"/>
          <w:szCs w:val="24"/>
          <w:lang w:eastAsia="ru-RU"/>
        </w:rPr>
        <w:t xml:space="preserve"> значительно выше фактических расходов воды.</w:t>
      </w:r>
    </w:p>
    <w:p w:rsidR="003F7C8B" w:rsidRPr="003F7C8B" w:rsidRDefault="003F7C8B" w:rsidP="003F7C8B">
      <w:pPr>
        <w:spacing w:before="240" w:after="0"/>
        <w:ind w:firstLine="539"/>
        <w:jc w:val="both"/>
        <w:rPr>
          <w:color w:val="000000"/>
          <w:sz w:val="24"/>
          <w:szCs w:val="24"/>
          <w:lang w:eastAsia="ru-RU"/>
        </w:rPr>
      </w:pPr>
      <w:r w:rsidRPr="003F7C8B">
        <w:rPr>
          <w:sz w:val="24"/>
          <w:szCs w:val="24"/>
          <w:lang w:eastAsia="ru-RU"/>
        </w:rPr>
        <w:t xml:space="preserve">Расход воды на </w:t>
      </w:r>
      <w:r w:rsidRPr="003F7C8B">
        <w:rPr>
          <w:color w:val="000000"/>
          <w:sz w:val="24"/>
          <w:szCs w:val="24"/>
          <w:lang w:eastAsia="ru-RU"/>
        </w:rPr>
        <w:t>хоз. бытовые нужды населения в 2016-2017 годах (</w:t>
      </w:r>
      <w:r w:rsidRPr="003F7C8B">
        <w:rPr>
          <w:sz w:val="24"/>
          <w:szCs w:val="24"/>
        </w:rPr>
        <w:t xml:space="preserve">согласно </w:t>
      </w:r>
      <w:hyperlink r:id="rId25" w:history="1">
        <w:r w:rsidRPr="003F7C8B">
          <w:rPr>
            <w:sz w:val="24"/>
            <w:szCs w:val="24"/>
            <w:lang w:eastAsia="ru-RU"/>
          </w:rPr>
          <w:t>СНиП 2.04.02-84</w:t>
        </w:r>
      </w:hyperlink>
      <w:r w:rsidRPr="003F7C8B">
        <w:rPr>
          <w:sz w:val="24"/>
          <w:szCs w:val="24"/>
          <w:lang w:eastAsia="ru-RU"/>
        </w:rPr>
        <w:t xml:space="preserve"> и </w:t>
      </w:r>
      <w:hyperlink r:id="rId26" w:history="1">
        <w:r w:rsidRPr="003F7C8B">
          <w:rPr>
            <w:sz w:val="24"/>
            <w:szCs w:val="24"/>
            <w:lang w:eastAsia="ru-RU"/>
          </w:rPr>
          <w:t>СНиП 2.04.01-85</w:t>
        </w:r>
      </w:hyperlink>
      <w:r w:rsidRPr="003F7C8B">
        <w:rPr>
          <w:sz w:val="24"/>
          <w:szCs w:val="24"/>
          <w:lang w:eastAsia="ru-RU"/>
        </w:rPr>
        <w:t xml:space="preserve">) составил 3463,6 </w:t>
      </w:r>
      <w:r w:rsidRPr="003F7C8B">
        <w:rPr>
          <w:color w:val="000000"/>
          <w:sz w:val="24"/>
          <w:szCs w:val="24"/>
          <w:lang w:eastAsia="ru-RU"/>
        </w:rPr>
        <w:t>м3/сут.</w:t>
      </w:r>
    </w:p>
    <w:p w:rsidR="003F7C8B" w:rsidRPr="003F7C8B" w:rsidRDefault="003F7C8B" w:rsidP="003F7C8B">
      <w:pPr>
        <w:spacing w:before="240" w:after="0"/>
        <w:ind w:firstLine="539"/>
        <w:jc w:val="both"/>
        <w:rPr>
          <w:color w:val="000000"/>
          <w:sz w:val="24"/>
          <w:szCs w:val="24"/>
          <w:lang w:eastAsia="ru-RU"/>
        </w:rPr>
      </w:pPr>
      <w:r w:rsidRPr="003F7C8B">
        <w:rPr>
          <w:color w:val="000000"/>
          <w:sz w:val="24"/>
          <w:szCs w:val="24"/>
          <w:lang w:eastAsia="ru-RU"/>
        </w:rPr>
        <w:t xml:space="preserve">При этом, фактическое значение в 2016 году – 1567,67 м.куб/сут. </w:t>
      </w:r>
    </w:p>
    <w:p w:rsidR="003F7C8B" w:rsidRDefault="003F7C8B" w:rsidP="003F7C8B">
      <w:pPr>
        <w:spacing w:before="240" w:after="0"/>
        <w:ind w:firstLine="539"/>
        <w:jc w:val="both"/>
        <w:rPr>
          <w:sz w:val="24"/>
          <w:szCs w:val="24"/>
        </w:rPr>
      </w:pPr>
      <w:r w:rsidRPr="003F7C8B">
        <w:rPr>
          <w:color w:val="000000"/>
          <w:sz w:val="24"/>
          <w:szCs w:val="24"/>
          <w:lang w:eastAsia="ru-RU"/>
        </w:rPr>
        <w:lastRenderedPageBreak/>
        <w:t xml:space="preserve">Это можно объяснить тем, что норматив потребления воды составляет </w:t>
      </w:r>
      <w:r w:rsidRPr="003F7C8B">
        <w:rPr>
          <w:b/>
          <w:color w:val="000000"/>
          <w:sz w:val="24"/>
          <w:szCs w:val="24"/>
          <w:lang w:eastAsia="ru-RU"/>
        </w:rPr>
        <w:t>7,356</w:t>
      </w:r>
      <w:r w:rsidRPr="00C36E9F">
        <w:rPr>
          <w:color w:val="000000"/>
          <w:sz w:val="24"/>
          <w:szCs w:val="24"/>
          <w:lang w:eastAsia="ru-RU"/>
        </w:rPr>
        <w:t>куб. метр в месяц на человека</w:t>
      </w:r>
      <w:r w:rsidRPr="003F7C8B">
        <w:rPr>
          <w:sz w:val="24"/>
          <w:szCs w:val="24"/>
        </w:rPr>
        <w:t>. А фактическое потребление в</w:t>
      </w:r>
      <w:r>
        <w:rPr>
          <w:sz w:val="24"/>
          <w:szCs w:val="24"/>
        </w:rPr>
        <w:t xml:space="preserve"> 2</w:t>
      </w:r>
      <w:r w:rsidRPr="00B12C09">
        <w:rPr>
          <w:sz w:val="24"/>
          <w:szCs w:val="24"/>
        </w:rPr>
        <w:t>016 год</w:t>
      </w:r>
      <w:r>
        <w:rPr>
          <w:sz w:val="24"/>
          <w:szCs w:val="24"/>
        </w:rPr>
        <w:t xml:space="preserve">у составило </w:t>
      </w:r>
      <w:r w:rsidRPr="003F7C8B">
        <w:rPr>
          <w:b/>
          <w:sz w:val="24"/>
          <w:szCs w:val="24"/>
        </w:rPr>
        <w:t>2,02</w:t>
      </w:r>
      <w:r w:rsidRPr="00C36E9F">
        <w:rPr>
          <w:color w:val="000000"/>
          <w:sz w:val="24"/>
          <w:szCs w:val="24"/>
          <w:lang w:eastAsia="ru-RU"/>
        </w:rPr>
        <w:t>куб. метр в месяц на человека</w:t>
      </w:r>
      <w:r w:rsidRPr="00B12C09">
        <w:rPr>
          <w:sz w:val="24"/>
          <w:szCs w:val="24"/>
        </w:rPr>
        <w:t>.</w:t>
      </w:r>
    </w:p>
    <w:p w:rsidR="003F7C8B" w:rsidRPr="003F7C8B" w:rsidRDefault="003F7C8B" w:rsidP="003F7C8B">
      <w:pPr>
        <w:spacing w:before="240" w:after="0"/>
        <w:ind w:firstLine="709"/>
        <w:jc w:val="both"/>
        <w:rPr>
          <w:b/>
          <w:sz w:val="24"/>
          <w:szCs w:val="24"/>
        </w:rPr>
      </w:pPr>
      <w:r w:rsidRPr="003F7C8B">
        <w:rPr>
          <w:b/>
          <w:sz w:val="24"/>
          <w:szCs w:val="24"/>
        </w:rPr>
        <w:t>Такая разница нормативного потреблени</w:t>
      </w:r>
      <w:r w:rsidR="00605075">
        <w:rPr>
          <w:b/>
          <w:sz w:val="24"/>
          <w:szCs w:val="24"/>
        </w:rPr>
        <w:t>я</w:t>
      </w:r>
      <w:r w:rsidRPr="003F7C8B">
        <w:rPr>
          <w:b/>
          <w:sz w:val="24"/>
          <w:szCs w:val="24"/>
        </w:rPr>
        <w:t xml:space="preserve"> и фактического считается нормальной.</w:t>
      </w:r>
    </w:p>
    <w:p w:rsidR="00561A38" w:rsidRPr="00561A38" w:rsidRDefault="00561A38" w:rsidP="00561A38">
      <w:pPr>
        <w:spacing w:before="240"/>
        <w:ind w:firstLine="709"/>
        <w:jc w:val="both"/>
        <w:rPr>
          <w:sz w:val="24"/>
          <w:szCs w:val="24"/>
          <w:lang w:eastAsia="ru-RU"/>
        </w:rPr>
      </w:pPr>
      <w:r w:rsidRPr="00561A38">
        <w:rPr>
          <w:sz w:val="24"/>
          <w:szCs w:val="24"/>
          <w:lang w:eastAsia="ru-RU"/>
        </w:rPr>
        <w:t>Горячая вода на территории городского поселения город Давлеканово отсутствует.</w:t>
      </w:r>
    </w:p>
    <w:p w:rsidR="003F7C8B" w:rsidRPr="000D0B2A" w:rsidRDefault="003F7C8B" w:rsidP="002F5B37">
      <w:pPr>
        <w:spacing w:before="240"/>
        <w:ind w:firstLine="539"/>
        <w:jc w:val="both"/>
        <w:rPr>
          <w:sz w:val="24"/>
          <w:highlight w:val="yellow"/>
        </w:rPr>
      </w:pPr>
    </w:p>
    <w:p w:rsidR="00070A7F" w:rsidRPr="006669E4" w:rsidRDefault="005449D2" w:rsidP="008F07BA">
      <w:pPr>
        <w:pStyle w:val="3"/>
      </w:pPr>
      <w:bookmarkStart w:id="103" w:name="_Toc369620932"/>
      <w:bookmarkStart w:id="104" w:name="_Toc379439697"/>
      <w:bookmarkStart w:id="105" w:name="_Toc484006604"/>
      <w:r w:rsidRPr="006669E4">
        <w:t>3.</w:t>
      </w:r>
      <w:r w:rsidR="00FB6DD0" w:rsidRPr="006669E4">
        <w:t>8</w:t>
      </w:r>
      <w:r w:rsidR="00070A7F" w:rsidRPr="006669E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03"/>
      <w:bookmarkEnd w:id="104"/>
      <w:bookmarkEnd w:id="105"/>
    </w:p>
    <w:p w:rsidR="006669E4" w:rsidRPr="006669E4" w:rsidRDefault="00070A7F" w:rsidP="00185C34">
      <w:pPr>
        <w:pStyle w:val="18"/>
        <w:spacing w:before="240"/>
        <w:rPr>
          <w:lang w:eastAsia="ru-RU"/>
        </w:rPr>
      </w:pPr>
      <w:r w:rsidRPr="006669E4">
        <w:rPr>
          <w:lang w:eastAsia="ru-RU"/>
        </w:rPr>
        <w:t xml:space="preserve">На территории деревни </w:t>
      </w:r>
      <w:r w:rsidR="006669E4" w:rsidRPr="006669E4">
        <w:rPr>
          <w:lang w:eastAsia="ru-RU"/>
        </w:rPr>
        <w:t>городского поселения город Давлеканово горячее водоснабжение отсутствует.</w:t>
      </w:r>
    </w:p>
    <w:p w:rsidR="006669E4" w:rsidRDefault="006669E4" w:rsidP="00185C34">
      <w:pPr>
        <w:pStyle w:val="18"/>
        <w:spacing w:before="240"/>
        <w:rPr>
          <w:highlight w:val="yellow"/>
          <w:lang w:eastAsia="ru-RU"/>
        </w:rPr>
      </w:pPr>
    </w:p>
    <w:p w:rsidR="00070A7F" w:rsidRPr="006669E4" w:rsidRDefault="005449D2" w:rsidP="008F07BA">
      <w:pPr>
        <w:pStyle w:val="3"/>
      </w:pPr>
      <w:bookmarkStart w:id="106" w:name="_Toc369620933"/>
      <w:bookmarkStart w:id="107" w:name="_Toc379439698"/>
      <w:bookmarkStart w:id="108" w:name="_Toc484006605"/>
      <w:r w:rsidRPr="006669E4">
        <w:t>3.</w:t>
      </w:r>
      <w:r w:rsidR="00FB6DD0" w:rsidRPr="006669E4">
        <w:t>9</w:t>
      </w:r>
      <w:r w:rsidR="00070A7F" w:rsidRPr="006669E4">
        <w:t>Сведения о фактическом и ожидаемом потреблении горячей, питьевой, технической воды</w:t>
      </w:r>
      <w:bookmarkEnd w:id="106"/>
      <w:bookmarkEnd w:id="107"/>
      <w:bookmarkEnd w:id="108"/>
    </w:p>
    <w:p w:rsidR="00070A7F" w:rsidRPr="006669E4" w:rsidRDefault="00070A7F" w:rsidP="00F67175">
      <w:pPr>
        <w:pStyle w:val="18"/>
        <w:spacing w:before="240"/>
        <w:rPr>
          <w:lang w:eastAsia="ru-RU"/>
        </w:rPr>
      </w:pPr>
      <w:r w:rsidRPr="006669E4">
        <w:rPr>
          <w:lang w:eastAsia="ru-RU"/>
        </w:rPr>
        <w:t xml:space="preserve">На основе данных о динамике изменения численности населения в перспективе до 2030 года были составлены ожидаемые прогнозы потребления </w:t>
      </w:r>
      <w:r w:rsidR="00EE07BF" w:rsidRPr="006669E4">
        <w:rPr>
          <w:lang w:eastAsia="ru-RU"/>
        </w:rPr>
        <w:t xml:space="preserve">холодной </w:t>
      </w:r>
      <w:r w:rsidRPr="006669E4">
        <w:rPr>
          <w:lang w:eastAsia="ru-RU"/>
        </w:rPr>
        <w:t>воды</w:t>
      </w:r>
      <w:r w:rsidR="00AA49F9">
        <w:rPr>
          <w:lang w:eastAsia="ru-RU"/>
        </w:rPr>
        <w:t xml:space="preserve"> населением</w:t>
      </w:r>
      <w:r w:rsidRPr="006669E4">
        <w:rPr>
          <w:lang w:eastAsia="ru-RU"/>
        </w:rPr>
        <w:t xml:space="preserve">. Данная динамика изменения потребления воды была получена на основе фактических расходов воды абонентами </w:t>
      </w:r>
      <w:r w:rsidR="00AA49F9">
        <w:rPr>
          <w:lang w:eastAsia="ru-RU"/>
        </w:rPr>
        <w:t>ДМУП ГорКомСервис</w:t>
      </w:r>
      <w:r w:rsidRPr="006669E4">
        <w:rPr>
          <w:lang w:eastAsia="ru-RU"/>
        </w:rPr>
        <w:t>.</w:t>
      </w:r>
    </w:p>
    <w:p w:rsidR="004D70E4" w:rsidRPr="006669E4" w:rsidRDefault="004D70E4" w:rsidP="004D70E4">
      <w:pPr>
        <w:pStyle w:val="ad"/>
        <w:keepNext/>
        <w:spacing w:after="0"/>
        <w:rPr>
          <w:color w:val="auto"/>
          <w:sz w:val="20"/>
        </w:rPr>
      </w:pPr>
      <w:r w:rsidRPr="006669E4">
        <w:rPr>
          <w:color w:val="auto"/>
          <w:sz w:val="20"/>
        </w:rPr>
        <w:t xml:space="preserve">Таблица </w:t>
      </w:r>
      <w:r w:rsidR="00B127B7" w:rsidRPr="006669E4">
        <w:rPr>
          <w:color w:val="auto"/>
          <w:sz w:val="20"/>
        </w:rPr>
        <w:fldChar w:fldCharType="begin"/>
      </w:r>
      <w:r w:rsidRPr="006669E4">
        <w:rPr>
          <w:color w:val="auto"/>
          <w:sz w:val="20"/>
        </w:rPr>
        <w:instrText xml:space="preserve"> SEQ Таблица \* ARABIC </w:instrText>
      </w:r>
      <w:r w:rsidR="00B127B7" w:rsidRPr="006669E4">
        <w:rPr>
          <w:color w:val="auto"/>
          <w:sz w:val="20"/>
        </w:rPr>
        <w:fldChar w:fldCharType="separate"/>
      </w:r>
      <w:r w:rsidR="00527D00">
        <w:rPr>
          <w:noProof/>
          <w:color w:val="auto"/>
          <w:sz w:val="20"/>
        </w:rPr>
        <w:t>18</w:t>
      </w:r>
      <w:r w:rsidR="00B127B7" w:rsidRPr="006669E4">
        <w:rPr>
          <w:color w:val="auto"/>
          <w:sz w:val="20"/>
        </w:rPr>
        <w:fldChar w:fldCharType="end"/>
      </w:r>
      <w:r w:rsidRPr="006669E4">
        <w:rPr>
          <w:color w:val="auto"/>
          <w:sz w:val="20"/>
        </w:rPr>
        <w:t xml:space="preserve"> Объемы потреблени</w:t>
      </w:r>
      <w:r w:rsidR="004B5B8B" w:rsidRPr="006669E4">
        <w:rPr>
          <w:color w:val="auto"/>
          <w:sz w:val="20"/>
        </w:rPr>
        <w:t xml:space="preserve">я холодной воды до 2030 года </w:t>
      </w:r>
    </w:p>
    <w:tbl>
      <w:tblPr>
        <w:tblW w:w="5000" w:type="pct"/>
        <w:tblLook w:val="04A0"/>
      </w:tblPr>
      <w:tblGrid>
        <w:gridCol w:w="2559"/>
        <w:gridCol w:w="965"/>
        <w:gridCol w:w="816"/>
        <w:gridCol w:w="816"/>
        <w:gridCol w:w="816"/>
        <w:gridCol w:w="817"/>
        <w:gridCol w:w="817"/>
        <w:gridCol w:w="817"/>
        <w:gridCol w:w="817"/>
        <w:gridCol w:w="817"/>
        <w:gridCol w:w="817"/>
        <w:gridCol w:w="817"/>
        <w:gridCol w:w="817"/>
        <w:gridCol w:w="817"/>
        <w:gridCol w:w="817"/>
        <w:gridCol w:w="814"/>
      </w:tblGrid>
      <w:tr w:rsidR="004B5B8B" w:rsidRPr="006669E4" w:rsidTr="004B5B8B">
        <w:trPr>
          <w:trHeight w:val="315"/>
        </w:trPr>
        <w:tc>
          <w:tcPr>
            <w:tcW w:w="8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Наименование</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Ед. изм.</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2017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2018</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2019</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2023</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2024</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2025</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2028</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2029</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b/>
                <w:bCs/>
                <w:color w:val="000000"/>
                <w:sz w:val="20"/>
                <w:szCs w:val="20"/>
                <w:lang w:eastAsia="ru-RU"/>
              </w:rPr>
            </w:pPr>
            <w:r w:rsidRPr="006669E4">
              <w:rPr>
                <w:b/>
                <w:bCs/>
                <w:color w:val="000000"/>
                <w:sz w:val="20"/>
                <w:szCs w:val="20"/>
                <w:lang w:eastAsia="ru-RU"/>
              </w:rPr>
              <w:t>2030</w:t>
            </w:r>
          </w:p>
        </w:tc>
      </w:tr>
      <w:tr w:rsidR="004B5B8B" w:rsidRPr="006669E4" w:rsidTr="004B5B8B">
        <w:trPr>
          <w:trHeight w:val="69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Объем потребления воды питьевого качества</w:t>
            </w:r>
          </w:p>
        </w:tc>
        <w:tc>
          <w:tcPr>
            <w:tcW w:w="323" w:type="pct"/>
            <w:tcBorders>
              <w:top w:val="nil"/>
              <w:left w:val="nil"/>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тыс. м</w:t>
            </w:r>
            <w:r w:rsidRPr="006669E4">
              <w:rPr>
                <w:color w:val="000000"/>
                <w:sz w:val="20"/>
                <w:szCs w:val="20"/>
                <w:vertAlign w:val="superscript"/>
                <w:lang w:eastAsia="ru-RU"/>
              </w:rPr>
              <w:t>3</w:t>
            </w:r>
            <w:r w:rsidRPr="006669E4">
              <w:rPr>
                <w:color w:val="000000"/>
                <w:sz w:val="20"/>
                <w:szCs w:val="20"/>
                <w:lang w:eastAsia="ru-RU"/>
              </w:rPr>
              <w:t>/год</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447,5</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447,9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458,9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c>
          <w:tcPr>
            <w:tcW w:w="272"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468,3</w:t>
            </w:r>
          </w:p>
        </w:tc>
      </w:tr>
      <w:tr w:rsidR="004B5B8B" w:rsidRPr="006669E4" w:rsidTr="004B5B8B">
        <w:trPr>
          <w:trHeight w:val="375"/>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Среднесуточный расход</w:t>
            </w:r>
          </w:p>
        </w:tc>
        <w:tc>
          <w:tcPr>
            <w:tcW w:w="323" w:type="pct"/>
            <w:tcBorders>
              <w:top w:val="nil"/>
              <w:left w:val="nil"/>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м</w:t>
            </w:r>
            <w:r w:rsidRPr="006669E4">
              <w:rPr>
                <w:color w:val="000000"/>
                <w:sz w:val="20"/>
                <w:szCs w:val="20"/>
                <w:vertAlign w:val="superscript"/>
                <w:lang w:eastAsia="ru-RU"/>
              </w:rPr>
              <w:t>3</w:t>
            </w:r>
            <w:r w:rsidRPr="006669E4">
              <w:rPr>
                <w:color w:val="000000"/>
                <w:sz w:val="20"/>
                <w:szCs w:val="20"/>
                <w:lang w:eastAsia="ru-RU"/>
              </w:rPr>
              <w:t>/сут.</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1224,8</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1226,0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1227,2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1227,2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1227,2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1227,2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1227,2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1257,3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c>
          <w:tcPr>
            <w:tcW w:w="272"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1283,0</w:t>
            </w:r>
          </w:p>
        </w:tc>
      </w:tr>
      <w:tr w:rsidR="004B5B8B" w:rsidRPr="006669E4" w:rsidTr="004B5B8B">
        <w:trPr>
          <w:trHeight w:val="63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Максимальный объем воды, затраченный в сутки</w:t>
            </w:r>
          </w:p>
        </w:tc>
        <w:tc>
          <w:tcPr>
            <w:tcW w:w="323" w:type="pct"/>
            <w:tcBorders>
              <w:top w:val="nil"/>
              <w:left w:val="nil"/>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м</w:t>
            </w:r>
            <w:r w:rsidRPr="006669E4">
              <w:rPr>
                <w:color w:val="000000"/>
                <w:sz w:val="20"/>
                <w:szCs w:val="20"/>
                <w:vertAlign w:val="superscript"/>
                <w:lang w:eastAsia="ru-RU"/>
              </w:rPr>
              <w:t>3</w:t>
            </w:r>
            <w:r w:rsidRPr="006669E4">
              <w:rPr>
                <w:color w:val="000000"/>
                <w:sz w:val="20"/>
                <w:szCs w:val="20"/>
                <w:lang w:eastAsia="ru-RU"/>
              </w:rPr>
              <w:t>/сут.</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1714,7</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1716,4</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1718,1</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1718,1</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1718,1</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1718,1</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1718,1</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1760,3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c>
          <w:tcPr>
            <w:tcW w:w="272"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1796,2</w:t>
            </w:r>
          </w:p>
        </w:tc>
      </w:tr>
      <w:tr w:rsidR="004B5B8B" w:rsidRPr="006669E4" w:rsidTr="004B5B8B">
        <w:trPr>
          <w:trHeight w:val="630"/>
        </w:trPr>
        <w:tc>
          <w:tcPr>
            <w:tcW w:w="856" w:type="pct"/>
            <w:tcBorders>
              <w:top w:val="nil"/>
              <w:left w:val="single" w:sz="4" w:space="0" w:color="auto"/>
              <w:bottom w:val="single" w:sz="4" w:space="0" w:color="auto"/>
              <w:right w:val="single" w:sz="4" w:space="0" w:color="auto"/>
            </w:tcBorders>
            <w:shd w:val="clear" w:color="auto" w:fill="auto"/>
            <w:vAlign w:val="center"/>
            <w:hideMark/>
          </w:tcPr>
          <w:p w:rsidR="004B5B8B" w:rsidRPr="00C2681B" w:rsidRDefault="00C2681B" w:rsidP="004B5B8B">
            <w:pPr>
              <w:spacing w:after="0" w:line="240" w:lineRule="auto"/>
              <w:jc w:val="center"/>
              <w:rPr>
                <w:color w:val="000000"/>
                <w:sz w:val="20"/>
                <w:szCs w:val="20"/>
                <w:lang w:eastAsia="ru-RU"/>
              </w:rPr>
            </w:pPr>
            <w:r w:rsidRPr="00FA4921">
              <w:rPr>
                <w:color w:val="000000"/>
                <w:sz w:val="20"/>
                <w:szCs w:val="20"/>
                <w:lang w:eastAsia="ru-RU"/>
              </w:rPr>
              <w:t xml:space="preserve">Прирост относительно </w:t>
            </w:r>
            <w:r w:rsidRPr="00C2681B">
              <w:rPr>
                <w:color w:val="000000"/>
                <w:sz w:val="20"/>
                <w:szCs w:val="20"/>
                <w:lang w:eastAsia="ru-RU"/>
              </w:rPr>
              <w:t>предыдущего</w:t>
            </w:r>
            <w:r w:rsidRPr="00FA4921">
              <w:rPr>
                <w:color w:val="000000"/>
                <w:sz w:val="20"/>
                <w:szCs w:val="20"/>
                <w:lang w:eastAsia="ru-RU"/>
              </w:rPr>
              <w:t xml:space="preserve"> года</w:t>
            </w:r>
          </w:p>
        </w:tc>
        <w:tc>
          <w:tcPr>
            <w:tcW w:w="323" w:type="pct"/>
            <w:tcBorders>
              <w:top w:val="nil"/>
              <w:left w:val="nil"/>
              <w:bottom w:val="single" w:sz="4" w:space="0" w:color="auto"/>
              <w:right w:val="single" w:sz="4" w:space="0" w:color="auto"/>
            </w:tcBorders>
            <w:shd w:val="clear" w:color="auto" w:fill="auto"/>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тыс. м</w:t>
            </w:r>
            <w:r w:rsidRPr="006669E4">
              <w:rPr>
                <w:color w:val="000000"/>
                <w:sz w:val="20"/>
                <w:szCs w:val="20"/>
                <w:vertAlign w:val="superscript"/>
                <w:lang w:eastAsia="ru-RU"/>
              </w:rPr>
              <w:t>3</w:t>
            </w:r>
            <w:r w:rsidRPr="006669E4">
              <w:rPr>
                <w:color w:val="000000"/>
                <w:sz w:val="20"/>
                <w:szCs w:val="20"/>
                <w:lang w:eastAsia="ru-RU"/>
              </w:rPr>
              <w:t>/год</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0,4</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0,9</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12,3</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c>
          <w:tcPr>
            <w:tcW w:w="273"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c>
          <w:tcPr>
            <w:tcW w:w="272" w:type="pct"/>
            <w:tcBorders>
              <w:top w:val="nil"/>
              <w:left w:val="nil"/>
              <w:bottom w:val="single" w:sz="4" w:space="0" w:color="auto"/>
              <w:right w:val="single" w:sz="4" w:space="0" w:color="auto"/>
            </w:tcBorders>
            <w:shd w:val="clear" w:color="auto" w:fill="auto"/>
            <w:noWrap/>
            <w:vAlign w:val="center"/>
            <w:hideMark/>
          </w:tcPr>
          <w:p w:rsidR="004B5B8B" w:rsidRPr="006669E4" w:rsidRDefault="004B5B8B" w:rsidP="004B5B8B">
            <w:pPr>
              <w:spacing w:after="0" w:line="240" w:lineRule="auto"/>
              <w:jc w:val="center"/>
              <w:rPr>
                <w:color w:val="000000"/>
                <w:sz w:val="20"/>
                <w:szCs w:val="20"/>
                <w:lang w:eastAsia="ru-RU"/>
              </w:rPr>
            </w:pPr>
            <w:r w:rsidRPr="006669E4">
              <w:rPr>
                <w:color w:val="000000"/>
                <w:sz w:val="20"/>
                <w:szCs w:val="20"/>
                <w:lang w:eastAsia="ru-RU"/>
              </w:rPr>
              <w:t>21,7</w:t>
            </w:r>
          </w:p>
        </w:tc>
      </w:tr>
    </w:tbl>
    <w:p w:rsidR="00E435DC" w:rsidRPr="006669E4" w:rsidRDefault="00E435DC" w:rsidP="00E435DC">
      <w:pPr>
        <w:rPr>
          <w:lang w:eastAsia="ru-RU"/>
        </w:rPr>
      </w:pPr>
    </w:p>
    <w:p w:rsidR="00070A7F" w:rsidRPr="006669E4" w:rsidRDefault="00070A7F" w:rsidP="00EE07BF">
      <w:pPr>
        <w:pStyle w:val="18"/>
        <w:rPr>
          <w:lang w:eastAsia="ru-RU"/>
        </w:rPr>
      </w:pPr>
      <w:r w:rsidRPr="006669E4">
        <w:rPr>
          <w:lang w:eastAsia="ru-RU"/>
        </w:rPr>
        <w:t>Как видно из таблицы, в 2030 году прирост объемов потребляемой воды относительно 201</w:t>
      </w:r>
      <w:r w:rsidR="006669E4" w:rsidRPr="006669E4">
        <w:rPr>
          <w:lang w:eastAsia="ru-RU"/>
        </w:rPr>
        <w:t>6</w:t>
      </w:r>
      <w:r w:rsidRPr="006669E4">
        <w:rPr>
          <w:lang w:eastAsia="ru-RU"/>
        </w:rPr>
        <w:t xml:space="preserve"> года  </w:t>
      </w:r>
      <w:r w:rsidR="00E435DC" w:rsidRPr="006669E4">
        <w:rPr>
          <w:lang w:eastAsia="ru-RU"/>
        </w:rPr>
        <w:t>увеличится на</w:t>
      </w:r>
      <w:r w:rsidR="006669E4" w:rsidRPr="006669E4">
        <w:rPr>
          <w:lang w:eastAsia="ru-RU"/>
        </w:rPr>
        <w:t xml:space="preserve"> 5 %</w:t>
      </w:r>
      <w:r w:rsidR="00EE07BF" w:rsidRPr="006669E4">
        <w:rPr>
          <w:lang w:eastAsia="ru-RU"/>
        </w:rPr>
        <w:t xml:space="preserve">. </w:t>
      </w:r>
    </w:p>
    <w:p w:rsidR="006669E4" w:rsidRDefault="006669E4" w:rsidP="00EE07BF">
      <w:pPr>
        <w:pStyle w:val="18"/>
        <w:rPr>
          <w:highlight w:val="yellow"/>
          <w:lang w:eastAsia="ru-RU"/>
        </w:rPr>
      </w:pPr>
    </w:p>
    <w:p w:rsidR="006669E4" w:rsidRDefault="006669E4" w:rsidP="006669E4">
      <w:pPr>
        <w:pStyle w:val="18"/>
        <w:keepNext/>
        <w:ind w:firstLine="0"/>
      </w:pPr>
      <w:r>
        <w:rPr>
          <w:noProof/>
          <w:lang w:eastAsia="ru-RU"/>
        </w:rPr>
        <w:drawing>
          <wp:inline distT="0" distB="0" distL="0" distR="0">
            <wp:extent cx="9427052" cy="41550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6256" cy="4154714"/>
                    </a:xfrm>
                    <a:prstGeom prst="rect">
                      <a:avLst/>
                    </a:prstGeom>
                    <a:noFill/>
                  </pic:spPr>
                </pic:pic>
              </a:graphicData>
            </a:graphic>
          </wp:inline>
        </w:drawing>
      </w:r>
    </w:p>
    <w:p w:rsidR="006669E4" w:rsidRPr="006669E4" w:rsidRDefault="006669E4" w:rsidP="006669E4">
      <w:pPr>
        <w:pStyle w:val="ad"/>
        <w:jc w:val="both"/>
        <w:rPr>
          <w:color w:val="auto"/>
        </w:rPr>
      </w:pPr>
      <w:r w:rsidRPr="006669E4">
        <w:rPr>
          <w:color w:val="auto"/>
        </w:rPr>
        <w:t xml:space="preserve">Рисунок </w:t>
      </w:r>
      <w:r w:rsidR="00B127B7" w:rsidRPr="006669E4">
        <w:rPr>
          <w:color w:val="auto"/>
        </w:rPr>
        <w:fldChar w:fldCharType="begin"/>
      </w:r>
      <w:r w:rsidRPr="006669E4">
        <w:rPr>
          <w:color w:val="auto"/>
        </w:rPr>
        <w:instrText xml:space="preserve"> SEQ Рисунок \* ARABIC </w:instrText>
      </w:r>
      <w:r w:rsidR="00B127B7" w:rsidRPr="006669E4">
        <w:rPr>
          <w:color w:val="auto"/>
        </w:rPr>
        <w:fldChar w:fldCharType="separate"/>
      </w:r>
      <w:r w:rsidR="00527D00">
        <w:rPr>
          <w:noProof/>
          <w:color w:val="auto"/>
        </w:rPr>
        <w:t>9</w:t>
      </w:r>
      <w:r w:rsidR="00B127B7" w:rsidRPr="006669E4">
        <w:rPr>
          <w:color w:val="auto"/>
        </w:rPr>
        <w:fldChar w:fldCharType="end"/>
      </w:r>
      <w:r w:rsidRPr="006669E4">
        <w:rPr>
          <w:color w:val="auto"/>
        </w:rPr>
        <w:t xml:space="preserve"> Среднесуточный расход до 2030 года</w:t>
      </w:r>
    </w:p>
    <w:p w:rsidR="006669E4" w:rsidRPr="006669E4" w:rsidRDefault="006669E4" w:rsidP="006669E4">
      <w:pPr>
        <w:rPr>
          <w:highlight w:val="yellow"/>
        </w:rPr>
        <w:sectPr w:rsidR="006669E4" w:rsidRPr="006669E4" w:rsidSect="000D0B2A">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F4B57" w:rsidRDefault="005449D2" w:rsidP="008F07BA">
      <w:pPr>
        <w:pStyle w:val="3"/>
      </w:pPr>
      <w:bookmarkStart w:id="109" w:name="_Toc484006606"/>
      <w:r w:rsidRPr="006F4B57">
        <w:lastRenderedPageBreak/>
        <w:t>3.</w:t>
      </w:r>
      <w:r w:rsidR="00FB6DD0" w:rsidRPr="006F4B57">
        <w:t>10</w:t>
      </w:r>
      <w:bookmarkStart w:id="110" w:name="_Toc369620934"/>
      <w:bookmarkStart w:id="111" w:name="_Toc379439699"/>
      <w:r w:rsidR="00070A7F" w:rsidRPr="006F4B57">
        <w:t>Описание территориальной структуры потребления горячей, питьевой, технической воды</w:t>
      </w:r>
      <w:bookmarkEnd w:id="109"/>
      <w:bookmarkEnd w:id="110"/>
      <w:bookmarkEnd w:id="111"/>
    </w:p>
    <w:p w:rsidR="00070A7F" w:rsidRPr="006F4B57" w:rsidRDefault="00070A7F" w:rsidP="008631F2">
      <w:pPr>
        <w:pStyle w:val="18"/>
      </w:pPr>
    </w:p>
    <w:p w:rsidR="006F4B57" w:rsidRPr="006F4B57" w:rsidRDefault="006F4B57" w:rsidP="00646211">
      <w:pPr>
        <w:pStyle w:val="18"/>
      </w:pPr>
      <w:r w:rsidRPr="006F4B57">
        <w:t>В городском поселении существует только один населенный пункт – г. Давлеканово.</w:t>
      </w:r>
    </w:p>
    <w:p w:rsidR="00070A7F" w:rsidRPr="006F4B57" w:rsidRDefault="00070A7F" w:rsidP="00646211">
      <w:pPr>
        <w:pStyle w:val="18"/>
      </w:pPr>
      <w:r w:rsidRPr="006F4B57">
        <w:t>Ниже представлена структура полезного отпуска по группам потребителей в данн</w:t>
      </w:r>
      <w:r w:rsidR="006F4B57" w:rsidRPr="006F4B57">
        <w:t>ом</w:t>
      </w:r>
      <w:r w:rsidRPr="006F4B57">
        <w:t xml:space="preserve"> населенн</w:t>
      </w:r>
      <w:r w:rsidR="006F4B57" w:rsidRPr="006F4B57">
        <w:t>ом</w:t>
      </w:r>
      <w:r w:rsidRPr="006F4B57">
        <w:t xml:space="preserve"> пункт</w:t>
      </w:r>
      <w:r w:rsidR="006F4B57" w:rsidRPr="006F4B57">
        <w:t>е</w:t>
      </w:r>
      <w:r w:rsidRPr="006F4B57">
        <w:t>:</w:t>
      </w:r>
    </w:p>
    <w:p w:rsidR="00E435DC" w:rsidRPr="006F4B57" w:rsidRDefault="00E435DC" w:rsidP="00E435DC">
      <w:pPr>
        <w:pStyle w:val="ad"/>
        <w:keepNext/>
        <w:spacing w:after="0"/>
        <w:rPr>
          <w:color w:val="auto"/>
          <w:sz w:val="20"/>
        </w:rPr>
      </w:pPr>
      <w:r w:rsidRPr="006F4B57">
        <w:rPr>
          <w:color w:val="auto"/>
          <w:sz w:val="20"/>
        </w:rPr>
        <w:t xml:space="preserve">Таблица </w:t>
      </w:r>
      <w:r w:rsidR="00B127B7" w:rsidRPr="006F4B57">
        <w:rPr>
          <w:color w:val="auto"/>
          <w:sz w:val="20"/>
        </w:rPr>
        <w:fldChar w:fldCharType="begin"/>
      </w:r>
      <w:r w:rsidRPr="006F4B57">
        <w:rPr>
          <w:color w:val="auto"/>
          <w:sz w:val="20"/>
        </w:rPr>
        <w:instrText xml:space="preserve"> SEQ Таблица \* ARABIC </w:instrText>
      </w:r>
      <w:r w:rsidR="00B127B7" w:rsidRPr="006F4B57">
        <w:rPr>
          <w:color w:val="auto"/>
          <w:sz w:val="20"/>
        </w:rPr>
        <w:fldChar w:fldCharType="separate"/>
      </w:r>
      <w:r w:rsidR="00527D00">
        <w:rPr>
          <w:noProof/>
          <w:color w:val="auto"/>
          <w:sz w:val="20"/>
        </w:rPr>
        <w:t>19</w:t>
      </w:r>
      <w:r w:rsidR="00B127B7" w:rsidRPr="006F4B57">
        <w:rPr>
          <w:color w:val="auto"/>
          <w:sz w:val="20"/>
        </w:rPr>
        <w:fldChar w:fldCharType="end"/>
      </w:r>
      <w:r w:rsidR="007E3CA2" w:rsidRPr="006F4B57">
        <w:rPr>
          <w:color w:val="auto"/>
          <w:sz w:val="20"/>
        </w:rPr>
        <w:t>Территориальная с</w:t>
      </w:r>
      <w:r w:rsidRPr="006F4B57">
        <w:rPr>
          <w:color w:val="auto"/>
          <w:sz w:val="20"/>
        </w:rPr>
        <w:t>труктура полезного отпуска холодной воды</w:t>
      </w:r>
    </w:p>
    <w:tbl>
      <w:tblPr>
        <w:tblW w:w="5000" w:type="pct"/>
        <w:tblLook w:val="04A0"/>
      </w:tblPr>
      <w:tblGrid>
        <w:gridCol w:w="865"/>
        <w:gridCol w:w="3887"/>
        <w:gridCol w:w="1578"/>
        <w:gridCol w:w="1578"/>
        <w:gridCol w:w="1051"/>
        <w:gridCol w:w="1053"/>
      </w:tblGrid>
      <w:tr w:rsidR="006F4B57" w:rsidRPr="006F4B57" w:rsidTr="006F4B57">
        <w:trPr>
          <w:trHeight w:val="570"/>
        </w:trPr>
        <w:tc>
          <w:tcPr>
            <w:tcW w:w="4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 п/п</w:t>
            </w:r>
          </w:p>
        </w:tc>
        <w:tc>
          <w:tcPr>
            <w:tcW w:w="1941" w:type="pct"/>
            <w:tcBorders>
              <w:top w:val="single" w:sz="4" w:space="0" w:color="auto"/>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Наименование показателей</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Ед. изм.</w:t>
            </w:r>
          </w:p>
        </w:tc>
        <w:tc>
          <w:tcPr>
            <w:tcW w:w="788" w:type="pct"/>
            <w:tcBorders>
              <w:top w:val="single" w:sz="4" w:space="0" w:color="auto"/>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Факт 2015 год</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Факт 2016 год</w:t>
            </w:r>
          </w:p>
        </w:tc>
        <w:tc>
          <w:tcPr>
            <w:tcW w:w="526" w:type="pct"/>
            <w:tcBorders>
              <w:top w:val="single" w:sz="4" w:space="0" w:color="auto"/>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План 2017 год</w:t>
            </w:r>
          </w:p>
        </w:tc>
      </w:tr>
      <w:tr w:rsidR="006F4B57" w:rsidRPr="006F4B57" w:rsidTr="006F4B57">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b/>
                <w:bCs/>
                <w:color w:val="000000"/>
                <w:lang w:eastAsia="ru-RU"/>
              </w:rPr>
            </w:pPr>
            <w:r w:rsidRPr="006F4B57">
              <w:rPr>
                <w:b/>
                <w:bCs/>
                <w:color w:val="000000"/>
                <w:lang w:eastAsia="ru-RU"/>
              </w:rPr>
              <w:t>Источник водоснабжения</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1</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rPr>
                <w:b/>
                <w:bCs/>
                <w:color w:val="000000"/>
                <w:lang w:eastAsia="ru-RU"/>
              </w:rPr>
            </w:pPr>
            <w:r w:rsidRPr="006F4B57">
              <w:rPr>
                <w:b/>
                <w:bCs/>
                <w:color w:val="000000"/>
                <w:lang w:eastAsia="ru-RU"/>
              </w:rPr>
              <w:t>Поднято воды</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w:t>
            </w:r>
            <w:r w:rsidRPr="006F4B57">
              <w:rPr>
                <w:color w:val="000000"/>
                <w:vertAlign w:val="superscript"/>
                <w:lang w:eastAsia="ru-RU"/>
              </w:rPr>
              <w:t>3</w:t>
            </w:r>
            <w:r w:rsidRPr="006F4B57">
              <w:rPr>
                <w:color w:val="000000"/>
                <w:lang w:eastAsia="ru-RU"/>
              </w:rPr>
              <w:t>/год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608,4</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629,8</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687,4</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2</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rPr>
                <w:b/>
                <w:bCs/>
                <w:color w:val="000000"/>
                <w:lang w:eastAsia="ru-RU"/>
              </w:rPr>
            </w:pPr>
            <w:r w:rsidRPr="006F4B57">
              <w:rPr>
                <w:b/>
                <w:bCs/>
                <w:color w:val="000000"/>
                <w:lang w:eastAsia="ru-RU"/>
              </w:rPr>
              <w:t>Расход воды на собственные нужды</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w:t>
            </w:r>
            <w:r w:rsidRPr="006F4B57">
              <w:rPr>
                <w:color w:val="000000"/>
                <w:vertAlign w:val="superscript"/>
                <w:lang w:eastAsia="ru-RU"/>
              </w:rPr>
              <w:t>3</w:t>
            </w:r>
            <w:r w:rsidRPr="006F4B57">
              <w:rPr>
                <w:color w:val="000000"/>
                <w:lang w:eastAsia="ru-RU"/>
              </w:rPr>
              <w:t>/год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0,45</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0,45</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0,45</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3</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rPr>
                <w:b/>
                <w:bCs/>
                <w:color w:val="000000"/>
                <w:lang w:eastAsia="ru-RU"/>
              </w:rPr>
            </w:pPr>
            <w:r w:rsidRPr="006F4B57">
              <w:rPr>
                <w:b/>
                <w:bCs/>
                <w:color w:val="000000"/>
                <w:lang w:eastAsia="ru-RU"/>
              </w:rPr>
              <w:t>Потери в сети водоснабжения</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w:t>
            </w:r>
            <w:r w:rsidRPr="006F4B57">
              <w:rPr>
                <w:color w:val="000000"/>
                <w:vertAlign w:val="superscript"/>
                <w:lang w:eastAsia="ru-RU"/>
              </w:rPr>
              <w:t>3</w:t>
            </w:r>
            <w:r w:rsidRPr="006F4B57">
              <w:rPr>
                <w:color w:val="000000"/>
                <w:lang w:eastAsia="ru-RU"/>
              </w:rPr>
              <w:t>/год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59,85</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57,1</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69,35</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4</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rPr>
                <w:b/>
                <w:bCs/>
                <w:color w:val="000000"/>
                <w:lang w:eastAsia="ru-RU"/>
              </w:rPr>
            </w:pPr>
            <w:r w:rsidRPr="006F4B57">
              <w:rPr>
                <w:b/>
                <w:bCs/>
                <w:color w:val="000000"/>
                <w:lang w:eastAsia="ru-RU"/>
              </w:rPr>
              <w:t>Полезный отпуск</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w:t>
            </w:r>
            <w:r w:rsidRPr="006F4B57">
              <w:rPr>
                <w:color w:val="000000"/>
                <w:vertAlign w:val="superscript"/>
                <w:lang w:eastAsia="ru-RU"/>
              </w:rPr>
              <w:t>3</w:t>
            </w:r>
            <w:r w:rsidRPr="006F4B57">
              <w:rPr>
                <w:color w:val="000000"/>
                <w:lang w:eastAsia="ru-RU"/>
              </w:rPr>
              <w:t>/год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548,1</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572,2</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617,6</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r>
              <w:rPr>
                <w:color w:val="000000"/>
                <w:lang w:eastAsia="ru-RU"/>
              </w:rPr>
              <w:t>4.1</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Cs/>
                <w:color w:val="000000"/>
                <w:lang w:eastAsia="ru-RU"/>
              </w:rPr>
            </w:pPr>
            <w:r w:rsidRPr="006F4B57">
              <w:rPr>
                <w:bCs/>
                <w:color w:val="000000"/>
                <w:lang w:eastAsia="ru-RU"/>
              </w:rPr>
              <w:t>Население</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тыс.м3/год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431,4</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446,6</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478,8</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4.2</w:t>
            </w:r>
            <w:r w:rsidRPr="006F4B57">
              <w:rPr>
                <w:color w:val="000000"/>
                <w:lang w:eastAsia="ru-RU"/>
              </w:rPr>
              <w:t> </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Cs/>
                <w:color w:val="000000"/>
                <w:lang w:eastAsia="ru-RU"/>
              </w:rPr>
            </w:pPr>
            <w:r w:rsidRPr="006F4B57">
              <w:rPr>
                <w:bCs/>
                <w:color w:val="000000"/>
                <w:lang w:eastAsia="ru-RU"/>
              </w:rPr>
              <w:t>Бюджетно-финансируемые организации</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тыс.м3/год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70</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70</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63,5</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4.3</w:t>
            </w:r>
            <w:r w:rsidRPr="006F4B57">
              <w:rPr>
                <w:color w:val="000000"/>
                <w:lang w:eastAsia="ru-RU"/>
              </w:rPr>
              <w:t> </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Cs/>
                <w:color w:val="000000"/>
                <w:lang w:eastAsia="ru-RU"/>
              </w:rPr>
            </w:pPr>
            <w:r w:rsidRPr="006F4B57">
              <w:rPr>
                <w:bCs/>
                <w:color w:val="000000"/>
                <w:lang w:eastAsia="ru-RU"/>
              </w:rPr>
              <w:t>Прочие потребители</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тыс.м3/год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46,7</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55,6</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75,3</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5</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rPr>
                <w:b/>
                <w:bCs/>
                <w:color w:val="000000"/>
                <w:lang w:eastAsia="ru-RU"/>
              </w:rPr>
            </w:pPr>
            <w:r w:rsidRPr="006F4B57">
              <w:rPr>
                <w:b/>
                <w:bCs/>
                <w:color w:val="000000"/>
                <w:lang w:eastAsia="ru-RU"/>
              </w:rPr>
              <w:t>Объёмы реализации воды, в том числе:</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тыс.м3/год</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5.1</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
                <w:bCs/>
                <w:color w:val="000000"/>
                <w:lang w:eastAsia="ru-RU"/>
              </w:rPr>
            </w:pPr>
            <w:r w:rsidRPr="006F4B57">
              <w:rPr>
                <w:b/>
                <w:bCs/>
                <w:color w:val="000000"/>
                <w:lang w:eastAsia="ru-RU"/>
              </w:rPr>
              <w:t>Питьевая вода</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548,1</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572,2</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617,6</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5.2</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
                <w:bCs/>
                <w:color w:val="000000"/>
                <w:lang w:eastAsia="ru-RU"/>
              </w:rPr>
            </w:pPr>
            <w:r w:rsidRPr="006F4B57">
              <w:rPr>
                <w:b/>
                <w:bCs/>
                <w:color w:val="000000"/>
                <w:lang w:eastAsia="ru-RU"/>
              </w:rPr>
              <w:t>Техническая вода</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A20BB3" w:rsidP="006F4B57">
            <w:pPr>
              <w:spacing w:after="0" w:line="240" w:lineRule="auto"/>
              <w:jc w:val="center"/>
              <w:rPr>
                <w:color w:val="000000"/>
                <w:lang w:eastAsia="ru-RU"/>
              </w:rPr>
            </w:pPr>
            <w:r>
              <w:rPr>
                <w:color w:val="000000"/>
                <w:lang w:eastAsia="ru-RU"/>
              </w:rPr>
              <w:t>-</w:t>
            </w:r>
            <w:r w:rsidR="006F4B57" w:rsidRPr="006F4B57">
              <w:rPr>
                <w:color w:val="000000"/>
                <w:lang w:eastAsia="ru-RU"/>
              </w:rPr>
              <w:t> </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A20BB3" w:rsidP="006F4B57">
            <w:pPr>
              <w:spacing w:after="0" w:line="240" w:lineRule="auto"/>
              <w:jc w:val="center"/>
              <w:rPr>
                <w:color w:val="000000"/>
                <w:lang w:eastAsia="ru-RU"/>
              </w:rPr>
            </w:pPr>
            <w:r>
              <w:rPr>
                <w:color w:val="000000"/>
                <w:lang w:eastAsia="ru-RU"/>
              </w:rPr>
              <w:t>-</w:t>
            </w:r>
            <w:r w:rsidR="006F4B57" w:rsidRPr="006F4B57">
              <w:rPr>
                <w:color w:val="000000"/>
                <w:lang w:eastAsia="ru-RU"/>
              </w:rPr>
              <w:t> </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A20BB3" w:rsidP="006F4B57">
            <w:pPr>
              <w:spacing w:after="0" w:line="240" w:lineRule="auto"/>
              <w:jc w:val="center"/>
              <w:rPr>
                <w:color w:val="000000"/>
                <w:lang w:eastAsia="ru-RU"/>
              </w:rPr>
            </w:pPr>
            <w:r>
              <w:rPr>
                <w:color w:val="000000"/>
                <w:lang w:eastAsia="ru-RU"/>
              </w:rPr>
              <w:t>-</w:t>
            </w:r>
            <w:r w:rsidR="006F4B57" w:rsidRPr="006F4B57">
              <w:rPr>
                <w:color w:val="000000"/>
                <w:lang w:eastAsia="ru-RU"/>
              </w:rPr>
              <w:t> </w:t>
            </w:r>
          </w:p>
        </w:tc>
      </w:tr>
      <w:tr w:rsidR="006F4B57" w:rsidRPr="006F4B57" w:rsidTr="006F4B57">
        <w:trPr>
          <w:trHeight w:val="36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Pr>
                <w:color w:val="000000"/>
                <w:lang w:eastAsia="ru-RU"/>
              </w:rPr>
              <w:t>5.3</w:t>
            </w:r>
          </w:p>
        </w:tc>
        <w:tc>
          <w:tcPr>
            <w:tcW w:w="1941"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right"/>
              <w:rPr>
                <w:b/>
                <w:bCs/>
                <w:color w:val="000000"/>
                <w:lang w:eastAsia="ru-RU"/>
              </w:rPr>
            </w:pPr>
            <w:r w:rsidRPr="006F4B57">
              <w:rPr>
                <w:b/>
                <w:bCs/>
                <w:color w:val="000000"/>
                <w:lang w:eastAsia="ru-RU"/>
              </w:rPr>
              <w:t>Горячая вода</w:t>
            </w: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r w:rsidR="00A20BB3">
              <w:rPr>
                <w:color w:val="000000"/>
                <w:lang w:eastAsia="ru-RU"/>
              </w:rPr>
              <w:t>-</w:t>
            </w:r>
          </w:p>
        </w:tc>
        <w:tc>
          <w:tcPr>
            <w:tcW w:w="525" w:type="pct"/>
            <w:tcBorders>
              <w:top w:val="nil"/>
              <w:left w:val="nil"/>
              <w:bottom w:val="single" w:sz="4" w:space="0" w:color="auto"/>
              <w:right w:val="single" w:sz="4" w:space="0" w:color="auto"/>
            </w:tcBorders>
            <w:shd w:val="clear" w:color="auto" w:fill="auto"/>
            <w:vAlign w:val="center"/>
            <w:hideMark/>
          </w:tcPr>
          <w:p w:rsidR="006F4B57" w:rsidRPr="006F4B57" w:rsidRDefault="006F4B57" w:rsidP="006F4B57">
            <w:pPr>
              <w:spacing w:after="0" w:line="240" w:lineRule="auto"/>
              <w:jc w:val="center"/>
              <w:rPr>
                <w:color w:val="000000"/>
                <w:lang w:eastAsia="ru-RU"/>
              </w:rPr>
            </w:pPr>
            <w:r w:rsidRPr="006F4B57">
              <w:rPr>
                <w:color w:val="000000"/>
                <w:lang w:eastAsia="ru-RU"/>
              </w:rPr>
              <w:t> </w:t>
            </w:r>
            <w:r w:rsidR="00A20BB3">
              <w:rPr>
                <w:color w:val="000000"/>
                <w:lang w:eastAsia="ru-RU"/>
              </w:rPr>
              <w:t>-</w:t>
            </w:r>
          </w:p>
        </w:tc>
        <w:tc>
          <w:tcPr>
            <w:tcW w:w="526" w:type="pct"/>
            <w:tcBorders>
              <w:top w:val="nil"/>
              <w:left w:val="nil"/>
              <w:bottom w:val="single" w:sz="4" w:space="0" w:color="auto"/>
              <w:right w:val="single" w:sz="4" w:space="0" w:color="auto"/>
            </w:tcBorders>
            <w:shd w:val="clear" w:color="auto" w:fill="auto"/>
            <w:vAlign w:val="center"/>
            <w:hideMark/>
          </w:tcPr>
          <w:p w:rsidR="006F4B57" w:rsidRPr="006F4B57" w:rsidRDefault="00A20BB3" w:rsidP="006F4B57">
            <w:pPr>
              <w:spacing w:after="0" w:line="240" w:lineRule="auto"/>
              <w:jc w:val="center"/>
              <w:rPr>
                <w:color w:val="000000"/>
                <w:lang w:eastAsia="ru-RU"/>
              </w:rPr>
            </w:pPr>
            <w:r>
              <w:rPr>
                <w:color w:val="000000"/>
                <w:lang w:eastAsia="ru-RU"/>
              </w:rPr>
              <w:t>-</w:t>
            </w:r>
            <w:r w:rsidR="006F4B57" w:rsidRPr="006F4B57">
              <w:rPr>
                <w:color w:val="000000"/>
                <w:lang w:eastAsia="ru-RU"/>
              </w:rPr>
              <w:t> </w:t>
            </w:r>
          </w:p>
        </w:tc>
      </w:tr>
    </w:tbl>
    <w:p w:rsidR="00070A7F" w:rsidRPr="000D0B2A" w:rsidRDefault="00070A7F" w:rsidP="00DF2B92">
      <w:pPr>
        <w:pStyle w:val="0"/>
        <w:keepNext/>
        <w:rPr>
          <w:highlight w:val="yellow"/>
        </w:rPr>
      </w:pPr>
    </w:p>
    <w:p w:rsidR="007E3CA2" w:rsidRPr="006F4B57" w:rsidRDefault="006F4B57" w:rsidP="006F4B57">
      <w:pPr>
        <w:pStyle w:val="0"/>
        <w:keepNext/>
        <w:ind w:firstLine="709"/>
        <w:jc w:val="both"/>
        <w:rPr>
          <w:sz w:val="24"/>
          <w:szCs w:val="24"/>
        </w:rPr>
      </w:pPr>
      <w:r w:rsidRPr="006F4B57">
        <w:rPr>
          <w:sz w:val="24"/>
          <w:szCs w:val="24"/>
        </w:rPr>
        <w:t>Техническая и горячая вода на территории городского поселения город Давлеканово отсутствует.</w:t>
      </w:r>
    </w:p>
    <w:p w:rsidR="006F4B57" w:rsidRPr="000D0B2A" w:rsidRDefault="006F4B57" w:rsidP="00DF2B92">
      <w:pPr>
        <w:pStyle w:val="0"/>
        <w:keepNext/>
        <w:rPr>
          <w:highlight w:val="yellow"/>
        </w:rPr>
      </w:pPr>
    </w:p>
    <w:p w:rsidR="00E435DC" w:rsidRPr="000D0B2A" w:rsidRDefault="00E435DC" w:rsidP="00E435DC">
      <w:pPr>
        <w:pStyle w:val="0"/>
        <w:keepNext/>
        <w:rPr>
          <w:highlight w:val="yellow"/>
        </w:rPr>
      </w:pPr>
    </w:p>
    <w:p w:rsidR="00070A7F" w:rsidRPr="000D0B2A" w:rsidRDefault="00070A7F" w:rsidP="00B4557F">
      <w:pPr>
        <w:pStyle w:val="18"/>
        <w:rPr>
          <w:szCs w:val="28"/>
          <w:highlight w:val="yellow"/>
        </w:rPr>
      </w:pPr>
    </w:p>
    <w:p w:rsidR="00070A7F" w:rsidRPr="000D0B2A" w:rsidRDefault="00070A7F" w:rsidP="008F07BA">
      <w:pPr>
        <w:pStyle w:val="3"/>
        <w:rPr>
          <w:highlight w:val="yellow"/>
        </w:rPr>
        <w:sectPr w:rsidR="00070A7F" w:rsidRPr="000D0B2A"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112" w:name="_Toc369620935"/>
      <w:bookmarkStart w:id="113" w:name="_Toc379439700"/>
    </w:p>
    <w:p w:rsidR="00070A7F" w:rsidRPr="00AA49F9" w:rsidRDefault="005449D2" w:rsidP="008F07BA">
      <w:pPr>
        <w:pStyle w:val="3"/>
      </w:pPr>
      <w:bookmarkStart w:id="114" w:name="_Toc484006607"/>
      <w:r w:rsidRPr="00AA49F9">
        <w:lastRenderedPageBreak/>
        <w:t>3.</w:t>
      </w:r>
      <w:r w:rsidR="00FB6DD0" w:rsidRPr="00AA49F9">
        <w:t>11</w:t>
      </w:r>
      <w:r w:rsidR="00070A7F" w:rsidRPr="00AA49F9">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12"/>
      <w:bookmarkEnd w:id="113"/>
      <w:bookmarkEnd w:id="114"/>
    </w:p>
    <w:p w:rsidR="00070A7F" w:rsidRPr="00AA49F9" w:rsidRDefault="00070A7F" w:rsidP="00DC7CF3">
      <w:pPr>
        <w:rPr>
          <w:lang w:eastAsia="ru-RU"/>
        </w:rPr>
      </w:pPr>
    </w:p>
    <w:p w:rsidR="00070A7F" w:rsidRPr="00AA49F9" w:rsidRDefault="00070A7F" w:rsidP="00473411">
      <w:pPr>
        <w:pStyle w:val="18"/>
      </w:pPr>
      <w:r w:rsidRPr="00AA49F9">
        <w:t>Исходя из фактических и расчетных данных, были определены прогнозы потребления холодной воды из централизованных систем водоснабжения муниципального образования в перспективе до 2030 года.</w:t>
      </w:r>
    </w:p>
    <w:p w:rsidR="00E435DC" w:rsidRPr="00AA49F9" w:rsidRDefault="00E435DC" w:rsidP="00E435DC">
      <w:pPr>
        <w:pStyle w:val="ad"/>
        <w:keepNext/>
        <w:spacing w:after="0"/>
        <w:rPr>
          <w:color w:val="auto"/>
          <w:sz w:val="20"/>
        </w:rPr>
      </w:pPr>
      <w:r w:rsidRPr="00AA49F9">
        <w:rPr>
          <w:color w:val="auto"/>
          <w:sz w:val="20"/>
        </w:rPr>
        <w:t xml:space="preserve">Таблица </w:t>
      </w:r>
      <w:r w:rsidR="00B127B7" w:rsidRPr="00AA49F9">
        <w:rPr>
          <w:color w:val="auto"/>
          <w:sz w:val="20"/>
        </w:rPr>
        <w:fldChar w:fldCharType="begin"/>
      </w:r>
      <w:r w:rsidRPr="00AA49F9">
        <w:rPr>
          <w:color w:val="auto"/>
          <w:sz w:val="20"/>
        </w:rPr>
        <w:instrText xml:space="preserve"> SEQ Таблица \* ARABIC </w:instrText>
      </w:r>
      <w:r w:rsidR="00B127B7" w:rsidRPr="00AA49F9">
        <w:rPr>
          <w:color w:val="auto"/>
          <w:sz w:val="20"/>
        </w:rPr>
        <w:fldChar w:fldCharType="separate"/>
      </w:r>
      <w:r w:rsidR="00527D00">
        <w:rPr>
          <w:noProof/>
          <w:color w:val="auto"/>
          <w:sz w:val="20"/>
        </w:rPr>
        <w:t>20</w:t>
      </w:r>
      <w:r w:rsidR="00B127B7" w:rsidRPr="00AA49F9">
        <w:rPr>
          <w:color w:val="auto"/>
          <w:sz w:val="20"/>
        </w:rPr>
        <w:fldChar w:fldCharType="end"/>
      </w:r>
      <w:r w:rsidRPr="00AA49F9">
        <w:rPr>
          <w:color w:val="auto"/>
          <w:sz w:val="20"/>
        </w:rPr>
        <w:t xml:space="preserve"> Перспективные балансы холодной воды до 2030 года на основе прироста численности </w:t>
      </w:r>
    </w:p>
    <w:tbl>
      <w:tblPr>
        <w:tblW w:w="5000" w:type="pct"/>
        <w:tblLook w:val="04A0"/>
      </w:tblPr>
      <w:tblGrid>
        <w:gridCol w:w="3776"/>
        <w:gridCol w:w="1476"/>
        <w:gridCol w:w="1455"/>
        <w:gridCol w:w="1218"/>
        <w:gridCol w:w="1218"/>
        <w:gridCol w:w="1218"/>
        <w:gridCol w:w="1218"/>
        <w:gridCol w:w="1218"/>
        <w:gridCol w:w="1217"/>
        <w:gridCol w:w="942"/>
      </w:tblGrid>
      <w:tr w:rsidR="00AA49F9" w:rsidRPr="00AA49F9" w:rsidTr="00AA49F9">
        <w:trPr>
          <w:trHeight w:val="945"/>
        </w:trPr>
        <w:tc>
          <w:tcPr>
            <w:tcW w:w="1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Группы потребителей</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Тип расхода</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ед. измерения</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2016</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2017</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2018</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2019</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2020</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2025</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b/>
                <w:color w:val="000000"/>
                <w:lang w:eastAsia="ru-RU"/>
              </w:rPr>
            </w:pPr>
            <w:r w:rsidRPr="00AA49F9">
              <w:rPr>
                <w:b/>
                <w:color w:val="000000"/>
                <w:lang w:eastAsia="ru-RU"/>
              </w:rPr>
              <w:t>2030</w:t>
            </w:r>
          </w:p>
        </w:tc>
      </w:tr>
      <w:tr w:rsidR="00AA49F9" w:rsidRPr="00AA49F9" w:rsidTr="00AA49F9">
        <w:trPr>
          <w:trHeight w:val="375"/>
        </w:trPr>
        <w:tc>
          <w:tcPr>
            <w:tcW w:w="1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Население</w:t>
            </w: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годовой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 м</w:t>
            </w:r>
            <w:r w:rsidRPr="00AA49F9">
              <w:rPr>
                <w:color w:val="000000"/>
                <w:vertAlign w:val="superscript"/>
                <w:lang w:eastAsia="ru-RU"/>
              </w:rPr>
              <w:t>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446,6</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447,0</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447,5</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447,9</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447,9</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468,3</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468,3</w:t>
            </w:r>
          </w:p>
        </w:tc>
      </w:tr>
      <w:tr w:rsidR="00AA49F9" w:rsidRPr="00AA49F9" w:rsidTr="00AA49F9">
        <w:trPr>
          <w:trHeight w:val="315"/>
        </w:trPr>
        <w:tc>
          <w:tcPr>
            <w:tcW w:w="1261" w:type="pct"/>
            <w:vMerge/>
            <w:tcBorders>
              <w:top w:val="nil"/>
              <w:left w:val="single" w:sz="4" w:space="0" w:color="auto"/>
              <w:bottom w:val="single" w:sz="4" w:space="0" w:color="auto"/>
              <w:right w:val="single" w:sz="4" w:space="0" w:color="auto"/>
            </w:tcBorders>
            <w:vAlign w:val="center"/>
            <w:hideMark/>
          </w:tcPr>
          <w:p w:rsidR="00AA49F9" w:rsidRPr="00AA49F9" w:rsidRDefault="00AA49F9" w:rsidP="00AA49F9">
            <w:pPr>
              <w:spacing w:after="0" w:line="240" w:lineRule="auto"/>
              <w:rPr>
                <w:color w:val="000000"/>
                <w:lang w:eastAsia="ru-RU"/>
              </w:rPr>
            </w:pP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суточный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м.куб/сут</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1223,6</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1224,8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1226,0</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1227,2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1227,2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1283,0</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1283,0</w:t>
            </w:r>
          </w:p>
        </w:tc>
      </w:tr>
      <w:tr w:rsidR="00AA49F9" w:rsidRPr="00AA49F9" w:rsidTr="00AA49F9">
        <w:trPr>
          <w:trHeight w:val="375"/>
        </w:trPr>
        <w:tc>
          <w:tcPr>
            <w:tcW w:w="1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Бюджет</w:t>
            </w: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годовой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 м</w:t>
            </w:r>
            <w:r w:rsidRPr="00AA49F9">
              <w:rPr>
                <w:color w:val="000000"/>
                <w:vertAlign w:val="superscript"/>
                <w:lang w:eastAsia="ru-RU"/>
              </w:rPr>
              <w:t>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70,0</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70,1</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70,1</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70,2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70,2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73,4</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73,4</w:t>
            </w:r>
          </w:p>
        </w:tc>
      </w:tr>
      <w:tr w:rsidR="00AA49F9" w:rsidRPr="00AA49F9" w:rsidTr="00AA49F9">
        <w:trPr>
          <w:trHeight w:val="315"/>
        </w:trPr>
        <w:tc>
          <w:tcPr>
            <w:tcW w:w="1261" w:type="pct"/>
            <w:vMerge/>
            <w:tcBorders>
              <w:top w:val="nil"/>
              <w:left w:val="single" w:sz="4" w:space="0" w:color="auto"/>
              <w:bottom w:val="single" w:sz="4" w:space="0" w:color="auto"/>
              <w:right w:val="single" w:sz="4" w:space="0" w:color="auto"/>
            </w:tcBorders>
            <w:vAlign w:val="center"/>
            <w:hideMark/>
          </w:tcPr>
          <w:p w:rsidR="00AA49F9" w:rsidRPr="00AA49F9" w:rsidRDefault="00AA49F9" w:rsidP="00AA49F9">
            <w:pPr>
              <w:spacing w:after="0" w:line="240" w:lineRule="auto"/>
              <w:rPr>
                <w:color w:val="000000"/>
                <w:lang w:eastAsia="ru-RU"/>
              </w:rPr>
            </w:pP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суточный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м.куб/сут</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191,8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192,0</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192,2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192,4</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192,4</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201,1</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201,1</w:t>
            </w:r>
          </w:p>
        </w:tc>
      </w:tr>
      <w:tr w:rsidR="00AA49F9" w:rsidRPr="00AA49F9" w:rsidTr="00AA49F9">
        <w:trPr>
          <w:trHeight w:val="375"/>
        </w:trPr>
        <w:tc>
          <w:tcPr>
            <w:tcW w:w="1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Прочие</w:t>
            </w: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годовой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 м</w:t>
            </w:r>
            <w:r w:rsidRPr="00AA49F9">
              <w:rPr>
                <w:color w:val="000000"/>
                <w:vertAlign w:val="superscript"/>
                <w:lang w:eastAsia="ru-RU"/>
              </w:rPr>
              <w:t>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55,6</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55,7</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55,7</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55,8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55,8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58,3</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58,3</w:t>
            </w:r>
          </w:p>
        </w:tc>
      </w:tr>
      <w:tr w:rsidR="00AA49F9" w:rsidRPr="00AA49F9" w:rsidTr="00AA49F9">
        <w:trPr>
          <w:trHeight w:val="315"/>
        </w:trPr>
        <w:tc>
          <w:tcPr>
            <w:tcW w:w="1261" w:type="pct"/>
            <w:vMerge/>
            <w:tcBorders>
              <w:top w:val="nil"/>
              <w:left w:val="single" w:sz="4" w:space="0" w:color="auto"/>
              <w:bottom w:val="single" w:sz="4" w:space="0" w:color="auto"/>
              <w:right w:val="single" w:sz="4" w:space="0" w:color="auto"/>
            </w:tcBorders>
            <w:vAlign w:val="center"/>
            <w:hideMark/>
          </w:tcPr>
          <w:p w:rsidR="00AA49F9" w:rsidRPr="00AA49F9" w:rsidRDefault="00AA49F9" w:rsidP="00AA49F9">
            <w:pPr>
              <w:spacing w:after="0" w:line="240" w:lineRule="auto"/>
              <w:rPr>
                <w:color w:val="000000"/>
                <w:lang w:eastAsia="ru-RU"/>
              </w:rPr>
            </w:pP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суточный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м.куб/сут</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152,3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152,5</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152,6</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152,8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152,8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159,7</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159,7</w:t>
            </w:r>
          </w:p>
        </w:tc>
      </w:tr>
      <w:tr w:rsidR="00AA49F9" w:rsidRPr="00AA49F9" w:rsidTr="00AA49F9">
        <w:trPr>
          <w:trHeight w:val="375"/>
        </w:trPr>
        <w:tc>
          <w:tcPr>
            <w:tcW w:w="126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ИТОГО</w:t>
            </w: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годовой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 м</w:t>
            </w:r>
            <w:r w:rsidRPr="00AA49F9">
              <w:rPr>
                <w:color w:val="000000"/>
                <w:vertAlign w:val="superscript"/>
                <w:lang w:eastAsia="ru-RU"/>
              </w:rPr>
              <w:t>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572,2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572,8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573,3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573,9</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573,9</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600,0</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600,0</w:t>
            </w:r>
          </w:p>
        </w:tc>
      </w:tr>
      <w:tr w:rsidR="00AA49F9" w:rsidRPr="00AA49F9" w:rsidTr="00AA49F9">
        <w:trPr>
          <w:trHeight w:val="315"/>
        </w:trPr>
        <w:tc>
          <w:tcPr>
            <w:tcW w:w="1261" w:type="pct"/>
            <w:vMerge/>
            <w:tcBorders>
              <w:top w:val="nil"/>
              <w:left w:val="single" w:sz="4" w:space="0" w:color="auto"/>
              <w:bottom w:val="single" w:sz="4" w:space="0" w:color="auto"/>
              <w:right w:val="single" w:sz="4" w:space="0" w:color="auto"/>
            </w:tcBorders>
            <w:vAlign w:val="center"/>
            <w:hideMark/>
          </w:tcPr>
          <w:p w:rsidR="00AA49F9" w:rsidRPr="00AA49F9" w:rsidRDefault="00AA49F9" w:rsidP="00AA49F9">
            <w:pPr>
              <w:spacing w:after="0" w:line="240" w:lineRule="auto"/>
              <w:rPr>
                <w:color w:val="000000"/>
                <w:lang w:eastAsia="ru-RU"/>
              </w:rPr>
            </w:pPr>
          </w:p>
        </w:tc>
        <w:tc>
          <w:tcPr>
            <w:tcW w:w="493"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суточный</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м.куб/сут</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1567,7</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1569,2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1570,8</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1572,4</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1572,4</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1643,8</w:t>
            </w:r>
          </w:p>
        </w:tc>
        <w:tc>
          <w:tcPr>
            <w:tcW w:w="315"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1643,8</w:t>
            </w:r>
          </w:p>
        </w:tc>
      </w:tr>
    </w:tbl>
    <w:p w:rsidR="00E435DC" w:rsidRPr="000D0B2A" w:rsidRDefault="00E435DC" w:rsidP="00473411">
      <w:pPr>
        <w:pStyle w:val="18"/>
        <w:rPr>
          <w:highlight w:val="yellow"/>
        </w:rPr>
      </w:pPr>
    </w:p>
    <w:p w:rsidR="00070A7F" w:rsidRPr="000D0B2A" w:rsidRDefault="00070A7F" w:rsidP="00473411">
      <w:pPr>
        <w:pStyle w:val="18"/>
        <w:rPr>
          <w:highlight w:val="yellow"/>
        </w:rPr>
      </w:pPr>
    </w:p>
    <w:p w:rsidR="00070A7F" w:rsidRPr="00DB60D0" w:rsidRDefault="005449D2" w:rsidP="008F07BA">
      <w:pPr>
        <w:pStyle w:val="3"/>
      </w:pPr>
      <w:bookmarkStart w:id="115" w:name="_Toc369620936"/>
      <w:bookmarkStart w:id="116" w:name="_Toc379439701"/>
      <w:bookmarkStart w:id="117" w:name="_Toc484006608"/>
      <w:r w:rsidRPr="00DB60D0">
        <w:t>3.1</w:t>
      </w:r>
      <w:r w:rsidR="00FB6DD0" w:rsidRPr="00DB60D0">
        <w:t>2</w:t>
      </w:r>
      <w:r w:rsidR="00070A7F" w:rsidRPr="00DB60D0">
        <w:t>Сведения о фактических и планируемых потерях горячей, питьевой, технической воды при ее транспортировке (годовые, среднесуточные значения).</w:t>
      </w:r>
      <w:bookmarkEnd w:id="115"/>
      <w:bookmarkEnd w:id="116"/>
      <w:bookmarkEnd w:id="117"/>
    </w:p>
    <w:p w:rsidR="00070A7F" w:rsidRPr="00DB60D0" w:rsidRDefault="00070A7F" w:rsidP="004225A8">
      <w:pPr>
        <w:rPr>
          <w:lang w:eastAsia="ru-RU"/>
        </w:rPr>
      </w:pPr>
    </w:p>
    <w:p w:rsidR="00070A7F" w:rsidRPr="00DB60D0" w:rsidRDefault="00070A7F" w:rsidP="000C760E">
      <w:pPr>
        <w:pStyle w:val="18"/>
      </w:pPr>
      <w:r w:rsidRPr="00DB60D0">
        <w:lastRenderedPageBreak/>
        <w:t>По состоянию 201</w:t>
      </w:r>
      <w:r w:rsidR="00AA49F9" w:rsidRPr="00DB60D0">
        <w:t>6</w:t>
      </w:r>
      <w:r w:rsidRPr="00DB60D0">
        <w:t xml:space="preserve"> года потери в сетях соста</w:t>
      </w:r>
      <w:r w:rsidR="00E435DC" w:rsidRPr="00DB60D0">
        <w:t xml:space="preserve">вили </w:t>
      </w:r>
      <w:r w:rsidR="00DB60D0" w:rsidRPr="00DB60D0">
        <w:t>9</w:t>
      </w:r>
      <w:r w:rsidRPr="00DB60D0">
        <w:t>% от отпуска в сеть. На перспективу развития централизованных систем водоснабжения был составлен прогноз динамики объемов потерь до 2030 года. Также была учтена динамика объемов полезного отпуска в сеть. Исходя из полученных данных, была сформирована следующая таблица:</w:t>
      </w:r>
    </w:p>
    <w:p w:rsidR="00D33A23" w:rsidRPr="00DB60D0" w:rsidRDefault="00D33A23" w:rsidP="00D33A23">
      <w:pPr>
        <w:pStyle w:val="ad"/>
        <w:keepNext/>
        <w:spacing w:after="0"/>
        <w:rPr>
          <w:color w:val="auto"/>
          <w:sz w:val="20"/>
        </w:rPr>
      </w:pPr>
      <w:r w:rsidRPr="00DB60D0">
        <w:rPr>
          <w:color w:val="auto"/>
          <w:sz w:val="20"/>
        </w:rPr>
        <w:t xml:space="preserve">Таблица </w:t>
      </w:r>
      <w:r w:rsidR="00B127B7" w:rsidRPr="00DB60D0">
        <w:rPr>
          <w:color w:val="auto"/>
          <w:sz w:val="20"/>
        </w:rPr>
        <w:fldChar w:fldCharType="begin"/>
      </w:r>
      <w:r w:rsidRPr="00DB60D0">
        <w:rPr>
          <w:color w:val="auto"/>
          <w:sz w:val="20"/>
        </w:rPr>
        <w:instrText xml:space="preserve"> SEQ Таблица \* ARABIC </w:instrText>
      </w:r>
      <w:r w:rsidR="00B127B7" w:rsidRPr="00DB60D0">
        <w:rPr>
          <w:color w:val="auto"/>
          <w:sz w:val="20"/>
        </w:rPr>
        <w:fldChar w:fldCharType="separate"/>
      </w:r>
      <w:r w:rsidR="00527D00">
        <w:rPr>
          <w:noProof/>
          <w:color w:val="auto"/>
          <w:sz w:val="20"/>
        </w:rPr>
        <w:t>21</w:t>
      </w:r>
      <w:r w:rsidR="00B127B7" w:rsidRPr="00DB60D0">
        <w:rPr>
          <w:color w:val="auto"/>
          <w:sz w:val="20"/>
        </w:rPr>
        <w:fldChar w:fldCharType="end"/>
      </w:r>
      <w:r w:rsidRPr="00DB60D0">
        <w:rPr>
          <w:color w:val="auto"/>
          <w:sz w:val="20"/>
        </w:rPr>
        <w:t xml:space="preserve"> Общий баланс отпуска в се</w:t>
      </w:r>
      <w:r w:rsidR="00AA49F9" w:rsidRPr="00DB60D0">
        <w:rPr>
          <w:color w:val="auto"/>
          <w:sz w:val="20"/>
        </w:rPr>
        <w:t xml:space="preserve">ть </w:t>
      </w:r>
    </w:p>
    <w:tbl>
      <w:tblPr>
        <w:tblW w:w="5000" w:type="pct"/>
        <w:tblLook w:val="04A0"/>
      </w:tblPr>
      <w:tblGrid>
        <w:gridCol w:w="943"/>
        <w:gridCol w:w="3776"/>
        <w:gridCol w:w="1476"/>
        <w:gridCol w:w="1455"/>
        <w:gridCol w:w="1218"/>
        <w:gridCol w:w="1218"/>
        <w:gridCol w:w="1218"/>
        <w:gridCol w:w="1218"/>
        <w:gridCol w:w="1217"/>
        <w:gridCol w:w="1217"/>
      </w:tblGrid>
      <w:tr w:rsidR="00AA49F9" w:rsidRPr="00DB60D0" w:rsidTr="00AA49F9">
        <w:trPr>
          <w:trHeight w:val="300"/>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 п/п</w:t>
            </w:r>
          </w:p>
        </w:tc>
        <w:tc>
          <w:tcPr>
            <w:tcW w:w="1261"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Наименование показателей</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Ед. изм.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2016</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2017</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2018</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2019</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2020</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b/>
                <w:bCs/>
                <w:color w:val="000000"/>
                <w:lang w:eastAsia="ru-RU"/>
              </w:rPr>
            </w:pPr>
            <w:r w:rsidRPr="00AA49F9">
              <w:rPr>
                <w:b/>
                <w:bCs/>
                <w:color w:val="000000"/>
                <w:lang w:eastAsia="ru-RU"/>
              </w:rPr>
              <w:t>2030</w:t>
            </w:r>
          </w:p>
        </w:tc>
      </w:tr>
      <w:tr w:rsidR="00AA49F9" w:rsidRPr="00DB60D0" w:rsidTr="00AA49F9">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1</w:t>
            </w:r>
          </w:p>
        </w:tc>
        <w:tc>
          <w:tcPr>
            <w:tcW w:w="1261"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rPr>
                <w:bCs/>
                <w:color w:val="000000"/>
                <w:lang w:eastAsia="ru-RU"/>
              </w:rPr>
            </w:pPr>
            <w:r w:rsidRPr="00AA49F9">
              <w:rPr>
                <w:bCs/>
                <w:color w:val="000000"/>
                <w:lang w:eastAsia="ru-RU"/>
              </w:rPr>
              <w:t>Поднято воды</w:t>
            </w:r>
          </w:p>
        </w:tc>
        <w:tc>
          <w:tcPr>
            <w:tcW w:w="493"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тыс.м</w:t>
            </w:r>
            <w:r w:rsidRPr="00AA49F9">
              <w:rPr>
                <w:color w:val="000000"/>
                <w:vertAlign w:val="superscript"/>
                <w:lang w:eastAsia="ru-RU"/>
              </w:rPr>
              <w:t>3</w:t>
            </w:r>
            <w:r w:rsidRPr="00AA49F9">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629,8</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642,6</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639,1</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639,1</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638,6</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661,9</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659,1</w:t>
            </w:r>
          </w:p>
        </w:tc>
      </w:tr>
      <w:tr w:rsidR="00AA49F9" w:rsidRPr="00AA49F9" w:rsidTr="00AA49F9">
        <w:trPr>
          <w:trHeight w:val="57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2</w:t>
            </w:r>
          </w:p>
        </w:tc>
        <w:tc>
          <w:tcPr>
            <w:tcW w:w="1261"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rPr>
                <w:bCs/>
                <w:color w:val="000000"/>
                <w:lang w:eastAsia="ru-RU"/>
              </w:rPr>
            </w:pPr>
            <w:r w:rsidRPr="00AA49F9">
              <w:rPr>
                <w:bCs/>
                <w:color w:val="000000"/>
                <w:lang w:eastAsia="ru-RU"/>
              </w:rPr>
              <w:t>Расход воды на собственные нужды</w:t>
            </w:r>
          </w:p>
        </w:tc>
        <w:tc>
          <w:tcPr>
            <w:tcW w:w="493"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тыс.м</w:t>
            </w:r>
            <w:r w:rsidRPr="00AA49F9">
              <w:rPr>
                <w:color w:val="000000"/>
                <w:vertAlign w:val="superscript"/>
                <w:lang w:eastAsia="ru-RU"/>
              </w:rPr>
              <w:t>3</w:t>
            </w:r>
            <w:r w:rsidRPr="00AA49F9">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0,45</w:t>
            </w:r>
          </w:p>
        </w:tc>
      </w:tr>
      <w:tr w:rsidR="00AA49F9" w:rsidRPr="00AA49F9" w:rsidTr="00AA49F9">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3</w:t>
            </w:r>
          </w:p>
        </w:tc>
        <w:tc>
          <w:tcPr>
            <w:tcW w:w="1261"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rPr>
                <w:bCs/>
                <w:color w:val="000000"/>
                <w:lang w:eastAsia="ru-RU"/>
              </w:rPr>
            </w:pPr>
            <w:r w:rsidRPr="00AA49F9">
              <w:rPr>
                <w:bCs/>
                <w:color w:val="000000"/>
                <w:lang w:eastAsia="ru-RU"/>
              </w:rPr>
              <w:t>Потери в сети водоснабжения</w:t>
            </w:r>
          </w:p>
        </w:tc>
        <w:tc>
          <w:tcPr>
            <w:tcW w:w="493"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тыс.м</w:t>
            </w:r>
            <w:r w:rsidRPr="00AA49F9">
              <w:rPr>
                <w:color w:val="000000"/>
                <w:vertAlign w:val="superscript"/>
                <w:lang w:eastAsia="ru-RU"/>
              </w:rPr>
              <w:t>3</w:t>
            </w:r>
            <w:r w:rsidRPr="00AA49F9">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57,1</w:t>
            </w:r>
          </w:p>
        </w:tc>
        <w:tc>
          <w:tcPr>
            <w:tcW w:w="407" w:type="pct"/>
            <w:tcBorders>
              <w:top w:val="nil"/>
              <w:left w:val="nil"/>
              <w:bottom w:val="single" w:sz="4" w:space="0" w:color="auto"/>
              <w:right w:val="single" w:sz="4" w:space="0" w:color="auto"/>
            </w:tcBorders>
            <w:shd w:val="clear" w:color="auto" w:fill="auto"/>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69,35</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65,3</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64,75</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64,2</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61,45</w:t>
            </w:r>
          </w:p>
        </w:tc>
        <w:tc>
          <w:tcPr>
            <w:tcW w:w="407" w:type="pct"/>
            <w:tcBorders>
              <w:top w:val="nil"/>
              <w:left w:val="nil"/>
              <w:bottom w:val="single" w:sz="4" w:space="0" w:color="auto"/>
              <w:right w:val="single" w:sz="4" w:space="0" w:color="auto"/>
            </w:tcBorders>
            <w:shd w:val="clear" w:color="auto" w:fill="auto"/>
            <w:noWrap/>
            <w:vAlign w:val="center"/>
            <w:hideMark/>
          </w:tcPr>
          <w:p w:rsidR="00AA49F9" w:rsidRPr="00AA49F9" w:rsidRDefault="00AA49F9" w:rsidP="00AA49F9">
            <w:pPr>
              <w:spacing w:after="0" w:line="240" w:lineRule="auto"/>
              <w:jc w:val="center"/>
              <w:rPr>
                <w:color w:val="000000"/>
                <w:lang w:eastAsia="ru-RU"/>
              </w:rPr>
            </w:pPr>
            <w:r w:rsidRPr="00AA49F9">
              <w:rPr>
                <w:color w:val="000000"/>
                <w:lang w:eastAsia="ru-RU"/>
              </w:rPr>
              <w:t>58,7</w:t>
            </w:r>
          </w:p>
        </w:tc>
      </w:tr>
    </w:tbl>
    <w:p w:rsidR="00070A7F" w:rsidRPr="000D0B2A" w:rsidRDefault="00070A7F" w:rsidP="007D2CC6">
      <w:pPr>
        <w:pStyle w:val="12"/>
        <w:ind w:firstLine="709"/>
        <w:jc w:val="both"/>
        <w:rPr>
          <w:sz w:val="28"/>
          <w:szCs w:val="28"/>
          <w:highlight w:val="yellow"/>
        </w:rPr>
      </w:pPr>
    </w:p>
    <w:p w:rsidR="00070A7F" w:rsidRPr="00DB60D0" w:rsidRDefault="005449D2" w:rsidP="008F07BA">
      <w:pPr>
        <w:pStyle w:val="3"/>
      </w:pPr>
      <w:bookmarkStart w:id="118" w:name="_Toc369620937"/>
      <w:bookmarkStart w:id="119" w:name="_Toc379439703"/>
      <w:bookmarkStart w:id="120" w:name="_Toc484006609"/>
      <w:r w:rsidRPr="00DB60D0">
        <w:t>3.1</w:t>
      </w:r>
      <w:r w:rsidR="00FB6DD0" w:rsidRPr="00DB60D0">
        <w:t xml:space="preserve">3 </w:t>
      </w:r>
      <w:r w:rsidR="00070A7F" w:rsidRPr="00DB60D0">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18"/>
      <w:bookmarkEnd w:id="119"/>
      <w:bookmarkEnd w:id="120"/>
    </w:p>
    <w:p w:rsidR="00070A7F" w:rsidRPr="00DB60D0" w:rsidRDefault="00070A7F" w:rsidP="000F2009">
      <w:pPr>
        <w:pStyle w:val="18"/>
      </w:pPr>
    </w:p>
    <w:p w:rsidR="00070A7F" w:rsidRPr="00DB60D0" w:rsidRDefault="00070A7F" w:rsidP="000F2009">
      <w:pPr>
        <w:pStyle w:val="18"/>
      </w:pPr>
      <w:r w:rsidRPr="00DB60D0">
        <w:t>Исходя из полученных прогнозных значений, был составлен общий баланс реализации воды до 2030 года. Ниже представлена динамика изменения бала</w:t>
      </w:r>
      <w:r w:rsidR="00267176" w:rsidRPr="00DB60D0">
        <w:t xml:space="preserve">нса реализации воды в целом. Из общего баланса потребления видно, что к 2020 году среднесуточное потребление воды составит </w:t>
      </w:r>
      <w:r w:rsidR="00DB60D0" w:rsidRPr="00DB60D0">
        <w:t>1572,4</w:t>
      </w:r>
      <w:r w:rsidR="00267176" w:rsidRPr="00DB60D0">
        <w:t xml:space="preserve">м.куб./сут, а к 2030 году среднесуточное потребление составит </w:t>
      </w:r>
      <w:r w:rsidR="00DB60D0" w:rsidRPr="00DB60D0">
        <w:t>1643,8 м.куб./сут.</w:t>
      </w:r>
    </w:p>
    <w:p w:rsidR="00D33A23" w:rsidRPr="00DB60D0" w:rsidRDefault="00D33A23" w:rsidP="00D33A23">
      <w:pPr>
        <w:pStyle w:val="ad"/>
        <w:keepNext/>
        <w:spacing w:after="0"/>
        <w:rPr>
          <w:color w:val="auto"/>
          <w:sz w:val="20"/>
        </w:rPr>
      </w:pPr>
      <w:r w:rsidRPr="00DB60D0">
        <w:rPr>
          <w:color w:val="auto"/>
          <w:sz w:val="20"/>
        </w:rPr>
        <w:t xml:space="preserve">Таблица </w:t>
      </w:r>
      <w:r w:rsidR="00B127B7" w:rsidRPr="00DB60D0">
        <w:rPr>
          <w:color w:val="auto"/>
          <w:sz w:val="20"/>
        </w:rPr>
        <w:fldChar w:fldCharType="begin"/>
      </w:r>
      <w:r w:rsidRPr="00DB60D0">
        <w:rPr>
          <w:color w:val="auto"/>
          <w:sz w:val="20"/>
        </w:rPr>
        <w:instrText xml:space="preserve"> SEQ Таблица \* ARABIC </w:instrText>
      </w:r>
      <w:r w:rsidR="00B127B7" w:rsidRPr="00DB60D0">
        <w:rPr>
          <w:color w:val="auto"/>
          <w:sz w:val="20"/>
        </w:rPr>
        <w:fldChar w:fldCharType="separate"/>
      </w:r>
      <w:r w:rsidR="00527D00">
        <w:rPr>
          <w:noProof/>
          <w:color w:val="auto"/>
          <w:sz w:val="20"/>
        </w:rPr>
        <w:t>22</w:t>
      </w:r>
      <w:r w:rsidR="00B127B7" w:rsidRPr="00DB60D0">
        <w:rPr>
          <w:color w:val="auto"/>
          <w:sz w:val="20"/>
        </w:rPr>
        <w:fldChar w:fldCharType="end"/>
      </w:r>
      <w:r w:rsidRPr="00DB60D0">
        <w:rPr>
          <w:color w:val="auto"/>
          <w:sz w:val="20"/>
        </w:rPr>
        <w:t xml:space="preserve"> Общий б</w:t>
      </w:r>
      <w:r w:rsidR="00DB60D0" w:rsidRPr="00DB60D0">
        <w:rPr>
          <w:color w:val="auto"/>
          <w:sz w:val="20"/>
        </w:rPr>
        <w:t xml:space="preserve">аланс реализации холодной воды </w:t>
      </w:r>
    </w:p>
    <w:tbl>
      <w:tblPr>
        <w:tblW w:w="5000" w:type="pct"/>
        <w:tblLook w:val="04A0"/>
      </w:tblPr>
      <w:tblGrid>
        <w:gridCol w:w="943"/>
        <w:gridCol w:w="3776"/>
        <w:gridCol w:w="1476"/>
        <w:gridCol w:w="1455"/>
        <w:gridCol w:w="1218"/>
        <w:gridCol w:w="1218"/>
        <w:gridCol w:w="1218"/>
        <w:gridCol w:w="1218"/>
        <w:gridCol w:w="1217"/>
        <w:gridCol w:w="1217"/>
      </w:tblGrid>
      <w:tr w:rsidR="00DB60D0" w:rsidRPr="00DB60D0" w:rsidTr="00DB60D0">
        <w:trPr>
          <w:trHeight w:val="300"/>
          <w:tblHeader/>
        </w:trPr>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 п/п</w:t>
            </w:r>
          </w:p>
        </w:tc>
        <w:tc>
          <w:tcPr>
            <w:tcW w:w="1261"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Наименование показателей</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Ед. изм.</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2016</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2017</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2018</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2019</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2020</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2025</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2030</w:t>
            </w:r>
          </w:p>
        </w:tc>
      </w:tr>
      <w:tr w:rsidR="00DB60D0" w:rsidRPr="00DB60D0" w:rsidTr="00DB60D0">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1</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rPr>
                <w:bCs/>
                <w:color w:val="000000"/>
                <w:lang w:eastAsia="ru-RU"/>
              </w:rPr>
            </w:pPr>
            <w:r w:rsidRPr="00DB60D0">
              <w:rPr>
                <w:bCs/>
                <w:color w:val="000000"/>
                <w:lang w:eastAsia="ru-RU"/>
              </w:rPr>
              <w:t>Поднято воды</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629,8</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642,6</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639,1</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639,1</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638,6</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661,9</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659,1</w:t>
            </w:r>
          </w:p>
        </w:tc>
      </w:tr>
      <w:tr w:rsidR="00DB60D0" w:rsidRPr="00DB60D0" w:rsidTr="00DB60D0">
        <w:trPr>
          <w:trHeight w:val="57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2</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rPr>
                <w:bCs/>
                <w:color w:val="000000"/>
                <w:lang w:eastAsia="ru-RU"/>
              </w:rPr>
            </w:pPr>
            <w:r w:rsidRPr="00DB60D0">
              <w:rPr>
                <w:bCs/>
                <w:color w:val="000000"/>
                <w:lang w:eastAsia="ru-RU"/>
              </w:rPr>
              <w:t>Расход воды на собственные нужды</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0,45</w:t>
            </w:r>
          </w:p>
        </w:tc>
      </w:tr>
      <w:tr w:rsidR="00DB60D0" w:rsidRPr="00DB60D0" w:rsidTr="00DB60D0">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rPr>
                <w:bCs/>
                <w:color w:val="000000"/>
                <w:lang w:eastAsia="ru-RU"/>
              </w:rPr>
            </w:pPr>
            <w:r w:rsidRPr="00DB60D0">
              <w:rPr>
                <w:bCs/>
                <w:color w:val="000000"/>
                <w:lang w:eastAsia="ru-RU"/>
              </w:rPr>
              <w:t>Потери в сети водоснабжения</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57,1</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69,35</w:t>
            </w:r>
          </w:p>
        </w:tc>
        <w:tc>
          <w:tcPr>
            <w:tcW w:w="407" w:type="pct"/>
            <w:tcBorders>
              <w:top w:val="nil"/>
              <w:left w:val="nil"/>
              <w:bottom w:val="single" w:sz="4" w:space="0" w:color="auto"/>
              <w:right w:val="single" w:sz="4"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65,3</w:t>
            </w:r>
          </w:p>
        </w:tc>
        <w:tc>
          <w:tcPr>
            <w:tcW w:w="407" w:type="pct"/>
            <w:tcBorders>
              <w:top w:val="nil"/>
              <w:left w:val="nil"/>
              <w:bottom w:val="single" w:sz="4" w:space="0" w:color="auto"/>
              <w:right w:val="single" w:sz="4"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64,75</w:t>
            </w:r>
          </w:p>
        </w:tc>
        <w:tc>
          <w:tcPr>
            <w:tcW w:w="407" w:type="pct"/>
            <w:tcBorders>
              <w:top w:val="nil"/>
              <w:left w:val="nil"/>
              <w:bottom w:val="single" w:sz="4" w:space="0" w:color="auto"/>
              <w:right w:val="single" w:sz="4"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64,2</w:t>
            </w:r>
          </w:p>
        </w:tc>
        <w:tc>
          <w:tcPr>
            <w:tcW w:w="407" w:type="pct"/>
            <w:tcBorders>
              <w:top w:val="nil"/>
              <w:left w:val="nil"/>
              <w:bottom w:val="single" w:sz="4" w:space="0" w:color="auto"/>
              <w:right w:val="single" w:sz="4"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61,45</w:t>
            </w:r>
          </w:p>
        </w:tc>
        <w:tc>
          <w:tcPr>
            <w:tcW w:w="407" w:type="pct"/>
            <w:tcBorders>
              <w:top w:val="nil"/>
              <w:left w:val="nil"/>
              <w:bottom w:val="single" w:sz="4" w:space="0" w:color="auto"/>
              <w:right w:val="single" w:sz="4"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58,7</w:t>
            </w:r>
          </w:p>
        </w:tc>
      </w:tr>
      <w:tr w:rsidR="00DB60D0" w:rsidRPr="00DB60D0" w:rsidTr="00DB60D0">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rPr>
                <w:bCs/>
                <w:color w:val="000000"/>
                <w:lang w:eastAsia="ru-RU"/>
              </w:rPr>
            </w:pPr>
            <w:r w:rsidRPr="00DB60D0">
              <w:rPr>
                <w:bCs/>
                <w:color w:val="000000"/>
                <w:lang w:eastAsia="ru-RU"/>
              </w:rPr>
              <w:t>Полезный отпуск:</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572,2</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572,8</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573,3</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573,9</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573,9</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600,0</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600,0</w:t>
            </w:r>
          </w:p>
        </w:tc>
      </w:tr>
      <w:tr w:rsidR="00DB60D0" w:rsidRPr="00DB60D0" w:rsidTr="00DB60D0">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4.1</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right"/>
              <w:rPr>
                <w:color w:val="000000"/>
                <w:lang w:eastAsia="ru-RU"/>
              </w:rPr>
            </w:pPr>
            <w:r w:rsidRPr="00DB60D0">
              <w:rPr>
                <w:color w:val="000000"/>
                <w:lang w:eastAsia="ru-RU"/>
              </w:rPr>
              <w:t>Население</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446,6</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447,0</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447,5</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447,9</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447,9</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468,3</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468,3</w:t>
            </w:r>
          </w:p>
        </w:tc>
      </w:tr>
      <w:tr w:rsidR="00DB60D0" w:rsidRPr="00DB60D0" w:rsidTr="00DB60D0">
        <w:trPr>
          <w:trHeight w:val="60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lastRenderedPageBreak/>
              <w:t>4.2</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right"/>
              <w:rPr>
                <w:color w:val="000000"/>
                <w:lang w:eastAsia="ru-RU"/>
              </w:rPr>
            </w:pPr>
            <w:r w:rsidRPr="00DB60D0">
              <w:rPr>
                <w:color w:val="000000"/>
                <w:lang w:eastAsia="ru-RU"/>
              </w:rPr>
              <w:t>Бюджетно-финансируемые организации</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70,0</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70,1</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70,1</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70,2</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70,2</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73,4</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73,4</w:t>
            </w:r>
          </w:p>
        </w:tc>
      </w:tr>
      <w:tr w:rsidR="00DB60D0" w:rsidRPr="00DB60D0" w:rsidTr="00DB60D0">
        <w:trPr>
          <w:trHeight w:val="360"/>
        </w:trPr>
        <w:tc>
          <w:tcPr>
            <w:tcW w:w="315" w:type="pct"/>
            <w:tcBorders>
              <w:top w:val="nil"/>
              <w:left w:val="single" w:sz="4" w:space="0" w:color="auto"/>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4.3</w:t>
            </w:r>
          </w:p>
        </w:tc>
        <w:tc>
          <w:tcPr>
            <w:tcW w:w="1261"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right"/>
              <w:rPr>
                <w:color w:val="000000"/>
                <w:lang w:eastAsia="ru-RU"/>
              </w:rPr>
            </w:pPr>
            <w:r w:rsidRPr="00DB60D0">
              <w:rPr>
                <w:color w:val="000000"/>
                <w:lang w:eastAsia="ru-RU"/>
              </w:rPr>
              <w:t>Прочие потребители</w:t>
            </w:r>
          </w:p>
        </w:tc>
        <w:tc>
          <w:tcPr>
            <w:tcW w:w="493"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тыс.м</w:t>
            </w:r>
            <w:r w:rsidRPr="00DB60D0">
              <w:rPr>
                <w:color w:val="000000"/>
                <w:vertAlign w:val="superscript"/>
                <w:lang w:eastAsia="ru-RU"/>
              </w:rPr>
              <w:t>3</w:t>
            </w:r>
            <w:r w:rsidRPr="00DB60D0">
              <w:rPr>
                <w:color w:val="000000"/>
                <w:lang w:eastAsia="ru-RU"/>
              </w:rPr>
              <w:t>/год</w:t>
            </w:r>
          </w:p>
        </w:tc>
        <w:tc>
          <w:tcPr>
            <w:tcW w:w="486"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55,6</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55,7</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55,7</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55,8</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55,8</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58,3</w:t>
            </w:r>
          </w:p>
        </w:tc>
        <w:tc>
          <w:tcPr>
            <w:tcW w:w="407" w:type="pct"/>
            <w:tcBorders>
              <w:top w:val="nil"/>
              <w:left w:val="nil"/>
              <w:bottom w:val="single" w:sz="4" w:space="0" w:color="auto"/>
              <w:right w:val="single" w:sz="4" w:space="0" w:color="auto"/>
            </w:tcBorders>
            <w:shd w:val="clear" w:color="auto" w:fill="auto"/>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58,3</w:t>
            </w:r>
          </w:p>
        </w:tc>
      </w:tr>
    </w:tbl>
    <w:p w:rsidR="00070A7F" w:rsidRPr="00DB60D0" w:rsidRDefault="00070A7F" w:rsidP="000F2009">
      <w:pPr>
        <w:pStyle w:val="18"/>
      </w:pPr>
    </w:p>
    <w:p w:rsidR="00CB2B22" w:rsidRPr="00DB60D0" w:rsidRDefault="00CB2B22" w:rsidP="00CB2B22">
      <w:pPr>
        <w:pStyle w:val="18"/>
        <w:rPr>
          <w:color w:val="FF0000"/>
        </w:rPr>
      </w:pPr>
      <w:r w:rsidRPr="00DB60D0">
        <w:t xml:space="preserve">На основании перспективного анализа  объёмов потребления воды оценён возможный баланс отведённых стоков от различных групп абонентов и общего отведённого стока по муниципальному образованию. </w:t>
      </w:r>
      <w:r w:rsidRPr="00DB60D0">
        <w:rPr>
          <w:lang w:eastAsia="ru-RU"/>
        </w:rPr>
        <w:t xml:space="preserve">По значениям полезного отпуска в сеть можно оценить ориентировочный объем стоков, который поступит от потребителей холодной воды в централизованную систему водоотведения. </w:t>
      </w:r>
      <w:r w:rsidRPr="00DB60D0">
        <w:t xml:space="preserve">Объём отведённых стоков от населения рассчитан исходя из того что </w:t>
      </w:r>
      <w:r w:rsidR="00DB60D0" w:rsidRPr="00DB60D0">
        <w:t>70-75</w:t>
      </w:r>
      <w:r w:rsidRPr="00DB60D0">
        <w:t xml:space="preserve"> % потреблённой воды населением в дальнейшем процессе отводится в систему канализации. Более подробный анализ перспективных объемов сточных вод представлен в разделе Водоотведения.</w:t>
      </w:r>
    </w:p>
    <w:p w:rsidR="00D33A23" w:rsidRPr="00DB60D0" w:rsidRDefault="00D33A23" w:rsidP="00FA06E6">
      <w:pPr>
        <w:pStyle w:val="ad"/>
        <w:keepNext/>
        <w:spacing w:before="240" w:after="0"/>
        <w:rPr>
          <w:color w:val="auto"/>
          <w:sz w:val="20"/>
        </w:rPr>
      </w:pPr>
      <w:r w:rsidRPr="00DB60D0">
        <w:rPr>
          <w:color w:val="auto"/>
          <w:sz w:val="20"/>
        </w:rPr>
        <w:t xml:space="preserve">Таблица </w:t>
      </w:r>
      <w:r w:rsidR="00B127B7" w:rsidRPr="00DB60D0">
        <w:rPr>
          <w:color w:val="auto"/>
          <w:sz w:val="20"/>
        </w:rPr>
        <w:fldChar w:fldCharType="begin"/>
      </w:r>
      <w:r w:rsidRPr="00DB60D0">
        <w:rPr>
          <w:color w:val="auto"/>
          <w:sz w:val="20"/>
        </w:rPr>
        <w:instrText xml:space="preserve"> SEQ Таблица \* ARABIC </w:instrText>
      </w:r>
      <w:r w:rsidR="00B127B7" w:rsidRPr="00DB60D0">
        <w:rPr>
          <w:color w:val="auto"/>
          <w:sz w:val="20"/>
        </w:rPr>
        <w:fldChar w:fldCharType="separate"/>
      </w:r>
      <w:r w:rsidR="00527D00">
        <w:rPr>
          <w:noProof/>
          <w:color w:val="auto"/>
          <w:sz w:val="20"/>
        </w:rPr>
        <w:t>23</w:t>
      </w:r>
      <w:r w:rsidR="00B127B7" w:rsidRPr="00DB60D0">
        <w:rPr>
          <w:color w:val="auto"/>
          <w:sz w:val="20"/>
        </w:rPr>
        <w:fldChar w:fldCharType="end"/>
      </w:r>
      <w:r w:rsidR="00DB60D0" w:rsidRPr="00DB60D0">
        <w:rPr>
          <w:noProof/>
          <w:color w:val="auto"/>
          <w:sz w:val="20"/>
        </w:rPr>
        <w:t xml:space="preserve"> Прогноз объемов сточных вод</w:t>
      </w:r>
    </w:p>
    <w:tbl>
      <w:tblPr>
        <w:tblW w:w="5000" w:type="pct"/>
        <w:tblLook w:val="04A0"/>
      </w:tblPr>
      <w:tblGrid>
        <w:gridCol w:w="4027"/>
        <w:gridCol w:w="1574"/>
        <w:gridCol w:w="1552"/>
        <w:gridCol w:w="1301"/>
        <w:gridCol w:w="1301"/>
        <w:gridCol w:w="1301"/>
        <w:gridCol w:w="1301"/>
        <w:gridCol w:w="1301"/>
        <w:gridCol w:w="1298"/>
      </w:tblGrid>
      <w:tr w:rsidR="00DB60D0" w:rsidRPr="00DB60D0" w:rsidTr="00DB60D0">
        <w:trPr>
          <w:trHeight w:val="330"/>
        </w:trPr>
        <w:tc>
          <w:tcPr>
            <w:tcW w:w="13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Наименование показателя</w:t>
            </w:r>
          </w:p>
        </w:tc>
        <w:tc>
          <w:tcPr>
            <w:tcW w:w="526" w:type="pct"/>
            <w:tcBorders>
              <w:top w:val="single" w:sz="8" w:space="0" w:color="auto"/>
              <w:left w:val="nil"/>
              <w:bottom w:val="single" w:sz="8" w:space="0" w:color="auto"/>
              <w:right w:val="single" w:sz="8" w:space="0" w:color="auto"/>
            </w:tcBorders>
            <w:shd w:val="clear" w:color="auto" w:fill="auto"/>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Ед. изм</w:t>
            </w:r>
          </w:p>
        </w:tc>
        <w:tc>
          <w:tcPr>
            <w:tcW w:w="519"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2016</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2017</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2018</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2019</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2020</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2025</w:t>
            </w:r>
          </w:p>
        </w:tc>
        <w:tc>
          <w:tcPr>
            <w:tcW w:w="435" w:type="pct"/>
            <w:tcBorders>
              <w:top w:val="single" w:sz="8" w:space="0" w:color="auto"/>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b/>
                <w:bCs/>
                <w:color w:val="000000"/>
                <w:lang w:eastAsia="ru-RU"/>
              </w:rPr>
            </w:pPr>
            <w:r w:rsidRPr="00DB60D0">
              <w:rPr>
                <w:b/>
                <w:bCs/>
                <w:color w:val="000000"/>
                <w:lang w:eastAsia="ru-RU"/>
              </w:rPr>
              <w:t>2030</w:t>
            </w:r>
          </w:p>
        </w:tc>
      </w:tr>
      <w:tr w:rsidR="00DB60D0" w:rsidRPr="00DB60D0" w:rsidTr="00DB60D0">
        <w:trPr>
          <w:trHeight w:val="330"/>
        </w:trPr>
        <w:tc>
          <w:tcPr>
            <w:tcW w:w="1346"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Общее количество стоков</w:t>
            </w:r>
          </w:p>
        </w:tc>
        <w:tc>
          <w:tcPr>
            <w:tcW w:w="526" w:type="pct"/>
            <w:tcBorders>
              <w:top w:val="nil"/>
              <w:left w:val="nil"/>
              <w:bottom w:val="single" w:sz="8" w:space="0" w:color="auto"/>
              <w:right w:val="single" w:sz="8"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тыс. м3</w:t>
            </w:r>
          </w:p>
        </w:tc>
        <w:tc>
          <w:tcPr>
            <w:tcW w:w="519"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343,3</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343,7</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344,0</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344,4</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344,4</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360,0</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360,0</w:t>
            </w:r>
          </w:p>
        </w:tc>
      </w:tr>
      <w:tr w:rsidR="00DB60D0" w:rsidRPr="00DB60D0" w:rsidTr="00DB60D0">
        <w:trPr>
          <w:trHeight w:val="330"/>
        </w:trPr>
        <w:tc>
          <w:tcPr>
            <w:tcW w:w="1346" w:type="pct"/>
            <w:vMerge/>
            <w:tcBorders>
              <w:top w:val="nil"/>
              <w:left w:val="single" w:sz="8" w:space="0" w:color="auto"/>
              <w:bottom w:val="single" w:sz="8" w:space="0" w:color="000000"/>
              <w:right w:val="single" w:sz="8" w:space="0" w:color="auto"/>
            </w:tcBorders>
            <w:vAlign w:val="center"/>
            <w:hideMark/>
          </w:tcPr>
          <w:p w:rsidR="00DB60D0" w:rsidRPr="00DB60D0" w:rsidRDefault="00DB60D0" w:rsidP="00DB60D0">
            <w:pPr>
              <w:spacing w:after="0" w:line="240" w:lineRule="auto"/>
              <w:rPr>
                <w:color w:val="000000"/>
                <w:lang w:eastAsia="ru-RU"/>
              </w:rPr>
            </w:pPr>
          </w:p>
        </w:tc>
        <w:tc>
          <w:tcPr>
            <w:tcW w:w="526" w:type="pct"/>
            <w:tcBorders>
              <w:top w:val="nil"/>
              <w:left w:val="nil"/>
              <w:bottom w:val="single" w:sz="8" w:space="0" w:color="auto"/>
              <w:right w:val="single" w:sz="8" w:space="0" w:color="auto"/>
            </w:tcBorders>
            <w:shd w:val="clear" w:color="auto" w:fill="auto"/>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м.куб/сут</w:t>
            </w:r>
          </w:p>
        </w:tc>
        <w:tc>
          <w:tcPr>
            <w:tcW w:w="519"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940,6</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941,5</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942,5</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943,4</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943,4</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986,3</w:t>
            </w:r>
          </w:p>
        </w:tc>
        <w:tc>
          <w:tcPr>
            <w:tcW w:w="435" w:type="pct"/>
            <w:tcBorders>
              <w:top w:val="nil"/>
              <w:left w:val="nil"/>
              <w:bottom w:val="single" w:sz="8" w:space="0" w:color="auto"/>
              <w:right w:val="single" w:sz="8" w:space="0" w:color="auto"/>
            </w:tcBorders>
            <w:shd w:val="clear" w:color="000000" w:fill="FFFFFF"/>
            <w:noWrap/>
            <w:vAlign w:val="center"/>
            <w:hideMark/>
          </w:tcPr>
          <w:p w:rsidR="00DB60D0" w:rsidRPr="00DB60D0" w:rsidRDefault="00DB60D0" w:rsidP="00DB60D0">
            <w:pPr>
              <w:spacing w:after="0" w:line="240" w:lineRule="auto"/>
              <w:jc w:val="center"/>
              <w:rPr>
                <w:color w:val="000000"/>
                <w:lang w:eastAsia="ru-RU"/>
              </w:rPr>
            </w:pPr>
            <w:r w:rsidRPr="00DB60D0">
              <w:rPr>
                <w:color w:val="000000"/>
                <w:lang w:eastAsia="ru-RU"/>
              </w:rPr>
              <w:t>986,3</w:t>
            </w:r>
          </w:p>
        </w:tc>
      </w:tr>
    </w:tbl>
    <w:p w:rsidR="00BC0D59" w:rsidRPr="000D0B2A" w:rsidRDefault="00BC0D59" w:rsidP="000F2009">
      <w:pPr>
        <w:pStyle w:val="18"/>
        <w:rPr>
          <w:highlight w:val="yellow"/>
          <w:lang w:eastAsia="ru-RU"/>
        </w:rPr>
      </w:pPr>
    </w:p>
    <w:p w:rsidR="004903F3" w:rsidRPr="000D0B2A" w:rsidRDefault="004903F3" w:rsidP="000F2009">
      <w:pPr>
        <w:pStyle w:val="18"/>
        <w:rPr>
          <w:highlight w:val="yellow"/>
          <w:lang w:eastAsia="ru-RU"/>
        </w:rPr>
      </w:pPr>
    </w:p>
    <w:p w:rsidR="00070A7F" w:rsidRPr="0061231D" w:rsidRDefault="005449D2" w:rsidP="008F07BA">
      <w:pPr>
        <w:pStyle w:val="3"/>
      </w:pPr>
      <w:bookmarkStart w:id="121" w:name="_Toc369620938"/>
      <w:bookmarkStart w:id="122" w:name="_Toc379439704"/>
      <w:bookmarkStart w:id="123" w:name="_Toc484006610"/>
      <w:r w:rsidRPr="0061231D">
        <w:t>3.1</w:t>
      </w:r>
      <w:r w:rsidR="00620A69" w:rsidRPr="0061231D">
        <w:t>4</w:t>
      </w:r>
      <w:r w:rsidR="00070A7F" w:rsidRPr="0061231D">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21"/>
      <w:bookmarkEnd w:id="122"/>
      <w:bookmarkEnd w:id="123"/>
    </w:p>
    <w:p w:rsidR="00070A7F" w:rsidRPr="000D0B2A" w:rsidRDefault="00070A7F" w:rsidP="00CB076F">
      <w:pPr>
        <w:pStyle w:val="18"/>
        <w:rPr>
          <w:highlight w:val="yellow"/>
        </w:rPr>
      </w:pPr>
    </w:p>
    <w:p w:rsidR="0061231D" w:rsidRPr="0061231D" w:rsidRDefault="00070A7F" w:rsidP="00C3376B">
      <w:pPr>
        <w:pStyle w:val="18"/>
        <w:rPr>
          <w:lang w:eastAsia="ru-RU"/>
        </w:rPr>
      </w:pPr>
      <w:r w:rsidRPr="0061231D">
        <w:rPr>
          <w:lang w:eastAsia="ru-RU"/>
        </w:rPr>
        <w:t xml:space="preserve">Исходя из данных раздела 3.7 и 3.6,  были </w:t>
      </w:r>
      <w:r w:rsidR="0061231D" w:rsidRPr="0061231D">
        <w:rPr>
          <w:lang w:eastAsia="ru-RU"/>
        </w:rPr>
        <w:t xml:space="preserve">рассчитаны </w:t>
      </w:r>
      <w:r w:rsidR="0061231D" w:rsidRPr="0061231D">
        <w:rPr>
          <w:color w:val="000000"/>
          <w:sz w:val="22"/>
          <w:szCs w:val="22"/>
          <w:lang w:eastAsia="ru-RU"/>
        </w:rPr>
        <w:t xml:space="preserve">резервы ("+")/дефициты ("-") </w:t>
      </w:r>
      <w:r w:rsidR="0061231D" w:rsidRPr="00DB60D0">
        <w:rPr>
          <w:color w:val="000000"/>
          <w:sz w:val="22"/>
          <w:szCs w:val="22"/>
          <w:lang w:eastAsia="ru-RU"/>
        </w:rPr>
        <w:t>водозаборных сооружений</w:t>
      </w:r>
      <w:r w:rsidR="0061231D" w:rsidRPr="0061231D">
        <w:rPr>
          <w:color w:val="000000"/>
          <w:sz w:val="22"/>
          <w:szCs w:val="22"/>
          <w:lang w:eastAsia="ru-RU"/>
        </w:rPr>
        <w:t xml:space="preserve">,насосной станции II и </w:t>
      </w:r>
      <w:r w:rsidR="0061231D" w:rsidRPr="00DB60D0">
        <w:rPr>
          <w:color w:val="000000"/>
          <w:sz w:val="22"/>
          <w:szCs w:val="22"/>
          <w:lang w:eastAsia="ru-RU"/>
        </w:rPr>
        <w:t xml:space="preserve"> III подъема</w:t>
      </w:r>
      <w:r w:rsidR="0061231D" w:rsidRPr="0061231D">
        <w:rPr>
          <w:color w:val="000000"/>
          <w:sz w:val="22"/>
          <w:szCs w:val="22"/>
          <w:lang w:eastAsia="ru-RU"/>
        </w:rPr>
        <w:t>.</w:t>
      </w:r>
    </w:p>
    <w:p w:rsidR="006E2F85" w:rsidRPr="0061231D" w:rsidRDefault="006E2F85" w:rsidP="006E2F85">
      <w:pPr>
        <w:pStyle w:val="ad"/>
        <w:keepNext/>
        <w:spacing w:after="0"/>
        <w:rPr>
          <w:color w:val="auto"/>
          <w:sz w:val="20"/>
        </w:rPr>
      </w:pPr>
      <w:r w:rsidRPr="0061231D">
        <w:rPr>
          <w:color w:val="auto"/>
          <w:sz w:val="20"/>
        </w:rPr>
        <w:t xml:space="preserve">Таблица </w:t>
      </w:r>
      <w:r w:rsidR="00B127B7" w:rsidRPr="0061231D">
        <w:rPr>
          <w:color w:val="auto"/>
          <w:sz w:val="20"/>
        </w:rPr>
        <w:fldChar w:fldCharType="begin"/>
      </w:r>
      <w:r w:rsidRPr="0061231D">
        <w:rPr>
          <w:color w:val="auto"/>
          <w:sz w:val="20"/>
        </w:rPr>
        <w:instrText xml:space="preserve"> SEQ Таблица \* ARABIC </w:instrText>
      </w:r>
      <w:r w:rsidR="00B127B7" w:rsidRPr="0061231D">
        <w:rPr>
          <w:color w:val="auto"/>
          <w:sz w:val="20"/>
        </w:rPr>
        <w:fldChar w:fldCharType="separate"/>
      </w:r>
      <w:r w:rsidR="00527D00">
        <w:rPr>
          <w:noProof/>
          <w:color w:val="auto"/>
          <w:sz w:val="20"/>
        </w:rPr>
        <w:t>24</w:t>
      </w:r>
      <w:r w:rsidR="00B127B7" w:rsidRPr="0061231D">
        <w:rPr>
          <w:color w:val="auto"/>
          <w:sz w:val="20"/>
        </w:rPr>
        <w:fldChar w:fldCharType="end"/>
      </w:r>
      <w:r w:rsidRPr="0061231D">
        <w:rPr>
          <w:color w:val="auto"/>
          <w:sz w:val="20"/>
        </w:rPr>
        <w:t xml:space="preserve"> Оценка необходимого объема воды питьевого качества в сутки максимального потребления</w:t>
      </w:r>
    </w:p>
    <w:tbl>
      <w:tblPr>
        <w:tblW w:w="5000" w:type="pct"/>
        <w:tblLook w:val="04A0"/>
      </w:tblPr>
      <w:tblGrid>
        <w:gridCol w:w="4027"/>
        <w:gridCol w:w="1574"/>
        <w:gridCol w:w="1552"/>
        <w:gridCol w:w="1301"/>
        <w:gridCol w:w="1301"/>
        <w:gridCol w:w="1301"/>
        <w:gridCol w:w="1301"/>
        <w:gridCol w:w="1301"/>
        <w:gridCol w:w="1298"/>
      </w:tblGrid>
      <w:tr w:rsidR="00E237C4" w:rsidRPr="00E237C4" w:rsidTr="00E237C4">
        <w:trPr>
          <w:trHeight w:val="300"/>
          <w:tblHeader/>
        </w:trPr>
        <w:tc>
          <w:tcPr>
            <w:tcW w:w="134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Наименование</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b/>
                <w:color w:val="000000"/>
                <w:lang w:eastAsia="ru-RU"/>
              </w:rPr>
            </w:pPr>
            <w:r w:rsidRPr="00E237C4">
              <w:rPr>
                <w:b/>
                <w:color w:val="000000"/>
                <w:lang w:eastAsia="ru-RU"/>
              </w:rPr>
              <w:t>ед.изм.</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2017</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2018</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2019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2020</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2021</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2025</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E237C4" w:rsidRPr="00E237C4" w:rsidRDefault="00E237C4" w:rsidP="00E237C4">
            <w:pPr>
              <w:spacing w:after="0" w:line="240" w:lineRule="auto"/>
              <w:jc w:val="center"/>
              <w:rPr>
                <w:b/>
                <w:color w:val="000000"/>
                <w:lang w:eastAsia="ru-RU"/>
              </w:rPr>
            </w:pPr>
            <w:r w:rsidRPr="00E237C4">
              <w:rPr>
                <w:b/>
                <w:color w:val="000000"/>
                <w:lang w:eastAsia="ru-RU"/>
              </w:rPr>
              <w:t>2030</w:t>
            </w:r>
          </w:p>
        </w:tc>
      </w:tr>
      <w:tr w:rsidR="00E237C4" w:rsidRPr="00E237C4" w:rsidTr="00E237C4">
        <w:trPr>
          <w:trHeight w:val="300"/>
        </w:trPr>
        <w:tc>
          <w:tcPr>
            <w:tcW w:w="1346" w:type="pct"/>
            <w:vMerge w:val="restart"/>
            <w:tcBorders>
              <w:top w:val="nil"/>
              <w:left w:val="single" w:sz="4" w:space="0" w:color="auto"/>
              <w:bottom w:val="single" w:sz="4" w:space="0" w:color="auto"/>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Мощность водозаборных сооружений</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82,2</w:t>
            </w:r>
          </w:p>
        </w:tc>
      </w:tr>
      <w:tr w:rsidR="00E237C4" w:rsidRPr="00E237C4" w:rsidTr="00E237C4">
        <w:trPr>
          <w:trHeight w:val="300"/>
        </w:trPr>
        <w:tc>
          <w:tcPr>
            <w:tcW w:w="1346" w:type="pct"/>
            <w:vMerge/>
            <w:tcBorders>
              <w:top w:val="nil"/>
              <w:left w:val="single" w:sz="4" w:space="0" w:color="auto"/>
              <w:bottom w:val="single" w:sz="4" w:space="0" w:color="auto"/>
              <w:right w:val="single" w:sz="4" w:space="0" w:color="auto"/>
            </w:tcBorders>
            <w:vAlign w:val="center"/>
            <w:hideMark/>
          </w:tcPr>
          <w:p w:rsidR="00E237C4" w:rsidRPr="00E237C4" w:rsidRDefault="00E237C4" w:rsidP="00E237C4">
            <w:pPr>
              <w:spacing w:after="0" w:line="240" w:lineRule="auto"/>
              <w:rPr>
                <w:color w:val="000000"/>
                <w:lang w:eastAsia="ru-RU"/>
              </w:rPr>
            </w:pP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тыс. м³/год.</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720,2</w:t>
            </w:r>
          </w:p>
        </w:tc>
      </w:tr>
      <w:tr w:rsidR="00E237C4" w:rsidRPr="00E237C4" w:rsidTr="00E237C4">
        <w:trPr>
          <w:trHeight w:val="600"/>
        </w:trPr>
        <w:tc>
          <w:tcPr>
            <w:tcW w:w="1346" w:type="pct"/>
            <w:tcBorders>
              <w:top w:val="nil"/>
              <w:left w:val="single" w:sz="4" w:space="0" w:color="auto"/>
              <w:bottom w:val="single" w:sz="4" w:space="0" w:color="auto"/>
              <w:right w:val="single" w:sz="4" w:space="0" w:color="auto"/>
            </w:tcBorders>
            <w:shd w:val="clear" w:color="auto" w:fill="auto"/>
            <w:vAlign w:val="bottom"/>
            <w:hideMark/>
          </w:tcPr>
          <w:p w:rsidR="00E237C4" w:rsidRPr="00E237C4" w:rsidRDefault="00E237C4" w:rsidP="00E237C4">
            <w:pPr>
              <w:spacing w:after="0" w:line="240" w:lineRule="auto"/>
              <w:rPr>
                <w:color w:val="000000"/>
                <w:lang w:eastAsia="ru-RU"/>
              </w:rPr>
            </w:pPr>
            <w:r w:rsidRPr="00E237C4">
              <w:rPr>
                <w:color w:val="000000"/>
                <w:lang w:eastAsia="ru-RU"/>
              </w:rPr>
              <w:t>Мощность насосной станции II подъема</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200,0</w:t>
            </w:r>
          </w:p>
        </w:tc>
      </w:tr>
      <w:tr w:rsidR="00E237C4" w:rsidRPr="00E237C4" w:rsidTr="00E237C4">
        <w:trPr>
          <w:trHeight w:val="600"/>
        </w:trPr>
        <w:tc>
          <w:tcPr>
            <w:tcW w:w="1346" w:type="pct"/>
            <w:tcBorders>
              <w:top w:val="nil"/>
              <w:left w:val="single" w:sz="4" w:space="0" w:color="auto"/>
              <w:bottom w:val="single" w:sz="4" w:space="0" w:color="auto"/>
              <w:right w:val="single" w:sz="4" w:space="0" w:color="auto"/>
            </w:tcBorders>
            <w:shd w:val="clear" w:color="auto" w:fill="auto"/>
            <w:vAlign w:val="bottom"/>
            <w:hideMark/>
          </w:tcPr>
          <w:p w:rsidR="00E237C4" w:rsidRPr="00E237C4" w:rsidRDefault="00E237C4" w:rsidP="00E237C4">
            <w:pPr>
              <w:spacing w:after="0" w:line="240" w:lineRule="auto"/>
              <w:rPr>
                <w:color w:val="000000"/>
                <w:lang w:eastAsia="ru-RU"/>
              </w:rPr>
            </w:pPr>
            <w:r w:rsidRPr="00E237C4">
              <w:rPr>
                <w:color w:val="000000"/>
                <w:lang w:eastAsia="ru-RU"/>
              </w:rPr>
              <w:t>Мощность насосной станции III подъема</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150,0</w:t>
            </w:r>
          </w:p>
        </w:tc>
      </w:tr>
      <w:tr w:rsidR="00E237C4" w:rsidRPr="00E237C4" w:rsidTr="00E237C4">
        <w:trPr>
          <w:trHeight w:val="300"/>
        </w:trPr>
        <w:tc>
          <w:tcPr>
            <w:tcW w:w="1346" w:type="pct"/>
            <w:vMerge w:val="restart"/>
            <w:tcBorders>
              <w:top w:val="nil"/>
              <w:left w:val="single" w:sz="4" w:space="0" w:color="auto"/>
              <w:bottom w:val="single" w:sz="4" w:space="0" w:color="auto"/>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 xml:space="preserve">Объем воды </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тыс. м³/год.</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642,6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639,1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639,1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638,6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638,0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661,9</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659,1</w:t>
            </w:r>
          </w:p>
        </w:tc>
      </w:tr>
      <w:tr w:rsidR="00E237C4" w:rsidRPr="00E237C4" w:rsidTr="00E237C4">
        <w:trPr>
          <w:trHeight w:val="300"/>
        </w:trPr>
        <w:tc>
          <w:tcPr>
            <w:tcW w:w="1346" w:type="pct"/>
            <w:vMerge/>
            <w:tcBorders>
              <w:top w:val="nil"/>
              <w:left w:val="single" w:sz="4" w:space="0" w:color="auto"/>
              <w:bottom w:val="single" w:sz="4" w:space="0" w:color="auto"/>
              <w:right w:val="single" w:sz="4" w:space="0" w:color="auto"/>
            </w:tcBorders>
            <w:vAlign w:val="center"/>
            <w:hideMark/>
          </w:tcPr>
          <w:p w:rsidR="00E237C4" w:rsidRPr="00E237C4" w:rsidRDefault="00E237C4" w:rsidP="00E237C4">
            <w:pPr>
              <w:spacing w:after="0" w:line="240" w:lineRule="auto"/>
              <w:rPr>
                <w:color w:val="000000"/>
                <w:lang w:eastAsia="ru-RU"/>
              </w:rPr>
            </w:pP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73,4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73,0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73,0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72,9</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72,8</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75,6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75,2</w:t>
            </w:r>
          </w:p>
        </w:tc>
      </w:tr>
      <w:tr w:rsidR="00E237C4" w:rsidRPr="00E237C4" w:rsidTr="00E237C4">
        <w:trPr>
          <w:trHeight w:val="600"/>
        </w:trPr>
        <w:tc>
          <w:tcPr>
            <w:tcW w:w="1346" w:type="pct"/>
            <w:tcBorders>
              <w:top w:val="nil"/>
              <w:left w:val="single" w:sz="4" w:space="0" w:color="auto"/>
              <w:bottom w:val="nil"/>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В сутки максимального водопотребления</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86,2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96,3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96,3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96,2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96,1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99,7</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99,3</w:t>
            </w:r>
          </w:p>
        </w:tc>
      </w:tr>
      <w:tr w:rsidR="00E237C4" w:rsidRPr="00E237C4" w:rsidTr="00E237C4">
        <w:trPr>
          <w:trHeight w:val="300"/>
        </w:trPr>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Резервы ("+")/дефициты ("-") водозаборных сооружений</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8,9</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9,4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6,7</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7,0</w:t>
            </w:r>
          </w:p>
        </w:tc>
      </w:tr>
      <w:tr w:rsidR="00E237C4" w:rsidRPr="00E237C4" w:rsidTr="00E237C4">
        <w:trPr>
          <w:trHeight w:val="300"/>
        </w:trPr>
        <w:tc>
          <w:tcPr>
            <w:tcW w:w="1346" w:type="pct"/>
            <w:vMerge/>
            <w:tcBorders>
              <w:top w:val="single" w:sz="4" w:space="0" w:color="auto"/>
              <w:left w:val="single" w:sz="4" w:space="0" w:color="auto"/>
              <w:bottom w:val="single" w:sz="4" w:space="0" w:color="auto"/>
              <w:right w:val="single" w:sz="4" w:space="0" w:color="auto"/>
            </w:tcBorders>
            <w:vAlign w:val="center"/>
            <w:hideMark/>
          </w:tcPr>
          <w:p w:rsidR="00E237C4" w:rsidRPr="00E237C4" w:rsidRDefault="00E237C4" w:rsidP="00E237C4">
            <w:pPr>
              <w:spacing w:after="0" w:line="240" w:lineRule="auto"/>
              <w:rPr>
                <w:color w:val="000000"/>
                <w:lang w:eastAsia="ru-RU"/>
              </w:rPr>
            </w:pP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10,8</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11,3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11,3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11,3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11,4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8,5</w:t>
            </w:r>
          </w:p>
        </w:tc>
      </w:tr>
      <w:tr w:rsidR="00E237C4" w:rsidRPr="00E237C4" w:rsidTr="00E237C4">
        <w:trPr>
          <w:trHeight w:val="900"/>
        </w:trPr>
        <w:tc>
          <w:tcPr>
            <w:tcW w:w="1346" w:type="pct"/>
            <w:tcBorders>
              <w:top w:val="nil"/>
              <w:left w:val="single" w:sz="4" w:space="0" w:color="auto"/>
              <w:bottom w:val="nil"/>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Резервы ("+")/дефициты ("-") водозаборных сооружений в часы максимального потребления</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-4,9</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-17,1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-17,1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-17,0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-16,9</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-21,3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-20,8</w:t>
            </w:r>
          </w:p>
        </w:tc>
      </w:tr>
      <w:tr w:rsidR="00E237C4" w:rsidRPr="00E237C4" w:rsidTr="00E237C4">
        <w:trPr>
          <w:trHeight w:val="300"/>
        </w:trPr>
        <w:tc>
          <w:tcPr>
            <w:tcW w:w="13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Резервы ("+")/дефициты ("-")  насосной станции  II подъема</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126,6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127,0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127,0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127,1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127,2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124,4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124,8</w:t>
            </w:r>
          </w:p>
        </w:tc>
      </w:tr>
      <w:tr w:rsidR="00E237C4" w:rsidRPr="00E237C4" w:rsidTr="00E237C4">
        <w:trPr>
          <w:trHeight w:val="300"/>
        </w:trPr>
        <w:tc>
          <w:tcPr>
            <w:tcW w:w="1346" w:type="pct"/>
            <w:vMerge/>
            <w:tcBorders>
              <w:top w:val="single" w:sz="4" w:space="0" w:color="auto"/>
              <w:left w:val="single" w:sz="4" w:space="0" w:color="auto"/>
              <w:bottom w:val="single" w:sz="4" w:space="0" w:color="auto"/>
              <w:right w:val="single" w:sz="4" w:space="0" w:color="auto"/>
            </w:tcBorders>
            <w:vAlign w:val="center"/>
            <w:hideMark/>
          </w:tcPr>
          <w:p w:rsidR="00E237C4" w:rsidRPr="00E237C4" w:rsidRDefault="00E237C4" w:rsidP="00E237C4">
            <w:pPr>
              <w:spacing w:after="0" w:line="240" w:lineRule="auto"/>
              <w:rPr>
                <w:color w:val="000000"/>
                <w:lang w:eastAsia="ru-RU"/>
              </w:rPr>
            </w:pP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63,3</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63,5</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63,5</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63,6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62,2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62,4</w:t>
            </w:r>
          </w:p>
        </w:tc>
      </w:tr>
      <w:tr w:rsidR="00E237C4" w:rsidRPr="00E237C4" w:rsidTr="00E237C4">
        <w:trPr>
          <w:trHeight w:val="300"/>
        </w:trPr>
        <w:tc>
          <w:tcPr>
            <w:tcW w:w="1346" w:type="pct"/>
            <w:vMerge w:val="restart"/>
            <w:tcBorders>
              <w:top w:val="nil"/>
              <w:left w:val="single" w:sz="4" w:space="0" w:color="auto"/>
              <w:bottom w:val="single" w:sz="4" w:space="0" w:color="auto"/>
              <w:right w:val="single" w:sz="4" w:space="0" w:color="auto"/>
            </w:tcBorders>
            <w:shd w:val="clear" w:color="auto" w:fill="auto"/>
            <w:vAlign w:val="center"/>
            <w:hideMark/>
          </w:tcPr>
          <w:p w:rsidR="00E237C4" w:rsidRPr="00E237C4" w:rsidRDefault="00E237C4" w:rsidP="00E237C4">
            <w:pPr>
              <w:spacing w:after="0" w:line="240" w:lineRule="auto"/>
              <w:rPr>
                <w:color w:val="000000"/>
                <w:lang w:eastAsia="ru-RU"/>
              </w:rPr>
            </w:pPr>
            <w:r w:rsidRPr="00E237C4">
              <w:rPr>
                <w:color w:val="000000"/>
                <w:lang w:eastAsia="ru-RU"/>
              </w:rPr>
              <w:t>Резервы ("+")/дефициты ("-")  насосной станции  III подъема</w:t>
            </w: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м3/час</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76,6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77,0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77,0</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77,1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77,2</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74,4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74,8</w:t>
            </w:r>
          </w:p>
        </w:tc>
      </w:tr>
      <w:tr w:rsidR="00E237C4" w:rsidRPr="00E237C4" w:rsidTr="00E237C4">
        <w:trPr>
          <w:trHeight w:val="300"/>
        </w:trPr>
        <w:tc>
          <w:tcPr>
            <w:tcW w:w="1346" w:type="pct"/>
            <w:vMerge/>
            <w:tcBorders>
              <w:top w:val="nil"/>
              <w:left w:val="single" w:sz="4" w:space="0" w:color="auto"/>
              <w:bottom w:val="single" w:sz="4" w:space="0" w:color="auto"/>
              <w:right w:val="single" w:sz="4" w:space="0" w:color="auto"/>
            </w:tcBorders>
            <w:vAlign w:val="center"/>
            <w:hideMark/>
          </w:tcPr>
          <w:p w:rsidR="00E237C4" w:rsidRPr="00E237C4" w:rsidRDefault="00E237C4" w:rsidP="00E237C4">
            <w:pPr>
              <w:spacing w:after="0" w:line="240" w:lineRule="auto"/>
              <w:rPr>
                <w:color w:val="000000"/>
                <w:lang w:eastAsia="ru-RU"/>
              </w:rPr>
            </w:pPr>
          </w:p>
        </w:tc>
        <w:tc>
          <w:tcPr>
            <w:tcW w:w="526"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w:t>
            </w:r>
          </w:p>
        </w:tc>
        <w:tc>
          <w:tcPr>
            <w:tcW w:w="519"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51,1</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51,4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51,4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51,4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51,4</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49,6</w:t>
            </w:r>
          </w:p>
        </w:tc>
        <w:tc>
          <w:tcPr>
            <w:tcW w:w="435" w:type="pct"/>
            <w:tcBorders>
              <w:top w:val="nil"/>
              <w:left w:val="nil"/>
              <w:bottom w:val="single" w:sz="4" w:space="0" w:color="auto"/>
              <w:right w:val="single" w:sz="4" w:space="0" w:color="auto"/>
            </w:tcBorders>
            <w:shd w:val="clear" w:color="auto" w:fill="auto"/>
            <w:noWrap/>
            <w:vAlign w:val="center"/>
            <w:hideMark/>
          </w:tcPr>
          <w:p w:rsidR="00E237C4" w:rsidRPr="00E237C4" w:rsidRDefault="00E237C4" w:rsidP="00E237C4">
            <w:pPr>
              <w:spacing w:after="0" w:line="240" w:lineRule="auto"/>
              <w:jc w:val="center"/>
              <w:rPr>
                <w:color w:val="000000"/>
                <w:lang w:eastAsia="ru-RU"/>
              </w:rPr>
            </w:pPr>
            <w:r w:rsidRPr="00E237C4">
              <w:rPr>
                <w:color w:val="000000"/>
                <w:lang w:eastAsia="ru-RU"/>
              </w:rPr>
              <w:t>49,8</w:t>
            </w:r>
          </w:p>
        </w:tc>
      </w:tr>
    </w:tbl>
    <w:p w:rsidR="00070A7F" w:rsidRPr="0061231D" w:rsidRDefault="00070A7F" w:rsidP="00426C92">
      <w:pPr>
        <w:pStyle w:val="18"/>
        <w:ind w:firstLine="0"/>
        <w:rPr>
          <w:lang w:eastAsia="ru-RU"/>
        </w:rPr>
      </w:pPr>
    </w:p>
    <w:p w:rsidR="00E237C4" w:rsidRPr="00E237C4" w:rsidRDefault="00E237C4" w:rsidP="00E237C4">
      <w:pPr>
        <w:pStyle w:val="afd"/>
        <w:numPr>
          <w:ilvl w:val="0"/>
          <w:numId w:val="44"/>
        </w:numPr>
        <w:spacing w:after="0"/>
        <w:jc w:val="both"/>
        <w:rPr>
          <w:sz w:val="24"/>
        </w:rPr>
      </w:pPr>
      <w:r w:rsidRPr="007C18B1">
        <w:rPr>
          <w:sz w:val="24"/>
        </w:rPr>
        <w:t xml:space="preserve">Согласно расчетам по </w:t>
      </w:r>
      <w:r w:rsidRPr="007C18B1">
        <w:rPr>
          <w:i/>
          <w:sz w:val="24"/>
        </w:rPr>
        <w:t>среднегодовым значениям</w:t>
      </w:r>
      <w:r w:rsidRPr="007C18B1">
        <w:rPr>
          <w:sz w:val="24"/>
        </w:rPr>
        <w:t xml:space="preserve">, резерв мощности водозаборных сооружений </w:t>
      </w:r>
      <w:r>
        <w:rPr>
          <w:sz w:val="24"/>
        </w:rPr>
        <w:t xml:space="preserve">будет </w:t>
      </w:r>
      <w:r w:rsidRPr="007C18B1">
        <w:rPr>
          <w:sz w:val="24"/>
        </w:rPr>
        <w:t>составля</w:t>
      </w:r>
      <w:r>
        <w:rPr>
          <w:sz w:val="24"/>
        </w:rPr>
        <w:t>ть в 2030 году 8,5</w:t>
      </w:r>
      <w:r w:rsidRPr="007C18B1">
        <w:rPr>
          <w:sz w:val="24"/>
        </w:rPr>
        <w:t xml:space="preserve">%.  В период пиковой нагрузки в летний засушливый период,  в часы максимального водопотребления возможны перебои в водоснабжении. Это объясняется дефицитом мощности  водозаборных </w:t>
      </w:r>
      <w:r>
        <w:rPr>
          <w:sz w:val="24"/>
        </w:rPr>
        <w:t>сооружений.</w:t>
      </w:r>
    </w:p>
    <w:p w:rsidR="0061231D" w:rsidRDefault="0061231D" w:rsidP="00DB20DC">
      <w:pPr>
        <w:pStyle w:val="18"/>
        <w:ind w:firstLine="708"/>
        <w:rPr>
          <w:highlight w:val="yellow"/>
          <w:lang w:eastAsia="ru-RU"/>
        </w:rPr>
      </w:pPr>
    </w:p>
    <w:p w:rsidR="00B92C39" w:rsidRPr="000D0B2A" w:rsidRDefault="00B92C39" w:rsidP="00DB20DC">
      <w:pPr>
        <w:pStyle w:val="18"/>
        <w:ind w:firstLine="708"/>
        <w:rPr>
          <w:highlight w:val="yellow"/>
          <w:lang w:eastAsia="ru-RU"/>
        </w:rPr>
        <w:sectPr w:rsidR="00B92C39" w:rsidRPr="000D0B2A" w:rsidSect="000D0B2A">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0D0B2A" w:rsidRDefault="00070A7F" w:rsidP="007D2CC6">
      <w:pPr>
        <w:rPr>
          <w:highlight w:val="yellow"/>
          <w:lang w:eastAsia="ru-RU"/>
        </w:rPr>
      </w:pPr>
    </w:p>
    <w:p w:rsidR="00070A7F" w:rsidRPr="00652D9C" w:rsidRDefault="005449D2" w:rsidP="008F07BA">
      <w:pPr>
        <w:pStyle w:val="3"/>
      </w:pPr>
      <w:bookmarkStart w:id="124" w:name="_Toc369620939"/>
      <w:bookmarkStart w:id="125" w:name="_Toc379439705"/>
      <w:bookmarkStart w:id="126" w:name="_Toc484006611"/>
      <w:r w:rsidRPr="00652D9C">
        <w:t>3.1</w:t>
      </w:r>
      <w:r w:rsidR="00620A69" w:rsidRPr="00652D9C">
        <w:t>5</w:t>
      </w:r>
      <w:r w:rsidR="00070A7F" w:rsidRPr="00652D9C">
        <w:t>Наименование организации, которая наделена статусом гарантирующей организации.</w:t>
      </w:r>
      <w:bookmarkEnd w:id="124"/>
      <w:bookmarkEnd w:id="125"/>
      <w:bookmarkEnd w:id="126"/>
    </w:p>
    <w:p w:rsidR="00652D9C" w:rsidRPr="00652D9C" w:rsidRDefault="00652D9C" w:rsidP="00340A11">
      <w:pPr>
        <w:pStyle w:val="18"/>
        <w:spacing w:before="240"/>
      </w:pPr>
      <w:r>
        <w:t>Согласно Постановлению от 26 апреля 2017 года №294, г</w:t>
      </w:r>
      <w:r w:rsidR="00340A11" w:rsidRPr="00652D9C">
        <w:t>арантирующим поставщиком холодной воды питьевого качества в</w:t>
      </w:r>
      <w:r w:rsidRPr="00652D9C">
        <w:t xml:space="preserve"> городе Давлеканово </w:t>
      </w:r>
      <w:r w:rsidR="00340A11" w:rsidRPr="00652D9C">
        <w:t xml:space="preserve">является </w:t>
      </w:r>
      <w:r w:rsidRPr="00652D9C">
        <w:t>Давлекановское</w:t>
      </w:r>
      <w:r w:rsidR="00340A11" w:rsidRPr="00652D9C">
        <w:t xml:space="preserve"> Муниципальное унитарное предприятие  </w:t>
      </w:r>
      <w:r w:rsidRPr="00652D9C">
        <w:t>«ГорКомСервис»</w:t>
      </w:r>
      <w:r>
        <w:t xml:space="preserve"> (</w:t>
      </w:r>
      <w:r w:rsidRPr="00652D9C">
        <w:t>ДМУП ГорКомСервис)</w:t>
      </w:r>
      <w:r>
        <w:t xml:space="preserve">. </w:t>
      </w:r>
    </w:p>
    <w:p w:rsidR="00652D9C" w:rsidRDefault="00652D9C" w:rsidP="00652D9C">
      <w:pPr>
        <w:pStyle w:val="18"/>
        <w:spacing w:before="240"/>
        <w:ind w:firstLine="0"/>
        <w:jc w:val="center"/>
        <w:rPr>
          <w:highlight w:val="yellow"/>
        </w:rPr>
      </w:pPr>
      <w:r>
        <w:rPr>
          <w:noProof/>
          <w:lang w:eastAsia="ru-RU"/>
        </w:rPr>
        <w:lastRenderedPageBreak/>
        <w:drawing>
          <wp:inline distT="0" distB="0" distL="0" distR="0">
            <wp:extent cx="6219825" cy="8782050"/>
            <wp:effectExtent l="0" t="0" r="0" b="0"/>
            <wp:docPr id="16" name="Рисунок 16" descr="L:\Давлеканово\Гарантирующая орг\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Давлеканово\Гарантирующая орг\0001.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8782050"/>
                    </a:xfrm>
                    <a:prstGeom prst="rect">
                      <a:avLst/>
                    </a:prstGeom>
                    <a:noFill/>
                    <a:ln>
                      <a:noFill/>
                    </a:ln>
                  </pic:spPr>
                </pic:pic>
              </a:graphicData>
            </a:graphic>
          </wp:inline>
        </w:drawing>
      </w:r>
    </w:p>
    <w:p w:rsidR="00070A7F" w:rsidRPr="000D0B2A" w:rsidRDefault="00652D9C" w:rsidP="00652D9C">
      <w:pPr>
        <w:pStyle w:val="18"/>
        <w:ind w:firstLine="0"/>
        <w:jc w:val="center"/>
        <w:rPr>
          <w:highlight w:val="yellow"/>
        </w:rPr>
        <w:sectPr w:rsidR="00070A7F" w:rsidRPr="000D0B2A"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lang w:eastAsia="ru-RU"/>
        </w:rPr>
        <w:lastRenderedPageBreak/>
        <w:drawing>
          <wp:inline distT="0" distB="0" distL="0" distR="0">
            <wp:extent cx="6219825" cy="8782050"/>
            <wp:effectExtent l="0" t="0" r="0" b="0"/>
            <wp:docPr id="13" name="Рисунок 13" descr="L:\Давлеканово\Гарантирующая орг\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Давлеканово\Гарантирующая орг\000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9825" cy="8782050"/>
                    </a:xfrm>
                    <a:prstGeom prst="rect">
                      <a:avLst/>
                    </a:prstGeom>
                    <a:noFill/>
                    <a:ln>
                      <a:noFill/>
                    </a:ln>
                  </pic:spPr>
                </pic:pic>
              </a:graphicData>
            </a:graphic>
          </wp:inline>
        </w:drawing>
      </w:r>
    </w:p>
    <w:p w:rsidR="00070A7F" w:rsidRPr="00205FE6" w:rsidRDefault="00070A7F" w:rsidP="0021757A">
      <w:pPr>
        <w:pStyle w:val="2"/>
        <w:rPr>
          <w:szCs w:val="28"/>
          <w:lang w:eastAsia="ru-RU"/>
        </w:rPr>
      </w:pPr>
      <w:bookmarkStart w:id="127" w:name="_Toc369620940"/>
      <w:bookmarkStart w:id="128" w:name="_Toc379439706"/>
      <w:bookmarkStart w:id="129" w:name="_Toc484006612"/>
      <w:r w:rsidRPr="00205FE6">
        <w:rPr>
          <w:lang w:eastAsia="ru-RU"/>
        </w:rPr>
        <w:lastRenderedPageBreak/>
        <w:t>Предложения по строительству, реконструкции и модернизации объектов централизованных систем водоснабжения</w:t>
      </w:r>
      <w:bookmarkEnd w:id="127"/>
      <w:bookmarkEnd w:id="128"/>
      <w:bookmarkEnd w:id="129"/>
    </w:p>
    <w:p w:rsidR="00070A7F" w:rsidRPr="008F07BA" w:rsidRDefault="004B5B8B" w:rsidP="008F07BA">
      <w:pPr>
        <w:pStyle w:val="3"/>
      </w:pPr>
      <w:bookmarkStart w:id="130" w:name="_Toc484006613"/>
      <w:r w:rsidRPr="008F07BA">
        <w:t>4</w:t>
      </w:r>
      <w:r w:rsidR="005449D2" w:rsidRPr="008F07BA">
        <w:t xml:space="preserve">.1 </w:t>
      </w:r>
      <w:bookmarkStart w:id="131" w:name="_Toc369620941"/>
      <w:bookmarkStart w:id="132" w:name="_Toc379439707"/>
      <w:r w:rsidR="00070A7F" w:rsidRPr="008F07BA">
        <w:t>Перечень основных мероприятий по реализации схем водоснабжения с разбивкой по годам</w:t>
      </w:r>
      <w:bookmarkEnd w:id="130"/>
      <w:bookmarkEnd w:id="131"/>
      <w:bookmarkEnd w:id="132"/>
    </w:p>
    <w:p w:rsidR="00070A7F" w:rsidRPr="008F07BA" w:rsidRDefault="00070A7F" w:rsidP="00BE71A0">
      <w:pPr>
        <w:spacing w:after="0"/>
        <w:rPr>
          <w:sz w:val="24"/>
          <w:szCs w:val="24"/>
          <w:lang w:eastAsia="ru-RU"/>
        </w:rPr>
      </w:pPr>
    </w:p>
    <w:p w:rsidR="00070A7F" w:rsidRPr="008F07BA" w:rsidRDefault="00070A7F" w:rsidP="001D0F77">
      <w:pPr>
        <w:pStyle w:val="18"/>
        <w:rPr>
          <w:szCs w:val="24"/>
        </w:rPr>
      </w:pPr>
      <w:r w:rsidRPr="008F07BA">
        <w:rPr>
          <w:szCs w:val="24"/>
        </w:rPr>
        <w:t>Исходя из проведенного анализа существующей системы водоснабжения и возможностей подключения к существующим источникам, был предложен следующий перечень мероприятий:</w:t>
      </w:r>
    </w:p>
    <w:p w:rsidR="00070A7F" w:rsidRPr="008F07BA" w:rsidRDefault="00205FE6" w:rsidP="0021757A">
      <w:pPr>
        <w:pStyle w:val="afd"/>
        <w:numPr>
          <w:ilvl w:val="0"/>
          <w:numId w:val="23"/>
        </w:numPr>
        <w:spacing w:after="0"/>
        <w:jc w:val="both"/>
        <w:rPr>
          <w:color w:val="000000"/>
          <w:sz w:val="24"/>
          <w:szCs w:val="24"/>
        </w:rPr>
      </w:pPr>
      <w:r w:rsidRPr="008F07BA">
        <w:rPr>
          <w:color w:val="000000"/>
          <w:sz w:val="24"/>
          <w:szCs w:val="24"/>
        </w:rPr>
        <w:t xml:space="preserve">Ежегодная замена 2% сетей водоснабжения </w:t>
      </w:r>
      <w:r w:rsidR="00F9400A" w:rsidRPr="008F07BA">
        <w:rPr>
          <w:color w:val="000000"/>
          <w:sz w:val="24"/>
          <w:szCs w:val="24"/>
        </w:rPr>
        <w:t>(201</w:t>
      </w:r>
      <w:r w:rsidRPr="008F07BA">
        <w:rPr>
          <w:color w:val="000000"/>
          <w:sz w:val="24"/>
          <w:szCs w:val="24"/>
        </w:rPr>
        <w:t>7</w:t>
      </w:r>
      <w:r w:rsidR="00F9400A" w:rsidRPr="008F07BA">
        <w:rPr>
          <w:color w:val="000000"/>
          <w:sz w:val="24"/>
          <w:szCs w:val="24"/>
        </w:rPr>
        <w:t>-2030 гг.)</w:t>
      </w:r>
      <w:r w:rsidR="00070A7F" w:rsidRPr="008F07BA">
        <w:rPr>
          <w:color w:val="000000"/>
          <w:sz w:val="24"/>
          <w:szCs w:val="24"/>
        </w:rPr>
        <w:t>;</w:t>
      </w:r>
    </w:p>
    <w:p w:rsidR="00205FE6" w:rsidRPr="008F07BA" w:rsidRDefault="00205FE6" w:rsidP="0021757A">
      <w:pPr>
        <w:pStyle w:val="afd"/>
        <w:numPr>
          <w:ilvl w:val="0"/>
          <w:numId w:val="23"/>
        </w:numPr>
        <w:spacing w:after="0"/>
        <w:jc w:val="both"/>
        <w:rPr>
          <w:color w:val="000000"/>
          <w:sz w:val="24"/>
          <w:szCs w:val="24"/>
        </w:rPr>
      </w:pPr>
      <w:r w:rsidRPr="008F07BA">
        <w:rPr>
          <w:sz w:val="24"/>
          <w:szCs w:val="24"/>
        </w:rPr>
        <w:t>Создание проектов ЗСО (зон санитарной охраны)</w:t>
      </w:r>
    </w:p>
    <w:p w:rsidR="00205FE6" w:rsidRPr="008F07BA" w:rsidRDefault="00205FE6" w:rsidP="0021757A">
      <w:pPr>
        <w:pStyle w:val="afd"/>
        <w:numPr>
          <w:ilvl w:val="0"/>
          <w:numId w:val="23"/>
        </w:numPr>
        <w:spacing w:after="0"/>
        <w:jc w:val="both"/>
        <w:rPr>
          <w:color w:val="000000"/>
          <w:sz w:val="24"/>
          <w:szCs w:val="24"/>
        </w:rPr>
      </w:pPr>
      <w:r w:rsidRPr="008F07BA">
        <w:rPr>
          <w:sz w:val="24"/>
          <w:szCs w:val="24"/>
        </w:rPr>
        <w:t>Разработка проектной документации по созданию резервного электроснабжения для всех трех водозаборов</w:t>
      </w:r>
    </w:p>
    <w:p w:rsidR="00205FE6" w:rsidRPr="008F07BA" w:rsidRDefault="00205FE6" w:rsidP="0021757A">
      <w:pPr>
        <w:pStyle w:val="afd"/>
        <w:numPr>
          <w:ilvl w:val="0"/>
          <w:numId w:val="23"/>
        </w:numPr>
        <w:spacing w:after="0"/>
        <w:jc w:val="both"/>
        <w:rPr>
          <w:color w:val="000000"/>
          <w:sz w:val="24"/>
          <w:szCs w:val="24"/>
        </w:rPr>
      </w:pPr>
      <w:r w:rsidRPr="008F07BA">
        <w:rPr>
          <w:sz w:val="24"/>
          <w:szCs w:val="24"/>
        </w:rPr>
        <w:t>Разработка проектной документации по системе очистки воды до нормативных требований</w:t>
      </w:r>
    </w:p>
    <w:p w:rsidR="00205FE6" w:rsidRPr="008F07BA" w:rsidRDefault="00205FE6" w:rsidP="0021757A">
      <w:pPr>
        <w:pStyle w:val="afd"/>
        <w:numPr>
          <w:ilvl w:val="0"/>
          <w:numId w:val="23"/>
        </w:numPr>
        <w:spacing w:after="0"/>
        <w:jc w:val="both"/>
        <w:rPr>
          <w:color w:val="000000"/>
          <w:sz w:val="24"/>
          <w:szCs w:val="24"/>
        </w:rPr>
      </w:pPr>
      <w:r w:rsidRPr="008F07BA">
        <w:rPr>
          <w:sz w:val="24"/>
          <w:szCs w:val="24"/>
        </w:rPr>
        <w:t xml:space="preserve">Разработка проектной документации по строительству резервного водовода до станции </w:t>
      </w:r>
      <w:r w:rsidRPr="008F07BA">
        <w:rPr>
          <w:sz w:val="24"/>
          <w:szCs w:val="24"/>
          <w:lang w:val="en-US"/>
        </w:rPr>
        <w:t>II</w:t>
      </w:r>
      <w:r w:rsidRPr="008F07BA">
        <w:rPr>
          <w:sz w:val="24"/>
          <w:szCs w:val="24"/>
        </w:rPr>
        <w:t xml:space="preserve"> подъема (водозабор «Южный»)</w:t>
      </w:r>
    </w:p>
    <w:p w:rsidR="00205FE6" w:rsidRPr="008F07BA" w:rsidRDefault="00205FE6" w:rsidP="00205FE6">
      <w:pPr>
        <w:pStyle w:val="afd"/>
        <w:numPr>
          <w:ilvl w:val="0"/>
          <w:numId w:val="23"/>
        </w:numPr>
        <w:spacing w:after="0"/>
        <w:jc w:val="both"/>
        <w:rPr>
          <w:color w:val="000000"/>
          <w:sz w:val="24"/>
          <w:szCs w:val="24"/>
        </w:rPr>
      </w:pPr>
      <w:r w:rsidRPr="008F07BA">
        <w:rPr>
          <w:sz w:val="24"/>
          <w:szCs w:val="24"/>
        </w:rPr>
        <w:t xml:space="preserve">Разработка проектной документации по строительству резервного водовода до станции </w:t>
      </w:r>
      <w:r w:rsidRPr="008F07BA">
        <w:rPr>
          <w:sz w:val="24"/>
          <w:szCs w:val="24"/>
          <w:lang w:val="en-US"/>
        </w:rPr>
        <w:t>II</w:t>
      </w:r>
      <w:r w:rsidRPr="008F07BA">
        <w:rPr>
          <w:sz w:val="24"/>
          <w:szCs w:val="24"/>
        </w:rPr>
        <w:t xml:space="preserve"> подъема (водозабор «Курманкеевский»)</w:t>
      </w:r>
    </w:p>
    <w:p w:rsidR="00A06017" w:rsidRPr="008F07BA" w:rsidRDefault="00A06017" w:rsidP="00205FE6">
      <w:pPr>
        <w:pStyle w:val="afd"/>
        <w:numPr>
          <w:ilvl w:val="0"/>
          <w:numId w:val="23"/>
        </w:numPr>
        <w:spacing w:after="0"/>
        <w:jc w:val="both"/>
        <w:rPr>
          <w:color w:val="000000"/>
          <w:sz w:val="24"/>
          <w:szCs w:val="24"/>
        </w:rPr>
      </w:pPr>
      <w:r w:rsidRPr="008F07BA">
        <w:rPr>
          <w:sz w:val="24"/>
          <w:szCs w:val="24"/>
        </w:rPr>
        <w:t>Установка приборов учета подаваемой воды</w:t>
      </w:r>
    </w:p>
    <w:p w:rsidR="008F07BA" w:rsidRPr="008F07BA" w:rsidRDefault="008F07BA" w:rsidP="00205FE6">
      <w:pPr>
        <w:pStyle w:val="afd"/>
        <w:numPr>
          <w:ilvl w:val="0"/>
          <w:numId w:val="23"/>
        </w:numPr>
        <w:spacing w:after="0"/>
        <w:jc w:val="both"/>
        <w:rPr>
          <w:color w:val="000000"/>
          <w:sz w:val="24"/>
          <w:szCs w:val="24"/>
        </w:rPr>
      </w:pPr>
      <w:r w:rsidRPr="008F07BA">
        <w:rPr>
          <w:sz w:val="24"/>
          <w:szCs w:val="24"/>
        </w:rPr>
        <w:t>Необходимо провести подготовку и утверждение в установленном порядке проекта работ по геологическому изучению недр (поискам и оценке месторождений подземных вод)</w:t>
      </w:r>
    </w:p>
    <w:p w:rsidR="00A06017" w:rsidRPr="00A06017" w:rsidRDefault="00A06017" w:rsidP="00A06017">
      <w:pPr>
        <w:spacing w:after="0"/>
        <w:jc w:val="both"/>
        <w:rPr>
          <w:color w:val="000000"/>
          <w:sz w:val="24"/>
          <w:szCs w:val="24"/>
        </w:rPr>
      </w:pPr>
    </w:p>
    <w:p w:rsidR="00070A7F" w:rsidRPr="00DA14D0" w:rsidRDefault="004B5B8B" w:rsidP="008F07BA">
      <w:pPr>
        <w:pStyle w:val="3"/>
      </w:pPr>
      <w:bookmarkStart w:id="133" w:name="_Toc369620942"/>
      <w:bookmarkStart w:id="134" w:name="_Toc379439708"/>
      <w:bookmarkStart w:id="135" w:name="_Toc484006614"/>
      <w:r w:rsidRPr="00DA14D0">
        <w:t>4</w:t>
      </w:r>
      <w:r w:rsidR="005449D2" w:rsidRPr="00DA14D0">
        <w:t xml:space="preserve">.2 </w:t>
      </w:r>
      <w:r w:rsidR="00070A7F" w:rsidRPr="00DA14D0">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33"/>
      <w:bookmarkEnd w:id="134"/>
      <w:bookmarkEnd w:id="135"/>
    </w:p>
    <w:p w:rsidR="00070A7F" w:rsidRPr="00DA14D0" w:rsidRDefault="00070A7F" w:rsidP="00BE71A0">
      <w:pPr>
        <w:spacing w:after="0"/>
        <w:rPr>
          <w:lang w:eastAsia="ru-RU"/>
        </w:rPr>
      </w:pPr>
    </w:p>
    <w:p w:rsidR="00205FE6" w:rsidRPr="00104F59" w:rsidRDefault="00205FE6" w:rsidP="00205FE6">
      <w:pPr>
        <w:pStyle w:val="afd"/>
        <w:numPr>
          <w:ilvl w:val="0"/>
          <w:numId w:val="31"/>
        </w:numPr>
        <w:spacing w:after="0"/>
        <w:jc w:val="both"/>
        <w:rPr>
          <w:color w:val="000000"/>
          <w:sz w:val="24"/>
          <w:szCs w:val="24"/>
          <w:u w:val="single"/>
        </w:rPr>
      </w:pPr>
      <w:r w:rsidRPr="00104F59">
        <w:rPr>
          <w:color w:val="000000"/>
          <w:sz w:val="24"/>
          <w:szCs w:val="24"/>
          <w:u w:val="single"/>
        </w:rPr>
        <w:t>Ежегодная замена 2% сетей водоснабжения (2017-2030 гг.);</w:t>
      </w:r>
    </w:p>
    <w:p w:rsidR="00205FE6" w:rsidRPr="00104F59" w:rsidRDefault="00205FE6" w:rsidP="00205FE6">
      <w:pPr>
        <w:spacing w:after="0"/>
        <w:jc w:val="both"/>
        <w:rPr>
          <w:color w:val="000000"/>
          <w:sz w:val="24"/>
          <w:szCs w:val="24"/>
        </w:rPr>
      </w:pPr>
    </w:p>
    <w:p w:rsidR="00A06017" w:rsidRPr="00104F59" w:rsidRDefault="00A06017" w:rsidP="00A06017">
      <w:pPr>
        <w:spacing w:after="0" w:line="360" w:lineRule="auto"/>
        <w:ind w:right="-144" w:firstLine="710"/>
        <w:jc w:val="both"/>
        <w:rPr>
          <w:sz w:val="24"/>
          <w:szCs w:val="24"/>
        </w:rPr>
      </w:pPr>
      <w:r w:rsidRPr="00104F59">
        <w:rPr>
          <w:sz w:val="24"/>
          <w:szCs w:val="24"/>
        </w:rPr>
        <w:t>Уровень аварийности высокий, и в этой связи требуется принятие мер по замене изношенных участков, с предварительным их техническом обследовании в установленном порядке.</w:t>
      </w:r>
    </w:p>
    <w:p w:rsidR="00A06017" w:rsidRPr="00104F59" w:rsidRDefault="00A06017" w:rsidP="00A06017">
      <w:pPr>
        <w:pStyle w:val="18"/>
        <w:rPr>
          <w:szCs w:val="24"/>
        </w:rPr>
      </w:pPr>
      <w:r w:rsidRPr="00104F59">
        <w:rPr>
          <w:szCs w:val="24"/>
        </w:rPr>
        <w:t xml:space="preserve">Некоторые участки сети холодного водоснабжения  находятся в критическом состоянии, поскольку их эксплуатационный срок давно истек. Это является причиной повышенного количества аварий в сетях водоснабжения, большого количества потерь воды </w:t>
      </w:r>
      <w:r w:rsidRPr="00104F59">
        <w:rPr>
          <w:szCs w:val="24"/>
        </w:rPr>
        <w:lastRenderedPageBreak/>
        <w:t>при передаче потребителю. В целях устранения этих проблем необходимо провести мероприятия по замене трубопроводов.</w:t>
      </w:r>
    </w:p>
    <w:p w:rsidR="00205FE6" w:rsidRPr="00104F59" w:rsidRDefault="00205FE6" w:rsidP="00205FE6">
      <w:pPr>
        <w:spacing w:after="0"/>
        <w:jc w:val="both"/>
        <w:rPr>
          <w:color w:val="000000"/>
          <w:sz w:val="24"/>
          <w:szCs w:val="24"/>
        </w:rPr>
      </w:pPr>
    </w:p>
    <w:p w:rsidR="00A06017" w:rsidRPr="00104F59" w:rsidRDefault="00A06017" w:rsidP="00A06017">
      <w:pPr>
        <w:pStyle w:val="afd"/>
        <w:numPr>
          <w:ilvl w:val="0"/>
          <w:numId w:val="31"/>
        </w:numPr>
        <w:spacing w:after="0"/>
        <w:jc w:val="both"/>
        <w:rPr>
          <w:color w:val="000000"/>
          <w:sz w:val="24"/>
          <w:szCs w:val="24"/>
          <w:u w:val="single"/>
        </w:rPr>
      </w:pPr>
      <w:r w:rsidRPr="00104F59">
        <w:rPr>
          <w:sz w:val="24"/>
          <w:szCs w:val="24"/>
          <w:u w:val="single"/>
        </w:rPr>
        <w:t>Создание проектов ЗСО (зон санитарной охраны)</w:t>
      </w:r>
    </w:p>
    <w:p w:rsidR="00A06017" w:rsidRPr="00104F59" w:rsidRDefault="00A06017" w:rsidP="00A06017">
      <w:pPr>
        <w:spacing w:before="240" w:after="0"/>
        <w:ind w:firstLine="709"/>
        <w:jc w:val="both"/>
        <w:rPr>
          <w:sz w:val="24"/>
          <w:szCs w:val="24"/>
        </w:rPr>
      </w:pPr>
      <w:r w:rsidRPr="00104F59">
        <w:rPr>
          <w:sz w:val="24"/>
          <w:szCs w:val="24"/>
        </w:rPr>
        <w:t>На всех водозаборах отсутствуют проекты зон санитарной охраны.</w:t>
      </w:r>
    </w:p>
    <w:p w:rsidR="00A06017" w:rsidRPr="00104F59" w:rsidRDefault="00A06017" w:rsidP="00A06017">
      <w:pPr>
        <w:spacing w:before="240" w:after="0"/>
        <w:ind w:firstLine="709"/>
        <w:jc w:val="both"/>
        <w:rPr>
          <w:sz w:val="24"/>
          <w:szCs w:val="24"/>
        </w:rPr>
      </w:pPr>
      <w:r w:rsidRPr="00104F59">
        <w:rPr>
          <w:sz w:val="24"/>
          <w:szCs w:val="24"/>
          <w:shd w:val="clear" w:color="auto" w:fill="F9F9F2"/>
        </w:rPr>
        <w:t>Проект ЗСО водозабора подземных вод разрабатывается как для действующих водозаборов, так и для проектируемых водозаборов в соответствии с требованиями СанПиН 2.1.4. 1110-02 «Зоны санитарной охраны источников водоснабжения и водопроводов питьевого назначения»</w:t>
      </w:r>
    </w:p>
    <w:p w:rsidR="00205FE6" w:rsidRPr="00104F59" w:rsidRDefault="00205FE6" w:rsidP="00205FE6">
      <w:pPr>
        <w:spacing w:after="0"/>
        <w:jc w:val="both"/>
        <w:rPr>
          <w:color w:val="000000"/>
          <w:sz w:val="24"/>
          <w:szCs w:val="24"/>
        </w:rPr>
      </w:pPr>
    </w:p>
    <w:p w:rsidR="00A06017" w:rsidRPr="00104F59" w:rsidRDefault="00A06017" w:rsidP="00A06017">
      <w:pPr>
        <w:pStyle w:val="afd"/>
        <w:numPr>
          <w:ilvl w:val="0"/>
          <w:numId w:val="31"/>
        </w:numPr>
        <w:spacing w:after="0"/>
        <w:jc w:val="both"/>
        <w:rPr>
          <w:color w:val="000000"/>
          <w:sz w:val="24"/>
          <w:szCs w:val="24"/>
          <w:u w:val="single"/>
        </w:rPr>
      </w:pPr>
      <w:r w:rsidRPr="00104F59">
        <w:rPr>
          <w:sz w:val="24"/>
          <w:szCs w:val="24"/>
          <w:u w:val="single"/>
        </w:rPr>
        <w:t>Разработка проектной документации по созданию резервного электроснабжения для всех трех водозаборов</w:t>
      </w:r>
    </w:p>
    <w:p w:rsidR="00A06017" w:rsidRPr="00104F59" w:rsidRDefault="00A06017" w:rsidP="00A06017">
      <w:pPr>
        <w:spacing w:after="0"/>
        <w:jc w:val="both"/>
        <w:rPr>
          <w:color w:val="000000"/>
          <w:sz w:val="24"/>
          <w:szCs w:val="24"/>
          <w:u w:val="single"/>
        </w:rPr>
      </w:pPr>
    </w:p>
    <w:p w:rsidR="00A06017" w:rsidRPr="00104F59" w:rsidRDefault="00A06017" w:rsidP="00A06017">
      <w:pPr>
        <w:spacing w:after="0"/>
        <w:ind w:firstLine="709"/>
        <w:jc w:val="both"/>
        <w:rPr>
          <w:sz w:val="24"/>
          <w:szCs w:val="24"/>
        </w:rPr>
      </w:pPr>
      <w:r w:rsidRPr="00104F59">
        <w:rPr>
          <w:sz w:val="24"/>
          <w:szCs w:val="24"/>
        </w:rPr>
        <w:t>Отсутствие резервного электроснабжение 0,4кВ приводит к остановкам электромеханического оборудования источники водоснабжения. Для этого необходимо разработать проект по созданию резервного электроснабжения.</w:t>
      </w:r>
    </w:p>
    <w:p w:rsidR="00A06017" w:rsidRPr="00104F59" w:rsidRDefault="00A06017" w:rsidP="00A06017">
      <w:pPr>
        <w:spacing w:after="0"/>
        <w:ind w:firstLine="709"/>
        <w:jc w:val="both"/>
        <w:rPr>
          <w:color w:val="000000"/>
          <w:sz w:val="24"/>
          <w:szCs w:val="24"/>
          <w:u w:val="single"/>
        </w:rPr>
      </w:pPr>
    </w:p>
    <w:p w:rsidR="00A06017" w:rsidRPr="00104F59" w:rsidRDefault="00A06017" w:rsidP="00A06017">
      <w:pPr>
        <w:pStyle w:val="afd"/>
        <w:numPr>
          <w:ilvl w:val="0"/>
          <w:numId w:val="31"/>
        </w:numPr>
        <w:spacing w:after="0"/>
        <w:jc w:val="both"/>
        <w:rPr>
          <w:color w:val="000000"/>
          <w:sz w:val="24"/>
          <w:szCs w:val="24"/>
          <w:u w:val="single"/>
        </w:rPr>
      </w:pPr>
      <w:r w:rsidRPr="00104F59">
        <w:rPr>
          <w:sz w:val="24"/>
          <w:szCs w:val="24"/>
          <w:u w:val="single"/>
        </w:rPr>
        <w:t>Разработка проектной документации по системе очистки воды до нормативных требований</w:t>
      </w:r>
    </w:p>
    <w:p w:rsidR="00DA14D0" w:rsidRPr="00104F59" w:rsidRDefault="00DA14D0" w:rsidP="00DA14D0">
      <w:pPr>
        <w:spacing w:before="240" w:after="0" w:line="360" w:lineRule="auto"/>
        <w:ind w:firstLine="709"/>
        <w:jc w:val="both"/>
        <w:rPr>
          <w:sz w:val="24"/>
          <w:szCs w:val="24"/>
        </w:rPr>
      </w:pPr>
      <w:r w:rsidRPr="00104F59">
        <w:rPr>
          <w:sz w:val="24"/>
          <w:szCs w:val="24"/>
        </w:rPr>
        <w:t xml:space="preserve">Обеззараживание воды производится вручную хлорной известью в РВЧ на насосной станции </w:t>
      </w:r>
      <w:r w:rsidRPr="00104F59">
        <w:rPr>
          <w:sz w:val="24"/>
          <w:szCs w:val="24"/>
          <w:lang w:val="en-US"/>
        </w:rPr>
        <w:t>II</w:t>
      </w:r>
      <w:r w:rsidRPr="00104F59">
        <w:rPr>
          <w:sz w:val="24"/>
          <w:szCs w:val="24"/>
        </w:rPr>
        <w:t xml:space="preserve"> подъема и </w:t>
      </w:r>
      <w:r w:rsidRPr="00104F59">
        <w:rPr>
          <w:sz w:val="24"/>
          <w:szCs w:val="24"/>
          <w:lang w:val="en-US"/>
        </w:rPr>
        <w:t>III</w:t>
      </w:r>
      <w:r w:rsidRPr="00104F59">
        <w:rPr>
          <w:sz w:val="24"/>
          <w:szCs w:val="24"/>
        </w:rPr>
        <w:t xml:space="preserve"> подъема.</w:t>
      </w:r>
    </w:p>
    <w:p w:rsidR="00DA14D0" w:rsidRPr="00104F59" w:rsidRDefault="00DA14D0" w:rsidP="00DA14D0">
      <w:pPr>
        <w:spacing w:after="0" w:line="360" w:lineRule="auto"/>
        <w:ind w:firstLine="709"/>
        <w:jc w:val="both"/>
        <w:rPr>
          <w:sz w:val="24"/>
          <w:szCs w:val="24"/>
        </w:rPr>
      </w:pPr>
      <w:r w:rsidRPr="00104F59">
        <w:rPr>
          <w:sz w:val="24"/>
          <w:szCs w:val="24"/>
        </w:rPr>
        <w:t>Установка по производству гипохлорита натрия отсутствует.</w:t>
      </w:r>
    </w:p>
    <w:p w:rsidR="00DA14D0" w:rsidRPr="00104F59" w:rsidRDefault="00DA14D0" w:rsidP="00DA14D0">
      <w:pPr>
        <w:spacing w:after="0"/>
        <w:ind w:firstLine="709"/>
        <w:jc w:val="both"/>
        <w:rPr>
          <w:color w:val="000000"/>
          <w:sz w:val="24"/>
          <w:szCs w:val="24"/>
        </w:rPr>
      </w:pPr>
      <w:r w:rsidRPr="00104F59">
        <w:rPr>
          <w:color w:val="000000"/>
          <w:sz w:val="24"/>
          <w:szCs w:val="24"/>
        </w:rPr>
        <w:t>Вода, подаваемая населению на хозяйственно-питьевые нужды, не отвечает нормативным требованиям по общей жесткости, сульфатам, сухому остатку и магнию.</w:t>
      </w:r>
    </w:p>
    <w:p w:rsidR="00DA14D0" w:rsidRPr="00104F59" w:rsidRDefault="00DA14D0" w:rsidP="00DA14D0">
      <w:pPr>
        <w:spacing w:after="0"/>
        <w:ind w:firstLine="709"/>
        <w:jc w:val="both"/>
        <w:rPr>
          <w:sz w:val="24"/>
          <w:szCs w:val="24"/>
        </w:rPr>
      </w:pPr>
      <w:r w:rsidRPr="00104F59">
        <w:rPr>
          <w:sz w:val="24"/>
          <w:szCs w:val="24"/>
        </w:rPr>
        <w:t>Качество подземных вод всех трех водозаборов  согласно результатам лабораторных исследований не соответствует требованиям СанПиН 2.1.4.1074-01 «Питьевая вод…» по величине общей жесткости от 15,9 – 22,8 мг-экв/л, сухому остатку – 1296 – 1892 мг/л, сульфатам – 830 – 1120 мг/л.</w:t>
      </w:r>
    </w:p>
    <w:p w:rsidR="00A06017" w:rsidRDefault="00A06017" w:rsidP="00205FE6">
      <w:pPr>
        <w:pStyle w:val="18"/>
        <w:rPr>
          <w:highlight w:val="yellow"/>
          <w:u w:val="single"/>
        </w:rPr>
      </w:pPr>
    </w:p>
    <w:p w:rsidR="00A06017" w:rsidRPr="00104F59" w:rsidRDefault="00A06017" w:rsidP="00A06017">
      <w:pPr>
        <w:pStyle w:val="afd"/>
        <w:numPr>
          <w:ilvl w:val="0"/>
          <w:numId w:val="31"/>
        </w:numPr>
        <w:spacing w:after="0"/>
        <w:jc w:val="both"/>
        <w:rPr>
          <w:color w:val="000000"/>
          <w:sz w:val="24"/>
          <w:szCs w:val="24"/>
          <w:u w:val="single"/>
        </w:rPr>
      </w:pPr>
      <w:r w:rsidRPr="00104F59">
        <w:rPr>
          <w:sz w:val="24"/>
          <w:szCs w:val="24"/>
          <w:u w:val="single"/>
        </w:rPr>
        <w:t xml:space="preserve">Разработка проектной документации по строительству резервного водовода до станции </w:t>
      </w:r>
      <w:r w:rsidRPr="00104F59">
        <w:rPr>
          <w:sz w:val="24"/>
          <w:szCs w:val="24"/>
          <w:u w:val="single"/>
          <w:lang w:val="en-US"/>
        </w:rPr>
        <w:t>II</w:t>
      </w:r>
      <w:r w:rsidRPr="00104F59">
        <w:rPr>
          <w:sz w:val="24"/>
          <w:szCs w:val="24"/>
          <w:u w:val="single"/>
        </w:rPr>
        <w:t xml:space="preserve"> подъема (водозабор «Южный»)</w:t>
      </w:r>
    </w:p>
    <w:p w:rsidR="00A06017" w:rsidRPr="00104F59" w:rsidRDefault="00A06017" w:rsidP="00A06017">
      <w:pPr>
        <w:spacing w:after="0"/>
        <w:jc w:val="both"/>
        <w:rPr>
          <w:color w:val="000000"/>
          <w:sz w:val="24"/>
          <w:szCs w:val="24"/>
          <w:u w:val="single"/>
        </w:rPr>
      </w:pPr>
    </w:p>
    <w:p w:rsidR="00A06017" w:rsidRPr="00104F59" w:rsidRDefault="00A06017" w:rsidP="00DA14D0">
      <w:pPr>
        <w:spacing w:after="0" w:line="360" w:lineRule="auto"/>
        <w:ind w:right="15" w:firstLine="709"/>
        <w:jc w:val="both"/>
        <w:rPr>
          <w:sz w:val="24"/>
          <w:szCs w:val="24"/>
        </w:rPr>
      </w:pPr>
      <w:r w:rsidRPr="00104F59">
        <w:rPr>
          <w:rStyle w:val="16"/>
          <w:sz w:val="24"/>
          <w:szCs w:val="24"/>
        </w:rPr>
        <w:t xml:space="preserve">Водовод водозабора </w:t>
      </w:r>
      <w:r w:rsidR="00DA14D0" w:rsidRPr="00104F59">
        <w:rPr>
          <w:rStyle w:val="16"/>
          <w:sz w:val="24"/>
          <w:szCs w:val="24"/>
        </w:rPr>
        <w:t>Ю</w:t>
      </w:r>
      <w:r w:rsidRPr="00104F59">
        <w:rPr>
          <w:rStyle w:val="16"/>
          <w:sz w:val="24"/>
          <w:szCs w:val="24"/>
        </w:rPr>
        <w:t>жный d=300 мм п/э уложен в одну нитку до насосной станции II подъема</w:t>
      </w:r>
      <w:r w:rsidRPr="00104F59">
        <w:rPr>
          <w:sz w:val="24"/>
          <w:szCs w:val="24"/>
        </w:rPr>
        <w:t xml:space="preserve"> , протяженностью в 3 км. Отсутствует резервный водовод.</w:t>
      </w:r>
    </w:p>
    <w:p w:rsidR="00A06017" w:rsidRPr="00104F59" w:rsidRDefault="00A06017" w:rsidP="00A06017">
      <w:pPr>
        <w:spacing w:after="0"/>
        <w:jc w:val="both"/>
        <w:rPr>
          <w:color w:val="000000"/>
          <w:sz w:val="24"/>
          <w:szCs w:val="24"/>
          <w:u w:val="single"/>
        </w:rPr>
      </w:pPr>
    </w:p>
    <w:p w:rsidR="00A06017" w:rsidRPr="00104F59" w:rsidRDefault="00A06017" w:rsidP="00A06017">
      <w:pPr>
        <w:pStyle w:val="afd"/>
        <w:numPr>
          <w:ilvl w:val="0"/>
          <w:numId w:val="31"/>
        </w:numPr>
        <w:spacing w:after="0"/>
        <w:jc w:val="both"/>
        <w:rPr>
          <w:color w:val="000000"/>
          <w:sz w:val="24"/>
          <w:szCs w:val="24"/>
          <w:u w:val="single"/>
        </w:rPr>
      </w:pPr>
      <w:r w:rsidRPr="00104F59">
        <w:rPr>
          <w:sz w:val="24"/>
          <w:szCs w:val="24"/>
          <w:u w:val="single"/>
        </w:rPr>
        <w:t xml:space="preserve">Разработка проектной документации по строительству резервного водовода до станции </w:t>
      </w:r>
      <w:r w:rsidRPr="00104F59">
        <w:rPr>
          <w:sz w:val="24"/>
          <w:szCs w:val="24"/>
          <w:u w:val="single"/>
          <w:lang w:val="en-US"/>
        </w:rPr>
        <w:t>II</w:t>
      </w:r>
      <w:r w:rsidRPr="00104F59">
        <w:rPr>
          <w:sz w:val="24"/>
          <w:szCs w:val="24"/>
          <w:u w:val="single"/>
        </w:rPr>
        <w:t xml:space="preserve"> подъема (водозабор «Курманкеевский»)</w:t>
      </w:r>
    </w:p>
    <w:p w:rsidR="00A06017" w:rsidRPr="00104F59" w:rsidRDefault="00A06017" w:rsidP="00205FE6">
      <w:pPr>
        <w:pStyle w:val="18"/>
        <w:rPr>
          <w:szCs w:val="24"/>
          <w:u w:val="single"/>
        </w:rPr>
      </w:pPr>
    </w:p>
    <w:p w:rsidR="00A06017" w:rsidRPr="00104F59" w:rsidRDefault="00A06017" w:rsidP="00DA14D0">
      <w:pPr>
        <w:spacing w:after="0" w:line="360" w:lineRule="auto"/>
        <w:ind w:right="15" w:firstLine="709"/>
        <w:jc w:val="both"/>
        <w:rPr>
          <w:sz w:val="24"/>
          <w:szCs w:val="24"/>
        </w:rPr>
      </w:pPr>
      <w:r w:rsidRPr="00104F59">
        <w:rPr>
          <w:sz w:val="24"/>
          <w:szCs w:val="24"/>
        </w:rPr>
        <w:t xml:space="preserve">Водовод водозабора </w:t>
      </w:r>
      <w:r w:rsidR="00DA14D0" w:rsidRPr="00104F59">
        <w:rPr>
          <w:sz w:val="24"/>
          <w:szCs w:val="24"/>
        </w:rPr>
        <w:t>Курманкеевский</w:t>
      </w:r>
      <w:r w:rsidRPr="00104F59">
        <w:rPr>
          <w:sz w:val="24"/>
          <w:szCs w:val="24"/>
          <w:lang w:val="en-US"/>
        </w:rPr>
        <w:t>d</w:t>
      </w:r>
      <w:r w:rsidRPr="00104F59">
        <w:rPr>
          <w:sz w:val="24"/>
          <w:szCs w:val="24"/>
        </w:rPr>
        <w:t xml:space="preserve">=325 мм ст. уложен в одну нитку до насосной станции </w:t>
      </w:r>
      <w:r w:rsidRPr="00104F59">
        <w:rPr>
          <w:sz w:val="24"/>
          <w:szCs w:val="24"/>
          <w:lang w:val="en-US"/>
        </w:rPr>
        <w:t>II</w:t>
      </w:r>
      <w:r w:rsidRPr="00104F59">
        <w:rPr>
          <w:sz w:val="24"/>
          <w:szCs w:val="24"/>
        </w:rPr>
        <w:t xml:space="preserve"> подъема, протяженностью в 3 км. Отсутствует резервный водовод.</w:t>
      </w:r>
    </w:p>
    <w:p w:rsidR="00A06017" w:rsidRPr="00104F59" w:rsidRDefault="00A06017" w:rsidP="00205FE6">
      <w:pPr>
        <w:pStyle w:val="18"/>
        <w:rPr>
          <w:szCs w:val="24"/>
          <w:u w:val="single"/>
        </w:rPr>
      </w:pPr>
    </w:p>
    <w:p w:rsidR="00DA14D0" w:rsidRPr="008F07BA" w:rsidRDefault="00DA14D0" w:rsidP="00DA14D0">
      <w:pPr>
        <w:pStyle w:val="afd"/>
        <w:numPr>
          <w:ilvl w:val="0"/>
          <w:numId w:val="31"/>
        </w:numPr>
        <w:spacing w:after="0"/>
        <w:jc w:val="both"/>
        <w:rPr>
          <w:color w:val="000000"/>
          <w:sz w:val="24"/>
          <w:szCs w:val="24"/>
          <w:u w:val="single"/>
        </w:rPr>
      </w:pPr>
      <w:r w:rsidRPr="00104F59">
        <w:rPr>
          <w:sz w:val="24"/>
          <w:szCs w:val="24"/>
          <w:u w:val="single"/>
        </w:rPr>
        <w:lastRenderedPageBreak/>
        <w:t>Установка приборов учета подаваемой воды</w:t>
      </w:r>
    </w:p>
    <w:p w:rsidR="008F07BA" w:rsidRDefault="008F07BA" w:rsidP="008F07BA">
      <w:pPr>
        <w:spacing w:after="0"/>
        <w:jc w:val="both"/>
        <w:rPr>
          <w:color w:val="000000"/>
          <w:sz w:val="24"/>
          <w:szCs w:val="24"/>
          <w:u w:val="single"/>
        </w:rPr>
      </w:pPr>
    </w:p>
    <w:p w:rsidR="008F07BA" w:rsidRPr="008F07BA" w:rsidRDefault="008F07BA" w:rsidP="008F07BA">
      <w:pPr>
        <w:spacing w:after="0"/>
        <w:ind w:firstLine="709"/>
        <w:jc w:val="both"/>
        <w:rPr>
          <w:color w:val="000000"/>
          <w:sz w:val="24"/>
          <w:szCs w:val="24"/>
          <w:shd w:val="clear" w:color="auto" w:fill="F2F2F2"/>
        </w:rPr>
      </w:pPr>
      <w:r w:rsidRPr="008F07BA">
        <w:rPr>
          <w:color w:val="000000"/>
          <w:sz w:val="24"/>
          <w:szCs w:val="24"/>
        </w:rPr>
        <w:t>Федеральный закон N 261-ФЗ "Об энергосбережении и о повышении энергетической эффективности и о внесении изменений в отдельные законодательные акты Российской Федерации" от 23.11.2009г</w:t>
      </w:r>
      <w:r w:rsidRPr="008F07BA">
        <w:rPr>
          <w:color w:val="000000"/>
          <w:sz w:val="24"/>
          <w:szCs w:val="24"/>
          <w:shd w:val="clear" w:color="auto" w:fill="F2F2F2"/>
        </w:rPr>
        <w:t>.</w:t>
      </w:r>
    </w:p>
    <w:p w:rsidR="008F07BA" w:rsidRDefault="008F07BA" w:rsidP="008F07BA">
      <w:pPr>
        <w:spacing w:after="0"/>
        <w:jc w:val="both"/>
        <w:rPr>
          <w:rFonts w:ascii="Verdana" w:hAnsi="Verdana"/>
          <w:color w:val="000000"/>
          <w:sz w:val="18"/>
          <w:szCs w:val="18"/>
          <w:shd w:val="clear" w:color="auto" w:fill="F2F2F2"/>
        </w:rPr>
      </w:pPr>
    </w:p>
    <w:p w:rsidR="008F07BA" w:rsidRDefault="008F07BA" w:rsidP="008F07BA">
      <w:pPr>
        <w:spacing w:after="0"/>
        <w:jc w:val="both"/>
        <w:rPr>
          <w:rFonts w:ascii="Verdana" w:hAnsi="Verdana"/>
          <w:color w:val="000000"/>
          <w:sz w:val="18"/>
          <w:szCs w:val="18"/>
          <w:shd w:val="clear" w:color="auto" w:fill="F2F2F2"/>
        </w:rPr>
      </w:pPr>
    </w:p>
    <w:p w:rsidR="008F07BA" w:rsidRPr="008F07BA" w:rsidRDefault="008F07BA" w:rsidP="008F07BA">
      <w:pPr>
        <w:spacing w:after="0"/>
        <w:jc w:val="both"/>
        <w:rPr>
          <w:color w:val="000000"/>
          <w:sz w:val="24"/>
          <w:szCs w:val="24"/>
          <w:u w:val="single"/>
        </w:rPr>
      </w:pPr>
    </w:p>
    <w:p w:rsidR="008F07BA" w:rsidRPr="008F07BA" w:rsidRDefault="008F07BA" w:rsidP="00DA14D0">
      <w:pPr>
        <w:pStyle w:val="afd"/>
        <w:numPr>
          <w:ilvl w:val="0"/>
          <w:numId w:val="31"/>
        </w:numPr>
        <w:spacing w:after="0"/>
        <w:jc w:val="both"/>
        <w:rPr>
          <w:color w:val="000000"/>
          <w:szCs w:val="24"/>
          <w:u w:val="single"/>
        </w:rPr>
      </w:pPr>
      <w:r>
        <w:rPr>
          <w:sz w:val="24"/>
          <w:szCs w:val="28"/>
          <w:u w:val="single"/>
        </w:rPr>
        <w:t>П</w:t>
      </w:r>
      <w:r w:rsidRPr="008F07BA">
        <w:rPr>
          <w:sz w:val="24"/>
          <w:szCs w:val="28"/>
          <w:u w:val="single"/>
        </w:rPr>
        <w:t>одготовка и утверждение в установленном порядке проекта работ по геологическому изучению недр (поискам и оценке месторождений подземных вод)</w:t>
      </w:r>
    </w:p>
    <w:p w:rsidR="008F07BA" w:rsidRPr="008F07BA" w:rsidRDefault="008F07BA" w:rsidP="008F07BA">
      <w:pPr>
        <w:spacing w:before="240"/>
        <w:ind w:firstLine="709"/>
        <w:jc w:val="both"/>
        <w:rPr>
          <w:sz w:val="24"/>
          <w:szCs w:val="24"/>
        </w:rPr>
      </w:pPr>
      <w:r w:rsidRPr="008F07BA">
        <w:rPr>
          <w:rStyle w:val="apple-converted-space"/>
          <w:color w:val="000000"/>
          <w:spacing w:val="3"/>
          <w:sz w:val="24"/>
          <w:szCs w:val="24"/>
        </w:rPr>
        <w:t xml:space="preserve">Согласно </w:t>
      </w:r>
      <w:r w:rsidRPr="008F07BA">
        <w:rPr>
          <w:color w:val="000000"/>
          <w:spacing w:val="3"/>
          <w:sz w:val="24"/>
          <w:szCs w:val="24"/>
        </w:rPr>
        <w:t xml:space="preserve">Закону </w:t>
      </w:r>
      <w:r w:rsidRPr="008F07BA">
        <w:rPr>
          <w:sz w:val="24"/>
          <w:szCs w:val="24"/>
        </w:rPr>
        <w:t>Закон РФ от 21.02.1992 N 2395-1 (ред. от 03.07.2016) "О недрах"</w:t>
      </w:r>
      <w:r w:rsidRPr="008F07BA">
        <w:rPr>
          <w:rStyle w:val="apple-converted-space"/>
          <w:color w:val="333333"/>
          <w:sz w:val="24"/>
          <w:szCs w:val="24"/>
        </w:rPr>
        <w:t>:</w:t>
      </w:r>
    </w:p>
    <w:p w:rsidR="0053785D" w:rsidRDefault="008F07BA" w:rsidP="008F07BA">
      <w:pPr>
        <w:ind w:firstLine="709"/>
        <w:jc w:val="both"/>
        <w:rPr>
          <w:color w:val="000000"/>
          <w:spacing w:val="3"/>
          <w:sz w:val="24"/>
          <w:szCs w:val="24"/>
        </w:rPr>
      </w:pPr>
      <w:r w:rsidRPr="008F07BA">
        <w:rPr>
          <w:rStyle w:val="apple-converted-space"/>
          <w:color w:val="000000"/>
          <w:spacing w:val="3"/>
          <w:sz w:val="24"/>
          <w:szCs w:val="24"/>
        </w:rPr>
        <w:t>«</w:t>
      </w:r>
      <w:r w:rsidRPr="008F07BA">
        <w:rPr>
          <w:color w:val="000000"/>
          <w:spacing w:val="3"/>
          <w:sz w:val="24"/>
          <w:szCs w:val="24"/>
        </w:rPr>
        <w:t>Лицензия является документом, удостоверяющим право ее владельца на пользование участком недр в определенных границах в соответствии с указанной в ней целью в течение установленного срока при соблюдении владельцем заранее оговоренных условий»</w:t>
      </w:r>
      <w:r>
        <w:rPr>
          <w:color w:val="000000"/>
          <w:spacing w:val="3"/>
          <w:sz w:val="24"/>
          <w:szCs w:val="24"/>
        </w:rPr>
        <w:t>.</w:t>
      </w:r>
    </w:p>
    <w:p w:rsidR="008F07BA" w:rsidRPr="008F07BA" w:rsidRDefault="008F07BA" w:rsidP="008F07BA">
      <w:pPr>
        <w:ind w:firstLine="709"/>
        <w:jc w:val="both"/>
        <w:rPr>
          <w:sz w:val="24"/>
        </w:rPr>
      </w:pPr>
      <w:r>
        <w:rPr>
          <w:sz w:val="24"/>
        </w:rPr>
        <w:t>П</w:t>
      </w:r>
      <w:r w:rsidRPr="008F07BA">
        <w:rPr>
          <w:sz w:val="24"/>
        </w:rPr>
        <w:t>одготовка и утверждение   в установленном порядке проекта работ по геологическому изучению недр (поискам и оценке месторождений подземных вод) – условие лицензии на пользование недрами.</w:t>
      </w:r>
    </w:p>
    <w:p w:rsidR="008F07BA" w:rsidRDefault="008F07BA" w:rsidP="00C96AF3">
      <w:pPr>
        <w:pStyle w:val="18"/>
        <w:rPr>
          <w:rFonts w:ascii="Arial" w:hAnsi="Arial" w:cs="Arial"/>
          <w:color w:val="000000"/>
          <w:spacing w:val="3"/>
        </w:rPr>
      </w:pPr>
    </w:p>
    <w:p w:rsidR="008F07BA" w:rsidRPr="000D0B2A" w:rsidRDefault="008F07BA" w:rsidP="00C96AF3">
      <w:pPr>
        <w:pStyle w:val="18"/>
        <w:rPr>
          <w:highlight w:val="yellow"/>
        </w:rPr>
      </w:pPr>
    </w:p>
    <w:p w:rsidR="00070A7F" w:rsidRPr="008F07BA" w:rsidRDefault="005449D2" w:rsidP="008F07BA">
      <w:pPr>
        <w:pStyle w:val="3"/>
      </w:pPr>
      <w:bookmarkStart w:id="136" w:name="_Toc369620943"/>
      <w:bookmarkStart w:id="137" w:name="_Toc379439709"/>
      <w:bookmarkStart w:id="138" w:name="_Toc484006615"/>
      <w:r w:rsidRPr="008F07BA">
        <w:t xml:space="preserve">4.3 </w:t>
      </w:r>
      <w:r w:rsidR="00070A7F" w:rsidRPr="008F07BA">
        <w:t>Сведения о вновь строящихся, реконструируемых и предлагаемых к выводу из эксплуатации объектах системы водоснабжения.</w:t>
      </w:r>
      <w:bookmarkEnd w:id="136"/>
      <w:bookmarkEnd w:id="137"/>
      <w:bookmarkEnd w:id="138"/>
    </w:p>
    <w:p w:rsidR="00DA14D0" w:rsidRPr="006648FF" w:rsidRDefault="00DA14D0" w:rsidP="000B24AE">
      <w:pPr>
        <w:pStyle w:val="18"/>
        <w:rPr>
          <w:lang w:eastAsia="ru-RU"/>
        </w:rPr>
      </w:pPr>
    </w:p>
    <w:p w:rsidR="006648FF" w:rsidRPr="00104F59" w:rsidRDefault="00070A7F" w:rsidP="006648FF">
      <w:pPr>
        <w:spacing w:after="0"/>
        <w:ind w:firstLine="709"/>
        <w:jc w:val="both"/>
        <w:rPr>
          <w:color w:val="000000"/>
          <w:sz w:val="24"/>
          <w:szCs w:val="24"/>
        </w:rPr>
      </w:pPr>
      <w:r w:rsidRPr="00104F59">
        <w:rPr>
          <w:sz w:val="24"/>
          <w:szCs w:val="24"/>
          <w:lang w:eastAsia="ru-RU"/>
        </w:rPr>
        <w:t xml:space="preserve">До 2030 года </w:t>
      </w:r>
      <w:r w:rsidR="00DA14D0" w:rsidRPr="00104F59">
        <w:rPr>
          <w:sz w:val="24"/>
          <w:szCs w:val="24"/>
          <w:lang w:eastAsia="ru-RU"/>
        </w:rPr>
        <w:t xml:space="preserve">предлагается создание резервного электроснабжения источников водоснабжения, организация очистки питьевой воды, а так же строительство резервного водовода </w:t>
      </w:r>
      <w:r w:rsidR="00DA14D0" w:rsidRPr="00104F59">
        <w:rPr>
          <w:sz w:val="24"/>
          <w:szCs w:val="24"/>
        </w:rPr>
        <w:t xml:space="preserve">до станции </w:t>
      </w:r>
      <w:r w:rsidR="00DA14D0" w:rsidRPr="00104F59">
        <w:rPr>
          <w:sz w:val="24"/>
          <w:szCs w:val="24"/>
          <w:lang w:val="en-US"/>
        </w:rPr>
        <w:t>II</w:t>
      </w:r>
      <w:r w:rsidR="00DA14D0" w:rsidRPr="00104F59">
        <w:rPr>
          <w:sz w:val="24"/>
          <w:szCs w:val="24"/>
        </w:rPr>
        <w:t xml:space="preserve"> подъема от водозабора «Южный» и </w:t>
      </w:r>
      <w:r w:rsidR="006648FF" w:rsidRPr="00104F59">
        <w:rPr>
          <w:sz w:val="24"/>
          <w:szCs w:val="24"/>
          <w:lang w:eastAsia="ru-RU"/>
        </w:rPr>
        <w:t xml:space="preserve">строительство резервного водовода </w:t>
      </w:r>
      <w:r w:rsidR="006648FF" w:rsidRPr="00104F59">
        <w:rPr>
          <w:sz w:val="24"/>
          <w:szCs w:val="24"/>
        </w:rPr>
        <w:t xml:space="preserve">до станции </w:t>
      </w:r>
      <w:r w:rsidR="006648FF" w:rsidRPr="00104F59">
        <w:rPr>
          <w:sz w:val="24"/>
          <w:szCs w:val="24"/>
          <w:lang w:val="en-US"/>
        </w:rPr>
        <w:t>II</w:t>
      </w:r>
      <w:r w:rsidR="006648FF" w:rsidRPr="00104F59">
        <w:rPr>
          <w:sz w:val="24"/>
          <w:szCs w:val="24"/>
        </w:rPr>
        <w:t xml:space="preserve"> подъема от водозабора «Курманкеевский». </w:t>
      </w:r>
    </w:p>
    <w:p w:rsidR="00DA14D0" w:rsidRPr="00DA14D0" w:rsidRDefault="00DA14D0" w:rsidP="00DA14D0">
      <w:pPr>
        <w:spacing w:after="0"/>
        <w:jc w:val="both"/>
        <w:rPr>
          <w:sz w:val="24"/>
          <w:szCs w:val="24"/>
          <w:highlight w:val="yellow"/>
        </w:rPr>
      </w:pPr>
    </w:p>
    <w:p w:rsidR="00070A7F" w:rsidRPr="000D0B2A" w:rsidRDefault="00070A7F" w:rsidP="000B24AE">
      <w:pPr>
        <w:pStyle w:val="18"/>
        <w:rPr>
          <w:highlight w:val="yellow"/>
          <w:lang w:eastAsia="ru-RU"/>
        </w:rPr>
      </w:pPr>
    </w:p>
    <w:p w:rsidR="00070A7F" w:rsidRPr="006648FF" w:rsidRDefault="008B5FA0" w:rsidP="0071359D">
      <w:pPr>
        <w:ind w:left="567"/>
        <w:rPr>
          <w:b/>
          <w:sz w:val="28"/>
          <w:lang w:eastAsia="ru-RU"/>
        </w:rPr>
      </w:pPr>
      <w:bookmarkStart w:id="139" w:name="_Toc362607548"/>
      <w:bookmarkStart w:id="140" w:name="_Toc369620950"/>
      <w:r w:rsidRPr="006648FF">
        <w:rPr>
          <w:b/>
          <w:sz w:val="28"/>
        </w:rPr>
        <w:t xml:space="preserve">4.4 </w:t>
      </w:r>
      <w:r w:rsidR="00070A7F" w:rsidRPr="006648FF">
        <w:rPr>
          <w:b/>
          <w:sz w:val="28"/>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7E2B34" w:rsidRPr="006648FF" w:rsidRDefault="00070A7F" w:rsidP="007D2CC6">
      <w:pPr>
        <w:pStyle w:val="18"/>
      </w:pPr>
      <w:r w:rsidRPr="006648FF">
        <w:t xml:space="preserve">В перспективе до 2030 года </w:t>
      </w:r>
      <w:r w:rsidR="006648FF" w:rsidRPr="006648FF">
        <w:t xml:space="preserve">необходимо предусмотреть </w:t>
      </w:r>
      <w:r w:rsidR="007E2B34" w:rsidRPr="006648FF">
        <w:t>разработк</w:t>
      </w:r>
      <w:r w:rsidR="006648FF" w:rsidRPr="006648FF">
        <w:t>у</w:t>
      </w:r>
      <w:r w:rsidR="007E2B34" w:rsidRPr="006648FF">
        <w:t xml:space="preserve"> мероприятий по </w:t>
      </w:r>
      <w:r w:rsidRPr="006648FF">
        <w:t>внедрени</w:t>
      </w:r>
      <w:r w:rsidR="007E2B34" w:rsidRPr="006648FF">
        <w:t xml:space="preserve">ю АСУ. </w:t>
      </w:r>
    </w:p>
    <w:p w:rsidR="006648FF" w:rsidRPr="006648FF" w:rsidRDefault="006648FF" w:rsidP="007D2CC6">
      <w:pPr>
        <w:pStyle w:val="18"/>
      </w:pPr>
    </w:p>
    <w:p w:rsidR="00070A7F" w:rsidRPr="006648FF" w:rsidRDefault="00070A7F" w:rsidP="0071359D">
      <w:pPr>
        <w:ind w:left="567"/>
        <w:rPr>
          <w:b/>
          <w:sz w:val="28"/>
          <w:lang w:eastAsia="ru-RU"/>
        </w:rPr>
      </w:pPr>
      <w:r w:rsidRPr="006648FF">
        <w:rPr>
          <w:b/>
          <w:sz w:val="28"/>
        </w:rPr>
        <w:t>4</w:t>
      </w:r>
      <w:r w:rsidR="008B5FA0" w:rsidRPr="006648FF">
        <w:rPr>
          <w:b/>
          <w:sz w:val="28"/>
        </w:rPr>
        <w:t xml:space="preserve">.5 </w:t>
      </w:r>
      <w:r w:rsidRPr="006648FF">
        <w:rPr>
          <w:b/>
          <w:sz w:val="28"/>
          <w:lang w:eastAsia="ru-RU"/>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p>
    <w:p w:rsidR="006648FF" w:rsidRPr="00104F59" w:rsidRDefault="006648FF" w:rsidP="006648FF">
      <w:pPr>
        <w:ind w:firstLine="709"/>
        <w:jc w:val="both"/>
        <w:rPr>
          <w:sz w:val="24"/>
          <w:szCs w:val="24"/>
        </w:rPr>
      </w:pPr>
      <w:r w:rsidRPr="00104F59">
        <w:rPr>
          <w:sz w:val="24"/>
          <w:szCs w:val="24"/>
        </w:rPr>
        <w:lastRenderedPageBreak/>
        <w:t xml:space="preserve">Учет количества подаваемой в город воды производится по показаниям приборов учета воды абонентов и расчетным путем по нормам водопотребления для тех потребителей, у которых отсутствуют приборы учета. </w:t>
      </w:r>
    </w:p>
    <w:p w:rsidR="006648FF" w:rsidRPr="00104F59" w:rsidRDefault="006648FF" w:rsidP="006648FF">
      <w:pPr>
        <w:spacing w:after="0" w:line="240" w:lineRule="auto"/>
        <w:ind w:firstLine="709"/>
        <w:jc w:val="both"/>
        <w:rPr>
          <w:sz w:val="24"/>
          <w:szCs w:val="24"/>
        </w:rPr>
      </w:pPr>
      <w:r w:rsidRPr="00104F59">
        <w:rPr>
          <w:sz w:val="24"/>
          <w:szCs w:val="24"/>
        </w:rPr>
        <w:t>Количество установленных индивидуальных приборов учета холодной воды  (</w:t>
      </w:r>
      <w:r w:rsidRPr="00104F59">
        <w:rPr>
          <w:sz w:val="24"/>
          <w:szCs w:val="24"/>
          <w:lang w:val="en-US"/>
        </w:rPr>
        <w:t>d</w:t>
      </w:r>
      <w:r w:rsidRPr="00104F59">
        <w:rPr>
          <w:sz w:val="24"/>
          <w:szCs w:val="24"/>
        </w:rPr>
        <w:t>=15 мм) в жилом секторе г. Давлеканово – 7718 шт. (из 8475 шт.). Оснащенность индивидуальными приборами учета составляет 91%.</w:t>
      </w:r>
    </w:p>
    <w:p w:rsidR="006648FF" w:rsidRPr="00104F59" w:rsidRDefault="006648FF" w:rsidP="006648FF">
      <w:pPr>
        <w:spacing w:after="0" w:line="240" w:lineRule="auto"/>
        <w:ind w:firstLine="709"/>
        <w:jc w:val="both"/>
        <w:rPr>
          <w:sz w:val="24"/>
          <w:szCs w:val="24"/>
        </w:rPr>
      </w:pPr>
      <w:r w:rsidRPr="00104F59">
        <w:rPr>
          <w:sz w:val="24"/>
          <w:szCs w:val="24"/>
        </w:rPr>
        <w:t xml:space="preserve">Общедомовые приборы учета холодной воды установлены в 50 многоквартирных домах диаметром 25-50мм, но снятие показаний и начисление по ним не производится. </w:t>
      </w:r>
    </w:p>
    <w:p w:rsidR="006648FF" w:rsidRPr="00104F59" w:rsidRDefault="006648FF" w:rsidP="007D2CC6">
      <w:pPr>
        <w:pStyle w:val="18"/>
        <w:rPr>
          <w:szCs w:val="24"/>
          <w:highlight w:val="yellow"/>
        </w:rPr>
      </w:pPr>
    </w:p>
    <w:p w:rsidR="006648FF" w:rsidRPr="00104F59" w:rsidRDefault="006648FF" w:rsidP="007D2CC6">
      <w:pPr>
        <w:pStyle w:val="18"/>
        <w:rPr>
          <w:szCs w:val="24"/>
          <w:highlight w:val="yellow"/>
        </w:rPr>
      </w:pPr>
    </w:p>
    <w:p w:rsidR="0064306C" w:rsidRPr="00104F59" w:rsidRDefault="0064306C" w:rsidP="007D2CC6">
      <w:pPr>
        <w:pStyle w:val="18"/>
        <w:rPr>
          <w:szCs w:val="24"/>
          <w:highlight w:val="yellow"/>
        </w:rPr>
      </w:pPr>
    </w:p>
    <w:p w:rsidR="00070A7F" w:rsidRPr="006648FF" w:rsidRDefault="008B5FA0" w:rsidP="0071359D">
      <w:pPr>
        <w:ind w:left="567"/>
        <w:rPr>
          <w:b/>
          <w:sz w:val="28"/>
          <w:lang w:eastAsia="ru-RU"/>
        </w:rPr>
      </w:pPr>
      <w:r w:rsidRPr="006648FF">
        <w:rPr>
          <w:b/>
          <w:sz w:val="28"/>
          <w:lang w:eastAsia="ru-RU"/>
        </w:rPr>
        <w:t xml:space="preserve">4.6 </w:t>
      </w:r>
      <w:r w:rsidR="00070A7F" w:rsidRPr="006648FF">
        <w:rPr>
          <w:b/>
          <w:sz w:val="28"/>
          <w:lang w:eastAsia="ru-RU"/>
        </w:rPr>
        <w:t xml:space="preserve"> Описание вариантов маршрутов прохождения трубопроводов (</w:t>
      </w:r>
      <w:r w:rsidR="00F9270C" w:rsidRPr="006648FF">
        <w:rPr>
          <w:b/>
          <w:sz w:val="28"/>
          <w:lang w:eastAsia="ru-RU"/>
        </w:rPr>
        <w:t xml:space="preserve">трасс) по территории поселения </w:t>
      </w:r>
      <w:r w:rsidR="00070A7F" w:rsidRPr="006648FF">
        <w:rPr>
          <w:b/>
          <w:sz w:val="28"/>
          <w:lang w:eastAsia="ru-RU"/>
        </w:rPr>
        <w:t>и их обоснование.</w:t>
      </w:r>
    </w:p>
    <w:p w:rsidR="00070A7F" w:rsidRPr="006648FF" w:rsidRDefault="00070A7F" w:rsidP="00AF67C3">
      <w:pPr>
        <w:pStyle w:val="18"/>
      </w:pPr>
      <w:r w:rsidRPr="006648FF">
        <w:t>Количество линий водоводов надлежит принимать с учетом категории системы водоснабжения и очередности строительства.</w:t>
      </w:r>
    </w:p>
    <w:p w:rsidR="00070A7F" w:rsidRPr="006648FF" w:rsidRDefault="00070A7F" w:rsidP="00AF67C3">
      <w:pPr>
        <w:pStyle w:val="18"/>
      </w:pPr>
      <w:r w:rsidRPr="006648FF">
        <w:t>При прокладке водоводов в две или более линии необходимость устройства переключений между водоводами определяется в зависимости от количества независимых водозаборных сооружений или линий водоводов, подающих воду потребителю. При этом, в случае отключения одного водовода или его участка, общую подачу воды объекту на хозяйственно-питьевые нужды допускается снижать не более чем на 30% расчетного расхода, на производственные нужды — по аварийному графику.</w:t>
      </w:r>
    </w:p>
    <w:p w:rsidR="00070A7F" w:rsidRPr="006648FF" w:rsidRDefault="00070A7F" w:rsidP="00AF67C3">
      <w:pPr>
        <w:pStyle w:val="18"/>
      </w:pPr>
      <w:r w:rsidRPr="006648FF">
        <w:t>При прокладке водовода в одну линию и подаче воды от одного источника должен быть предусмотрен объем воды на время ликвидации аварии на водоводе. Аварийный объем воды, обеспечивающий в течение времени ликвидации аварии на водоводе (расчетное время) расход воды на хозяйственно-питьевые нужды, в размере 70% расчетного среднечасового водопотребления и производственные нужды по аварийному графику.</w:t>
      </w:r>
    </w:p>
    <w:p w:rsidR="00070A7F" w:rsidRPr="006648FF" w:rsidRDefault="00070A7F" w:rsidP="00AF67C3">
      <w:pPr>
        <w:pStyle w:val="18"/>
      </w:pPr>
      <w:r w:rsidRPr="006648FF">
        <w:t>Водопроводные сети должны быть кольцевыми. Тупиковые линии водопроводов допускается применять:</w:t>
      </w:r>
    </w:p>
    <w:p w:rsidR="00070A7F" w:rsidRPr="006648FF" w:rsidRDefault="00070A7F" w:rsidP="00AF67C3">
      <w:pPr>
        <w:pStyle w:val="a"/>
        <w:spacing w:after="0"/>
        <w:jc w:val="both"/>
        <w:rPr>
          <w:sz w:val="24"/>
          <w:szCs w:val="24"/>
        </w:rPr>
      </w:pPr>
      <w:r w:rsidRPr="006648FF">
        <w:rPr>
          <w:sz w:val="24"/>
          <w:szCs w:val="24"/>
        </w:rPr>
        <w:t>для подачи воды на производственные нужды — при допустимости перерыва в водоснабжении на время ликвидации аварии;</w:t>
      </w:r>
    </w:p>
    <w:p w:rsidR="00070A7F" w:rsidRPr="006648FF" w:rsidRDefault="00070A7F" w:rsidP="00AF67C3">
      <w:pPr>
        <w:pStyle w:val="a"/>
        <w:spacing w:after="0"/>
        <w:jc w:val="both"/>
        <w:rPr>
          <w:sz w:val="24"/>
          <w:szCs w:val="24"/>
        </w:rPr>
      </w:pPr>
      <w:r w:rsidRPr="006648FF">
        <w:rPr>
          <w:sz w:val="24"/>
          <w:szCs w:val="24"/>
        </w:rPr>
        <w:t>для подачи воды на хозяйственно-питьевые нужды — при диаметре труб не свыше 100 мм;</w:t>
      </w:r>
    </w:p>
    <w:p w:rsidR="00070A7F" w:rsidRPr="006648FF" w:rsidRDefault="00070A7F" w:rsidP="00AF67C3">
      <w:pPr>
        <w:pStyle w:val="a"/>
        <w:spacing w:after="0"/>
        <w:jc w:val="both"/>
        <w:rPr>
          <w:sz w:val="24"/>
          <w:szCs w:val="24"/>
        </w:rPr>
      </w:pPr>
      <w:r w:rsidRPr="006648FF">
        <w:rPr>
          <w:sz w:val="24"/>
          <w:szCs w:val="24"/>
        </w:rPr>
        <w:t>для подачи воды на противопожарные или на хозяйственно-противопожарные нужды независимо от расхода воды на пожаротушение при длине линий не свыше 200 м.</w:t>
      </w:r>
    </w:p>
    <w:p w:rsidR="00070A7F" w:rsidRPr="006648FF" w:rsidRDefault="00070A7F" w:rsidP="00AF67C3">
      <w:pPr>
        <w:pStyle w:val="18"/>
      </w:pPr>
      <w:r w:rsidRPr="006648FF">
        <w:t>Кольцевание наружных водопроводных сетей внутренними водопроводными сетями зданий и сооружений не допускается.</w:t>
      </w:r>
    </w:p>
    <w:p w:rsidR="00070A7F" w:rsidRPr="006648FF" w:rsidRDefault="00070A7F" w:rsidP="00AF67C3">
      <w:pPr>
        <w:pStyle w:val="18"/>
      </w:pPr>
      <w:r w:rsidRPr="006648FF">
        <w:t xml:space="preserve"> Соединение сетей хозяйственно-питьевых водопроводов с сетями водопроводов, подающих воду </w:t>
      </w:r>
      <w:r w:rsidR="009C7408" w:rsidRPr="006648FF">
        <w:t>не питьевого</w:t>
      </w:r>
      <w:r w:rsidRPr="006648FF">
        <w:t xml:space="preserve"> качества, не допускается.</w:t>
      </w:r>
    </w:p>
    <w:p w:rsidR="00070A7F" w:rsidRPr="006648FF" w:rsidRDefault="00070A7F" w:rsidP="00AF67C3">
      <w:pPr>
        <w:pStyle w:val="18"/>
      </w:pPr>
      <w:r w:rsidRPr="006648FF">
        <w:t xml:space="preserve"> На водоводах и линиях водопроводной сети в необходимых случаях надлежит предусматривать установку:</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Поворотных затворов (задвижек) для выделения ремонтных участков;</w:t>
      </w:r>
    </w:p>
    <w:p w:rsidR="00070A7F" w:rsidRPr="006648FF" w:rsidRDefault="00070A7F" w:rsidP="00AF67C3">
      <w:pPr>
        <w:pStyle w:val="a"/>
        <w:spacing w:after="0" w:line="259" w:lineRule="auto"/>
        <w:ind w:left="1134" w:firstLine="709"/>
        <w:jc w:val="both"/>
        <w:rPr>
          <w:sz w:val="24"/>
          <w:szCs w:val="24"/>
        </w:rPr>
      </w:pPr>
      <w:r w:rsidRPr="006648FF">
        <w:rPr>
          <w:sz w:val="24"/>
          <w:szCs w:val="24"/>
        </w:rPr>
        <w:lastRenderedPageBreak/>
        <w:t xml:space="preserve"> Клапанов для впуска и выпуска воздуха при опорожнении и заполнении трубопроводов; </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Клапанов для впуска и защемления воздуха; </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Вантузов для выпуска воздуха в процессе работы трубопроводов;</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Выпусков для сброса воды при опорожнении трубопроводов; </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Компенсаторов; </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Монтажных вставок;</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Обратных клапанов или других типов клапанов автоматического действия для выключения ремонтных участков;</w:t>
      </w:r>
    </w:p>
    <w:p w:rsidR="00070A7F" w:rsidRPr="006648FF" w:rsidRDefault="00070A7F" w:rsidP="00AF67C3">
      <w:pPr>
        <w:pStyle w:val="a"/>
        <w:spacing w:after="0" w:line="259" w:lineRule="auto"/>
        <w:ind w:left="1134" w:firstLine="709"/>
        <w:jc w:val="both"/>
        <w:rPr>
          <w:sz w:val="24"/>
          <w:szCs w:val="24"/>
        </w:rPr>
      </w:pPr>
      <w:r w:rsidRPr="006648FF">
        <w:rPr>
          <w:sz w:val="24"/>
          <w:szCs w:val="24"/>
        </w:rPr>
        <w:t xml:space="preserve"> Регуляторов давления. </w:t>
      </w:r>
    </w:p>
    <w:p w:rsidR="00070A7F" w:rsidRPr="006648FF" w:rsidRDefault="00070A7F" w:rsidP="00AF67C3">
      <w:pPr>
        <w:pStyle w:val="18"/>
      </w:pPr>
    </w:p>
    <w:p w:rsidR="00070A7F" w:rsidRPr="006648FF" w:rsidRDefault="00070A7F" w:rsidP="00AF67C3">
      <w:pPr>
        <w:pStyle w:val="18"/>
      </w:pPr>
      <w:r w:rsidRPr="006648FF">
        <w:t xml:space="preserve"> Аппаратов для предупреждения повышения давления при гидравлических ударах или при неисправности регуляторов давления.</w:t>
      </w:r>
    </w:p>
    <w:p w:rsidR="00070A7F" w:rsidRPr="006648FF" w:rsidRDefault="00070A7F" w:rsidP="00AF67C3">
      <w:pPr>
        <w:pStyle w:val="18"/>
        <w:rPr>
          <w:lang w:eastAsia="ru-RU"/>
        </w:rPr>
      </w:pPr>
      <w:r w:rsidRPr="006648FF">
        <w:rPr>
          <w:lang w:eastAsia="ru-RU"/>
        </w:rPr>
        <w:t>На самотечно-напорных водоводах следует предусматривать устройство разгрузочных камер или установку аппаратуры, предохраняющих водоводы при всех возможных режимах работы от повышения давления выше предела, допустимого для принятого типа труб.</w:t>
      </w:r>
    </w:p>
    <w:p w:rsidR="00070A7F" w:rsidRPr="006648FF" w:rsidRDefault="00070A7F" w:rsidP="00AF67C3">
      <w:pPr>
        <w:pStyle w:val="18"/>
        <w:rPr>
          <w:lang w:eastAsia="ru-RU"/>
        </w:rPr>
      </w:pPr>
      <w:r w:rsidRPr="006648FF">
        <w:rPr>
          <w:lang w:eastAsia="ru-RU"/>
        </w:rPr>
        <w:t>Водоводы и водопроводные сети надлежит прокладывать с уклоном не менее 0,001 по направлению к выпуску. При плоском рельефе местности уклон допускается уменьшать до 0,0005.</w:t>
      </w:r>
    </w:p>
    <w:p w:rsidR="006648FF" w:rsidRDefault="006648FF" w:rsidP="004E05F3">
      <w:pPr>
        <w:pStyle w:val="18"/>
        <w:rPr>
          <w:highlight w:val="yellow"/>
        </w:rPr>
      </w:pPr>
    </w:p>
    <w:p w:rsidR="006648FF" w:rsidRDefault="006648FF" w:rsidP="004E05F3">
      <w:pPr>
        <w:pStyle w:val="18"/>
        <w:rPr>
          <w:highlight w:val="yellow"/>
        </w:rPr>
      </w:pPr>
    </w:p>
    <w:p w:rsidR="006648FF" w:rsidRPr="000D0B2A" w:rsidRDefault="006648FF" w:rsidP="004E05F3">
      <w:pPr>
        <w:pStyle w:val="18"/>
        <w:rPr>
          <w:highlight w:val="yellow"/>
        </w:rPr>
      </w:pPr>
    </w:p>
    <w:p w:rsidR="00070A7F" w:rsidRPr="006648FF" w:rsidRDefault="00070A7F" w:rsidP="0071359D">
      <w:pPr>
        <w:ind w:left="567"/>
        <w:rPr>
          <w:b/>
          <w:sz w:val="28"/>
          <w:lang w:eastAsia="ru-RU"/>
        </w:rPr>
      </w:pPr>
      <w:r w:rsidRPr="006648FF">
        <w:rPr>
          <w:b/>
          <w:sz w:val="28"/>
        </w:rPr>
        <w:t xml:space="preserve">4.7. </w:t>
      </w:r>
      <w:r w:rsidRPr="006648FF">
        <w:rPr>
          <w:b/>
          <w:sz w:val="28"/>
          <w:lang w:eastAsia="ru-RU"/>
        </w:rPr>
        <w:t>Рекомендации о месте размещения насосных станций, резервуаров, водонапорных башен.</w:t>
      </w:r>
    </w:p>
    <w:p w:rsidR="006648FF" w:rsidRDefault="006648FF" w:rsidP="006648FF">
      <w:pPr>
        <w:pStyle w:val="18"/>
        <w:spacing w:before="240"/>
        <w:rPr>
          <w:szCs w:val="24"/>
        </w:rPr>
      </w:pPr>
      <w:r w:rsidRPr="006648FF">
        <w:t>Н</w:t>
      </w:r>
      <w:r w:rsidR="00356DC6" w:rsidRPr="006648FF">
        <w:t xml:space="preserve">а данный момент в </w:t>
      </w:r>
      <w:r w:rsidRPr="006648FF">
        <w:t>городе Давлеканово установлены</w:t>
      </w:r>
      <w:r w:rsidR="00356DC6" w:rsidRPr="006648FF">
        <w:t xml:space="preserve"> два резервуара чистой воды объемом </w:t>
      </w:r>
      <w:r w:rsidRPr="006648FF">
        <w:t xml:space="preserve">по </w:t>
      </w:r>
      <w:r w:rsidR="00356DC6" w:rsidRPr="006648FF">
        <w:t>100</w:t>
      </w:r>
      <w:r w:rsidRPr="006648FF">
        <w:t xml:space="preserve">0 </w:t>
      </w:r>
      <w:r w:rsidRPr="006648FF">
        <w:rPr>
          <w:szCs w:val="24"/>
        </w:rPr>
        <w:t>м</w:t>
      </w:r>
      <w:r w:rsidRPr="006648FF">
        <w:rPr>
          <w:szCs w:val="24"/>
          <w:vertAlign w:val="superscript"/>
        </w:rPr>
        <w:t xml:space="preserve">3 </w:t>
      </w:r>
      <w:r w:rsidRPr="006648FF">
        <w:rPr>
          <w:szCs w:val="24"/>
        </w:rPr>
        <w:t xml:space="preserve">на станции </w:t>
      </w:r>
      <w:r w:rsidRPr="006648FF">
        <w:rPr>
          <w:szCs w:val="24"/>
          <w:lang w:val="en-US"/>
        </w:rPr>
        <w:t>II</w:t>
      </w:r>
      <w:r w:rsidRPr="006648FF">
        <w:rPr>
          <w:szCs w:val="24"/>
        </w:rPr>
        <w:t xml:space="preserve"> подъема, а так же тремя резервуарами (1000 м</w:t>
      </w:r>
      <w:r w:rsidRPr="006648FF">
        <w:rPr>
          <w:szCs w:val="24"/>
          <w:vertAlign w:val="superscript"/>
        </w:rPr>
        <w:t>3</w:t>
      </w:r>
      <w:r w:rsidRPr="006648FF">
        <w:rPr>
          <w:szCs w:val="24"/>
        </w:rPr>
        <w:t xml:space="preserve"> – 1 шт., 250 м</w:t>
      </w:r>
      <w:r w:rsidRPr="006648FF">
        <w:rPr>
          <w:szCs w:val="24"/>
          <w:vertAlign w:val="superscript"/>
        </w:rPr>
        <w:t>3</w:t>
      </w:r>
      <w:r w:rsidRPr="006648FF">
        <w:rPr>
          <w:szCs w:val="24"/>
        </w:rPr>
        <w:t xml:space="preserve"> – 2 шт.) на станции </w:t>
      </w:r>
      <w:r w:rsidRPr="006648FF">
        <w:rPr>
          <w:szCs w:val="24"/>
          <w:lang w:val="en-US"/>
        </w:rPr>
        <w:t>III</w:t>
      </w:r>
      <w:r w:rsidRPr="006648FF">
        <w:rPr>
          <w:szCs w:val="24"/>
        </w:rPr>
        <w:t xml:space="preserve"> подъема.</w:t>
      </w:r>
    </w:p>
    <w:p w:rsidR="00645C5B" w:rsidRPr="00645C5B" w:rsidRDefault="00645C5B" w:rsidP="00645C5B">
      <w:pPr>
        <w:spacing w:after="0"/>
        <w:ind w:firstLine="709"/>
        <w:jc w:val="both"/>
        <w:rPr>
          <w:sz w:val="24"/>
          <w:szCs w:val="28"/>
        </w:rPr>
      </w:pPr>
      <w:r>
        <w:rPr>
          <w:sz w:val="24"/>
          <w:szCs w:val="28"/>
        </w:rPr>
        <w:t>Н</w:t>
      </w:r>
      <w:r w:rsidRPr="00645C5B">
        <w:rPr>
          <w:sz w:val="24"/>
          <w:szCs w:val="28"/>
        </w:rPr>
        <w:t xml:space="preserve">а территории насосной станции </w:t>
      </w:r>
      <w:r w:rsidRPr="00645C5B">
        <w:rPr>
          <w:sz w:val="24"/>
          <w:szCs w:val="28"/>
          <w:lang w:val="en-US"/>
        </w:rPr>
        <w:t>III</w:t>
      </w:r>
      <w:r w:rsidRPr="00645C5B">
        <w:rPr>
          <w:sz w:val="24"/>
          <w:szCs w:val="28"/>
        </w:rPr>
        <w:t xml:space="preserve"> подъема ведется строительство двух резервуаров по 250 м</w:t>
      </w:r>
      <w:r w:rsidRPr="00645C5B">
        <w:rPr>
          <w:sz w:val="24"/>
          <w:szCs w:val="28"/>
          <w:vertAlign w:val="superscript"/>
        </w:rPr>
        <w:t>3</w:t>
      </w:r>
      <w:r w:rsidRPr="00645C5B">
        <w:rPr>
          <w:sz w:val="24"/>
          <w:szCs w:val="28"/>
        </w:rPr>
        <w:t xml:space="preserve"> каждый. Срок ввода в эксплуатацию 2017 год.</w:t>
      </w:r>
    </w:p>
    <w:p w:rsidR="00645C5B" w:rsidRPr="00645C5B" w:rsidRDefault="00645C5B" w:rsidP="00645C5B">
      <w:pPr>
        <w:pStyle w:val="18"/>
        <w:spacing w:before="240"/>
        <w:rPr>
          <w:sz w:val="22"/>
          <w:szCs w:val="24"/>
        </w:rPr>
      </w:pPr>
    </w:p>
    <w:p w:rsidR="00645C5B" w:rsidRPr="006648FF" w:rsidRDefault="00645C5B" w:rsidP="006648FF">
      <w:pPr>
        <w:pStyle w:val="18"/>
        <w:spacing w:before="240"/>
        <w:rPr>
          <w:szCs w:val="24"/>
        </w:rPr>
      </w:pPr>
    </w:p>
    <w:p w:rsidR="0053785D" w:rsidRPr="00205FE6" w:rsidRDefault="0053785D" w:rsidP="00F9002F">
      <w:pPr>
        <w:ind w:left="567"/>
        <w:jc w:val="both"/>
        <w:rPr>
          <w:b/>
          <w:sz w:val="28"/>
        </w:rPr>
      </w:pPr>
    </w:p>
    <w:p w:rsidR="00070A7F" w:rsidRPr="00205FE6" w:rsidRDefault="00070A7F" w:rsidP="00F9002F">
      <w:pPr>
        <w:ind w:left="567"/>
        <w:jc w:val="both"/>
        <w:rPr>
          <w:b/>
          <w:sz w:val="28"/>
          <w:lang w:eastAsia="ru-RU"/>
        </w:rPr>
      </w:pPr>
      <w:r w:rsidRPr="00205FE6">
        <w:rPr>
          <w:b/>
          <w:sz w:val="28"/>
        </w:rPr>
        <w:t xml:space="preserve">4.8. </w:t>
      </w:r>
      <w:r w:rsidRPr="00205FE6">
        <w:rPr>
          <w:b/>
          <w:sz w:val="28"/>
          <w:lang w:eastAsia="ru-RU"/>
        </w:rPr>
        <w:t>Границы планируемых зон размещения объектов централизованных систем горячего водоснабжения, холодного водоснабжения.</w:t>
      </w:r>
    </w:p>
    <w:p w:rsidR="00205FE6" w:rsidRPr="00205FE6" w:rsidRDefault="00070A7F" w:rsidP="004C3B68">
      <w:pPr>
        <w:pStyle w:val="18"/>
      </w:pPr>
      <w:r w:rsidRPr="00205FE6">
        <w:t>Все объекты систем холодного водоснабжения находятся в пределах ранее указанн</w:t>
      </w:r>
      <w:r w:rsidR="00205FE6" w:rsidRPr="00205FE6">
        <w:t>ого населённого пункта</w:t>
      </w:r>
      <w:r w:rsidRPr="00205FE6">
        <w:t>, охваченн</w:t>
      </w:r>
      <w:r w:rsidR="00205FE6" w:rsidRPr="00205FE6">
        <w:t>ого</w:t>
      </w:r>
      <w:r w:rsidRPr="00205FE6">
        <w:t xml:space="preserve"> централизованными системами. Увеличение зон размещения систем за пределами данных населённых пунктов планируется в соответствии с Генеральным планом</w:t>
      </w:r>
    </w:p>
    <w:p w:rsidR="00070A7F" w:rsidRPr="00205FE6" w:rsidRDefault="00070A7F" w:rsidP="004C3B68">
      <w:pPr>
        <w:pStyle w:val="18"/>
      </w:pPr>
      <w:r w:rsidRPr="00205FE6">
        <w:lastRenderedPageBreak/>
        <w:t>В границах населённых пунктов, в пределах существующих технологических зон, могут произойти изменения, связанные с развитием систем водоснабжения и подключением новых потребителей.</w:t>
      </w:r>
    </w:p>
    <w:p w:rsidR="00070A7F" w:rsidRPr="00104F59" w:rsidRDefault="00070A7F" w:rsidP="007D2CC6">
      <w:pPr>
        <w:pStyle w:val="18"/>
      </w:pPr>
    </w:p>
    <w:p w:rsidR="00070A7F" w:rsidRPr="00104F59" w:rsidRDefault="00070A7F" w:rsidP="007D2CC6">
      <w:pPr>
        <w:pStyle w:val="18"/>
      </w:pPr>
    </w:p>
    <w:p w:rsidR="00070A7F" w:rsidRPr="00104F59" w:rsidRDefault="00070A7F" w:rsidP="007D2CC6">
      <w:pPr>
        <w:keepNext/>
        <w:ind w:firstLine="567"/>
        <w:rPr>
          <w:b/>
          <w:sz w:val="28"/>
          <w:szCs w:val="28"/>
          <w:lang w:eastAsia="ru-RU"/>
        </w:rPr>
      </w:pPr>
      <w:r w:rsidRPr="00104F59">
        <w:rPr>
          <w:b/>
          <w:sz w:val="28"/>
          <w:szCs w:val="28"/>
        </w:rPr>
        <w:t xml:space="preserve">4.9. </w:t>
      </w:r>
      <w:r w:rsidRPr="00104F59">
        <w:rPr>
          <w:b/>
          <w:sz w:val="28"/>
          <w:szCs w:val="28"/>
          <w:lang w:eastAsia="ru-RU"/>
        </w:rPr>
        <w:t xml:space="preserve">Карты (схемы) существующего и планируемого размещения объектов централизованных систем холодного водоснабжения. </w:t>
      </w:r>
    </w:p>
    <w:p w:rsidR="000E5CE6" w:rsidRPr="00104F59" w:rsidRDefault="000E5CE6" w:rsidP="002D689B">
      <w:pPr>
        <w:pStyle w:val="18"/>
        <w:rPr>
          <w:lang w:eastAsia="ru-RU"/>
        </w:rPr>
      </w:pPr>
    </w:p>
    <w:p w:rsidR="000E5CE6" w:rsidRPr="00104F59" w:rsidRDefault="000E5CE6" w:rsidP="002D689B">
      <w:pPr>
        <w:pStyle w:val="18"/>
        <w:rPr>
          <w:lang w:eastAsia="ru-RU"/>
        </w:rPr>
      </w:pPr>
    </w:p>
    <w:p w:rsidR="000E5CE6" w:rsidRDefault="000E5CE6" w:rsidP="002D689B">
      <w:pPr>
        <w:pStyle w:val="18"/>
        <w:rPr>
          <w:highlight w:val="yellow"/>
          <w:lang w:eastAsia="ru-RU"/>
        </w:rPr>
      </w:pPr>
    </w:p>
    <w:p w:rsidR="00AA707B" w:rsidRDefault="000E5CE6" w:rsidP="00A81201">
      <w:pPr>
        <w:pStyle w:val="18"/>
        <w:keepNext/>
        <w:ind w:firstLine="0"/>
        <w:jc w:val="center"/>
      </w:pPr>
      <w:r>
        <w:rPr>
          <w:noProof/>
          <w:lang w:eastAsia="ru-RU"/>
        </w:rPr>
        <w:drawing>
          <wp:inline distT="0" distB="0" distL="0" distR="0">
            <wp:extent cx="5895975" cy="6305550"/>
            <wp:effectExtent l="0" t="0" r="0" b="0"/>
            <wp:docPr id="25" name="Рисунок 25" descr="C:\Users\Den\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n\Desktop\Безымянный.pn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6305550"/>
                    </a:xfrm>
                    <a:prstGeom prst="rect">
                      <a:avLst/>
                    </a:prstGeom>
                    <a:noFill/>
                    <a:ln>
                      <a:noFill/>
                    </a:ln>
                  </pic:spPr>
                </pic:pic>
              </a:graphicData>
            </a:graphic>
          </wp:inline>
        </w:drawing>
      </w:r>
    </w:p>
    <w:p w:rsidR="000E5CE6" w:rsidRPr="00AA707B" w:rsidRDefault="00AA707B" w:rsidP="00AA707B">
      <w:pPr>
        <w:pStyle w:val="ad"/>
        <w:jc w:val="both"/>
        <w:rPr>
          <w:color w:val="auto"/>
          <w:highlight w:val="yellow"/>
          <w:lang w:eastAsia="ru-RU"/>
        </w:rPr>
      </w:pPr>
      <w:r w:rsidRPr="00AA707B">
        <w:rPr>
          <w:color w:val="auto"/>
        </w:rPr>
        <w:t xml:space="preserve">Рисунок </w:t>
      </w:r>
      <w:r w:rsidR="00B127B7" w:rsidRPr="00AA707B">
        <w:rPr>
          <w:color w:val="auto"/>
        </w:rPr>
        <w:fldChar w:fldCharType="begin"/>
      </w:r>
      <w:r w:rsidRPr="00AA707B">
        <w:rPr>
          <w:color w:val="auto"/>
        </w:rPr>
        <w:instrText xml:space="preserve"> SEQ Рисунок \* ARABIC </w:instrText>
      </w:r>
      <w:r w:rsidR="00B127B7" w:rsidRPr="00AA707B">
        <w:rPr>
          <w:color w:val="auto"/>
        </w:rPr>
        <w:fldChar w:fldCharType="separate"/>
      </w:r>
      <w:r w:rsidR="00527D00">
        <w:rPr>
          <w:noProof/>
          <w:color w:val="auto"/>
        </w:rPr>
        <w:t>10</w:t>
      </w:r>
      <w:r w:rsidR="00B127B7" w:rsidRPr="00AA707B">
        <w:rPr>
          <w:color w:val="auto"/>
        </w:rPr>
        <w:fldChar w:fldCharType="end"/>
      </w:r>
      <w:r w:rsidRPr="00AA707B">
        <w:rPr>
          <w:color w:val="auto"/>
        </w:rPr>
        <w:t xml:space="preserve"> Схематическая гидрогеологическая карта территории водозаборов</w:t>
      </w:r>
    </w:p>
    <w:p w:rsidR="000E5CE6" w:rsidRDefault="000E5CE6" w:rsidP="002D689B">
      <w:pPr>
        <w:pStyle w:val="18"/>
        <w:rPr>
          <w:highlight w:val="yellow"/>
          <w:lang w:eastAsia="ru-RU"/>
        </w:rPr>
      </w:pPr>
    </w:p>
    <w:p w:rsidR="00070A7F" w:rsidRPr="00205FE6" w:rsidRDefault="00070A7F" w:rsidP="0021757A">
      <w:pPr>
        <w:pStyle w:val="2"/>
      </w:pPr>
      <w:bookmarkStart w:id="141" w:name="_Toc379439710"/>
      <w:bookmarkStart w:id="142" w:name="_Toc484006616"/>
      <w:r w:rsidRPr="00205FE6">
        <w:lastRenderedPageBreak/>
        <w:t>Экологические аспекты мероприятий по строительству и реконструкции объектов централизованной системы водоснабжения</w:t>
      </w:r>
      <w:bookmarkEnd w:id="139"/>
      <w:r w:rsidRPr="00205FE6">
        <w:t>.</w:t>
      </w:r>
      <w:bookmarkEnd w:id="140"/>
      <w:bookmarkEnd w:id="141"/>
      <w:bookmarkEnd w:id="142"/>
    </w:p>
    <w:p w:rsidR="00070A7F" w:rsidRPr="00205FE6" w:rsidRDefault="004B5B8B" w:rsidP="008F07BA">
      <w:pPr>
        <w:pStyle w:val="3"/>
      </w:pPr>
      <w:bookmarkStart w:id="143" w:name="_Toc369620951"/>
      <w:bookmarkStart w:id="144" w:name="_Toc379439711"/>
      <w:bookmarkStart w:id="145" w:name="_Toc484006617"/>
      <w:r w:rsidRPr="00205FE6">
        <w:t xml:space="preserve">5.1 </w:t>
      </w:r>
      <w:r w:rsidR="00070A7F" w:rsidRPr="00205FE6">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143"/>
      <w:bookmarkEnd w:id="144"/>
      <w:bookmarkEnd w:id="145"/>
    </w:p>
    <w:p w:rsidR="00070A7F" w:rsidRPr="00205FE6" w:rsidRDefault="00070A7F" w:rsidP="00BE71A0">
      <w:pPr>
        <w:spacing w:after="0"/>
      </w:pPr>
    </w:p>
    <w:p w:rsidR="00070A7F" w:rsidRPr="00205FE6" w:rsidRDefault="00070A7F" w:rsidP="0037182D">
      <w:pPr>
        <w:pStyle w:val="18"/>
      </w:pPr>
      <w:r w:rsidRPr="00205FE6">
        <w:t>Все промывные воды планируется отводить через централизованную систему водоотведения.</w:t>
      </w:r>
    </w:p>
    <w:p w:rsidR="00070A7F" w:rsidRPr="00205FE6" w:rsidRDefault="004B5B8B" w:rsidP="008F07BA">
      <w:pPr>
        <w:pStyle w:val="3"/>
      </w:pPr>
      <w:bookmarkStart w:id="146" w:name="_Toc362607550"/>
      <w:bookmarkStart w:id="147" w:name="_Toc369620952"/>
      <w:bookmarkStart w:id="148" w:name="_Toc379439712"/>
      <w:bookmarkStart w:id="149" w:name="_Toc484006618"/>
      <w:r w:rsidRPr="00205FE6">
        <w:t xml:space="preserve">5.2 </w:t>
      </w:r>
      <w:r w:rsidR="00070A7F" w:rsidRPr="00205FE6">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bookmarkEnd w:id="146"/>
      <w:bookmarkEnd w:id="147"/>
      <w:bookmarkEnd w:id="148"/>
      <w:bookmarkEnd w:id="149"/>
    </w:p>
    <w:p w:rsidR="00070A7F" w:rsidRPr="00205FE6" w:rsidRDefault="00070A7F" w:rsidP="00BE71A0">
      <w:pPr>
        <w:spacing w:after="0"/>
      </w:pPr>
    </w:p>
    <w:p w:rsidR="00070A7F" w:rsidRPr="00205FE6" w:rsidRDefault="00070A7F" w:rsidP="0010275E">
      <w:pPr>
        <w:pStyle w:val="18"/>
      </w:pPr>
      <w:r w:rsidRPr="00205FE6">
        <w:t>Очистка воды</w:t>
      </w:r>
      <w:r w:rsidR="00C475BE" w:rsidRPr="00205FE6">
        <w:t xml:space="preserve"> в настоящее время</w:t>
      </w:r>
      <w:r w:rsidRPr="00205FE6">
        <w:t xml:space="preserve"> на территории муниципального образования не производится.</w:t>
      </w:r>
    </w:p>
    <w:p w:rsidR="00070A7F" w:rsidRPr="000D0B2A" w:rsidRDefault="00070A7F" w:rsidP="0010275E">
      <w:pPr>
        <w:pStyle w:val="18"/>
        <w:rPr>
          <w:highlight w:val="yellow"/>
        </w:rPr>
        <w:sectPr w:rsidR="00070A7F" w:rsidRPr="000D0B2A"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AA707B" w:rsidRDefault="00070A7F" w:rsidP="0021757A">
      <w:pPr>
        <w:pStyle w:val="2"/>
      </w:pPr>
      <w:bookmarkStart w:id="150" w:name="_Toc484006619"/>
      <w:bookmarkStart w:id="151" w:name="_Toc362607551"/>
      <w:bookmarkStart w:id="152" w:name="_Toc369620953"/>
      <w:bookmarkStart w:id="153" w:name="_Toc379439713"/>
      <w:r w:rsidRPr="00AA707B">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150"/>
    </w:p>
    <w:bookmarkEnd w:id="151"/>
    <w:bookmarkEnd w:id="152"/>
    <w:bookmarkEnd w:id="153"/>
    <w:p w:rsidR="00070A7F" w:rsidRPr="00AA707B" w:rsidRDefault="00070A7F" w:rsidP="007D2CC6">
      <w:pPr>
        <w:pStyle w:val="18"/>
        <w:ind w:firstLine="0"/>
      </w:pPr>
    </w:p>
    <w:p w:rsidR="00070A7F" w:rsidRPr="00AA707B" w:rsidRDefault="00070A7F" w:rsidP="00222B2F">
      <w:pPr>
        <w:pStyle w:val="affa"/>
        <w:spacing w:after="0"/>
        <w:jc w:val="left"/>
        <w:rPr>
          <w:b/>
          <w:color w:val="auto"/>
          <w:sz w:val="20"/>
        </w:rPr>
      </w:pPr>
      <w:r w:rsidRPr="00AA707B">
        <w:rPr>
          <w:b/>
          <w:color w:val="auto"/>
          <w:sz w:val="20"/>
        </w:rPr>
        <w:t xml:space="preserve">Таблица </w:t>
      </w:r>
      <w:r w:rsidR="00B127B7" w:rsidRPr="00AA707B">
        <w:rPr>
          <w:b/>
          <w:color w:val="auto"/>
          <w:sz w:val="20"/>
        </w:rPr>
        <w:fldChar w:fldCharType="begin"/>
      </w:r>
      <w:r w:rsidR="006C1533" w:rsidRPr="00AA707B">
        <w:rPr>
          <w:b/>
          <w:color w:val="auto"/>
          <w:sz w:val="20"/>
        </w:rPr>
        <w:instrText xml:space="preserve"> SEQ Таблица \* ARABIC </w:instrText>
      </w:r>
      <w:r w:rsidR="00B127B7" w:rsidRPr="00AA707B">
        <w:rPr>
          <w:b/>
          <w:color w:val="auto"/>
          <w:sz w:val="20"/>
        </w:rPr>
        <w:fldChar w:fldCharType="separate"/>
      </w:r>
      <w:r w:rsidR="00527D00">
        <w:rPr>
          <w:b/>
          <w:noProof/>
          <w:color w:val="auto"/>
          <w:sz w:val="20"/>
        </w:rPr>
        <w:t>25</w:t>
      </w:r>
      <w:r w:rsidR="00B127B7" w:rsidRPr="00AA707B">
        <w:rPr>
          <w:b/>
          <w:color w:val="auto"/>
          <w:sz w:val="20"/>
        </w:rPr>
        <w:fldChar w:fldCharType="end"/>
      </w:r>
      <w:r w:rsidRPr="00AA707B">
        <w:rPr>
          <w:b/>
          <w:color w:val="auto"/>
          <w:sz w:val="20"/>
        </w:rPr>
        <w:t xml:space="preserve"> Характеристика вводимых мероприятий</w:t>
      </w:r>
    </w:p>
    <w:tbl>
      <w:tblPr>
        <w:tblW w:w="5000" w:type="pct"/>
        <w:tblLook w:val="04A0"/>
      </w:tblPr>
      <w:tblGrid>
        <w:gridCol w:w="3825"/>
        <w:gridCol w:w="795"/>
        <w:gridCol w:w="795"/>
        <w:gridCol w:w="795"/>
        <w:gridCol w:w="795"/>
        <w:gridCol w:w="796"/>
        <w:gridCol w:w="796"/>
        <w:gridCol w:w="796"/>
        <w:gridCol w:w="796"/>
        <w:gridCol w:w="796"/>
        <w:gridCol w:w="796"/>
        <w:gridCol w:w="796"/>
        <w:gridCol w:w="796"/>
        <w:gridCol w:w="796"/>
        <w:gridCol w:w="787"/>
      </w:tblGrid>
      <w:tr w:rsidR="00A20BB3" w:rsidRPr="00A20BB3" w:rsidTr="00A20BB3">
        <w:trPr>
          <w:trHeight w:val="300"/>
        </w:trPr>
        <w:tc>
          <w:tcPr>
            <w:tcW w:w="1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BB3" w:rsidRPr="00A20BB3" w:rsidRDefault="00A20BB3" w:rsidP="00A20BB3">
            <w:pPr>
              <w:spacing w:after="0" w:line="240" w:lineRule="auto"/>
              <w:jc w:val="center"/>
              <w:rPr>
                <w:b/>
                <w:bCs/>
                <w:color w:val="000000"/>
                <w:lang w:eastAsia="ru-RU"/>
              </w:rPr>
            </w:pPr>
            <w:bookmarkStart w:id="154" w:name="_Toc381032468"/>
            <w:bookmarkStart w:id="155" w:name="_Toc400122644"/>
            <w:r w:rsidRPr="00A20BB3">
              <w:rPr>
                <w:b/>
                <w:bCs/>
                <w:color w:val="000000"/>
                <w:lang w:eastAsia="ru-RU"/>
              </w:rPr>
              <w:t>Наименование мероприятия</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2019</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2020</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2021</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2022</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2023</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2024</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2025</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2026</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2027</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2028</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2029</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2030</w:t>
            </w:r>
          </w:p>
        </w:tc>
      </w:tr>
      <w:tr w:rsidR="00A20BB3" w:rsidRPr="00A20BB3" w:rsidTr="00A20BB3">
        <w:trPr>
          <w:trHeight w:val="3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 xml:space="preserve">Ежегодная замена 2% сетей водоснабжения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2500</w:t>
            </w:r>
          </w:p>
        </w:tc>
      </w:tr>
      <w:tr w:rsidR="00A20BB3" w:rsidRPr="00A20BB3" w:rsidTr="00A20BB3">
        <w:trPr>
          <w:trHeight w:val="3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 xml:space="preserve">Создание проектов ЗСО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9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 xml:space="preserve">Разработка проектной документации по созданию резервного электроснабжения для всех трех водозаборов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700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9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Разработка проектной документации по системе очистки воды до нормативных требований</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1200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9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Разработка проектной документации по строительству резервного водовода до станции II подъема (водозабор «Южный»)</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12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Разработка проектной документации по строительству резервного водовода до станции II подъема (водозабор «Курманкеевский»)</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3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Установка приборов учета подаваемой воды</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12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Подготовка и утверждение в установленном порядке проекта работ по геологическому изучению недр (поискам и оценке месторождений подземных вод)</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300"/>
        </w:trPr>
        <w:tc>
          <w:tcPr>
            <w:tcW w:w="1279"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b/>
                <w:color w:val="000000"/>
                <w:lang w:eastAsia="ru-RU"/>
              </w:rPr>
            </w:pPr>
            <w:r w:rsidRPr="00A20BB3">
              <w:rPr>
                <w:b/>
                <w:color w:val="000000"/>
                <w:lang w:eastAsia="ru-RU"/>
              </w:rPr>
              <w:t>ИТОГО</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5950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4450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2550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c>
          <w:tcPr>
            <w:tcW w:w="266"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2500</w:t>
            </w:r>
          </w:p>
        </w:tc>
      </w:tr>
    </w:tbl>
    <w:p w:rsidR="00046E42" w:rsidRPr="000D0B2A" w:rsidRDefault="00046E42">
      <w:pPr>
        <w:spacing w:after="0" w:line="240" w:lineRule="auto"/>
        <w:rPr>
          <w:b/>
          <w:bCs/>
          <w:sz w:val="32"/>
          <w:szCs w:val="26"/>
          <w:highlight w:val="yellow"/>
        </w:rPr>
      </w:pPr>
      <w:r w:rsidRPr="000D0B2A">
        <w:rPr>
          <w:highlight w:val="yellow"/>
        </w:rPr>
        <w:br w:type="page"/>
      </w:r>
    </w:p>
    <w:p w:rsidR="00070A7F" w:rsidRPr="00AA707B" w:rsidRDefault="00070A7F" w:rsidP="0021757A">
      <w:pPr>
        <w:pStyle w:val="2"/>
      </w:pPr>
      <w:bookmarkStart w:id="156" w:name="_Toc484006620"/>
      <w:r w:rsidRPr="00AA707B">
        <w:lastRenderedPageBreak/>
        <w:t>Целевые показатели развития централизованных систем водоснабжения.</w:t>
      </w:r>
      <w:bookmarkEnd w:id="154"/>
      <w:bookmarkEnd w:id="155"/>
      <w:bookmarkEnd w:id="156"/>
    </w:p>
    <w:p w:rsidR="00070A7F" w:rsidRPr="00AA707B" w:rsidRDefault="00046B68" w:rsidP="00046B68">
      <w:pPr>
        <w:pStyle w:val="18"/>
        <w:tabs>
          <w:tab w:val="left" w:pos="2210"/>
        </w:tabs>
        <w:ind w:firstLine="0"/>
      </w:pPr>
      <w:r w:rsidRPr="00AA707B">
        <w:tab/>
      </w:r>
    </w:p>
    <w:p w:rsidR="00070A7F" w:rsidRPr="00AA707B" w:rsidRDefault="00070A7F" w:rsidP="008B5FA0">
      <w:pPr>
        <w:pStyle w:val="ad"/>
        <w:keepNext/>
        <w:spacing w:after="0"/>
        <w:rPr>
          <w:color w:val="auto"/>
          <w:sz w:val="20"/>
          <w:szCs w:val="24"/>
        </w:rPr>
      </w:pPr>
      <w:bookmarkStart w:id="157" w:name="_Toc415053993"/>
      <w:r w:rsidRPr="00AA707B">
        <w:rPr>
          <w:color w:val="auto"/>
          <w:sz w:val="20"/>
          <w:szCs w:val="24"/>
        </w:rPr>
        <w:t xml:space="preserve">Таблица </w:t>
      </w:r>
      <w:r w:rsidR="00B127B7" w:rsidRPr="00AA707B">
        <w:rPr>
          <w:color w:val="auto"/>
          <w:sz w:val="20"/>
          <w:szCs w:val="24"/>
        </w:rPr>
        <w:fldChar w:fldCharType="begin"/>
      </w:r>
      <w:r w:rsidRPr="00AA707B">
        <w:rPr>
          <w:color w:val="auto"/>
          <w:sz w:val="20"/>
          <w:szCs w:val="24"/>
        </w:rPr>
        <w:instrText xml:space="preserve"> SEQ Таблица \* ARABIC </w:instrText>
      </w:r>
      <w:r w:rsidR="00B127B7" w:rsidRPr="00AA707B">
        <w:rPr>
          <w:color w:val="auto"/>
          <w:sz w:val="20"/>
          <w:szCs w:val="24"/>
        </w:rPr>
        <w:fldChar w:fldCharType="separate"/>
      </w:r>
      <w:r w:rsidR="00527D00">
        <w:rPr>
          <w:noProof/>
          <w:color w:val="auto"/>
          <w:sz w:val="20"/>
          <w:szCs w:val="24"/>
        </w:rPr>
        <w:t>26</w:t>
      </w:r>
      <w:r w:rsidR="00B127B7" w:rsidRPr="00AA707B">
        <w:rPr>
          <w:color w:val="auto"/>
          <w:sz w:val="20"/>
          <w:szCs w:val="24"/>
        </w:rPr>
        <w:fldChar w:fldCharType="end"/>
      </w:r>
      <w:r w:rsidRPr="00AA707B">
        <w:rPr>
          <w:color w:val="auto"/>
          <w:sz w:val="20"/>
          <w:szCs w:val="24"/>
        </w:rPr>
        <w:t xml:space="preserve"> Целевые показатели</w:t>
      </w:r>
      <w:bookmarkEnd w:id="157"/>
      <w:r w:rsidR="00046B68" w:rsidRPr="00AA707B">
        <w:rPr>
          <w:color w:val="auto"/>
          <w:sz w:val="20"/>
          <w:szCs w:val="24"/>
        </w:rPr>
        <w:t xml:space="preserve"> системы водоснабжения</w:t>
      </w:r>
    </w:p>
    <w:tbl>
      <w:tblPr>
        <w:tblW w:w="5000" w:type="pct"/>
        <w:tblLook w:val="04A0"/>
      </w:tblPr>
      <w:tblGrid>
        <w:gridCol w:w="4030"/>
        <w:gridCol w:w="1609"/>
        <w:gridCol w:w="1331"/>
        <w:gridCol w:w="1331"/>
        <w:gridCol w:w="1331"/>
        <w:gridCol w:w="1331"/>
        <w:gridCol w:w="1331"/>
        <w:gridCol w:w="1331"/>
        <w:gridCol w:w="1331"/>
      </w:tblGrid>
      <w:tr w:rsidR="00AA707B" w:rsidRPr="00AA707B" w:rsidTr="00AA707B">
        <w:trPr>
          <w:trHeight w:val="315"/>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b/>
                <w:color w:val="000000"/>
                <w:lang w:eastAsia="ru-RU"/>
              </w:rPr>
            </w:pPr>
            <w:r w:rsidRPr="00AA707B">
              <w:rPr>
                <w:b/>
                <w:color w:val="000000"/>
                <w:lang w:eastAsia="ru-RU"/>
              </w:rPr>
              <w:t>Целевые показатели</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color w:val="000000"/>
                <w:lang w:eastAsia="ru-RU"/>
              </w:rPr>
            </w:pPr>
            <w:r w:rsidRPr="00AA707B">
              <w:rPr>
                <w:b/>
                <w:color w:val="000000"/>
                <w:lang w:eastAsia="ru-RU"/>
              </w:rPr>
              <w:t>Ед. изм</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2017</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2018</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2019</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2020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2021</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2025</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b/>
                <w:bCs/>
                <w:i/>
                <w:iCs/>
                <w:color w:val="000000"/>
                <w:lang w:eastAsia="ru-RU"/>
              </w:rPr>
            </w:pPr>
            <w:r w:rsidRPr="00AA707B">
              <w:rPr>
                <w:b/>
                <w:bCs/>
                <w:i/>
                <w:iCs/>
                <w:color w:val="000000"/>
                <w:lang w:eastAsia="ru-RU"/>
              </w:rPr>
              <w:t>2030</w:t>
            </w:r>
          </w:p>
        </w:tc>
      </w:tr>
      <w:tr w:rsidR="00AA707B" w:rsidRPr="00AA707B" w:rsidTr="00AA707B">
        <w:trPr>
          <w:trHeight w:val="315"/>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Объем поднятой воды</w:t>
            </w: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тыс. м3</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642,57</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639,09</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639,12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638,57</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638,02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661,89</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659,14</w:t>
            </w:r>
          </w:p>
        </w:tc>
      </w:tr>
      <w:tr w:rsidR="00AA707B" w:rsidRPr="00AA707B" w:rsidTr="00AA707B">
        <w:trPr>
          <w:trHeight w:val="315"/>
        </w:trPr>
        <w:tc>
          <w:tcPr>
            <w:tcW w:w="1347" w:type="pct"/>
            <w:vMerge w:val="restart"/>
            <w:tcBorders>
              <w:top w:val="nil"/>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Потери в сетях</w:t>
            </w: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тыс. м3</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69,35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65,30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64,75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64,20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63,65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61,45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58,70</w:t>
            </w:r>
          </w:p>
        </w:tc>
      </w:tr>
      <w:tr w:rsidR="00AA707B" w:rsidRPr="00AA707B" w:rsidTr="00AA707B">
        <w:trPr>
          <w:trHeight w:val="315"/>
        </w:trPr>
        <w:tc>
          <w:tcPr>
            <w:tcW w:w="1347" w:type="pct"/>
            <w:vMerge/>
            <w:tcBorders>
              <w:top w:val="nil"/>
              <w:left w:val="single" w:sz="4" w:space="0" w:color="auto"/>
              <w:bottom w:val="single" w:sz="4" w:space="0" w:color="auto"/>
              <w:right w:val="single" w:sz="4" w:space="0" w:color="auto"/>
            </w:tcBorders>
            <w:vAlign w:val="center"/>
            <w:hideMark/>
          </w:tcPr>
          <w:p w:rsidR="00AA707B" w:rsidRPr="00AA707B" w:rsidRDefault="00AA707B" w:rsidP="00AA707B">
            <w:pPr>
              <w:spacing w:after="0" w:line="240" w:lineRule="auto"/>
              <w:rPr>
                <w:color w:val="000000"/>
                <w:lang w:eastAsia="ru-RU"/>
              </w:rPr>
            </w:pP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10,79</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10,22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10,13</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9,98</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9,28</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8,91</w:t>
            </w:r>
          </w:p>
        </w:tc>
      </w:tr>
      <w:tr w:rsidR="00AA707B" w:rsidRPr="00AA707B" w:rsidTr="00AA707B">
        <w:trPr>
          <w:trHeight w:val="315"/>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Полезный отпуск</w:t>
            </w: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тыс. м3</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572,77</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573,34</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573,92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573,92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573,92</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599,99</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599,99</w:t>
            </w:r>
          </w:p>
        </w:tc>
      </w:tr>
      <w:tr w:rsidR="00AA707B" w:rsidRPr="00AA707B" w:rsidTr="00AA707B">
        <w:trPr>
          <w:trHeight w:val="945"/>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Соответствие качества товаров и услуг установленным требованиям</w:t>
            </w: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r>
      <w:tr w:rsidR="00AA707B" w:rsidRPr="00AA707B" w:rsidTr="002947B1">
        <w:trPr>
          <w:trHeight w:val="63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Обеспеченность приборами учета воды</w:t>
            </w:r>
          </w:p>
        </w:tc>
        <w:tc>
          <w:tcPr>
            <w:tcW w:w="538"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91</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93</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95</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c>
          <w:tcPr>
            <w:tcW w:w="445" w:type="pct"/>
            <w:tcBorders>
              <w:top w:val="nil"/>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100</w:t>
            </w:r>
          </w:p>
        </w:tc>
      </w:tr>
      <w:tr w:rsidR="00AA707B" w:rsidRPr="00AA707B" w:rsidTr="002947B1">
        <w:trPr>
          <w:trHeight w:val="126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Доля проб питьевой воды после водоподготовки, не соответствующих санитарным нормам и правилам</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90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80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50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30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20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0</w:t>
            </w:r>
          </w:p>
        </w:tc>
        <w:tc>
          <w:tcPr>
            <w:tcW w:w="445" w:type="pct"/>
            <w:tcBorders>
              <w:top w:val="single" w:sz="4" w:space="0" w:color="auto"/>
              <w:left w:val="nil"/>
              <w:bottom w:val="single" w:sz="4" w:space="0" w:color="auto"/>
              <w:right w:val="single" w:sz="4" w:space="0" w:color="auto"/>
            </w:tcBorders>
            <w:shd w:val="clear" w:color="auto" w:fill="auto"/>
            <w:noWrap/>
            <w:vAlign w:val="center"/>
            <w:hideMark/>
          </w:tcPr>
          <w:p w:rsidR="00AA707B" w:rsidRPr="00AA707B" w:rsidRDefault="00AA707B" w:rsidP="00AA707B">
            <w:pPr>
              <w:spacing w:after="0" w:line="240" w:lineRule="auto"/>
              <w:jc w:val="center"/>
              <w:rPr>
                <w:color w:val="000000"/>
                <w:lang w:eastAsia="ru-RU"/>
              </w:rPr>
            </w:pPr>
            <w:r w:rsidRPr="00AA707B">
              <w:rPr>
                <w:color w:val="000000"/>
                <w:lang w:eastAsia="ru-RU"/>
              </w:rPr>
              <w:t>0</w:t>
            </w:r>
          </w:p>
        </w:tc>
      </w:tr>
      <w:tr w:rsidR="002947B1" w:rsidRPr="002947B1" w:rsidTr="002947B1">
        <w:trPr>
          <w:trHeight w:val="126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tcPr>
          <w:p w:rsidR="002947B1" w:rsidRPr="002947B1" w:rsidRDefault="002947B1" w:rsidP="002947B1">
            <w:pPr>
              <w:spacing w:after="0"/>
              <w:jc w:val="center"/>
              <w:rPr>
                <w:color w:val="000000"/>
                <w:sz w:val="24"/>
                <w:szCs w:val="24"/>
              </w:rPr>
            </w:pPr>
            <w:r w:rsidRPr="002947B1">
              <w:rPr>
                <w:color w:val="000000"/>
              </w:rPr>
              <w:t>Аварийность в сетях</w:t>
            </w:r>
          </w:p>
        </w:tc>
        <w:tc>
          <w:tcPr>
            <w:tcW w:w="538"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jc w:val="center"/>
              <w:rPr>
                <w:color w:val="000000"/>
                <w:sz w:val="24"/>
                <w:szCs w:val="24"/>
              </w:rPr>
            </w:pPr>
            <w:r w:rsidRPr="002947B1">
              <w:rPr>
                <w:color w:val="000000"/>
              </w:rPr>
              <w:t>Ед</w:t>
            </w:r>
            <w:r>
              <w:rPr>
                <w:color w:val="000000"/>
              </w:rPr>
              <w:t>.</w:t>
            </w:r>
            <w:r w:rsidRPr="002947B1">
              <w:rPr>
                <w:color w:val="000000"/>
              </w:rPr>
              <w:t>/км/год</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jc w:val="center"/>
              <w:rPr>
                <w:color w:val="000000"/>
              </w:rPr>
            </w:pPr>
            <w:r w:rsidRPr="002947B1">
              <w:rPr>
                <w:color w:val="000000"/>
              </w:rPr>
              <w:t>0,09</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jc w:val="center"/>
              <w:rPr>
                <w:color w:val="000000"/>
              </w:rPr>
            </w:pPr>
            <w:r w:rsidRPr="002947B1">
              <w:rPr>
                <w:color w:val="000000"/>
              </w:rPr>
              <w:t>0,09</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jc w:val="center"/>
              <w:rPr>
                <w:color w:val="000000"/>
              </w:rPr>
            </w:pPr>
            <w:r w:rsidRPr="002947B1">
              <w:rPr>
                <w:color w:val="000000"/>
              </w:rPr>
              <w:t>0,09</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line="240" w:lineRule="auto"/>
              <w:jc w:val="center"/>
              <w:rPr>
                <w:color w:val="000000"/>
                <w:lang w:eastAsia="ru-RU"/>
              </w:rPr>
            </w:pPr>
            <w:r w:rsidRPr="002947B1">
              <w:rPr>
                <w:color w:val="000000"/>
                <w:lang w:eastAsia="ru-RU"/>
              </w:rPr>
              <w:t>0,09</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line="240" w:lineRule="auto"/>
              <w:jc w:val="center"/>
              <w:rPr>
                <w:color w:val="000000"/>
                <w:lang w:eastAsia="ru-RU"/>
              </w:rPr>
            </w:pPr>
            <w:r w:rsidRPr="002947B1">
              <w:rPr>
                <w:color w:val="000000"/>
                <w:lang w:eastAsia="ru-RU"/>
              </w:rPr>
              <w:t>0,08</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line="240" w:lineRule="auto"/>
              <w:jc w:val="center"/>
              <w:rPr>
                <w:color w:val="000000"/>
                <w:lang w:eastAsia="ru-RU"/>
              </w:rPr>
            </w:pPr>
            <w:r>
              <w:rPr>
                <w:color w:val="000000"/>
                <w:lang w:eastAsia="ru-RU"/>
              </w:rPr>
              <w:t>0,08</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2947B1" w:rsidRPr="002947B1" w:rsidRDefault="002947B1" w:rsidP="002947B1">
            <w:pPr>
              <w:spacing w:after="0" w:line="240" w:lineRule="auto"/>
              <w:jc w:val="center"/>
              <w:rPr>
                <w:color w:val="000000"/>
                <w:lang w:eastAsia="ru-RU"/>
              </w:rPr>
            </w:pPr>
            <w:r>
              <w:rPr>
                <w:color w:val="000000"/>
                <w:lang w:eastAsia="ru-RU"/>
              </w:rPr>
              <w:t>0,08</w:t>
            </w:r>
          </w:p>
        </w:tc>
      </w:tr>
    </w:tbl>
    <w:p w:rsidR="00046B68" w:rsidRPr="00AA707B" w:rsidRDefault="00046B68" w:rsidP="006B120D">
      <w:pPr>
        <w:pStyle w:val="18"/>
        <w:ind w:firstLine="0"/>
        <w:sectPr w:rsidR="00046B68" w:rsidRPr="00AA707B" w:rsidSect="000D0B2A">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806716" w:rsidRDefault="00070A7F" w:rsidP="00C92A63">
      <w:pPr>
        <w:pStyle w:val="10"/>
        <w:spacing w:before="0"/>
      </w:pPr>
      <w:bookmarkStart w:id="158" w:name="_Toc373143089"/>
      <w:bookmarkStart w:id="159" w:name="_Toc484006621"/>
      <w:r w:rsidRPr="00806716">
        <w:lastRenderedPageBreak/>
        <w:t>Глава 2.  Схема водоотведения</w:t>
      </w:r>
      <w:bookmarkEnd w:id="158"/>
      <w:bookmarkEnd w:id="159"/>
    </w:p>
    <w:p w:rsidR="00070A7F" w:rsidRPr="00806716" w:rsidRDefault="00070A7F" w:rsidP="0021757A">
      <w:pPr>
        <w:pStyle w:val="2"/>
      </w:pPr>
      <w:bookmarkStart w:id="160" w:name="_Toc484006622"/>
      <w:bookmarkStart w:id="161" w:name="_Toc373143090"/>
      <w:r w:rsidRPr="00806716">
        <w:t>Существующее положение в сфере водоотведения</w:t>
      </w:r>
      <w:bookmarkEnd w:id="160"/>
      <w:bookmarkEnd w:id="161"/>
    </w:p>
    <w:p w:rsidR="00070A7F" w:rsidRPr="00806716" w:rsidRDefault="008B5FA0" w:rsidP="008F07BA">
      <w:pPr>
        <w:pStyle w:val="3"/>
      </w:pPr>
      <w:bookmarkStart w:id="162" w:name="_Toc373143091"/>
      <w:bookmarkStart w:id="163" w:name="_Toc484006623"/>
      <w:r w:rsidRPr="00806716">
        <w:t xml:space="preserve">8.1  </w:t>
      </w:r>
      <w:r w:rsidR="00070A7F" w:rsidRPr="00806716">
        <w:t xml:space="preserve">Описание структуры системы сбора, очистки и отведения сточных вод на территории </w:t>
      </w:r>
      <w:r w:rsidR="00F9270C" w:rsidRPr="00806716">
        <w:t xml:space="preserve">поселения </w:t>
      </w:r>
      <w:r w:rsidR="00070A7F" w:rsidRPr="00806716">
        <w:t xml:space="preserve">и деление территории </w:t>
      </w:r>
      <w:r w:rsidR="00F9270C" w:rsidRPr="00806716">
        <w:t>поселения</w:t>
      </w:r>
      <w:r w:rsidR="00070A7F" w:rsidRPr="00806716">
        <w:t xml:space="preserve"> на эксплуатационные зоны.</w:t>
      </w:r>
      <w:bookmarkEnd w:id="162"/>
      <w:bookmarkEnd w:id="163"/>
    </w:p>
    <w:p w:rsidR="00806716" w:rsidRPr="00B3571B" w:rsidRDefault="00806716" w:rsidP="00806716">
      <w:pPr>
        <w:spacing w:before="240"/>
        <w:ind w:firstLine="709"/>
        <w:jc w:val="both"/>
        <w:rPr>
          <w:sz w:val="24"/>
          <w:szCs w:val="24"/>
        </w:rPr>
      </w:pPr>
      <w:r w:rsidRPr="00806716">
        <w:rPr>
          <w:sz w:val="24"/>
          <w:szCs w:val="24"/>
        </w:rPr>
        <w:t>Существующая система водоотведения в городе Давлеканово – неполная, раздельная, самотечно-напорная, с удалением хозяйственно-бытовых и производственных стоков единой сетью. В городе существует две такие системы, разделенные между собой  магистральной железной</w:t>
      </w:r>
      <w:r w:rsidRPr="00B3571B">
        <w:rPr>
          <w:sz w:val="24"/>
          <w:szCs w:val="24"/>
        </w:rPr>
        <w:t xml:space="preserve"> дорогой разделяющей город на две части условно восточную и западную.</w:t>
      </w:r>
    </w:p>
    <w:p w:rsidR="00806716" w:rsidRPr="00B3571B" w:rsidRDefault="00806716" w:rsidP="00806716">
      <w:pPr>
        <w:ind w:firstLine="709"/>
        <w:jc w:val="both"/>
        <w:rPr>
          <w:sz w:val="24"/>
          <w:szCs w:val="24"/>
        </w:rPr>
      </w:pPr>
      <w:r w:rsidRPr="00B3571B">
        <w:rPr>
          <w:sz w:val="24"/>
          <w:szCs w:val="24"/>
        </w:rPr>
        <w:t xml:space="preserve">Для сбора и перекачки сточных вод имеются шесть канализационных насосных станций. Пять КНС расположены в западной части города, одна в восточной. </w:t>
      </w:r>
    </w:p>
    <w:p w:rsidR="00806716" w:rsidRPr="00B3571B" w:rsidRDefault="00806716" w:rsidP="00806716">
      <w:pPr>
        <w:ind w:firstLine="709"/>
        <w:jc w:val="both"/>
        <w:rPr>
          <w:sz w:val="24"/>
          <w:szCs w:val="24"/>
        </w:rPr>
      </w:pPr>
      <w:r w:rsidRPr="00B3571B">
        <w:rPr>
          <w:sz w:val="24"/>
          <w:szCs w:val="24"/>
        </w:rPr>
        <w:t xml:space="preserve">КНС-0 — прием стоков ведется с КХП №1, а также с 2-х жилых многоквартирных домов и детского сада № 4. Далее производится перекачка на КНС-1. </w:t>
      </w:r>
    </w:p>
    <w:p w:rsidR="00806716" w:rsidRPr="00B3571B" w:rsidRDefault="00806716" w:rsidP="00806716">
      <w:pPr>
        <w:ind w:firstLine="709"/>
        <w:jc w:val="both"/>
        <w:rPr>
          <w:sz w:val="24"/>
          <w:szCs w:val="24"/>
        </w:rPr>
      </w:pPr>
      <w:r w:rsidRPr="00B3571B">
        <w:rPr>
          <w:sz w:val="24"/>
          <w:szCs w:val="24"/>
        </w:rPr>
        <w:t>КНС-1- прием стоков ведется с части микрорайона  27 квартала, а также по самотечному коллектору от микрорайона Кирзавод и с КНС-4.Далее производится перекачка на КНС-2. КНС-2 — прием стоков с мкр. 27 квартала, а также с КНС-1. Далее по напорному коллектору стоки перекачиваются на биологические очистные сооружения.</w:t>
      </w:r>
    </w:p>
    <w:p w:rsidR="00806716" w:rsidRPr="00B3571B" w:rsidRDefault="00806716" w:rsidP="00806716">
      <w:pPr>
        <w:ind w:firstLine="709"/>
        <w:jc w:val="both"/>
        <w:rPr>
          <w:sz w:val="24"/>
          <w:szCs w:val="24"/>
        </w:rPr>
      </w:pPr>
      <w:r w:rsidRPr="00B3571B">
        <w:rPr>
          <w:sz w:val="24"/>
          <w:szCs w:val="24"/>
        </w:rPr>
        <w:t>КНС-3 — прием стоков с мкр. Молодежный, далее по напорному коллектору стоки перекачиваются на биологические очистные сооружения.</w:t>
      </w:r>
    </w:p>
    <w:p w:rsidR="00806716" w:rsidRPr="00B3571B" w:rsidRDefault="00806716" w:rsidP="00806716">
      <w:pPr>
        <w:ind w:firstLine="709"/>
        <w:jc w:val="both"/>
        <w:rPr>
          <w:sz w:val="24"/>
          <w:szCs w:val="24"/>
        </w:rPr>
      </w:pPr>
      <w:r w:rsidRPr="00B3571B">
        <w:rPr>
          <w:sz w:val="24"/>
          <w:szCs w:val="24"/>
        </w:rPr>
        <w:t>КНС-4 — прием стоков ведется с многоквартирных жилых домов микрорайона Кирзавод, а также с КНС-5.. Далее по напорному коллектору происходит перекачка стоков до колодца-гасителя по ул. Уральской — Октябрьской.</w:t>
      </w:r>
    </w:p>
    <w:p w:rsidR="00806716" w:rsidRPr="00B3571B" w:rsidRDefault="00806716" w:rsidP="00806716">
      <w:pPr>
        <w:ind w:firstLine="709"/>
        <w:jc w:val="both"/>
        <w:rPr>
          <w:sz w:val="24"/>
          <w:szCs w:val="24"/>
        </w:rPr>
      </w:pPr>
      <w:r w:rsidRPr="00B3571B">
        <w:rPr>
          <w:sz w:val="24"/>
          <w:szCs w:val="24"/>
        </w:rPr>
        <w:t>КНС-5 -  прием стоков ведется с многоквартирных жилых домов по ул. Беляева, Давлекановской, Новой. Далее по напорному коллектору происходит перекачка стоков до КНС-4.</w:t>
      </w:r>
    </w:p>
    <w:p w:rsidR="00806716" w:rsidRPr="00B3571B" w:rsidRDefault="00806716" w:rsidP="00806716">
      <w:pPr>
        <w:ind w:firstLine="709"/>
        <w:jc w:val="both"/>
        <w:rPr>
          <w:sz w:val="24"/>
          <w:szCs w:val="24"/>
        </w:rPr>
      </w:pPr>
      <w:r w:rsidRPr="00B3571B">
        <w:rPr>
          <w:sz w:val="24"/>
          <w:szCs w:val="24"/>
        </w:rPr>
        <w:t>Общая протяженность канализационных сетей составляет – 36,4 км, из них длина одиночных коллекторов — 14,2 км, внутриквартальной и внутридворовой сети- 6,2 км, уличной канализационной сети — 16,0 км. Материал труб: чугун, асбестоцемент, керамика, полиэтилен. Диаметр 100-500 мм.</w:t>
      </w:r>
    </w:p>
    <w:p w:rsidR="00BE1C46" w:rsidRDefault="00BE1C46">
      <w:pPr>
        <w:widowControl w:val="0"/>
        <w:autoSpaceDE w:val="0"/>
        <w:jc w:val="center"/>
        <w:sectPr w:rsidR="00BE1C46" w:rsidSect="000D0B2A">
          <w:pgSz w:w="11906" w:h="16838" w:code="9"/>
          <w:pgMar w:top="998" w:right="851" w:bottom="1100" w:left="1259" w:header="539" w:footer="48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E1C46" w:rsidRPr="00BE1C46" w:rsidRDefault="00BE1C46" w:rsidP="00BE1C46">
      <w:pPr>
        <w:pStyle w:val="ad"/>
        <w:keepNext/>
        <w:rPr>
          <w:color w:val="auto"/>
        </w:rPr>
      </w:pPr>
      <w:r w:rsidRPr="00BE1C46">
        <w:rPr>
          <w:color w:val="auto"/>
        </w:rPr>
        <w:lastRenderedPageBreak/>
        <w:t xml:space="preserve">Таблица </w:t>
      </w:r>
      <w:r w:rsidR="00B127B7" w:rsidRPr="00BE1C46">
        <w:rPr>
          <w:color w:val="auto"/>
        </w:rPr>
        <w:fldChar w:fldCharType="begin"/>
      </w:r>
      <w:r w:rsidRPr="00BE1C46">
        <w:rPr>
          <w:color w:val="auto"/>
        </w:rPr>
        <w:instrText xml:space="preserve"> SEQ Таблица \* ARABIC </w:instrText>
      </w:r>
      <w:r w:rsidR="00B127B7" w:rsidRPr="00BE1C46">
        <w:rPr>
          <w:color w:val="auto"/>
        </w:rPr>
        <w:fldChar w:fldCharType="separate"/>
      </w:r>
      <w:r w:rsidR="00527D00">
        <w:rPr>
          <w:noProof/>
          <w:color w:val="auto"/>
        </w:rPr>
        <w:t>27</w:t>
      </w:r>
      <w:r w:rsidR="00B127B7" w:rsidRPr="00BE1C46">
        <w:rPr>
          <w:color w:val="auto"/>
        </w:rPr>
        <w:fldChar w:fldCharType="end"/>
      </w:r>
      <w:r w:rsidRPr="00BE1C46">
        <w:rPr>
          <w:color w:val="auto"/>
        </w:rPr>
        <w:t xml:space="preserve"> Характеристика оборудования канализационных насосных станций</w:t>
      </w:r>
    </w:p>
    <w:tbl>
      <w:tblPr>
        <w:tblW w:w="15270" w:type="dxa"/>
        <w:tblInd w:w="40" w:type="dxa"/>
        <w:tblLayout w:type="fixed"/>
        <w:tblCellMar>
          <w:left w:w="40" w:type="dxa"/>
          <w:right w:w="40" w:type="dxa"/>
        </w:tblCellMar>
        <w:tblLook w:val="04A0"/>
      </w:tblPr>
      <w:tblGrid>
        <w:gridCol w:w="529"/>
        <w:gridCol w:w="3586"/>
        <w:gridCol w:w="567"/>
        <w:gridCol w:w="709"/>
        <w:gridCol w:w="709"/>
        <w:gridCol w:w="850"/>
        <w:gridCol w:w="851"/>
        <w:gridCol w:w="992"/>
        <w:gridCol w:w="1135"/>
        <w:gridCol w:w="1079"/>
        <w:gridCol w:w="1259"/>
        <w:gridCol w:w="3004"/>
      </w:tblGrid>
      <w:tr w:rsidR="00BE1C46" w:rsidRPr="00BE1C46" w:rsidTr="00BE1C46">
        <w:trPr>
          <w:trHeight w:val="20"/>
        </w:trPr>
        <w:tc>
          <w:tcPr>
            <w:tcW w:w="529" w:type="dxa"/>
            <w:tcBorders>
              <w:top w:val="single" w:sz="4" w:space="0" w:color="auto"/>
              <w:left w:val="single" w:sz="4" w:space="0" w:color="auto"/>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t>п/п</w:t>
            </w:r>
          </w:p>
        </w:tc>
        <w:tc>
          <w:tcPr>
            <w:tcW w:w="3586"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t>Марка насоса</w:t>
            </w:r>
          </w:p>
        </w:tc>
        <w:tc>
          <w:tcPr>
            <w:tcW w:w="567"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lang w:val="en-US"/>
              </w:rPr>
            </w:pPr>
            <w:r w:rsidRPr="00BE1C46">
              <w:t>Кол-во</w:t>
            </w:r>
          </w:p>
        </w:tc>
        <w:tc>
          <w:tcPr>
            <w:tcW w:w="709"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rPr>
                <w:lang w:val="en-US"/>
              </w:rPr>
              <w:t>Q</w:t>
            </w:r>
            <w:r w:rsidRPr="00BE1C46">
              <w:t>,м3/ч</w:t>
            </w:r>
          </w:p>
        </w:tc>
        <w:tc>
          <w:tcPr>
            <w:tcW w:w="709"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t>Напор</w:t>
            </w:r>
          </w:p>
          <w:p w:rsidR="00BE1C46" w:rsidRPr="00BE1C46" w:rsidRDefault="00BE1C46" w:rsidP="00BE1C46">
            <w:pPr>
              <w:widowControl w:val="0"/>
              <w:autoSpaceDE w:val="0"/>
              <w:spacing w:after="0"/>
              <w:jc w:val="center"/>
              <w:rPr>
                <w:rFonts w:eastAsia="Calibri"/>
                <w:lang w:val="en-US"/>
              </w:rPr>
            </w:pPr>
            <w:r w:rsidRPr="00BE1C46">
              <w:t>м</w:t>
            </w:r>
          </w:p>
        </w:tc>
        <w:tc>
          <w:tcPr>
            <w:tcW w:w="850"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rPr>
                <w:lang w:val="en-US"/>
              </w:rPr>
              <w:t>D</w:t>
            </w:r>
            <w:r w:rsidRPr="00BE1C46">
              <w:t>всас.,</w:t>
            </w:r>
          </w:p>
          <w:p w:rsidR="00BE1C46" w:rsidRPr="00BE1C46" w:rsidRDefault="00BE1C46" w:rsidP="00BE1C46">
            <w:pPr>
              <w:widowControl w:val="0"/>
              <w:autoSpaceDE w:val="0"/>
              <w:spacing w:after="0"/>
              <w:jc w:val="center"/>
              <w:rPr>
                <w:rFonts w:eastAsia="Calibri"/>
                <w:lang w:val="en-US"/>
              </w:rPr>
            </w:pPr>
            <w:r w:rsidRPr="00BE1C46">
              <w:t>мм</w:t>
            </w:r>
          </w:p>
        </w:tc>
        <w:tc>
          <w:tcPr>
            <w:tcW w:w="851"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rPr>
                <w:lang w:val="en-US"/>
              </w:rPr>
              <w:t>D</w:t>
            </w:r>
            <w:r w:rsidRPr="00BE1C46">
              <w:t>напор.,мм</w:t>
            </w:r>
          </w:p>
        </w:tc>
        <w:tc>
          <w:tcPr>
            <w:tcW w:w="992" w:type="dxa"/>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t>Диам обр.</w:t>
            </w:r>
          </w:p>
          <w:p w:rsidR="00BE1C46" w:rsidRPr="00BE1C46" w:rsidRDefault="00BE1C46" w:rsidP="00BE1C46">
            <w:pPr>
              <w:widowControl w:val="0"/>
              <w:autoSpaceDE w:val="0"/>
              <w:spacing w:after="0"/>
              <w:jc w:val="center"/>
              <w:rPr>
                <w:rFonts w:eastAsia="Calibri"/>
              </w:rPr>
            </w:pPr>
            <w:r w:rsidRPr="00BE1C46">
              <w:t>клап</w:t>
            </w:r>
          </w:p>
        </w:tc>
        <w:tc>
          <w:tcPr>
            <w:tcW w:w="3473" w:type="dxa"/>
            <w:gridSpan w:val="3"/>
            <w:tcBorders>
              <w:top w:val="single" w:sz="4" w:space="0" w:color="auto"/>
              <w:left w:val="single" w:sz="6" w:space="0" w:color="000000"/>
              <w:bottom w:val="single" w:sz="4" w:space="0" w:color="auto"/>
              <w:right w:val="nil"/>
            </w:tcBorders>
            <w:vAlign w:val="center"/>
            <w:hideMark/>
          </w:tcPr>
          <w:p w:rsidR="00BE1C46" w:rsidRPr="00BE1C46" w:rsidRDefault="00BE1C46" w:rsidP="00BE1C46">
            <w:pPr>
              <w:widowControl w:val="0"/>
              <w:autoSpaceDE w:val="0"/>
              <w:spacing w:after="0"/>
              <w:jc w:val="center"/>
              <w:rPr>
                <w:rFonts w:eastAsia="Calibri"/>
              </w:rPr>
            </w:pPr>
            <w:r w:rsidRPr="00BE1C46">
              <w:t>Электродвигатель</w:t>
            </w:r>
          </w:p>
        </w:tc>
        <w:tc>
          <w:tcPr>
            <w:tcW w:w="3004" w:type="dxa"/>
            <w:tcBorders>
              <w:top w:val="single" w:sz="4" w:space="0" w:color="auto"/>
              <w:left w:val="single" w:sz="6" w:space="0" w:color="000000"/>
              <w:bottom w:val="single" w:sz="4" w:space="0" w:color="auto"/>
              <w:right w:val="single" w:sz="4" w:space="0" w:color="auto"/>
            </w:tcBorders>
            <w:vAlign w:val="center"/>
            <w:hideMark/>
          </w:tcPr>
          <w:p w:rsidR="00BE1C46" w:rsidRPr="00BE1C46" w:rsidRDefault="00BE1C46" w:rsidP="00BE1C46">
            <w:pPr>
              <w:widowControl w:val="0"/>
              <w:autoSpaceDE w:val="0"/>
              <w:spacing w:after="0"/>
              <w:jc w:val="center"/>
              <w:rPr>
                <w:rFonts w:eastAsia="Calibri"/>
              </w:rPr>
            </w:pPr>
            <w:r w:rsidRPr="00BE1C46">
              <w:t>Примечание</w:t>
            </w:r>
          </w:p>
        </w:tc>
      </w:tr>
      <w:tr w:rsidR="00BE1C46" w:rsidRPr="00BE1C46" w:rsidTr="00BE1C46">
        <w:trPr>
          <w:trHeight w:val="20"/>
        </w:trPr>
        <w:tc>
          <w:tcPr>
            <w:tcW w:w="529"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3586"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567"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709"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709"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0"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1"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992" w:type="dxa"/>
            <w:tcBorders>
              <w:top w:val="single" w:sz="4" w:space="0" w:color="auto"/>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4" w:space="0" w:color="auto"/>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марка</w:t>
            </w:r>
          </w:p>
        </w:tc>
        <w:tc>
          <w:tcPr>
            <w:tcW w:w="1079" w:type="dxa"/>
            <w:tcBorders>
              <w:top w:val="single" w:sz="4" w:space="0" w:color="auto"/>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N</w:t>
            </w:r>
          </w:p>
        </w:tc>
        <w:tc>
          <w:tcPr>
            <w:tcW w:w="1259" w:type="dxa"/>
            <w:tcBorders>
              <w:top w:val="single" w:sz="4" w:space="0" w:color="auto"/>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N об /мин</w:t>
            </w:r>
          </w:p>
        </w:tc>
        <w:tc>
          <w:tcPr>
            <w:tcW w:w="3004" w:type="dxa"/>
            <w:tcBorders>
              <w:top w:val="single" w:sz="4" w:space="0" w:color="auto"/>
              <w:left w:val="single" w:sz="6"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 xml:space="preserve">Время работы, час </w:t>
            </w: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3</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5</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7</w:t>
            </w:r>
          </w:p>
        </w:tc>
        <w:tc>
          <w:tcPr>
            <w:tcW w:w="992"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8</w:t>
            </w:r>
          </w:p>
        </w:tc>
        <w:tc>
          <w:tcPr>
            <w:tcW w:w="1135"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9</w:t>
            </w: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11</w:t>
            </w:r>
          </w:p>
        </w:tc>
        <w:tc>
          <w:tcPr>
            <w:tcW w:w="3004" w:type="dxa"/>
            <w:tcBorders>
              <w:top w:val="single" w:sz="6" w:space="0" w:color="000000"/>
              <w:left w:val="single" w:sz="6" w:space="0" w:color="000000"/>
              <w:bottom w:val="single" w:sz="6" w:space="0" w:color="000000"/>
              <w:right w:val="single" w:sz="6" w:space="0" w:color="000000"/>
            </w:tcBorders>
            <w:hideMark/>
          </w:tcPr>
          <w:p w:rsidR="00BE1C46" w:rsidRPr="00BE1C46" w:rsidRDefault="00BE1C46" w:rsidP="00BE1C46">
            <w:pPr>
              <w:widowControl w:val="0"/>
              <w:autoSpaceDE w:val="0"/>
              <w:spacing w:after="0"/>
              <w:jc w:val="center"/>
              <w:rPr>
                <w:rFonts w:eastAsia="Calibri"/>
              </w:rPr>
            </w:pPr>
            <w:r w:rsidRPr="00BE1C46">
              <w:t>12</w:t>
            </w: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КНС-0</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 xml:space="preserve">СМ 100-65-200/2 </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47,2</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992"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22</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1450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1,8ч в сутки-  1 насос</w:t>
            </w: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 xml:space="preserve">СМ 100-65-200/2 </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47,2</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992"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22</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1450</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КНС-1</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«Иртыш ПФ2 65/200.195-30/2-006»</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40</w:t>
            </w:r>
          </w:p>
        </w:tc>
        <w:tc>
          <w:tcPr>
            <w:tcW w:w="850"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992"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150</w:t>
            </w: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30</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2940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2,2 ч в сут - 1 насос</w:t>
            </w: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КНС-2</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«Иртыш НФ2 125/400.340-37/4-301»</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200</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32</w:t>
            </w:r>
          </w:p>
        </w:tc>
        <w:tc>
          <w:tcPr>
            <w:tcW w:w="850"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992"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5А200 М4</w:t>
            </w: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37</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1480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2,5 час у сут — 1 насос</w:t>
            </w: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«Иртыш 75 ПЦ-0 6»</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50</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20</w:t>
            </w:r>
          </w:p>
        </w:tc>
        <w:tc>
          <w:tcPr>
            <w:tcW w:w="850"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992"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7,5</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1450</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КНС-3</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 xml:space="preserve">СМ 100-65-200/2 </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47,2</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992"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150</w:t>
            </w: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45</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2900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1 час в сутки — 1 насос</w:t>
            </w: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 xml:space="preserve">СМ 100-65-200/2 </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125</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47,2</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992"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150</w:t>
            </w: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37</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2900</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КНС-4</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«Иртыш ПФ3 100/250.253-11/4-006»</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17</w:t>
            </w:r>
          </w:p>
        </w:tc>
        <w:tc>
          <w:tcPr>
            <w:tcW w:w="850"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100</w:t>
            </w:r>
          </w:p>
        </w:tc>
        <w:tc>
          <w:tcPr>
            <w:tcW w:w="992"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11</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1440-3000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2,3 ч в сут- 1 насос</w:t>
            </w:r>
          </w:p>
        </w:tc>
      </w:tr>
      <w:tr w:rsidR="00BE1C46" w:rsidRPr="00BE1C46" w:rsidTr="00BE1C46">
        <w:trPr>
          <w:trHeight w:val="20"/>
        </w:trPr>
        <w:tc>
          <w:tcPr>
            <w:tcW w:w="12266" w:type="dxa"/>
            <w:gridSpan w:val="11"/>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КНС-5</w:t>
            </w:r>
          </w:p>
        </w:tc>
        <w:tc>
          <w:tcPr>
            <w:tcW w:w="3004" w:type="dxa"/>
            <w:tcBorders>
              <w:top w:val="single" w:sz="6" w:space="0" w:color="000000"/>
              <w:left w:val="single" w:sz="4" w:space="0" w:color="000000"/>
              <w:bottom w:val="single" w:sz="6" w:space="0" w:color="000000"/>
              <w:right w:val="single" w:sz="6" w:space="0" w:color="000000"/>
            </w:tcBorders>
          </w:tcPr>
          <w:p w:rsidR="00BE1C46" w:rsidRPr="00BE1C46" w:rsidRDefault="00BE1C46" w:rsidP="00BE1C46">
            <w:pPr>
              <w:widowControl w:val="0"/>
              <w:autoSpaceDE w:val="0"/>
              <w:snapToGrid w:val="0"/>
              <w:spacing w:after="0"/>
              <w:jc w:val="center"/>
              <w:rPr>
                <w:rFonts w:eastAsia="Calibri"/>
              </w:rPr>
            </w:pPr>
          </w:p>
        </w:tc>
      </w:tr>
      <w:tr w:rsidR="00BE1C46" w:rsidRPr="00BE1C46" w:rsidTr="00BE1C46">
        <w:trPr>
          <w:trHeight w:val="20"/>
        </w:trPr>
        <w:tc>
          <w:tcPr>
            <w:tcW w:w="52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w:t>
            </w:r>
          </w:p>
        </w:tc>
        <w:tc>
          <w:tcPr>
            <w:tcW w:w="3586"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rPr>
                <w:rFonts w:eastAsia="Calibri"/>
              </w:rPr>
            </w:pPr>
            <w:r w:rsidRPr="00BE1C46">
              <w:t>«Иртыш ПФ2 65/250.258-7,5/4-006»</w:t>
            </w:r>
          </w:p>
        </w:tc>
        <w:tc>
          <w:tcPr>
            <w:tcW w:w="567"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40</w:t>
            </w:r>
          </w:p>
        </w:tc>
        <w:tc>
          <w:tcPr>
            <w:tcW w:w="70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21</w:t>
            </w:r>
          </w:p>
        </w:tc>
        <w:tc>
          <w:tcPr>
            <w:tcW w:w="850"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219</w:t>
            </w:r>
          </w:p>
        </w:tc>
        <w:tc>
          <w:tcPr>
            <w:tcW w:w="851"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159</w:t>
            </w:r>
          </w:p>
        </w:tc>
        <w:tc>
          <w:tcPr>
            <w:tcW w:w="992"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65</w:t>
            </w:r>
          </w:p>
        </w:tc>
        <w:tc>
          <w:tcPr>
            <w:tcW w:w="1135" w:type="dxa"/>
            <w:tcBorders>
              <w:top w:val="single" w:sz="6" w:space="0" w:color="000000"/>
              <w:left w:val="single" w:sz="6" w:space="0" w:color="000000"/>
              <w:bottom w:val="single" w:sz="6" w:space="0" w:color="000000"/>
              <w:right w:val="nil"/>
            </w:tcBorders>
          </w:tcPr>
          <w:p w:rsidR="00BE1C46" w:rsidRPr="00BE1C46" w:rsidRDefault="00BE1C46" w:rsidP="00BE1C46">
            <w:pPr>
              <w:widowControl w:val="0"/>
              <w:autoSpaceDE w:val="0"/>
              <w:snapToGrid w:val="0"/>
              <w:spacing w:after="0"/>
              <w:jc w:val="center"/>
              <w:rPr>
                <w:rFonts w:eastAsia="Calibri"/>
              </w:rPr>
            </w:pPr>
          </w:p>
        </w:tc>
        <w:tc>
          <w:tcPr>
            <w:tcW w:w="107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7,5</w:t>
            </w:r>
          </w:p>
        </w:tc>
        <w:tc>
          <w:tcPr>
            <w:tcW w:w="1259" w:type="dxa"/>
            <w:tcBorders>
              <w:top w:val="single" w:sz="6" w:space="0" w:color="000000"/>
              <w:left w:val="single" w:sz="6" w:space="0" w:color="000000"/>
              <w:bottom w:val="single" w:sz="6" w:space="0" w:color="000000"/>
              <w:right w:val="nil"/>
            </w:tcBorders>
            <w:hideMark/>
          </w:tcPr>
          <w:p w:rsidR="00BE1C46" w:rsidRPr="00BE1C46" w:rsidRDefault="00BE1C46" w:rsidP="00BE1C46">
            <w:pPr>
              <w:widowControl w:val="0"/>
              <w:autoSpaceDE w:val="0"/>
              <w:spacing w:after="0"/>
              <w:jc w:val="center"/>
              <w:rPr>
                <w:rFonts w:eastAsia="Calibri"/>
              </w:rPr>
            </w:pPr>
            <w:r w:rsidRPr="00BE1C46">
              <w:t>1450-3000</w:t>
            </w:r>
          </w:p>
        </w:tc>
        <w:tc>
          <w:tcPr>
            <w:tcW w:w="3004" w:type="dxa"/>
            <w:tcBorders>
              <w:top w:val="single" w:sz="6" w:space="0" w:color="000000"/>
              <w:left w:val="single" w:sz="4" w:space="0" w:color="000000"/>
              <w:bottom w:val="single" w:sz="6" w:space="0" w:color="000000"/>
              <w:right w:val="single" w:sz="6" w:space="0" w:color="000000"/>
            </w:tcBorders>
            <w:hideMark/>
          </w:tcPr>
          <w:p w:rsidR="00BE1C46" w:rsidRPr="00BE1C46" w:rsidRDefault="00BE1C46" w:rsidP="00BE1C46">
            <w:pPr>
              <w:widowControl w:val="0"/>
              <w:autoSpaceDE w:val="0"/>
              <w:snapToGrid w:val="0"/>
              <w:spacing w:after="0"/>
              <w:jc w:val="center"/>
              <w:rPr>
                <w:rFonts w:eastAsia="Calibri"/>
              </w:rPr>
            </w:pPr>
            <w:r w:rsidRPr="00BE1C46">
              <w:t>1,5 ч в сут — 1 насос</w:t>
            </w:r>
          </w:p>
        </w:tc>
      </w:tr>
    </w:tbl>
    <w:p w:rsidR="00BE1C46" w:rsidRDefault="00BE1C46" w:rsidP="00806716">
      <w:pPr>
        <w:pStyle w:val="18"/>
        <w:spacing w:before="240"/>
        <w:rPr>
          <w:highlight w:val="yellow"/>
        </w:rPr>
        <w:sectPr w:rsidR="00BE1C46" w:rsidSect="00BE1C46">
          <w:pgSz w:w="16838" w:h="11906" w:orient="landscape" w:code="9"/>
          <w:pgMar w:top="1259" w:right="998" w:bottom="851" w:left="1100" w:header="539" w:footer="482"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806716" w:rsidRDefault="008B5FA0" w:rsidP="008F07BA">
      <w:pPr>
        <w:pStyle w:val="3"/>
      </w:pPr>
      <w:bookmarkStart w:id="164" w:name="_Toc362607555"/>
      <w:bookmarkStart w:id="165" w:name="_Toc373143092"/>
      <w:bookmarkStart w:id="166" w:name="_Toc484006624"/>
      <w:r w:rsidRPr="00806716">
        <w:lastRenderedPageBreak/>
        <w:t xml:space="preserve">8.2 </w:t>
      </w:r>
      <w:r w:rsidR="00070A7F" w:rsidRPr="00806716">
        <w:t>О</w:t>
      </w:r>
      <w:bookmarkEnd w:id="164"/>
      <w:r w:rsidR="00070A7F" w:rsidRPr="00806716">
        <w:t>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65"/>
      <w:bookmarkEnd w:id="166"/>
    </w:p>
    <w:p w:rsidR="00070A7F" w:rsidRPr="00806716" w:rsidRDefault="00070A7F" w:rsidP="000A4691">
      <w:pPr>
        <w:pStyle w:val="18"/>
      </w:pPr>
    </w:p>
    <w:p w:rsidR="00806716" w:rsidRPr="00B3571B" w:rsidRDefault="00806716" w:rsidP="00806716">
      <w:pPr>
        <w:ind w:firstLine="709"/>
        <w:jc w:val="both"/>
        <w:rPr>
          <w:sz w:val="24"/>
          <w:szCs w:val="24"/>
        </w:rPr>
      </w:pPr>
      <w:r w:rsidRPr="00806716">
        <w:rPr>
          <w:sz w:val="24"/>
          <w:szCs w:val="24"/>
        </w:rPr>
        <w:t>Существующие очистные сооружения канализации г. Давлеканово ранее принадлежали различным</w:t>
      </w:r>
      <w:r w:rsidRPr="00B3571B">
        <w:rPr>
          <w:sz w:val="24"/>
          <w:szCs w:val="24"/>
        </w:rPr>
        <w:t xml:space="preserve"> промышленным предприятиям и были построены в разное время.</w:t>
      </w:r>
    </w:p>
    <w:p w:rsidR="00806716" w:rsidRPr="00B3571B" w:rsidRDefault="00806716" w:rsidP="00806716">
      <w:pPr>
        <w:ind w:firstLine="709"/>
        <w:jc w:val="both"/>
        <w:rPr>
          <w:sz w:val="24"/>
          <w:szCs w:val="24"/>
        </w:rPr>
      </w:pPr>
      <w:r w:rsidRPr="00B3571B">
        <w:rPr>
          <w:sz w:val="24"/>
          <w:szCs w:val="24"/>
        </w:rPr>
        <w:t>Давлекановский авторемонтный завод построил первые ОСК в 1979 году, которые включали в себя — два аэротенка, воздуходувную, производственно-бытовой корпус (лаборатория), три иловых площадки. Организации водопроводно-канализационного хозяйства эти ОСК были переданы в 1996 году.</w:t>
      </w:r>
    </w:p>
    <w:p w:rsidR="00806716" w:rsidRPr="00B3571B" w:rsidRDefault="00806716" w:rsidP="00806716">
      <w:pPr>
        <w:ind w:firstLine="709"/>
        <w:jc w:val="both"/>
        <w:rPr>
          <w:sz w:val="24"/>
          <w:szCs w:val="24"/>
        </w:rPr>
      </w:pPr>
      <w:r w:rsidRPr="00B3571B">
        <w:rPr>
          <w:sz w:val="24"/>
          <w:szCs w:val="24"/>
        </w:rPr>
        <w:t>Давлекановский комбинат хлебопродуктов № 1 построил на той же территории еще один аэротенк с приемной камерой и пристрой к воздуходувной. Организации водопроводно-канализационного хозяйства эти ОСК были переданы в 1993 году.</w:t>
      </w:r>
    </w:p>
    <w:p w:rsidR="00806716" w:rsidRPr="00B3571B" w:rsidRDefault="00806716" w:rsidP="00806716">
      <w:pPr>
        <w:ind w:firstLine="709"/>
        <w:jc w:val="both"/>
        <w:rPr>
          <w:sz w:val="24"/>
          <w:szCs w:val="24"/>
        </w:rPr>
      </w:pPr>
      <w:r w:rsidRPr="00B3571B">
        <w:rPr>
          <w:sz w:val="24"/>
          <w:szCs w:val="24"/>
        </w:rPr>
        <w:t>Площадка очистных сооружений расположена на юго-восточной окраине города. В составе существующих ОСК отсутствуют решетки, песколовки, первичные отстойники, а также сооружения доочистки стоков после биологической очистки, следовательно, обеспечить нормативную очистку сточных вод на действующих очистных сооружениях водоотведения не представляется возможным</w:t>
      </w:r>
    </w:p>
    <w:p w:rsidR="00806716" w:rsidRPr="00B3571B" w:rsidRDefault="00806716" w:rsidP="00806716">
      <w:pPr>
        <w:ind w:firstLine="709"/>
        <w:jc w:val="both"/>
        <w:rPr>
          <w:sz w:val="24"/>
          <w:szCs w:val="24"/>
        </w:rPr>
      </w:pPr>
      <w:r w:rsidRPr="00B3571B">
        <w:rPr>
          <w:sz w:val="24"/>
          <w:szCs w:val="24"/>
        </w:rPr>
        <w:t>Сточные воды подвергаются полной биологической очистке в аэротенках с продленной пневматической аэрацией через дырчатые аэраторы. Проектная производительность 2100 м</w:t>
      </w:r>
      <w:r w:rsidRPr="00B3571B">
        <w:rPr>
          <w:sz w:val="24"/>
          <w:szCs w:val="24"/>
          <w:vertAlign w:val="superscript"/>
        </w:rPr>
        <w:t>3</w:t>
      </w:r>
      <w:r w:rsidRPr="00B3571B">
        <w:rPr>
          <w:sz w:val="24"/>
          <w:szCs w:val="24"/>
        </w:rPr>
        <w:t>/сут. Фактическая расчетная производительность – 852 м</w:t>
      </w:r>
      <w:r w:rsidRPr="00B3571B">
        <w:rPr>
          <w:sz w:val="24"/>
          <w:szCs w:val="24"/>
          <w:vertAlign w:val="superscript"/>
        </w:rPr>
        <w:t>3</w:t>
      </w:r>
      <w:r w:rsidRPr="00B3571B">
        <w:rPr>
          <w:sz w:val="24"/>
          <w:szCs w:val="24"/>
        </w:rPr>
        <w:t>/сут, 311, 03 тыс. м</w:t>
      </w:r>
      <w:r w:rsidRPr="00B3571B">
        <w:rPr>
          <w:sz w:val="24"/>
          <w:szCs w:val="24"/>
          <w:vertAlign w:val="superscript"/>
        </w:rPr>
        <w:t>3</w:t>
      </w:r>
      <w:r w:rsidRPr="00B3571B">
        <w:rPr>
          <w:sz w:val="24"/>
          <w:szCs w:val="24"/>
        </w:rPr>
        <w:t xml:space="preserve">/год.  Биологически очищенная вода  после обеззараживания гипохлоритом кальция  из резервуаров отстойников направляется по самотечному коллектору в р. Дема. Протяженность коллектора – 2,2 км в одну нитку. </w:t>
      </w:r>
    </w:p>
    <w:p w:rsidR="00806716" w:rsidRPr="00B3571B" w:rsidRDefault="00806716" w:rsidP="00806716">
      <w:pPr>
        <w:ind w:firstLine="709"/>
        <w:jc w:val="both"/>
        <w:rPr>
          <w:sz w:val="24"/>
          <w:szCs w:val="24"/>
        </w:rPr>
      </w:pPr>
      <w:r w:rsidRPr="00B3571B">
        <w:rPr>
          <w:sz w:val="24"/>
          <w:szCs w:val="24"/>
        </w:rPr>
        <w:t>Приемник очищенных вод – р. Дема.   Водоохранная зона реки Дема  шириной 200 метров. Выпуск в р. Дема расположен на расстоянии 1 км от города ниже по течению в городской черте. Створ выпуска очищенных сочных вод расположен в 183 км от устья реки  и в 0,25 км ниже моста на автодороге Давлеканово-Толбазы.</w:t>
      </w:r>
    </w:p>
    <w:p w:rsidR="00806716" w:rsidRDefault="00806716" w:rsidP="00806716">
      <w:pPr>
        <w:ind w:firstLine="709"/>
        <w:jc w:val="both"/>
        <w:rPr>
          <w:sz w:val="24"/>
          <w:szCs w:val="24"/>
        </w:rPr>
      </w:pPr>
      <w:r w:rsidRPr="00B3571B">
        <w:rPr>
          <w:sz w:val="24"/>
          <w:szCs w:val="24"/>
        </w:rPr>
        <w:t>Река Дема является самым крупным левобережным притоком р. Белой. Общая длина реки составляет 535 км. Площадь бассейна реки 12800 км</w:t>
      </w:r>
      <w:r w:rsidRPr="00B3571B">
        <w:rPr>
          <w:sz w:val="24"/>
          <w:szCs w:val="24"/>
          <w:vertAlign w:val="superscript"/>
        </w:rPr>
        <w:t>2</w:t>
      </w:r>
      <w:r w:rsidRPr="00B3571B">
        <w:rPr>
          <w:sz w:val="24"/>
          <w:szCs w:val="24"/>
        </w:rPr>
        <w:t>, длина водотока 354 км. В створе выпуска очищенных стоков ширина реки составляет 73 м, средняя глубина 1,5 м, максимальная 1</w:t>
      </w:r>
      <w:r w:rsidR="003E0DC6">
        <w:rPr>
          <w:sz w:val="24"/>
          <w:szCs w:val="24"/>
        </w:rPr>
        <w:t>,</w:t>
      </w:r>
      <w:r w:rsidRPr="00B3571B">
        <w:rPr>
          <w:sz w:val="24"/>
          <w:szCs w:val="24"/>
        </w:rPr>
        <w:t>9 м. В 3,5 км выше выпуска сточных вод на реке имеется водоподъемная плотина с напором около 2 м. Сток реки в межень осуществляется через верх плотины переливом.</w:t>
      </w:r>
    </w:p>
    <w:p w:rsidR="00806716" w:rsidRPr="00B3571B" w:rsidRDefault="00806716" w:rsidP="00806716">
      <w:pPr>
        <w:ind w:firstLine="709"/>
        <w:jc w:val="both"/>
        <w:rPr>
          <w:sz w:val="24"/>
          <w:szCs w:val="24"/>
        </w:rPr>
      </w:pPr>
      <w:r w:rsidRPr="00B3571B">
        <w:rPr>
          <w:sz w:val="24"/>
          <w:szCs w:val="24"/>
        </w:rPr>
        <w:lastRenderedPageBreak/>
        <w:t xml:space="preserve">В 1996 году Уфимским институтом «Коммунводоканалпроект» был разработан рабочий проект «Очистные сооружения канализации в г. Давлеканово». Строительство начато в 2000 году. Финансирование – бюджет Республики Башкортостан. С 2000-2002 г. заказчиком-застройщиком являлось МУП «Коммунводоканал» г. Давлеканово, с 2003года и по настоящее время заказчиком-застройщиком является  ОАО «Башкоммунводоканал» г. Уфа. </w:t>
      </w:r>
    </w:p>
    <w:p w:rsidR="00806716" w:rsidRPr="00B3571B" w:rsidRDefault="00806716" w:rsidP="00806716">
      <w:pPr>
        <w:ind w:firstLine="709"/>
        <w:jc w:val="both"/>
        <w:rPr>
          <w:sz w:val="24"/>
          <w:szCs w:val="24"/>
        </w:rPr>
      </w:pPr>
      <w:r w:rsidRPr="00B3571B">
        <w:rPr>
          <w:sz w:val="24"/>
          <w:szCs w:val="24"/>
        </w:rPr>
        <w:t>Строительство продолжалось с 2000 г по 2004 г. Подрядной организации являлось  ЗАО СМУ-1 эколог «Башспецнефтестрой» г. Стерлитамак.</w:t>
      </w:r>
    </w:p>
    <w:p w:rsidR="00806716" w:rsidRPr="00B3571B" w:rsidRDefault="00806716" w:rsidP="00806716">
      <w:pPr>
        <w:ind w:firstLine="709"/>
        <w:jc w:val="both"/>
        <w:rPr>
          <w:sz w:val="24"/>
          <w:szCs w:val="24"/>
        </w:rPr>
      </w:pPr>
      <w:r w:rsidRPr="00B3571B">
        <w:rPr>
          <w:sz w:val="24"/>
          <w:szCs w:val="24"/>
        </w:rPr>
        <w:t>Строительство было приостановлено в связи с необходимостью выполнить корректировку проекта в сторону уменьшения производительности и изменения технологии очистки и обеззараживания сточных вод.</w:t>
      </w:r>
    </w:p>
    <w:p w:rsidR="00806716" w:rsidRPr="00B3571B" w:rsidRDefault="00806716" w:rsidP="00806716">
      <w:pPr>
        <w:ind w:firstLine="709"/>
        <w:jc w:val="both"/>
        <w:rPr>
          <w:sz w:val="24"/>
          <w:szCs w:val="24"/>
        </w:rPr>
      </w:pPr>
      <w:r w:rsidRPr="00B3571B">
        <w:rPr>
          <w:sz w:val="24"/>
          <w:szCs w:val="24"/>
        </w:rPr>
        <w:t xml:space="preserve">   Корректировку рабочего проекта «Строительство очистных сооружений канализации в г. Давлеканово» выполнил  Проектный научно-исследовательский институт водоснабжения и водоотведения - структурное подразделение Южно-Российского государственного технического университета (Новочеркасский политехнический институт) Ростовская обл. г. Новочеркасск.</w:t>
      </w:r>
    </w:p>
    <w:p w:rsidR="00806716" w:rsidRPr="00B3571B" w:rsidRDefault="00806716" w:rsidP="00806716">
      <w:pPr>
        <w:ind w:firstLine="709"/>
        <w:jc w:val="both"/>
        <w:rPr>
          <w:sz w:val="24"/>
          <w:szCs w:val="24"/>
        </w:rPr>
      </w:pPr>
      <w:r w:rsidRPr="00B3571B">
        <w:rPr>
          <w:sz w:val="24"/>
          <w:szCs w:val="24"/>
        </w:rPr>
        <w:t>Производительность ОСК после корректировки проекта – 4,8 тыс.м</w:t>
      </w:r>
      <w:r w:rsidRPr="00B3571B">
        <w:rPr>
          <w:sz w:val="24"/>
          <w:szCs w:val="24"/>
          <w:vertAlign w:val="superscript"/>
        </w:rPr>
        <w:t>3</w:t>
      </w:r>
      <w:r w:rsidRPr="00B3571B">
        <w:rPr>
          <w:sz w:val="24"/>
          <w:szCs w:val="24"/>
        </w:rPr>
        <w:t>/сут.</w:t>
      </w:r>
    </w:p>
    <w:p w:rsidR="00806716" w:rsidRPr="00B3571B" w:rsidRDefault="00806716" w:rsidP="00806716">
      <w:pPr>
        <w:ind w:firstLine="709"/>
        <w:jc w:val="both"/>
        <w:rPr>
          <w:sz w:val="24"/>
          <w:szCs w:val="24"/>
        </w:rPr>
      </w:pPr>
      <w:r w:rsidRPr="00B3571B">
        <w:rPr>
          <w:sz w:val="24"/>
          <w:szCs w:val="24"/>
        </w:rPr>
        <w:t>В настоящее время в Министерстве  ЖКХ РБ  решается вопрос выделении  республиканских бюджетных средств на возобновление строительства. Ориентировочные сроки   начала и окончания строительства – 2017-2019гг.</w:t>
      </w:r>
    </w:p>
    <w:p w:rsidR="00806716" w:rsidRPr="00B3571B" w:rsidRDefault="00806716" w:rsidP="00806716">
      <w:pPr>
        <w:ind w:firstLine="709"/>
        <w:jc w:val="both"/>
        <w:rPr>
          <w:sz w:val="24"/>
          <w:szCs w:val="24"/>
        </w:rPr>
      </w:pPr>
    </w:p>
    <w:p w:rsidR="00070A7F" w:rsidRPr="00806716" w:rsidRDefault="008B5FA0" w:rsidP="008F07BA">
      <w:pPr>
        <w:pStyle w:val="3"/>
      </w:pPr>
      <w:bookmarkStart w:id="167" w:name="_Toc362607556"/>
      <w:bookmarkStart w:id="168" w:name="_Toc484006625"/>
      <w:r w:rsidRPr="00806716">
        <w:t xml:space="preserve">8.3 </w:t>
      </w:r>
      <w:bookmarkStart w:id="169" w:name="_Toc373143093"/>
      <w:bookmarkEnd w:id="167"/>
      <w:r w:rsidR="00070A7F" w:rsidRPr="00806716">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68"/>
      <w:bookmarkEnd w:id="169"/>
    </w:p>
    <w:p w:rsidR="00070A7F" w:rsidRPr="00806716" w:rsidRDefault="00070A7F" w:rsidP="000A4691">
      <w:pPr>
        <w:pStyle w:val="18"/>
      </w:pPr>
    </w:p>
    <w:p w:rsidR="00070A7F" w:rsidRDefault="00806716" w:rsidP="000A4691">
      <w:pPr>
        <w:pStyle w:val="18"/>
        <w:rPr>
          <w:szCs w:val="24"/>
        </w:rPr>
      </w:pPr>
      <w:r w:rsidRPr="00B3571B">
        <w:rPr>
          <w:szCs w:val="24"/>
        </w:rPr>
        <w:t>В настоящее время количество принимаемых сточных вод составляет менее 50%  от общего объема водопотребления. Общее количество населения в городе 25 000 человек, из них услугами водоснабжения пользуются -18416 человек, услугами водоотведения — 8664 человек.</w:t>
      </w:r>
    </w:p>
    <w:p w:rsidR="00806716" w:rsidRPr="00806716" w:rsidRDefault="00806716" w:rsidP="00806716">
      <w:pPr>
        <w:ind w:firstLine="709"/>
        <w:jc w:val="both"/>
        <w:rPr>
          <w:sz w:val="24"/>
          <w:szCs w:val="24"/>
        </w:rPr>
      </w:pPr>
      <w:r w:rsidRPr="00806716">
        <w:rPr>
          <w:sz w:val="24"/>
          <w:szCs w:val="24"/>
        </w:rPr>
        <w:t>В городе имеются микрорайоны частной одноэтажной застройки,  а также смешанной застройки двухэтажными многоквартирными домами, одноэтажными жилыми домами, торговыми и другими различными предприятиями и организациями, в которых из-за отсутствия центральной канализации оборудованы выгребные ямы для сбора стоков. Это прежде всего центральная часть города, Южный, Западный микрорайоны  большая часть Северного микрорайона, восточная окраина города.</w:t>
      </w:r>
    </w:p>
    <w:p w:rsidR="00806716" w:rsidRPr="00806716" w:rsidRDefault="00806716" w:rsidP="00806716">
      <w:pPr>
        <w:pStyle w:val="18"/>
      </w:pPr>
    </w:p>
    <w:p w:rsidR="00070A7F" w:rsidRPr="00806716" w:rsidRDefault="008B5FA0" w:rsidP="008F07BA">
      <w:pPr>
        <w:pStyle w:val="3"/>
      </w:pPr>
      <w:bookmarkStart w:id="170" w:name="_Toc373143094"/>
      <w:bookmarkStart w:id="171" w:name="_Toc484006626"/>
      <w:r w:rsidRPr="00806716">
        <w:lastRenderedPageBreak/>
        <w:t xml:space="preserve">8.4  </w:t>
      </w:r>
      <w:r w:rsidR="00070A7F" w:rsidRPr="00806716">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70"/>
      <w:bookmarkEnd w:id="171"/>
    </w:p>
    <w:p w:rsidR="00070A7F" w:rsidRPr="00806716" w:rsidRDefault="00070A7F" w:rsidP="00BE71A0">
      <w:pPr>
        <w:spacing w:after="0"/>
        <w:rPr>
          <w:lang w:eastAsia="ru-RU"/>
        </w:rPr>
      </w:pPr>
    </w:p>
    <w:p w:rsidR="00806716" w:rsidRPr="00806716" w:rsidRDefault="00806716" w:rsidP="00806716">
      <w:pPr>
        <w:ind w:firstLine="709"/>
        <w:jc w:val="both"/>
        <w:rPr>
          <w:sz w:val="24"/>
          <w:szCs w:val="24"/>
        </w:rPr>
      </w:pPr>
      <w:bookmarkStart w:id="172" w:name="_Toc362607558"/>
      <w:bookmarkStart w:id="173" w:name="_Toc373143095"/>
      <w:r w:rsidRPr="00806716">
        <w:rPr>
          <w:sz w:val="24"/>
          <w:szCs w:val="24"/>
        </w:rPr>
        <w:t>Площадка очистных сооружений расположена на юго-восточной окраине города. В составе существующих ОСК отсутствуют решетки, песколовки, первичные отстойники, а также сооружения доочистки стоков после биологической очистки, следовательно, обеспечить нормативную очистку сточных вод на действующих очистных сооружениях водоотведения не представляется возможным</w:t>
      </w:r>
    </w:p>
    <w:p w:rsidR="00806716" w:rsidRPr="00806716" w:rsidRDefault="00806716" w:rsidP="00806716">
      <w:pPr>
        <w:ind w:firstLine="709"/>
        <w:jc w:val="both"/>
        <w:rPr>
          <w:sz w:val="24"/>
          <w:szCs w:val="24"/>
        </w:rPr>
      </w:pPr>
      <w:r w:rsidRPr="00806716">
        <w:rPr>
          <w:sz w:val="24"/>
          <w:szCs w:val="24"/>
        </w:rPr>
        <w:t>Сточные воды подвергаются полной биологической очистке в аэротенках с продленной пневматической аэрацией через дырчатые аэраторы. Проектная производительность 2100 м</w:t>
      </w:r>
      <w:r w:rsidRPr="00806716">
        <w:rPr>
          <w:sz w:val="24"/>
          <w:szCs w:val="24"/>
          <w:vertAlign w:val="superscript"/>
        </w:rPr>
        <w:t>3</w:t>
      </w:r>
      <w:r w:rsidRPr="00806716">
        <w:rPr>
          <w:sz w:val="24"/>
          <w:szCs w:val="24"/>
        </w:rPr>
        <w:t>/сут. Фактическая расчетная производительность – 852 м</w:t>
      </w:r>
      <w:r w:rsidRPr="00806716">
        <w:rPr>
          <w:sz w:val="24"/>
          <w:szCs w:val="24"/>
          <w:vertAlign w:val="superscript"/>
        </w:rPr>
        <w:t>3</w:t>
      </w:r>
      <w:r w:rsidR="003E0DC6">
        <w:rPr>
          <w:sz w:val="24"/>
          <w:szCs w:val="24"/>
        </w:rPr>
        <w:t>/сут, 311,</w:t>
      </w:r>
      <w:r w:rsidRPr="00806716">
        <w:rPr>
          <w:sz w:val="24"/>
          <w:szCs w:val="24"/>
        </w:rPr>
        <w:t>03 тыс. м</w:t>
      </w:r>
      <w:r w:rsidRPr="00806716">
        <w:rPr>
          <w:sz w:val="24"/>
          <w:szCs w:val="24"/>
          <w:vertAlign w:val="superscript"/>
        </w:rPr>
        <w:t>3</w:t>
      </w:r>
      <w:r w:rsidRPr="00806716">
        <w:rPr>
          <w:sz w:val="24"/>
          <w:szCs w:val="24"/>
        </w:rPr>
        <w:t xml:space="preserve">/год.  Биологически очищенная вода  после обеззараживания гипохлоритом кальция  из резервуаров отстойников направляется по самотечному коллектору в р. Дема. Протяженность коллектора – 2,2 км в одну нитку. </w:t>
      </w:r>
    </w:p>
    <w:p w:rsidR="00806716" w:rsidRPr="00806716" w:rsidRDefault="00806716" w:rsidP="00806716">
      <w:pPr>
        <w:ind w:firstLine="709"/>
        <w:jc w:val="both"/>
        <w:rPr>
          <w:sz w:val="24"/>
          <w:szCs w:val="24"/>
        </w:rPr>
      </w:pPr>
      <w:r w:rsidRPr="00806716">
        <w:rPr>
          <w:sz w:val="24"/>
          <w:szCs w:val="24"/>
        </w:rPr>
        <w:t>Приемник очищенных вод – р. Дема.   Водоохранная зона реки Дема  шириной 200 метров. Выпуск в р. Дема расположен на расстоянии 1 км от города ниже по течению в городской черте. Створ выпуска очищенных сочных вод расположен в 183 км от устья реки  и в 0,25 км ниже моста на автодороге Давлеканово-Толбазы</w:t>
      </w:r>
    </w:p>
    <w:p w:rsidR="00806716" w:rsidRDefault="00806716" w:rsidP="008F07BA">
      <w:pPr>
        <w:pStyle w:val="3"/>
      </w:pPr>
    </w:p>
    <w:p w:rsidR="00070A7F" w:rsidRPr="00806716" w:rsidRDefault="008B5FA0" w:rsidP="008F07BA">
      <w:pPr>
        <w:pStyle w:val="3"/>
      </w:pPr>
      <w:bookmarkStart w:id="174" w:name="_Toc484006627"/>
      <w:r w:rsidRPr="00806716">
        <w:t xml:space="preserve">8.5 </w:t>
      </w:r>
      <w:r w:rsidR="00070A7F" w:rsidRPr="00806716">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72"/>
      <w:bookmarkEnd w:id="173"/>
      <w:bookmarkEnd w:id="174"/>
    </w:p>
    <w:p w:rsidR="00070A7F" w:rsidRPr="00806716" w:rsidRDefault="00070A7F" w:rsidP="00BE71A0">
      <w:pPr>
        <w:spacing w:after="0"/>
      </w:pPr>
    </w:p>
    <w:p w:rsidR="00BE1C46" w:rsidRDefault="00806716" w:rsidP="00BE1C46">
      <w:pPr>
        <w:autoSpaceDE w:val="0"/>
        <w:autoSpaceDN w:val="0"/>
        <w:adjustRightInd w:val="0"/>
        <w:ind w:firstLine="709"/>
        <w:jc w:val="both"/>
      </w:pPr>
      <w:r w:rsidRPr="00806716">
        <w:rPr>
          <w:sz w:val="24"/>
          <w:szCs w:val="24"/>
        </w:rPr>
        <w:t xml:space="preserve">Общая протяженность канализационных сетей составляет – 36,4 км, из них длина одиночных коллекторов — 14,2 км, внутриквартальной и внутридворовой сети- 6,2 км, уличной канализационной сети — 16,0 км. Материал труб: чугун, асбестоцемент, керамика, полиэтилен. Диаметр 100-500 </w:t>
      </w:r>
      <w:r w:rsidRPr="00BE1C46">
        <w:rPr>
          <w:sz w:val="24"/>
          <w:szCs w:val="24"/>
        </w:rPr>
        <w:t>мм.</w:t>
      </w:r>
      <w:r w:rsidR="00BE1C46" w:rsidRPr="00BE1C46">
        <w:rPr>
          <w:sz w:val="24"/>
          <w:szCs w:val="24"/>
        </w:rPr>
        <w:t xml:space="preserve"> И</w:t>
      </w:r>
      <w:r w:rsidR="00BE1C46">
        <w:rPr>
          <w:sz w:val="24"/>
          <w:szCs w:val="24"/>
        </w:rPr>
        <w:t>знос сетей составляет до 65%.</w:t>
      </w:r>
    </w:p>
    <w:p w:rsidR="00806716" w:rsidRPr="00806716" w:rsidRDefault="00070A7F" w:rsidP="00806716">
      <w:pPr>
        <w:pStyle w:val="18"/>
      </w:pPr>
      <w:r w:rsidRPr="00806716">
        <w:t>На состояние 201</w:t>
      </w:r>
      <w:r w:rsidR="00806716" w:rsidRPr="00806716">
        <w:t>6</w:t>
      </w:r>
      <w:r w:rsidRPr="00806716">
        <w:t xml:space="preserve"> года характеризующая информация по износу каждого участка сетей системы водоотведения отсутствует. </w:t>
      </w:r>
    </w:p>
    <w:p w:rsidR="00070A7F" w:rsidRDefault="00806716" w:rsidP="000A4691">
      <w:pPr>
        <w:pStyle w:val="18"/>
      </w:pPr>
      <w:r w:rsidRPr="00806716">
        <w:t xml:space="preserve">Для снижения воздействия </w:t>
      </w:r>
      <w:r w:rsidR="00070A7F" w:rsidRPr="00806716">
        <w:t xml:space="preserve">сточных вод </w:t>
      </w:r>
      <w:r w:rsidRPr="00806716">
        <w:t>на</w:t>
      </w:r>
      <w:r w:rsidR="00070A7F" w:rsidRPr="00806716">
        <w:t xml:space="preserve"> окружающую среду необходимо произвести замену старых изношенных участков сети.</w:t>
      </w:r>
    </w:p>
    <w:p w:rsidR="00645C5B" w:rsidRPr="00645C5B" w:rsidRDefault="00645C5B" w:rsidP="00645C5B">
      <w:pPr>
        <w:spacing w:after="0" w:line="240" w:lineRule="auto"/>
        <w:ind w:firstLine="709"/>
        <w:jc w:val="both"/>
        <w:rPr>
          <w:sz w:val="24"/>
          <w:szCs w:val="24"/>
        </w:rPr>
      </w:pPr>
      <w:r w:rsidRPr="00645C5B">
        <w:rPr>
          <w:sz w:val="24"/>
          <w:szCs w:val="24"/>
        </w:rPr>
        <w:t xml:space="preserve">Необходима срочная замена напорного канализационного коллектора от КНС-2 до очистных сооружений </w:t>
      </w:r>
      <w:r w:rsidRPr="00645C5B">
        <w:rPr>
          <w:sz w:val="24"/>
          <w:szCs w:val="24"/>
          <w:lang w:val="en-US"/>
        </w:rPr>
        <w:t>d</w:t>
      </w:r>
      <w:r w:rsidRPr="00645C5B">
        <w:rPr>
          <w:sz w:val="24"/>
          <w:szCs w:val="24"/>
        </w:rPr>
        <w:t>=300 мм в 2 нитки.</w:t>
      </w:r>
    </w:p>
    <w:p w:rsidR="00645C5B" w:rsidRPr="00806716" w:rsidRDefault="00645C5B" w:rsidP="000A4691">
      <w:pPr>
        <w:pStyle w:val="18"/>
      </w:pPr>
    </w:p>
    <w:p w:rsidR="00070A7F" w:rsidRPr="006E76EC" w:rsidRDefault="008B5FA0" w:rsidP="008F07BA">
      <w:pPr>
        <w:pStyle w:val="3"/>
      </w:pPr>
      <w:bookmarkStart w:id="175" w:name="_Toc373143096"/>
      <w:bookmarkStart w:id="176" w:name="_Toc484006628"/>
      <w:r w:rsidRPr="006E76EC">
        <w:lastRenderedPageBreak/>
        <w:t xml:space="preserve">8.6 </w:t>
      </w:r>
      <w:r w:rsidR="00070A7F" w:rsidRPr="006E76EC">
        <w:t>Оценка безопасности и надежности объектов централизованной системы водоотведения и их управляемости.</w:t>
      </w:r>
      <w:bookmarkEnd w:id="175"/>
      <w:bookmarkEnd w:id="176"/>
    </w:p>
    <w:p w:rsidR="00070A7F" w:rsidRPr="006E76EC" w:rsidRDefault="00070A7F" w:rsidP="00073E92">
      <w:pPr>
        <w:pStyle w:val="18"/>
        <w:spacing w:before="240"/>
      </w:pPr>
      <w:r w:rsidRPr="006E76EC">
        <w:t>За 201</w:t>
      </w:r>
      <w:r w:rsidR="003E0DC6">
        <w:t>6</w:t>
      </w:r>
      <w:r w:rsidRPr="006E76EC">
        <w:t xml:space="preserve"> год в </w:t>
      </w:r>
      <w:r w:rsidR="00073E92" w:rsidRPr="006E76EC">
        <w:t>системе водоотведения</w:t>
      </w:r>
      <w:r w:rsidRPr="006E76EC">
        <w:t xml:space="preserve"> произошл</w:t>
      </w:r>
      <w:r w:rsidR="00806716" w:rsidRPr="006E76EC">
        <w:t>о4</w:t>
      </w:r>
      <w:r w:rsidR="00073E92" w:rsidRPr="006E76EC">
        <w:t>авари</w:t>
      </w:r>
      <w:r w:rsidR="00806716" w:rsidRPr="006E76EC">
        <w:t>и</w:t>
      </w:r>
      <w:r w:rsidR="00073E92" w:rsidRPr="006E76EC">
        <w:t xml:space="preserve"> и </w:t>
      </w:r>
      <w:r w:rsidRPr="006E76EC">
        <w:t>был</w:t>
      </w:r>
      <w:r w:rsidR="00806716" w:rsidRPr="006E76EC">
        <w:t>и</w:t>
      </w:r>
      <w:r w:rsidRPr="006E76EC">
        <w:t xml:space="preserve"> устранен</w:t>
      </w:r>
      <w:r w:rsidR="00806716" w:rsidRPr="006E76EC">
        <w:t>ы</w:t>
      </w:r>
      <w:r w:rsidRPr="006E76EC">
        <w:t xml:space="preserve"> в установленные сроки. Данные аварии связаны с большим износом сетей и неудовлетворительным состоянием КНС.</w:t>
      </w:r>
    </w:p>
    <w:p w:rsidR="00070A7F" w:rsidRPr="006E76EC" w:rsidRDefault="008B5FA0" w:rsidP="008F07BA">
      <w:pPr>
        <w:pStyle w:val="3"/>
      </w:pPr>
      <w:bookmarkStart w:id="177" w:name="_Toc373143097"/>
      <w:bookmarkStart w:id="178" w:name="_Toc484006629"/>
      <w:r w:rsidRPr="006E76EC">
        <w:t xml:space="preserve">8.7 </w:t>
      </w:r>
      <w:r w:rsidR="00070A7F" w:rsidRPr="006E76EC">
        <w:t>Оценка воздействия сбросов сточных вод через централизованную систему водоотведения на окружающую среду.</w:t>
      </w:r>
      <w:bookmarkEnd w:id="177"/>
      <w:bookmarkEnd w:id="178"/>
    </w:p>
    <w:p w:rsidR="00070A7F" w:rsidRPr="006E76EC" w:rsidRDefault="00070A7F" w:rsidP="000A4691">
      <w:pPr>
        <w:pStyle w:val="18"/>
      </w:pPr>
    </w:p>
    <w:p w:rsidR="006E76EC" w:rsidRPr="006E76EC" w:rsidRDefault="006E76EC" w:rsidP="006E76EC">
      <w:pPr>
        <w:ind w:firstLine="709"/>
        <w:jc w:val="both"/>
        <w:rPr>
          <w:sz w:val="24"/>
          <w:szCs w:val="24"/>
        </w:rPr>
      </w:pPr>
      <w:r w:rsidRPr="006E76EC">
        <w:rPr>
          <w:sz w:val="24"/>
          <w:szCs w:val="24"/>
        </w:rPr>
        <w:t>Сточные воды подвергаются полной биологической очистке в аэротенках с продленной пневматической аэрацией через дырчатые аэраторы. Проектная производительность 2100 м</w:t>
      </w:r>
      <w:r w:rsidRPr="006E76EC">
        <w:rPr>
          <w:sz w:val="24"/>
          <w:szCs w:val="24"/>
          <w:vertAlign w:val="superscript"/>
        </w:rPr>
        <w:t>3</w:t>
      </w:r>
      <w:r w:rsidRPr="006E76EC">
        <w:rPr>
          <w:sz w:val="24"/>
          <w:szCs w:val="24"/>
        </w:rPr>
        <w:t>/сут. Фактическая расчетная производительность – 852 м</w:t>
      </w:r>
      <w:r w:rsidRPr="006E76EC">
        <w:rPr>
          <w:sz w:val="24"/>
          <w:szCs w:val="24"/>
          <w:vertAlign w:val="superscript"/>
        </w:rPr>
        <w:t>3</w:t>
      </w:r>
      <w:r w:rsidR="003E0DC6">
        <w:rPr>
          <w:sz w:val="24"/>
          <w:szCs w:val="24"/>
        </w:rPr>
        <w:t>/сут, 311,</w:t>
      </w:r>
      <w:r w:rsidRPr="006E76EC">
        <w:rPr>
          <w:sz w:val="24"/>
          <w:szCs w:val="24"/>
        </w:rPr>
        <w:t>03 тыс. м</w:t>
      </w:r>
      <w:r w:rsidRPr="006E76EC">
        <w:rPr>
          <w:sz w:val="24"/>
          <w:szCs w:val="24"/>
          <w:vertAlign w:val="superscript"/>
        </w:rPr>
        <w:t>3</w:t>
      </w:r>
      <w:r w:rsidRPr="006E76EC">
        <w:rPr>
          <w:sz w:val="24"/>
          <w:szCs w:val="24"/>
        </w:rPr>
        <w:t xml:space="preserve">/год.  Биологически очищенная вода  после обеззараживания гипохлоритом кальция  из резервуаров отстойников направляется по самотечному коллектору в р. Дема. Протяженность коллектора – 2,2 км в одну нитку. </w:t>
      </w:r>
    </w:p>
    <w:p w:rsidR="00070A7F" w:rsidRPr="000D0B2A" w:rsidRDefault="00070A7F" w:rsidP="0097574E">
      <w:pPr>
        <w:pStyle w:val="18"/>
        <w:ind w:firstLine="0"/>
        <w:jc w:val="center"/>
        <w:rPr>
          <w:highlight w:val="yellow"/>
        </w:rPr>
      </w:pPr>
    </w:p>
    <w:p w:rsidR="00070A7F" w:rsidRPr="006E76EC" w:rsidRDefault="008B5FA0" w:rsidP="008F07BA">
      <w:pPr>
        <w:pStyle w:val="3"/>
      </w:pPr>
      <w:bookmarkStart w:id="179" w:name="_Toc373143098"/>
      <w:bookmarkStart w:id="180" w:name="_Toc484006630"/>
      <w:r w:rsidRPr="006E76EC">
        <w:t xml:space="preserve">8.8 </w:t>
      </w:r>
      <w:r w:rsidR="00070A7F" w:rsidRPr="006E76EC">
        <w:t>Анализ территорий муниципального образования, неохваченных централизованной системой водоотведения.</w:t>
      </w:r>
      <w:bookmarkEnd w:id="179"/>
      <w:bookmarkEnd w:id="180"/>
    </w:p>
    <w:p w:rsidR="00070A7F" w:rsidRPr="006E76EC" w:rsidRDefault="00070A7F" w:rsidP="000A4691">
      <w:pPr>
        <w:spacing w:after="0"/>
      </w:pPr>
    </w:p>
    <w:p w:rsidR="006E76EC" w:rsidRPr="006E76EC" w:rsidRDefault="006E76EC" w:rsidP="006E76EC">
      <w:pPr>
        <w:ind w:firstLine="709"/>
        <w:jc w:val="both"/>
        <w:rPr>
          <w:sz w:val="24"/>
          <w:szCs w:val="24"/>
        </w:rPr>
      </w:pPr>
      <w:r w:rsidRPr="006E76EC">
        <w:rPr>
          <w:sz w:val="24"/>
          <w:szCs w:val="24"/>
        </w:rPr>
        <w:t>В городе имеются микрорайоны частной одноэтажной застройки,  а также смешанной застройки двухэтажными многоквартирными домами, одноэтажными жилыми домами, торговыми и другими различными предприятиями и организациями, в которых из-за отсутствия центральной канализации оборудованы выгребные ямы для сбора стоков. Это прежде всего центральная часть города, Южный, Западный микрорайоны  большая часть Северного микрорайона, восточная окраина города.</w:t>
      </w:r>
    </w:p>
    <w:p w:rsidR="006E76EC" w:rsidRPr="006E76EC" w:rsidRDefault="00070A7F" w:rsidP="00244D1E">
      <w:pPr>
        <w:pStyle w:val="18"/>
      </w:pPr>
      <w:r w:rsidRPr="006E76EC">
        <w:t xml:space="preserve">Общий объём населения, не охваченный центральной системой водоотведения, составляет порядка </w:t>
      </w:r>
      <w:r w:rsidR="006E76EC" w:rsidRPr="006E76EC">
        <w:t>15200 человек или 64%.</w:t>
      </w:r>
    </w:p>
    <w:p w:rsidR="006E76EC" w:rsidRPr="006E76EC" w:rsidRDefault="006E76EC" w:rsidP="00244D1E">
      <w:pPr>
        <w:pStyle w:val="18"/>
      </w:pPr>
    </w:p>
    <w:p w:rsidR="00070A7F" w:rsidRPr="006E76EC" w:rsidRDefault="00070A7F" w:rsidP="000A4691">
      <w:pPr>
        <w:pStyle w:val="18"/>
      </w:pPr>
    </w:p>
    <w:p w:rsidR="00070A7F" w:rsidRPr="006E76EC" w:rsidRDefault="008B5FA0" w:rsidP="008F07BA">
      <w:pPr>
        <w:pStyle w:val="3"/>
      </w:pPr>
      <w:bookmarkStart w:id="181" w:name="_Toc373143099"/>
      <w:bookmarkStart w:id="182" w:name="_Toc484006631"/>
      <w:r w:rsidRPr="006E76EC">
        <w:t xml:space="preserve">8.9  </w:t>
      </w:r>
      <w:r w:rsidR="00070A7F" w:rsidRPr="006E76EC">
        <w:t>Описание существующих технических и технологических проблем системы водоотведения поселения</w:t>
      </w:r>
      <w:bookmarkEnd w:id="181"/>
      <w:bookmarkEnd w:id="182"/>
    </w:p>
    <w:p w:rsidR="00070A7F" w:rsidRPr="006E76EC" w:rsidRDefault="00070A7F" w:rsidP="000A4691">
      <w:pPr>
        <w:pStyle w:val="18"/>
        <w:ind w:firstLine="0"/>
      </w:pPr>
    </w:p>
    <w:p w:rsidR="006E76EC" w:rsidRPr="006E76EC" w:rsidRDefault="006E76EC" w:rsidP="006E76EC">
      <w:pPr>
        <w:ind w:firstLine="709"/>
        <w:jc w:val="both"/>
        <w:rPr>
          <w:sz w:val="24"/>
          <w:szCs w:val="24"/>
        </w:rPr>
      </w:pPr>
      <w:r w:rsidRPr="006E76EC">
        <w:rPr>
          <w:sz w:val="24"/>
          <w:szCs w:val="24"/>
        </w:rPr>
        <w:t>Необходимо произвести корректировку рабочего проекта «Строительство очистных сооружений канализации в г. Давлеканово».</w:t>
      </w:r>
    </w:p>
    <w:p w:rsidR="006E76EC" w:rsidRPr="006E76EC" w:rsidRDefault="006E76EC" w:rsidP="006E76EC">
      <w:pPr>
        <w:ind w:firstLine="709"/>
        <w:jc w:val="both"/>
        <w:rPr>
          <w:sz w:val="24"/>
          <w:szCs w:val="24"/>
        </w:rPr>
      </w:pPr>
      <w:r w:rsidRPr="006E76EC">
        <w:rPr>
          <w:sz w:val="24"/>
          <w:szCs w:val="24"/>
        </w:rPr>
        <w:t>Производительность ОСК после корректировки проекта – 4,8 тыс.м</w:t>
      </w:r>
      <w:r w:rsidRPr="006E76EC">
        <w:rPr>
          <w:sz w:val="24"/>
          <w:szCs w:val="24"/>
          <w:vertAlign w:val="superscript"/>
        </w:rPr>
        <w:t>3</w:t>
      </w:r>
      <w:r>
        <w:rPr>
          <w:sz w:val="24"/>
          <w:szCs w:val="24"/>
        </w:rPr>
        <w:t>/сут.</w:t>
      </w:r>
    </w:p>
    <w:p w:rsidR="006E76EC" w:rsidRDefault="006E76EC" w:rsidP="006E76EC">
      <w:pPr>
        <w:ind w:firstLine="709"/>
        <w:jc w:val="both"/>
        <w:rPr>
          <w:sz w:val="24"/>
          <w:szCs w:val="24"/>
        </w:rPr>
      </w:pPr>
      <w:r w:rsidRPr="006E76EC">
        <w:rPr>
          <w:sz w:val="24"/>
          <w:szCs w:val="24"/>
        </w:rPr>
        <w:t>В настоящее время в Министерстве  ЖКХ РБ  решается вопрос выделении  республиканских бюджетных средств на возобновление строительства. Ориентировочные сроки   начала и окончания строительства – 2017-2019гг.</w:t>
      </w:r>
    </w:p>
    <w:p w:rsidR="006E76EC" w:rsidRPr="006E76EC" w:rsidRDefault="006E76EC" w:rsidP="006E76EC">
      <w:pPr>
        <w:ind w:firstLine="709"/>
        <w:jc w:val="both"/>
        <w:rPr>
          <w:sz w:val="24"/>
          <w:szCs w:val="24"/>
        </w:rPr>
      </w:pPr>
      <w:r>
        <w:rPr>
          <w:sz w:val="24"/>
          <w:szCs w:val="24"/>
        </w:rPr>
        <w:t xml:space="preserve">На данный момент объем очищаемых стоков составляет </w:t>
      </w:r>
      <w:r w:rsidR="003E0DC6">
        <w:rPr>
          <w:sz w:val="24"/>
          <w:szCs w:val="24"/>
        </w:rPr>
        <w:t>10</w:t>
      </w:r>
      <w:r>
        <w:rPr>
          <w:sz w:val="24"/>
          <w:szCs w:val="24"/>
        </w:rPr>
        <w:t>0 %.</w:t>
      </w:r>
    </w:p>
    <w:p w:rsidR="00070A7F" w:rsidRPr="006E76EC" w:rsidRDefault="00070A7F" w:rsidP="000A4691">
      <w:pPr>
        <w:pStyle w:val="18"/>
      </w:pPr>
      <w:r w:rsidRPr="006E76EC">
        <w:lastRenderedPageBreak/>
        <w:t xml:space="preserve">Система водоотведения имеет физический и моральный износ сетей. </w:t>
      </w:r>
      <w:r w:rsidR="003E0DC6">
        <w:t>Ч</w:t>
      </w:r>
      <w:r w:rsidRPr="006E76EC">
        <w:t>асть сетей и оборудования изношена  на 100%. В связи с этим на перекачку стоков затрачивается большое количество электроэнергии, а также наблюдаю</w:t>
      </w:r>
      <w:r w:rsidR="002F344B" w:rsidRPr="006E76EC">
        <w:t>тся поломки оборудования и влияние на экологическую обстановку муниципального образования.</w:t>
      </w:r>
    </w:p>
    <w:p w:rsidR="00070A7F" w:rsidRPr="006E76EC" w:rsidRDefault="00070A7F" w:rsidP="000A4691">
      <w:pPr>
        <w:pStyle w:val="18"/>
      </w:pPr>
      <w:r w:rsidRPr="006E76EC">
        <w:t>В сточных водах встречается песок и ветошь, оборудование КНС не позволяют в полной мере устранять эти частицы, что приводит к засорению и поломке оборудования.</w:t>
      </w:r>
    </w:p>
    <w:p w:rsidR="00070A7F" w:rsidRPr="006E76EC" w:rsidRDefault="00070A7F" w:rsidP="0021757A">
      <w:pPr>
        <w:pStyle w:val="2"/>
        <w:rPr>
          <w:lang w:eastAsia="ru-RU"/>
        </w:rPr>
      </w:pPr>
      <w:bookmarkStart w:id="183" w:name="_Toc373143100"/>
      <w:bookmarkStart w:id="184" w:name="_Toc484006632"/>
      <w:r w:rsidRPr="006E76EC">
        <w:rPr>
          <w:lang w:eastAsia="ru-RU"/>
        </w:rPr>
        <w:t>Балансы сточных вод в системе водоотведения</w:t>
      </w:r>
      <w:r w:rsidRPr="006E76EC">
        <w:t>.</w:t>
      </w:r>
      <w:bookmarkEnd w:id="183"/>
      <w:bookmarkEnd w:id="184"/>
    </w:p>
    <w:p w:rsidR="00070A7F" w:rsidRPr="006E76EC" w:rsidRDefault="008B5FA0" w:rsidP="008F07BA">
      <w:pPr>
        <w:pStyle w:val="3"/>
      </w:pPr>
      <w:bookmarkStart w:id="185" w:name="_Toc362607564"/>
      <w:bookmarkStart w:id="186" w:name="_Toc373143101"/>
      <w:bookmarkStart w:id="187" w:name="_Toc484006633"/>
      <w:r w:rsidRPr="006E76EC">
        <w:t xml:space="preserve">9.1 </w:t>
      </w:r>
      <w:r w:rsidR="00070A7F" w:rsidRPr="006E76EC">
        <w:t xml:space="preserve">Баланс </w:t>
      </w:r>
      <w:bookmarkEnd w:id="185"/>
      <w:r w:rsidR="00070A7F" w:rsidRPr="006E76EC">
        <w:t>поступления сточных вод в централизованную систему водоотведения и отведения стоков по технологическим зонам водоотведения.</w:t>
      </w:r>
      <w:bookmarkEnd w:id="186"/>
      <w:bookmarkEnd w:id="187"/>
    </w:p>
    <w:p w:rsidR="00070A7F" w:rsidRPr="006E76EC" w:rsidRDefault="00070A7F" w:rsidP="00073E92">
      <w:pPr>
        <w:pStyle w:val="18"/>
        <w:spacing w:before="240"/>
      </w:pPr>
      <w:r w:rsidRPr="006E76EC">
        <w:t xml:space="preserve">Согласно предоставленным данным </w:t>
      </w:r>
      <w:r w:rsidR="006E76EC" w:rsidRPr="006E76EC">
        <w:t>Д</w:t>
      </w:r>
      <w:r w:rsidRPr="006E76EC">
        <w:t>МУП «</w:t>
      </w:r>
      <w:r w:rsidR="006E76EC" w:rsidRPr="006E76EC">
        <w:t>ГорКомСервис</w:t>
      </w:r>
      <w:r w:rsidRPr="006E76EC">
        <w:t>», была проанализирована и сведена информация об объёмах отведённых стоков от групп потребителей. Полученные результаты представлены ниже:</w:t>
      </w:r>
    </w:p>
    <w:p w:rsidR="0039361D" w:rsidRPr="006E76EC" w:rsidRDefault="0039361D" w:rsidP="0039361D">
      <w:pPr>
        <w:pStyle w:val="ad"/>
        <w:keepNext/>
        <w:spacing w:after="0"/>
        <w:rPr>
          <w:color w:val="auto"/>
          <w:sz w:val="20"/>
        </w:rPr>
      </w:pPr>
      <w:r w:rsidRPr="006E76EC">
        <w:rPr>
          <w:color w:val="auto"/>
          <w:sz w:val="20"/>
        </w:rPr>
        <w:t xml:space="preserve">Таблица </w:t>
      </w:r>
      <w:r w:rsidR="00B127B7" w:rsidRPr="006E76EC">
        <w:rPr>
          <w:color w:val="auto"/>
          <w:sz w:val="20"/>
        </w:rPr>
        <w:fldChar w:fldCharType="begin"/>
      </w:r>
      <w:r w:rsidRPr="006E76EC">
        <w:rPr>
          <w:color w:val="auto"/>
          <w:sz w:val="20"/>
        </w:rPr>
        <w:instrText xml:space="preserve"> SEQ Таблица \* ARABIC </w:instrText>
      </w:r>
      <w:r w:rsidR="00B127B7" w:rsidRPr="006E76EC">
        <w:rPr>
          <w:color w:val="auto"/>
          <w:sz w:val="20"/>
        </w:rPr>
        <w:fldChar w:fldCharType="separate"/>
      </w:r>
      <w:r w:rsidR="00527D00">
        <w:rPr>
          <w:noProof/>
          <w:color w:val="auto"/>
          <w:sz w:val="20"/>
        </w:rPr>
        <w:t>28</w:t>
      </w:r>
      <w:r w:rsidR="00B127B7" w:rsidRPr="006E76EC">
        <w:rPr>
          <w:color w:val="auto"/>
          <w:sz w:val="20"/>
        </w:rPr>
        <w:fldChar w:fldCharType="end"/>
      </w:r>
      <w:r w:rsidRPr="006E76EC">
        <w:rPr>
          <w:color w:val="auto"/>
          <w:sz w:val="20"/>
        </w:rPr>
        <w:t xml:space="preserve"> Общий баланс водоотведения по группам потребителей в 201</w:t>
      </w:r>
      <w:r w:rsidR="006E76EC" w:rsidRPr="006E76EC">
        <w:rPr>
          <w:color w:val="auto"/>
          <w:sz w:val="20"/>
        </w:rPr>
        <w:t>6</w:t>
      </w:r>
      <w:r w:rsidRPr="006E76EC">
        <w:rPr>
          <w:color w:val="auto"/>
          <w:sz w:val="20"/>
        </w:rPr>
        <w:t xml:space="preserve"> году всего</w:t>
      </w:r>
    </w:p>
    <w:p w:rsidR="00D12A43" w:rsidRPr="006E76EC" w:rsidRDefault="00D12A43" w:rsidP="000A4691">
      <w:pPr>
        <w:spacing w:after="0" w:line="240" w:lineRule="auto"/>
        <w:jc w:val="center"/>
        <w:sectPr w:rsidR="00D12A43" w:rsidRPr="006E76EC" w:rsidSect="000D0B2A">
          <w:pgSz w:w="11906" w:h="16838" w:code="9"/>
          <w:pgMar w:top="998" w:right="851" w:bottom="1100" w:left="1259" w:header="539" w:footer="48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E76EC" w:rsidRDefault="00070A7F" w:rsidP="000B4351">
      <w:pPr>
        <w:keepNext/>
        <w:spacing w:after="0" w:line="240" w:lineRule="auto"/>
        <w:jc w:val="center"/>
      </w:pPr>
    </w:p>
    <w:tbl>
      <w:tblPr>
        <w:tblW w:w="5000" w:type="pct"/>
        <w:tblLook w:val="04A0"/>
      </w:tblPr>
      <w:tblGrid>
        <w:gridCol w:w="5458"/>
        <w:gridCol w:w="2143"/>
        <w:gridCol w:w="2411"/>
      </w:tblGrid>
      <w:tr w:rsidR="006E76EC" w:rsidRPr="006E76EC" w:rsidTr="006E76EC">
        <w:trPr>
          <w:trHeight w:val="315"/>
        </w:trPr>
        <w:tc>
          <w:tcPr>
            <w:tcW w:w="27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b/>
                <w:bCs/>
                <w:color w:val="000000"/>
                <w:sz w:val="24"/>
                <w:szCs w:val="24"/>
                <w:lang w:eastAsia="ru-RU"/>
              </w:rPr>
            </w:pPr>
            <w:r w:rsidRPr="006E76EC">
              <w:rPr>
                <w:b/>
                <w:bCs/>
                <w:color w:val="000000"/>
                <w:sz w:val="24"/>
                <w:szCs w:val="24"/>
                <w:lang w:eastAsia="ru-RU"/>
              </w:rPr>
              <w:t>Наименование</w:t>
            </w:r>
          </w:p>
        </w:tc>
        <w:tc>
          <w:tcPr>
            <w:tcW w:w="1070" w:type="pct"/>
            <w:tcBorders>
              <w:top w:val="single" w:sz="4" w:space="0" w:color="auto"/>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b/>
                <w:bCs/>
                <w:color w:val="000000"/>
                <w:sz w:val="24"/>
                <w:szCs w:val="24"/>
                <w:lang w:eastAsia="ru-RU"/>
              </w:rPr>
            </w:pPr>
            <w:r w:rsidRPr="006E76EC">
              <w:rPr>
                <w:b/>
                <w:bCs/>
                <w:color w:val="000000"/>
                <w:sz w:val="24"/>
                <w:szCs w:val="24"/>
                <w:lang w:eastAsia="ru-RU"/>
              </w:rPr>
              <w:t>Един. Изм</w:t>
            </w:r>
          </w:p>
        </w:tc>
        <w:tc>
          <w:tcPr>
            <w:tcW w:w="1204" w:type="pct"/>
            <w:tcBorders>
              <w:top w:val="single" w:sz="4" w:space="0" w:color="auto"/>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b/>
                <w:bCs/>
                <w:color w:val="000000"/>
                <w:sz w:val="24"/>
                <w:szCs w:val="24"/>
                <w:lang w:eastAsia="ru-RU"/>
              </w:rPr>
            </w:pPr>
            <w:r w:rsidRPr="006E76EC">
              <w:rPr>
                <w:b/>
                <w:bCs/>
                <w:color w:val="000000"/>
                <w:sz w:val="24"/>
                <w:szCs w:val="24"/>
                <w:lang w:eastAsia="ru-RU"/>
              </w:rPr>
              <w:t>2016</w:t>
            </w:r>
          </w:p>
        </w:tc>
      </w:tr>
      <w:tr w:rsidR="006E76EC" w:rsidRPr="006E76EC" w:rsidTr="006E76EC">
        <w:trPr>
          <w:trHeight w:val="31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rPr>
                <w:color w:val="000000"/>
                <w:sz w:val="24"/>
                <w:szCs w:val="24"/>
                <w:lang w:eastAsia="ru-RU"/>
              </w:rPr>
            </w:pPr>
            <w:r w:rsidRPr="006E76EC">
              <w:rPr>
                <w:color w:val="000000"/>
                <w:sz w:val="24"/>
                <w:szCs w:val="24"/>
                <w:lang w:eastAsia="ru-RU"/>
              </w:rPr>
              <w:t>Общее количество стоков,  в том числе:</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тыс. м3/год</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281</w:t>
            </w:r>
          </w:p>
        </w:tc>
      </w:tr>
      <w:tr w:rsidR="006E76EC" w:rsidRPr="006E76EC" w:rsidTr="006E76EC">
        <w:trPr>
          <w:trHeight w:val="31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right"/>
              <w:rPr>
                <w:color w:val="000000"/>
                <w:sz w:val="24"/>
                <w:szCs w:val="24"/>
                <w:lang w:eastAsia="ru-RU"/>
              </w:rPr>
            </w:pPr>
            <w:r w:rsidRPr="006E76EC">
              <w:rPr>
                <w:color w:val="000000"/>
                <w:sz w:val="24"/>
                <w:szCs w:val="24"/>
                <w:lang w:eastAsia="ru-RU"/>
              </w:rPr>
              <w:t>Население</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тыс. м3/год</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202</w:t>
            </w:r>
          </w:p>
        </w:tc>
      </w:tr>
      <w:tr w:rsidR="006E76EC" w:rsidRPr="006E76EC" w:rsidTr="006E76EC">
        <w:trPr>
          <w:trHeight w:val="31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right"/>
              <w:rPr>
                <w:color w:val="000000"/>
                <w:sz w:val="24"/>
                <w:szCs w:val="24"/>
                <w:lang w:eastAsia="ru-RU"/>
              </w:rPr>
            </w:pPr>
            <w:r w:rsidRPr="006E76EC">
              <w:rPr>
                <w:color w:val="000000"/>
                <w:sz w:val="24"/>
                <w:szCs w:val="24"/>
                <w:lang w:eastAsia="ru-RU"/>
              </w:rPr>
              <w:t>Бюджетные организации</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тыс. м3/год</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42</w:t>
            </w:r>
          </w:p>
        </w:tc>
      </w:tr>
      <w:tr w:rsidR="006E76EC" w:rsidRPr="006E76EC" w:rsidTr="006E76EC">
        <w:trPr>
          <w:trHeight w:val="31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right"/>
              <w:rPr>
                <w:color w:val="000000"/>
                <w:sz w:val="24"/>
                <w:szCs w:val="24"/>
                <w:lang w:eastAsia="ru-RU"/>
              </w:rPr>
            </w:pPr>
            <w:r w:rsidRPr="006E76EC">
              <w:rPr>
                <w:color w:val="000000"/>
                <w:sz w:val="24"/>
                <w:szCs w:val="24"/>
                <w:lang w:eastAsia="ru-RU"/>
              </w:rPr>
              <w:t>Прочие абоненты</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тыс. м3/год</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37</w:t>
            </w:r>
          </w:p>
        </w:tc>
      </w:tr>
      <w:tr w:rsidR="006E76EC" w:rsidRPr="006E76EC" w:rsidTr="006E76EC">
        <w:trPr>
          <w:trHeight w:val="37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rPr>
                <w:color w:val="000000"/>
                <w:sz w:val="24"/>
                <w:szCs w:val="24"/>
                <w:lang w:eastAsia="ru-RU"/>
              </w:rPr>
            </w:pPr>
            <w:r w:rsidRPr="006E76EC">
              <w:rPr>
                <w:color w:val="000000"/>
                <w:sz w:val="24"/>
                <w:szCs w:val="24"/>
                <w:lang w:eastAsia="ru-RU"/>
              </w:rPr>
              <w:t>Объем максимально сбрасываемых стоков  в сутки</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м3/сут.</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890</w:t>
            </w:r>
          </w:p>
        </w:tc>
      </w:tr>
      <w:tr w:rsidR="006E76EC" w:rsidRPr="006E76EC" w:rsidTr="006E76EC">
        <w:trPr>
          <w:trHeight w:val="375"/>
        </w:trPr>
        <w:tc>
          <w:tcPr>
            <w:tcW w:w="2726" w:type="pct"/>
            <w:tcBorders>
              <w:top w:val="nil"/>
              <w:left w:val="single" w:sz="4" w:space="0" w:color="auto"/>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rPr>
                <w:color w:val="000000"/>
                <w:sz w:val="24"/>
                <w:szCs w:val="24"/>
                <w:lang w:eastAsia="ru-RU"/>
              </w:rPr>
            </w:pPr>
            <w:r w:rsidRPr="006E76EC">
              <w:rPr>
                <w:color w:val="000000"/>
                <w:sz w:val="24"/>
                <w:szCs w:val="24"/>
                <w:lang w:eastAsia="ru-RU"/>
              </w:rPr>
              <w:t>Объем очищаемых стоков</w:t>
            </w:r>
          </w:p>
        </w:tc>
        <w:tc>
          <w:tcPr>
            <w:tcW w:w="1070"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 </w:t>
            </w:r>
            <w:r w:rsidR="003E0DC6" w:rsidRPr="003E0DC6">
              <w:rPr>
                <w:color w:val="000000"/>
                <w:sz w:val="24"/>
                <w:szCs w:val="24"/>
                <w:lang w:eastAsia="ru-RU"/>
              </w:rPr>
              <w:t>тыс. м3/год</w:t>
            </w:r>
          </w:p>
        </w:tc>
        <w:tc>
          <w:tcPr>
            <w:tcW w:w="1204" w:type="pct"/>
            <w:tcBorders>
              <w:top w:val="nil"/>
              <w:left w:val="nil"/>
              <w:bottom w:val="single" w:sz="4" w:space="0" w:color="auto"/>
              <w:right w:val="single" w:sz="4" w:space="0" w:color="auto"/>
            </w:tcBorders>
            <w:shd w:val="clear" w:color="auto" w:fill="auto"/>
            <w:noWrap/>
            <w:vAlign w:val="center"/>
            <w:hideMark/>
          </w:tcPr>
          <w:p w:rsidR="006E76EC" w:rsidRPr="006E76EC" w:rsidRDefault="006E76EC" w:rsidP="006E76EC">
            <w:pPr>
              <w:spacing w:after="0" w:line="240" w:lineRule="auto"/>
              <w:jc w:val="center"/>
              <w:rPr>
                <w:color w:val="000000"/>
                <w:sz w:val="24"/>
                <w:szCs w:val="24"/>
                <w:lang w:eastAsia="ru-RU"/>
              </w:rPr>
            </w:pPr>
            <w:r w:rsidRPr="006E76EC">
              <w:rPr>
                <w:color w:val="000000"/>
                <w:sz w:val="24"/>
                <w:szCs w:val="24"/>
                <w:lang w:eastAsia="ru-RU"/>
              </w:rPr>
              <w:t>281</w:t>
            </w:r>
          </w:p>
        </w:tc>
      </w:tr>
    </w:tbl>
    <w:p w:rsidR="00D12A43" w:rsidRPr="000D0B2A" w:rsidRDefault="00D12A43" w:rsidP="000B4351">
      <w:pPr>
        <w:pStyle w:val="0"/>
        <w:rPr>
          <w:highlight w:val="yellow"/>
          <w:lang w:val="en-US"/>
        </w:rPr>
      </w:pPr>
    </w:p>
    <w:p w:rsidR="00070A7F" w:rsidRPr="002947B1" w:rsidRDefault="006E76EC" w:rsidP="000B4351">
      <w:pPr>
        <w:pStyle w:val="0"/>
      </w:pPr>
      <w:r w:rsidRPr="002947B1">
        <w:rPr>
          <w:noProof/>
          <w:lang w:eastAsia="ru-RU"/>
        </w:rPr>
        <w:drawing>
          <wp:inline distT="0" distB="0" distL="0" distR="0">
            <wp:extent cx="6071191" cy="344252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5328" cy="3444870"/>
                    </a:xfrm>
                    <a:prstGeom prst="rect">
                      <a:avLst/>
                    </a:prstGeom>
                    <a:noFill/>
                  </pic:spPr>
                </pic:pic>
              </a:graphicData>
            </a:graphic>
          </wp:inline>
        </w:drawing>
      </w:r>
    </w:p>
    <w:p w:rsidR="00070A7F" w:rsidRPr="002947B1" w:rsidRDefault="0039361D" w:rsidP="0039361D">
      <w:pPr>
        <w:pStyle w:val="ad"/>
        <w:jc w:val="center"/>
        <w:rPr>
          <w:color w:val="auto"/>
          <w:sz w:val="20"/>
        </w:rPr>
      </w:pPr>
      <w:r w:rsidRPr="002947B1">
        <w:rPr>
          <w:color w:val="auto"/>
          <w:sz w:val="20"/>
        </w:rPr>
        <w:t xml:space="preserve">Рисунок </w:t>
      </w:r>
      <w:r w:rsidR="00B127B7" w:rsidRPr="002947B1">
        <w:rPr>
          <w:color w:val="auto"/>
          <w:sz w:val="20"/>
        </w:rPr>
        <w:fldChar w:fldCharType="begin"/>
      </w:r>
      <w:r w:rsidRPr="002947B1">
        <w:rPr>
          <w:color w:val="auto"/>
          <w:sz w:val="20"/>
        </w:rPr>
        <w:instrText xml:space="preserve"> SEQ Рисунок \* ARABIC </w:instrText>
      </w:r>
      <w:r w:rsidR="00B127B7" w:rsidRPr="002947B1">
        <w:rPr>
          <w:color w:val="auto"/>
          <w:sz w:val="20"/>
        </w:rPr>
        <w:fldChar w:fldCharType="separate"/>
      </w:r>
      <w:r w:rsidR="00527D00">
        <w:rPr>
          <w:noProof/>
          <w:color w:val="auto"/>
          <w:sz w:val="20"/>
        </w:rPr>
        <w:t>11</w:t>
      </w:r>
      <w:r w:rsidR="00B127B7" w:rsidRPr="002947B1">
        <w:rPr>
          <w:color w:val="auto"/>
          <w:sz w:val="20"/>
        </w:rPr>
        <w:fldChar w:fldCharType="end"/>
      </w:r>
      <w:r w:rsidRPr="002947B1">
        <w:rPr>
          <w:color w:val="auto"/>
          <w:sz w:val="20"/>
        </w:rPr>
        <w:t xml:space="preserve"> Доли отведённых стоков от групп потребителей за 201</w:t>
      </w:r>
      <w:r w:rsidR="006E76EC" w:rsidRPr="002947B1">
        <w:rPr>
          <w:color w:val="auto"/>
          <w:sz w:val="20"/>
        </w:rPr>
        <w:t>6</w:t>
      </w:r>
      <w:r w:rsidRPr="002947B1">
        <w:rPr>
          <w:color w:val="auto"/>
          <w:sz w:val="20"/>
        </w:rPr>
        <w:t xml:space="preserve"> г.</w:t>
      </w:r>
    </w:p>
    <w:p w:rsidR="00070A7F" w:rsidRPr="002947B1" w:rsidRDefault="00070A7F" w:rsidP="004B00C7">
      <w:pPr>
        <w:pStyle w:val="18"/>
      </w:pPr>
      <w:r w:rsidRPr="002947B1">
        <w:lastRenderedPageBreak/>
        <w:t xml:space="preserve">Как видно из диаграмм, основной объём </w:t>
      </w:r>
      <w:r w:rsidR="0039361D" w:rsidRPr="002947B1">
        <w:t>(</w:t>
      </w:r>
      <w:r w:rsidR="006E76EC" w:rsidRPr="002947B1">
        <w:t>72</w:t>
      </w:r>
      <w:r w:rsidRPr="002947B1">
        <w:t xml:space="preserve">%.) отведения стоков осуществляется от </w:t>
      </w:r>
      <w:r w:rsidR="002947B1" w:rsidRPr="002947B1">
        <w:t>населения</w:t>
      </w:r>
      <w:r w:rsidRPr="002947B1">
        <w:t xml:space="preserve">. Изменение годовых значений отведённых стоков от групп потребителей напрямую зависит от показателей потребления холодной воды для этих потребителей. </w:t>
      </w:r>
    </w:p>
    <w:p w:rsidR="00070A7F" w:rsidRPr="000D0B2A" w:rsidRDefault="00070A7F" w:rsidP="004B00C7">
      <w:pPr>
        <w:rPr>
          <w:highlight w:val="yellow"/>
        </w:rPr>
      </w:pPr>
    </w:p>
    <w:p w:rsidR="00070A7F" w:rsidRPr="000D0B2A" w:rsidRDefault="00070A7F" w:rsidP="004B00C7">
      <w:pPr>
        <w:rPr>
          <w:highlight w:val="yellow"/>
        </w:rPr>
      </w:pPr>
    </w:p>
    <w:p w:rsidR="00070A7F" w:rsidRPr="000D0B2A" w:rsidRDefault="00070A7F" w:rsidP="0009316E">
      <w:pPr>
        <w:spacing w:after="0" w:line="240" w:lineRule="auto"/>
        <w:jc w:val="center"/>
        <w:rPr>
          <w:highlight w:val="yellow"/>
        </w:rPr>
        <w:sectPr w:rsidR="00070A7F" w:rsidRPr="000D0B2A" w:rsidSect="000D0B2A">
          <w:type w:val="continuous"/>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947B1" w:rsidRDefault="008B5FA0" w:rsidP="008F07BA">
      <w:pPr>
        <w:pStyle w:val="3"/>
      </w:pPr>
      <w:bookmarkStart w:id="188" w:name="_Toc373143102"/>
      <w:bookmarkStart w:id="189" w:name="_Toc484006634"/>
      <w:r w:rsidRPr="002947B1">
        <w:lastRenderedPageBreak/>
        <w:t xml:space="preserve">9.2 </w:t>
      </w:r>
      <w:r w:rsidR="00070A7F" w:rsidRPr="002947B1">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8"/>
      <w:bookmarkEnd w:id="189"/>
    </w:p>
    <w:p w:rsidR="00FB1156" w:rsidRPr="002947B1" w:rsidRDefault="00FB1156" w:rsidP="00CB1F63">
      <w:pPr>
        <w:pStyle w:val="18"/>
      </w:pPr>
      <w:bookmarkStart w:id="190" w:name="_Toc373143103"/>
    </w:p>
    <w:p w:rsidR="002947B1" w:rsidRPr="002947B1" w:rsidRDefault="002947B1" w:rsidP="00FB1156">
      <w:pPr>
        <w:pStyle w:val="18"/>
        <w:spacing w:line="360" w:lineRule="auto"/>
        <w:rPr>
          <w:lang w:eastAsia="ru-RU"/>
        </w:rPr>
      </w:pPr>
      <w:r w:rsidRPr="002947B1">
        <w:rPr>
          <w:lang w:eastAsia="ru-RU"/>
        </w:rPr>
        <w:t>На данный момент невозможно определить количество притока неорганизованного стока из-за отсутствия площадей местности.</w:t>
      </w:r>
    </w:p>
    <w:p w:rsidR="002947B1" w:rsidRDefault="002947B1" w:rsidP="00FB1156">
      <w:pPr>
        <w:pStyle w:val="18"/>
        <w:spacing w:line="360" w:lineRule="auto"/>
        <w:rPr>
          <w:highlight w:val="yellow"/>
          <w:lang w:eastAsia="ru-RU"/>
        </w:rPr>
      </w:pPr>
    </w:p>
    <w:p w:rsidR="002947B1" w:rsidRDefault="002947B1" w:rsidP="00FB1156">
      <w:pPr>
        <w:pStyle w:val="18"/>
        <w:spacing w:line="360" w:lineRule="auto"/>
        <w:rPr>
          <w:highlight w:val="yellow"/>
          <w:lang w:eastAsia="ru-RU"/>
        </w:rPr>
      </w:pPr>
    </w:p>
    <w:p w:rsidR="00070A7F" w:rsidRPr="002947B1" w:rsidRDefault="008B5FA0" w:rsidP="008F07BA">
      <w:pPr>
        <w:pStyle w:val="3"/>
      </w:pPr>
      <w:bookmarkStart w:id="191" w:name="_Toc484006635"/>
      <w:r w:rsidRPr="002947B1">
        <w:t xml:space="preserve">9.3  </w:t>
      </w:r>
      <w:r w:rsidR="00070A7F" w:rsidRPr="002947B1">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90"/>
      <w:bookmarkEnd w:id="191"/>
    </w:p>
    <w:p w:rsidR="00070A7F" w:rsidRPr="002947B1" w:rsidRDefault="00070A7F" w:rsidP="000A4691">
      <w:pPr>
        <w:spacing w:after="0"/>
      </w:pPr>
    </w:p>
    <w:p w:rsidR="00070A7F" w:rsidRPr="002947B1" w:rsidRDefault="00070A7F" w:rsidP="005C53E5">
      <w:pPr>
        <w:pStyle w:val="18"/>
        <w:spacing w:line="360" w:lineRule="auto"/>
      </w:pPr>
      <w:r w:rsidRPr="002947B1">
        <w:t>В настоящее время коммерческий учет принимаемых сточных вод осуществляется в соответствии с действующим законодательством, количество принятых сточных вод рассчитывается косвенным методом, на основе учета потребления воды для всех групп потребителей.</w:t>
      </w:r>
    </w:p>
    <w:p w:rsidR="00070A7F" w:rsidRDefault="00070A7F" w:rsidP="005C53E5">
      <w:pPr>
        <w:spacing w:line="360" w:lineRule="auto"/>
        <w:ind w:firstLine="539"/>
        <w:jc w:val="both"/>
        <w:rPr>
          <w:sz w:val="24"/>
        </w:rPr>
      </w:pPr>
      <w:r w:rsidRPr="002947B1">
        <w:rPr>
          <w:sz w:val="24"/>
          <w:szCs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w:t>
      </w:r>
      <w:r w:rsidR="00BA1528" w:rsidRPr="002947B1">
        <w:rPr>
          <w:sz w:val="24"/>
          <w:szCs w:val="24"/>
        </w:rPr>
        <w:t xml:space="preserve">;  Постановлением Правительства РФ от 29.07.2013 N 644 (ред. от 14.10.2015) "Об утверждении Правил холодного водоснабжения и водоотведения и о внесении изменений в некоторые акты Правительства Российской Федерации";  </w:t>
      </w:r>
      <w:r w:rsidR="00BA1528" w:rsidRPr="002947B1">
        <w:rPr>
          <w:spacing w:val="3"/>
          <w:sz w:val="24"/>
          <w:szCs w:val="24"/>
        </w:rPr>
        <w:t xml:space="preserve">Постановлением Правительства Российской Федерации от 4 сентября 2013 г. N 776 г. Москва "Об утверждении Правил организации коммерческого учета воды, сточных вод" </w:t>
      </w:r>
      <w:r w:rsidRPr="002947B1">
        <w:rPr>
          <w:sz w:val="24"/>
        </w:rPr>
        <w:t>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45C5B" w:rsidRPr="00645C5B" w:rsidRDefault="00645C5B" w:rsidP="00645C5B">
      <w:pPr>
        <w:spacing w:after="0"/>
        <w:ind w:firstLine="709"/>
        <w:jc w:val="both"/>
        <w:rPr>
          <w:sz w:val="24"/>
          <w:szCs w:val="28"/>
        </w:rPr>
      </w:pPr>
      <w:r>
        <w:rPr>
          <w:sz w:val="24"/>
          <w:szCs w:val="28"/>
        </w:rPr>
        <w:t>В</w:t>
      </w:r>
      <w:r w:rsidRPr="00645C5B">
        <w:rPr>
          <w:sz w:val="24"/>
          <w:szCs w:val="28"/>
        </w:rPr>
        <w:t xml:space="preserve"> сентябре 2016 г</w:t>
      </w:r>
      <w:r>
        <w:rPr>
          <w:sz w:val="24"/>
          <w:szCs w:val="28"/>
        </w:rPr>
        <w:t>.</w:t>
      </w:r>
      <w:r w:rsidRPr="00645C5B">
        <w:rPr>
          <w:sz w:val="24"/>
          <w:szCs w:val="28"/>
        </w:rPr>
        <w:t xml:space="preserve"> на выпуске с очистных сооружений установлен прибор учета очищенных стоков – расходомер акустический «ЭХО-Р-02».</w:t>
      </w:r>
    </w:p>
    <w:p w:rsidR="002947B1" w:rsidRDefault="002947B1" w:rsidP="008F07BA">
      <w:pPr>
        <w:pStyle w:val="3"/>
        <w:rPr>
          <w:highlight w:val="yellow"/>
        </w:rPr>
      </w:pPr>
      <w:bookmarkStart w:id="192" w:name="_Toc373143104"/>
    </w:p>
    <w:p w:rsidR="00070A7F" w:rsidRPr="00104F59" w:rsidRDefault="008B5FA0" w:rsidP="008F07BA">
      <w:pPr>
        <w:pStyle w:val="3"/>
      </w:pPr>
      <w:bookmarkStart w:id="193" w:name="_Toc484006636"/>
      <w:r w:rsidRPr="00104F59">
        <w:t xml:space="preserve">9.4  </w:t>
      </w:r>
      <w:r w:rsidR="00070A7F" w:rsidRPr="00104F59">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192"/>
      <w:bookmarkEnd w:id="193"/>
    </w:p>
    <w:p w:rsidR="00104F59" w:rsidRPr="00104F59" w:rsidRDefault="00104F59" w:rsidP="00C71020">
      <w:pPr>
        <w:pStyle w:val="18"/>
        <w:spacing w:before="240"/>
      </w:pPr>
      <w:r w:rsidRPr="00104F59">
        <w:t>Анализ ретроспективных данных провести не возможно в связи с отсутствием данных отпоступлении сточных вод.</w:t>
      </w:r>
    </w:p>
    <w:p w:rsidR="00FB1156" w:rsidRPr="00104F59" w:rsidRDefault="00FB1156" w:rsidP="000A4691">
      <w:pPr>
        <w:pStyle w:val="18"/>
      </w:pPr>
    </w:p>
    <w:p w:rsidR="00070A7F" w:rsidRPr="008A1F3D" w:rsidRDefault="008B5FA0" w:rsidP="008F07BA">
      <w:pPr>
        <w:pStyle w:val="3"/>
      </w:pPr>
      <w:bookmarkStart w:id="194" w:name="_Toc373143105"/>
      <w:bookmarkStart w:id="195" w:name="_Toc484006637"/>
      <w:r w:rsidRPr="008A1F3D">
        <w:lastRenderedPageBreak/>
        <w:t xml:space="preserve">9.5  </w:t>
      </w:r>
      <w:r w:rsidR="00070A7F" w:rsidRPr="008A1F3D">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F9270C" w:rsidRPr="008A1F3D">
        <w:t>поселения</w:t>
      </w:r>
      <w:bookmarkEnd w:id="194"/>
      <w:bookmarkEnd w:id="195"/>
    </w:p>
    <w:p w:rsidR="00070A7F" w:rsidRPr="008A1F3D" w:rsidRDefault="00070A7F" w:rsidP="00811604">
      <w:pPr>
        <w:autoSpaceDE w:val="0"/>
        <w:autoSpaceDN w:val="0"/>
        <w:adjustRightInd w:val="0"/>
        <w:spacing w:after="0" w:line="240" w:lineRule="auto"/>
        <w:rPr>
          <w:sz w:val="24"/>
          <w:szCs w:val="24"/>
        </w:rPr>
      </w:pPr>
    </w:p>
    <w:p w:rsidR="008A1F3D" w:rsidRPr="003E0DC6" w:rsidRDefault="008A1F3D" w:rsidP="008A1F3D">
      <w:pPr>
        <w:ind w:firstLine="709"/>
        <w:jc w:val="both"/>
        <w:rPr>
          <w:sz w:val="24"/>
        </w:rPr>
      </w:pPr>
      <w:r w:rsidRPr="003E0DC6">
        <w:rPr>
          <w:sz w:val="24"/>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 представлен в разделе 10.1.</w:t>
      </w:r>
    </w:p>
    <w:p w:rsidR="008A1F3D" w:rsidRPr="003E0DC6" w:rsidRDefault="008A1F3D" w:rsidP="008A1F3D">
      <w:pPr>
        <w:pStyle w:val="18"/>
        <w:spacing w:line="276" w:lineRule="auto"/>
        <w:rPr>
          <w:sz w:val="28"/>
        </w:rPr>
      </w:pPr>
    </w:p>
    <w:p w:rsidR="008A1F3D" w:rsidRPr="003E0DC6" w:rsidRDefault="008A1F3D" w:rsidP="005F73DA">
      <w:pPr>
        <w:pStyle w:val="18"/>
        <w:rPr>
          <w:sz w:val="28"/>
          <w:highlight w:val="yellow"/>
        </w:rPr>
      </w:pPr>
    </w:p>
    <w:p w:rsidR="00625252" w:rsidRPr="000D0B2A" w:rsidRDefault="00625252" w:rsidP="005F73DA">
      <w:pPr>
        <w:pStyle w:val="18"/>
        <w:rPr>
          <w:highlight w:val="yellow"/>
          <w:lang w:eastAsia="ru-RU"/>
        </w:rPr>
      </w:pPr>
      <w:bookmarkStart w:id="196" w:name="_Toc373143106"/>
    </w:p>
    <w:p w:rsidR="00EF31D4" w:rsidRPr="000D0B2A" w:rsidRDefault="00EF31D4" w:rsidP="005F73DA">
      <w:pPr>
        <w:pStyle w:val="18"/>
        <w:rPr>
          <w:highlight w:val="yellow"/>
          <w:lang w:eastAsia="ru-RU"/>
        </w:rPr>
      </w:pPr>
    </w:p>
    <w:p w:rsidR="00CE5C09" w:rsidRPr="000D0B2A" w:rsidRDefault="00CE5C09" w:rsidP="005F73DA">
      <w:pPr>
        <w:pStyle w:val="18"/>
        <w:rPr>
          <w:highlight w:val="yellow"/>
          <w:lang w:eastAsia="ru-RU"/>
        </w:rPr>
        <w:sectPr w:rsidR="00CE5C09" w:rsidRPr="000D0B2A" w:rsidSect="000D0B2A">
          <w:type w:val="nextColumn"/>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6564E2" w:rsidRDefault="00070A7F" w:rsidP="0021757A">
      <w:pPr>
        <w:pStyle w:val="2"/>
        <w:rPr>
          <w:lang w:eastAsia="ru-RU"/>
        </w:rPr>
      </w:pPr>
      <w:bookmarkStart w:id="197" w:name="_Toc484006638"/>
      <w:r w:rsidRPr="006564E2">
        <w:rPr>
          <w:lang w:eastAsia="ru-RU"/>
        </w:rPr>
        <w:lastRenderedPageBreak/>
        <w:t>Прогноз объема сточных вод</w:t>
      </w:r>
      <w:bookmarkEnd w:id="196"/>
      <w:bookmarkEnd w:id="197"/>
    </w:p>
    <w:p w:rsidR="00070A7F" w:rsidRPr="006564E2" w:rsidRDefault="001719F4" w:rsidP="008F07BA">
      <w:pPr>
        <w:pStyle w:val="3"/>
      </w:pPr>
      <w:bookmarkStart w:id="198" w:name="_Toc373143107"/>
      <w:bookmarkStart w:id="199" w:name="_Toc484006639"/>
      <w:r w:rsidRPr="006564E2">
        <w:t xml:space="preserve">10.1 </w:t>
      </w:r>
      <w:r w:rsidR="00070A7F" w:rsidRPr="006564E2">
        <w:t>Сведения о фактическом и ожидаемом поступлении сточных вод в централизованную систему водоотведения.</w:t>
      </w:r>
      <w:bookmarkEnd w:id="198"/>
      <w:bookmarkEnd w:id="199"/>
    </w:p>
    <w:p w:rsidR="00070A7F" w:rsidRPr="006564E2" w:rsidRDefault="00070A7F" w:rsidP="008E0222">
      <w:pPr>
        <w:pStyle w:val="18"/>
      </w:pPr>
    </w:p>
    <w:p w:rsidR="006564E2" w:rsidRPr="006564E2" w:rsidRDefault="006564E2" w:rsidP="000B5157">
      <w:pPr>
        <w:pStyle w:val="18"/>
      </w:pPr>
      <w:r w:rsidRPr="006564E2">
        <w:t>Прогноз объема сточных вод рассчитан на основании фактических объемов с учетом перспективной численност</w:t>
      </w:r>
      <w:r w:rsidR="00A07502">
        <w:t>и</w:t>
      </w:r>
      <w:r w:rsidRPr="006564E2">
        <w:t xml:space="preserve"> населения.</w:t>
      </w:r>
    </w:p>
    <w:p w:rsidR="006564E2" w:rsidRPr="006564E2" w:rsidRDefault="006564E2" w:rsidP="000B5157">
      <w:pPr>
        <w:pStyle w:val="18"/>
      </w:pPr>
    </w:p>
    <w:p w:rsidR="00110BD4" w:rsidRPr="006564E2" w:rsidRDefault="00110BD4" w:rsidP="00110BD4">
      <w:pPr>
        <w:pStyle w:val="ad"/>
        <w:keepNext/>
        <w:spacing w:after="0"/>
        <w:rPr>
          <w:color w:val="auto"/>
          <w:sz w:val="20"/>
        </w:rPr>
      </w:pPr>
      <w:r w:rsidRPr="006564E2">
        <w:rPr>
          <w:color w:val="auto"/>
          <w:sz w:val="20"/>
        </w:rPr>
        <w:t xml:space="preserve">Таблица </w:t>
      </w:r>
      <w:r w:rsidR="00B127B7" w:rsidRPr="006564E2">
        <w:rPr>
          <w:color w:val="auto"/>
          <w:sz w:val="20"/>
        </w:rPr>
        <w:fldChar w:fldCharType="begin"/>
      </w:r>
      <w:r w:rsidRPr="006564E2">
        <w:rPr>
          <w:color w:val="auto"/>
          <w:sz w:val="20"/>
        </w:rPr>
        <w:instrText xml:space="preserve"> SEQ Таблица \* ARABIC </w:instrText>
      </w:r>
      <w:r w:rsidR="00B127B7" w:rsidRPr="006564E2">
        <w:rPr>
          <w:color w:val="auto"/>
          <w:sz w:val="20"/>
        </w:rPr>
        <w:fldChar w:fldCharType="separate"/>
      </w:r>
      <w:r w:rsidR="00527D00">
        <w:rPr>
          <w:noProof/>
          <w:color w:val="auto"/>
          <w:sz w:val="20"/>
        </w:rPr>
        <w:t>29</w:t>
      </w:r>
      <w:r w:rsidR="00B127B7" w:rsidRPr="006564E2">
        <w:rPr>
          <w:color w:val="auto"/>
          <w:sz w:val="20"/>
        </w:rPr>
        <w:fldChar w:fldCharType="end"/>
      </w:r>
      <w:r w:rsidR="00EF31D4" w:rsidRPr="006564E2">
        <w:rPr>
          <w:color w:val="auto"/>
          <w:sz w:val="20"/>
        </w:rPr>
        <w:t>Ожидаемое поступление сточных вод в систему водоотведения</w:t>
      </w:r>
    </w:p>
    <w:tbl>
      <w:tblPr>
        <w:tblW w:w="5000" w:type="pct"/>
        <w:tblLook w:val="04A0"/>
      </w:tblPr>
      <w:tblGrid>
        <w:gridCol w:w="5008"/>
        <w:gridCol w:w="2014"/>
        <w:gridCol w:w="958"/>
        <w:gridCol w:w="997"/>
        <w:gridCol w:w="997"/>
        <w:gridCol w:w="997"/>
        <w:gridCol w:w="997"/>
        <w:gridCol w:w="996"/>
        <w:gridCol w:w="996"/>
        <w:gridCol w:w="996"/>
      </w:tblGrid>
      <w:tr w:rsidR="00680E11" w:rsidRPr="00046208" w:rsidTr="00680E11">
        <w:trPr>
          <w:trHeight w:val="315"/>
        </w:trPr>
        <w:tc>
          <w:tcPr>
            <w:tcW w:w="1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b/>
                <w:sz w:val="24"/>
                <w:szCs w:val="24"/>
                <w:lang w:eastAsia="ru-RU"/>
              </w:rPr>
            </w:pPr>
            <w:r w:rsidRPr="00680E11">
              <w:rPr>
                <w:b/>
                <w:sz w:val="24"/>
                <w:szCs w:val="24"/>
                <w:lang w:eastAsia="ru-RU"/>
              </w:rPr>
              <w:t>Наименование показателя</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b/>
                <w:sz w:val="24"/>
                <w:szCs w:val="24"/>
                <w:lang w:eastAsia="ru-RU"/>
              </w:rPr>
            </w:pPr>
            <w:r w:rsidRPr="00680E11">
              <w:rPr>
                <w:b/>
                <w:sz w:val="24"/>
                <w:szCs w:val="24"/>
                <w:lang w:eastAsia="ru-RU"/>
              </w:rPr>
              <w:t>Ед. изм</w:t>
            </w:r>
          </w:p>
        </w:tc>
        <w:tc>
          <w:tcPr>
            <w:tcW w:w="320"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2016</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2017</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2018</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2019</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2020</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2021</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2025</w:t>
            </w:r>
          </w:p>
        </w:tc>
        <w:tc>
          <w:tcPr>
            <w:tcW w:w="333" w:type="pct"/>
            <w:tcBorders>
              <w:top w:val="single" w:sz="4" w:space="0" w:color="auto"/>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
                <w:lang w:eastAsia="ru-RU"/>
              </w:rPr>
            </w:pPr>
            <w:r w:rsidRPr="00680E11">
              <w:rPr>
                <w:b/>
                <w:lang w:eastAsia="ru-RU"/>
              </w:rPr>
              <w:t>2030</w:t>
            </w:r>
          </w:p>
        </w:tc>
      </w:tr>
      <w:tr w:rsidR="00680E11" w:rsidRPr="00680E11" w:rsidTr="00680E11">
        <w:trPr>
          <w:trHeight w:val="315"/>
        </w:trPr>
        <w:tc>
          <w:tcPr>
            <w:tcW w:w="167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Общее количество стоков, в том числе:</w:t>
            </w: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тыс. м3</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Cs/>
                <w:lang w:eastAsia="ru-RU"/>
              </w:rPr>
            </w:pPr>
            <w:r w:rsidRPr="00680E11">
              <w:rPr>
                <w:bCs/>
                <w:lang w:eastAsia="ru-RU"/>
              </w:rPr>
              <w:t>281</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Cs/>
                <w:lang w:eastAsia="ru-RU"/>
              </w:rPr>
            </w:pPr>
            <w:r w:rsidRPr="00680E11">
              <w:rPr>
                <w:bCs/>
                <w:lang w:eastAsia="ru-RU"/>
              </w:rPr>
              <w:t>284,7</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bCs/>
                <w:lang w:eastAsia="ru-RU"/>
              </w:rPr>
            </w:pPr>
            <w:r w:rsidRPr="00680E11">
              <w:rPr>
                <w:bCs/>
                <w:lang w:eastAsia="ru-RU"/>
              </w:rPr>
              <w:t>310</w:t>
            </w:r>
            <w:r>
              <w:rPr>
                <w:bCs/>
                <w:lang w:eastAsia="ru-RU"/>
              </w:rPr>
              <w:t>,0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310</w:t>
            </w:r>
            <w:r>
              <w:rPr>
                <w:lang w:eastAsia="ru-RU"/>
              </w:rPr>
              <w:t>,0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600</w:t>
            </w:r>
            <w:r>
              <w:rPr>
                <w:lang w:eastAsia="ru-RU"/>
              </w:rPr>
              <w:t>,0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720</w:t>
            </w:r>
            <w:r>
              <w:rPr>
                <w:lang w:eastAsia="ru-RU"/>
              </w:rPr>
              <w:t>,0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740,0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750,0</w:t>
            </w:r>
          </w:p>
        </w:tc>
      </w:tr>
      <w:tr w:rsidR="00680E11" w:rsidRPr="00680E11" w:rsidTr="00680E11">
        <w:trPr>
          <w:trHeight w:val="315"/>
        </w:trPr>
        <w:tc>
          <w:tcPr>
            <w:tcW w:w="1673" w:type="pct"/>
            <w:vMerge/>
            <w:tcBorders>
              <w:top w:val="nil"/>
              <w:left w:val="single" w:sz="4" w:space="0" w:color="auto"/>
              <w:bottom w:val="single" w:sz="4" w:space="0" w:color="auto"/>
              <w:right w:val="single" w:sz="4" w:space="0" w:color="auto"/>
            </w:tcBorders>
            <w:vAlign w:val="center"/>
            <w:hideMark/>
          </w:tcPr>
          <w:p w:rsidR="00680E11" w:rsidRPr="00680E11" w:rsidRDefault="00680E11" w:rsidP="00680E11">
            <w:pPr>
              <w:spacing w:after="0" w:line="240" w:lineRule="auto"/>
              <w:rPr>
                <w:sz w:val="24"/>
                <w:szCs w:val="24"/>
                <w:lang w:eastAsia="ru-RU"/>
              </w:rPr>
            </w:pP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м.куб/сут</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769,9</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780,0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849,3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849,3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1643,8</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1972,6</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2027,4</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2054,8</w:t>
            </w:r>
          </w:p>
        </w:tc>
      </w:tr>
      <w:tr w:rsidR="00680E11" w:rsidRPr="00680E11" w:rsidTr="00680E11">
        <w:trPr>
          <w:trHeight w:val="315"/>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680E11" w:rsidRPr="00680E11" w:rsidRDefault="00680E11" w:rsidP="00680E11">
            <w:pPr>
              <w:spacing w:after="0" w:line="240" w:lineRule="auto"/>
              <w:jc w:val="right"/>
              <w:rPr>
                <w:sz w:val="24"/>
                <w:szCs w:val="24"/>
                <w:lang w:eastAsia="ru-RU"/>
              </w:rPr>
            </w:pPr>
            <w:r w:rsidRPr="00680E11">
              <w:rPr>
                <w:sz w:val="24"/>
                <w:szCs w:val="24"/>
                <w:lang w:eastAsia="ru-RU"/>
              </w:rPr>
              <w:t>Население</w:t>
            </w: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тыс. м3</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202,0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202,2</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222,3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222,3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431,3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517,6</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532,0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539,1</w:t>
            </w:r>
          </w:p>
        </w:tc>
      </w:tr>
      <w:tr w:rsidR="00680E11" w:rsidRPr="00680E11" w:rsidTr="00680E11">
        <w:trPr>
          <w:trHeight w:val="315"/>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680E11" w:rsidRPr="00680E11" w:rsidRDefault="00680E11" w:rsidP="00680E11">
            <w:pPr>
              <w:spacing w:after="0" w:line="240" w:lineRule="auto"/>
              <w:jc w:val="right"/>
              <w:rPr>
                <w:sz w:val="24"/>
                <w:szCs w:val="24"/>
                <w:lang w:eastAsia="ru-RU"/>
              </w:rPr>
            </w:pPr>
            <w:r w:rsidRPr="00680E11">
              <w:rPr>
                <w:sz w:val="24"/>
                <w:szCs w:val="24"/>
                <w:lang w:eastAsia="ru-RU"/>
              </w:rPr>
              <w:t>Бюджетные организации</w:t>
            </w: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тыс. м3</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42,0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42,0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42,1</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42,1</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89,7</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107,6</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110,6</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112,1</w:t>
            </w:r>
          </w:p>
        </w:tc>
      </w:tr>
      <w:tr w:rsidR="00680E11" w:rsidRPr="00680E11" w:rsidTr="00680E11">
        <w:trPr>
          <w:trHeight w:val="315"/>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680E11" w:rsidRPr="00680E11" w:rsidRDefault="00680E11" w:rsidP="00680E11">
            <w:pPr>
              <w:spacing w:after="0" w:line="240" w:lineRule="auto"/>
              <w:jc w:val="right"/>
              <w:rPr>
                <w:sz w:val="24"/>
                <w:szCs w:val="24"/>
                <w:lang w:eastAsia="ru-RU"/>
              </w:rPr>
            </w:pPr>
            <w:r w:rsidRPr="00680E11">
              <w:rPr>
                <w:sz w:val="24"/>
                <w:szCs w:val="24"/>
                <w:lang w:eastAsia="ru-RU"/>
              </w:rPr>
              <w:t>Прочие потребители</w:t>
            </w: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тыс. м3</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37,0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40,4</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46,0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46,0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79,0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94,8</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97,4</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98,8</w:t>
            </w:r>
          </w:p>
        </w:tc>
      </w:tr>
      <w:tr w:rsidR="00680E11" w:rsidRPr="00680E11" w:rsidTr="00680E11">
        <w:trPr>
          <w:trHeight w:val="315"/>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 xml:space="preserve">В сутки максимального потребления </w:t>
            </w:r>
          </w:p>
        </w:tc>
        <w:tc>
          <w:tcPr>
            <w:tcW w:w="673" w:type="pct"/>
            <w:tcBorders>
              <w:top w:val="nil"/>
              <w:left w:val="nil"/>
              <w:bottom w:val="single" w:sz="4" w:space="0" w:color="auto"/>
              <w:right w:val="single" w:sz="4" w:space="0" w:color="auto"/>
            </w:tcBorders>
            <w:shd w:val="clear" w:color="auto" w:fill="auto"/>
            <w:noWrap/>
            <w:vAlign w:val="center"/>
            <w:hideMark/>
          </w:tcPr>
          <w:p w:rsidR="00680E11" w:rsidRPr="00680E11" w:rsidRDefault="00680E11" w:rsidP="00680E11">
            <w:pPr>
              <w:spacing w:after="0" w:line="240" w:lineRule="auto"/>
              <w:jc w:val="center"/>
              <w:rPr>
                <w:sz w:val="24"/>
                <w:szCs w:val="24"/>
                <w:lang w:eastAsia="ru-RU"/>
              </w:rPr>
            </w:pPr>
            <w:r w:rsidRPr="00680E11">
              <w:rPr>
                <w:sz w:val="24"/>
                <w:szCs w:val="24"/>
                <w:lang w:eastAsia="ru-RU"/>
              </w:rPr>
              <w:t>м.куб/сут</w:t>
            </w:r>
          </w:p>
        </w:tc>
        <w:tc>
          <w:tcPr>
            <w:tcW w:w="320"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890,0</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901,7</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981,8</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981,8</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1900,3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2280,3</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2343,7</w:t>
            </w:r>
          </w:p>
        </w:tc>
        <w:tc>
          <w:tcPr>
            <w:tcW w:w="333" w:type="pct"/>
            <w:tcBorders>
              <w:top w:val="nil"/>
              <w:left w:val="nil"/>
              <w:bottom w:val="single" w:sz="4" w:space="0" w:color="auto"/>
              <w:right w:val="single" w:sz="4" w:space="0" w:color="auto"/>
            </w:tcBorders>
            <w:shd w:val="clear" w:color="000000" w:fill="FFFFFF"/>
            <w:noWrap/>
            <w:vAlign w:val="center"/>
            <w:hideMark/>
          </w:tcPr>
          <w:p w:rsidR="00680E11" w:rsidRPr="00680E11" w:rsidRDefault="00680E11" w:rsidP="00680E11">
            <w:pPr>
              <w:spacing w:after="0" w:line="240" w:lineRule="auto"/>
              <w:jc w:val="center"/>
              <w:rPr>
                <w:lang w:eastAsia="ru-RU"/>
              </w:rPr>
            </w:pPr>
            <w:r w:rsidRPr="00680E11">
              <w:rPr>
                <w:lang w:eastAsia="ru-RU"/>
              </w:rPr>
              <w:t>2375,3</w:t>
            </w:r>
          </w:p>
        </w:tc>
      </w:tr>
    </w:tbl>
    <w:p w:rsidR="00EF31D4" w:rsidRPr="002947B1" w:rsidRDefault="00EF31D4" w:rsidP="00EF31D4">
      <w:pPr>
        <w:tabs>
          <w:tab w:val="left" w:pos="971"/>
        </w:tabs>
      </w:pPr>
    </w:p>
    <w:p w:rsidR="00EF31D4" w:rsidRPr="000D0B2A" w:rsidRDefault="00EF31D4" w:rsidP="00EF31D4">
      <w:pPr>
        <w:rPr>
          <w:highlight w:val="yellow"/>
        </w:rPr>
      </w:pPr>
    </w:p>
    <w:p w:rsidR="00070A7F" w:rsidRPr="000D0B2A" w:rsidRDefault="00070A7F" w:rsidP="00EF31D4">
      <w:pPr>
        <w:rPr>
          <w:highlight w:val="yellow"/>
        </w:rPr>
        <w:sectPr w:rsidR="00070A7F" w:rsidRPr="000D0B2A" w:rsidSect="000D0B2A">
          <w:type w:val="nextColumn"/>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2947B1" w:rsidRDefault="001719F4" w:rsidP="008F07BA">
      <w:pPr>
        <w:pStyle w:val="3"/>
      </w:pPr>
      <w:bookmarkStart w:id="200" w:name="_Toc373143108"/>
      <w:bookmarkStart w:id="201" w:name="_Toc484006640"/>
      <w:r w:rsidRPr="002947B1">
        <w:lastRenderedPageBreak/>
        <w:t xml:space="preserve">10.2 </w:t>
      </w:r>
      <w:r w:rsidR="00070A7F" w:rsidRPr="002947B1">
        <w:t>Описание структуры централизованной системы водоотведения (эксплуатационные и технологические зоны).</w:t>
      </w:r>
      <w:bookmarkEnd w:id="200"/>
      <w:bookmarkEnd w:id="201"/>
    </w:p>
    <w:p w:rsidR="00070A7F" w:rsidRPr="002947B1" w:rsidRDefault="00070A7F" w:rsidP="00BE71A0">
      <w:pPr>
        <w:spacing w:after="0"/>
      </w:pPr>
    </w:p>
    <w:p w:rsidR="002947B1" w:rsidRPr="00B3571B" w:rsidRDefault="002947B1" w:rsidP="002947B1">
      <w:pPr>
        <w:spacing w:before="240"/>
        <w:ind w:firstLine="709"/>
        <w:jc w:val="both"/>
        <w:rPr>
          <w:sz w:val="24"/>
          <w:szCs w:val="24"/>
        </w:rPr>
      </w:pPr>
      <w:r w:rsidRPr="00806716">
        <w:rPr>
          <w:sz w:val="24"/>
          <w:szCs w:val="24"/>
        </w:rPr>
        <w:t>Существующая система водоотведения в городе Давлеканово – неполная, раздельная, самотечно-напорная, с удалением хозяйственно-бытовых и производственных стоков единой сетью. В городе существует две такие системы, разделенные между собой  магистральной железной</w:t>
      </w:r>
      <w:r w:rsidRPr="00B3571B">
        <w:rPr>
          <w:sz w:val="24"/>
          <w:szCs w:val="24"/>
        </w:rPr>
        <w:t xml:space="preserve"> дорогой разделяющей город на две части условно восточную и западную.</w:t>
      </w:r>
    </w:p>
    <w:p w:rsidR="002947B1" w:rsidRPr="00B3571B" w:rsidRDefault="002947B1" w:rsidP="002947B1">
      <w:pPr>
        <w:ind w:firstLine="709"/>
        <w:jc w:val="both"/>
        <w:rPr>
          <w:sz w:val="24"/>
          <w:szCs w:val="24"/>
        </w:rPr>
      </w:pPr>
      <w:r w:rsidRPr="00B3571B">
        <w:rPr>
          <w:sz w:val="24"/>
          <w:szCs w:val="24"/>
        </w:rPr>
        <w:t xml:space="preserve">Для сбора и перекачки сточных вод имеются шесть канализационных насосных станций. Пять КНС расположены в западной части города, одна в восточной. </w:t>
      </w:r>
    </w:p>
    <w:p w:rsidR="002947B1" w:rsidRPr="002947B1" w:rsidRDefault="002947B1" w:rsidP="002947B1">
      <w:pPr>
        <w:ind w:firstLine="709"/>
        <w:jc w:val="both"/>
        <w:rPr>
          <w:sz w:val="24"/>
          <w:szCs w:val="24"/>
        </w:rPr>
      </w:pPr>
      <w:r w:rsidRPr="00B3571B">
        <w:rPr>
          <w:sz w:val="24"/>
          <w:szCs w:val="24"/>
        </w:rPr>
        <w:t xml:space="preserve">Общая протяженность канализационных сетей составляет – 36,4 км, из них длина одиночных коллекторов — 14,2 км, внутриквартальной и внутридворовой сети- 6,2 км, уличной канализационной сети — 16,0 км. Материал труб: чугун, асбестоцемент, керамика, полиэтилен. </w:t>
      </w:r>
      <w:r w:rsidRPr="002947B1">
        <w:rPr>
          <w:sz w:val="24"/>
          <w:szCs w:val="24"/>
        </w:rPr>
        <w:t>Диаметр 100-500 мм.</w:t>
      </w:r>
    </w:p>
    <w:p w:rsidR="002947B1" w:rsidRPr="002947B1" w:rsidRDefault="002947B1" w:rsidP="002947B1">
      <w:pPr>
        <w:ind w:firstLine="709"/>
        <w:jc w:val="both"/>
        <w:rPr>
          <w:sz w:val="24"/>
          <w:szCs w:val="24"/>
        </w:rPr>
      </w:pPr>
      <w:r w:rsidRPr="002947B1">
        <w:rPr>
          <w:sz w:val="24"/>
          <w:szCs w:val="24"/>
        </w:rPr>
        <w:t>Сточные воды подвергаются полной биологической очистке в аэротенках с продленной пневматической аэрацией через дырчатые аэраторы. Проектная производительность 2100 м</w:t>
      </w:r>
      <w:r w:rsidRPr="002947B1">
        <w:rPr>
          <w:sz w:val="24"/>
          <w:szCs w:val="24"/>
          <w:vertAlign w:val="superscript"/>
        </w:rPr>
        <w:t>3</w:t>
      </w:r>
      <w:r w:rsidRPr="002947B1">
        <w:rPr>
          <w:sz w:val="24"/>
          <w:szCs w:val="24"/>
        </w:rPr>
        <w:t>/сут. Фактическая расчетная производительность – 852 м</w:t>
      </w:r>
      <w:r w:rsidRPr="002947B1">
        <w:rPr>
          <w:sz w:val="24"/>
          <w:szCs w:val="24"/>
          <w:vertAlign w:val="superscript"/>
        </w:rPr>
        <w:t>3</w:t>
      </w:r>
      <w:r w:rsidRPr="002947B1">
        <w:rPr>
          <w:sz w:val="24"/>
          <w:szCs w:val="24"/>
        </w:rPr>
        <w:t>/сут, 311, 03 тыс. м</w:t>
      </w:r>
      <w:r w:rsidRPr="002947B1">
        <w:rPr>
          <w:sz w:val="24"/>
          <w:szCs w:val="24"/>
          <w:vertAlign w:val="superscript"/>
        </w:rPr>
        <w:t>3</w:t>
      </w:r>
      <w:r w:rsidRPr="002947B1">
        <w:rPr>
          <w:sz w:val="24"/>
          <w:szCs w:val="24"/>
        </w:rPr>
        <w:t xml:space="preserve">/год.  Биологически очищенная вода  после обеззараживания гипохлоритом кальция  из резервуаров отстойников направляется по самотечному коллектору в р. Дема. Протяженность коллектора – 2,2 км в одну нитку. </w:t>
      </w:r>
    </w:p>
    <w:p w:rsidR="002947B1" w:rsidRPr="002947B1" w:rsidRDefault="002947B1" w:rsidP="002947B1">
      <w:pPr>
        <w:ind w:firstLine="709"/>
        <w:jc w:val="both"/>
        <w:rPr>
          <w:sz w:val="24"/>
          <w:szCs w:val="24"/>
        </w:rPr>
      </w:pPr>
      <w:r w:rsidRPr="002947B1">
        <w:rPr>
          <w:sz w:val="24"/>
          <w:szCs w:val="24"/>
        </w:rPr>
        <w:t>Приемник очищенных вод – р. Дема.   Водоохранная зона реки Дема  шириной 200 метров. Выпуск в р. Дема расположен на расстоянии 1 км от города ниже по течению в городской черте. Створ выпуска очищенных сочных вод расположен в 183 км от устья реки  и в 0,25 км ниже моста на автодороге Давлеканово-Толбазы.</w:t>
      </w:r>
    </w:p>
    <w:p w:rsidR="002947B1" w:rsidRDefault="002947B1" w:rsidP="002947B1">
      <w:pPr>
        <w:pStyle w:val="18"/>
        <w:rPr>
          <w:szCs w:val="24"/>
        </w:rPr>
      </w:pPr>
      <w:r w:rsidRPr="00B3571B">
        <w:rPr>
          <w:szCs w:val="24"/>
        </w:rPr>
        <w:t>В настоящее время количество принимаемых сточных вод составляет менее 50%  от общего объема водопотребления. Общее количество населения в городе 25 000 человек, из них услугами водоснабжения пользуются -18416 человек, услугами водоотведения — 8664 человек.</w:t>
      </w:r>
    </w:p>
    <w:p w:rsidR="002947B1" w:rsidRPr="006E76EC" w:rsidRDefault="002947B1" w:rsidP="002947B1">
      <w:pPr>
        <w:ind w:firstLine="709"/>
        <w:jc w:val="both"/>
        <w:rPr>
          <w:sz w:val="24"/>
          <w:szCs w:val="24"/>
        </w:rPr>
      </w:pPr>
      <w:r w:rsidRPr="006E76EC">
        <w:rPr>
          <w:sz w:val="24"/>
          <w:szCs w:val="24"/>
        </w:rPr>
        <w:t>В городе имеются микрорайоны частной одноэтажной застройки,  а также смешанной застройки двухэтажными многоквартирными домами, одноэтажными жилыми домами, торговыми и другими различными предприятиями и организациями, в которых из-за отсутствия центральной канализации оборудованы выгребные ямы для сбора стоков. Это прежде всего центральная часть города, Южный, Западный микрорайоны  большая часть Северного микрорайона, восточная окраина города.</w:t>
      </w:r>
    </w:p>
    <w:p w:rsidR="002947B1" w:rsidRPr="006E76EC" w:rsidRDefault="002947B1" w:rsidP="002947B1">
      <w:pPr>
        <w:pStyle w:val="18"/>
      </w:pPr>
      <w:r w:rsidRPr="006E76EC">
        <w:t>Общий объём населения, не охваченный центральной системой водоотведения, составляет порядка 15200 человек или 64%.</w:t>
      </w:r>
    </w:p>
    <w:p w:rsidR="002947B1" w:rsidRDefault="002947B1" w:rsidP="002A16ED">
      <w:pPr>
        <w:pStyle w:val="18"/>
        <w:rPr>
          <w:highlight w:val="yellow"/>
        </w:rPr>
      </w:pPr>
    </w:p>
    <w:p w:rsidR="00070A7F" w:rsidRPr="000D0B2A" w:rsidRDefault="00070A7F" w:rsidP="00BE71A0">
      <w:pPr>
        <w:spacing w:after="0"/>
        <w:rPr>
          <w:highlight w:val="yellow"/>
        </w:rPr>
      </w:pPr>
    </w:p>
    <w:p w:rsidR="00070A7F" w:rsidRDefault="002D09B4" w:rsidP="008F07BA">
      <w:pPr>
        <w:pStyle w:val="3"/>
      </w:pPr>
      <w:bookmarkStart w:id="202" w:name="_Toc362607573"/>
      <w:bookmarkStart w:id="203" w:name="_Toc484006641"/>
      <w:r w:rsidRPr="007B518E">
        <w:lastRenderedPageBreak/>
        <w:t xml:space="preserve">10.3  </w:t>
      </w:r>
      <w:bookmarkStart w:id="204" w:name="_Toc373143109"/>
      <w:bookmarkEnd w:id="202"/>
      <w:r w:rsidR="00070A7F" w:rsidRPr="007B518E">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3"/>
      <w:bookmarkEnd w:id="204"/>
    </w:p>
    <w:p w:rsidR="007B518E" w:rsidRPr="007B518E" w:rsidRDefault="007B518E" w:rsidP="007B518E">
      <w:pPr>
        <w:pStyle w:val="ad"/>
        <w:keepNext/>
        <w:rPr>
          <w:color w:val="auto"/>
        </w:rPr>
      </w:pPr>
      <w:r w:rsidRPr="007B518E">
        <w:rPr>
          <w:color w:val="auto"/>
        </w:rPr>
        <w:t xml:space="preserve">Таблица </w:t>
      </w:r>
      <w:r w:rsidR="00B127B7" w:rsidRPr="007B518E">
        <w:rPr>
          <w:color w:val="auto"/>
        </w:rPr>
        <w:fldChar w:fldCharType="begin"/>
      </w:r>
      <w:r w:rsidRPr="007B518E">
        <w:rPr>
          <w:color w:val="auto"/>
        </w:rPr>
        <w:instrText xml:space="preserve"> SEQ Таблица \* ARABIC </w:instrText>
      </w:r>
      <w:r w:rsidR="00B127B7" w:rsidRPr="007B518E">
        <w:rPr>
          <w:color w:val="auto"/>
        </w:rPr>
        <w:fldChar w:fldCharType="separate"/>
      </w:r>
      <w:r w:rsidR="00527D00">
        <w:rPr>
          <w:noProof/>
          <w:color w:val="auto"/>
        </w:rPr>
        <w:t>30</w:t>
      </w:r>
      <w:r w:rsidR="00B127B7" w:rsidRPr="007B518E">
        <w:rPr>
          <w:color w:val="auto"/>
        </w:rPr>
        <w:fldChar w:fldCharType="end"/>
      </w:r>
      <w:r w:rsidRPr="007B518E">
        <w:rPr>
          <w:color w:val="auto"/>
        </w:rPr>
        <w:t>Расчет мощности очистных сооружений</w:t>
      </w:r>
    </w:p>
    <w:tbl>
      <w:tblPr>
        <w:tblW w:w="5000" w:type="pct"/>
        <w:tblLayout w:type="fixed"/>
        <w:tblLook w:val="04A0"/>
      </w:tblPr>
      <w:tblGrid>
        <w:gridCol w:w="3085"/>
        <w:gridCol w:w="1276"/>
        <w:gridCol w:w="807"/>
        <w:gridCol w:w="807"/>
        <w:gridCol w:w="807"/>
        <w:gridCol w:w="809"/>
        <w:gridCol w:w="807"/>
        <w:gridCol w:w="807"/>
        <w:gridCol w:w="807"/>
      </w:tblGrid>
      <w:tr w:rsidR="00046208" w:rsidRPr="00046208" w:rsidTr="00046208">
        <w:trPr>
          <w:trHeight w:val="315"/>
        </w:trPr>
        <w:tc>
          <w:tcPr>
            <w:tcW w:w="1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Наименование показателя</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Ед. изм</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2016</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2017</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2018</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2019</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2020</w:t>
            </w:r>
          </w:p>
        </w:tc>
        <w:tc>
          <w:tcPr>
            <w:tcW w:w="403"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2025</w:t>
            </w:r>
          </w:p>
        </w:tc>
        <w:tc>
          <w:tcPr>
            <w:tcW w:w="404" w:type="pct"/>
            <w:tcBorders>
              <w:top w:val="single" w:sz="4" w:space="0" w:color="auto"/>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2030</w:t>
            </w:r>
          </w:p>
        </w:tc>
      </w:tr>
      <w:tr w:rsidR="00046208" w:rsidRPr="00046208" w:rsidTr="00046208">
        <w:trPr>
          <w:trHeight w:val="315"/>
        </w:trPr>
        <w:tc>
          <w:tcPr>
            <w:tcW w:w="154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Общее количество стоков, в том числе:</w:t>
            </w:r>
          </w:p>
        </w:tc>
        <w:tc>
          <w:tcPr>
            <w:tcW w:w="637"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тыс. м3</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281,0</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284,7</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310,0</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310,0</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600,0</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740,0</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750,0</w:t>
            </w:r>
          </w:p>
        </w:tc>
      </w:tr>
      <w:tr w:rsidR="00046208" w:rsidRPr="00046208" w:rsidTr="00046208">
        <w:trPr>
          <w:trHeight w:val="315"/>
        </w:trPr>
        <w:tc>
          <w:tcPr>
            <w:tcW w:w="1541" w:type="pct"/>
            <w:vMerge/>
            <w:tcBorders>
              <w:top w:val="nil"/>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color w:val="000000"/>
                <w:sz w:val="24"/>
                <w:szCs w:val="24"/>
                <w:lang w:eastAsia="ru-RU"/>
              </w:rPr>
            </w:pPr>
          </w:p>
        </w:tc>
        <w:tc>
          <w:tcPr>
            <w:tcW w:w="637"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м.куб/сут</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769,9</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780,0</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849,3</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849,3</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1643,8</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2027,4</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2054,8</w:t>
            </w:r>
          </w:p>
        </w:tc>
      </w:tr>
      <w:tr w:rsidR="00046208" w:rsidRPr="00046208" w:rsidTr="00046208">
        <w:trPr>
          <w:trHeight w:val="315"/>
        </w:trPr>
        <w:tc>
          <w:tcPr>
            <w:tcW w:w="1541" w:type="pct"/>
            <w:tcBorders>
              <w:top w:val="nil"/>
              <w:left w:val="single" w:sz="4" w:space="0" w:color="auto"/>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 xml:space="preserve">В сутки максимального потребления </w:t>
            </w:r>
          </w:p>
        </w:tc>
        <w:tc>
          <w:tcPr>
            <w:tcW w:w="637"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м.куб/сут</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890,0</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901,7</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981,8</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981,8</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1900,3</w:t>
            </w:r>
          </w:p>
        </w:tc>
        <w:tc>
          <w:tcPr>
            <w:tcW w:w="403"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2343,7</w:t>
            </w:r>
          </w:p>
        </w:tc>
        <w:tc>
          <w:tcPr>
            <w:tcW w:w="404" w:type="pct"/>
            <w:tcBorders>
              <w:top w:val="nil"/>
              <w:left w:val="nil"/>
              <w:bottom w:val="single" w:sz="4" w:space="0" w:color="auto"/>
              <w:right w:val="single" w:sz="4" w:space="0" w:color="auto"/>
            </w:tcBorders>
            <w:shd w:val="clear" w:color="000000" w:fill="FFFFFF"/>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2375,3</w:t>
            </w:r>
          </w:p>
        </w:tc>
      </w:tr>
      <w:tr w:rsidR="00046208" w:rsidRPr="00046208" w:rsidTr="00046208">
        <w:trPr>
          <w:trHeight w:val="315"/>
        </w:trPr>
        <w:tc>
          <w:tcPr>
            <w:tcW w:w="1541" w:type="pct"/>
            <w:tcBorders>
              <w:top w:val="nil"/>
              <w:left w:val="single" w:sz="4" w:space="0" w:color="auto"/>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lang w:eastAsia="ru-RU"/>
              </w:rPr>
            </w:pPr>
            <w:r w:rsidRPr="00046208">
              <w:rPr>
                <w:color w:val="000000"/>
                <w:lang w:eastAsia="ru-RU"/>
              </w:rPr>
              <w:t>Производительность КОС</w:t>
            </w:r>
          </w:p>
        </w:tc>
        <w:tc>
          <w:tcPr>
            <w:tcW w:w="637"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м.куб/сут</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852</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852</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852</w:t>
            </w:r>
          </w:p>
        </w:tc>
        <w:tc>
          <w:tcPr>
            <w:tcW w:w="404"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852</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4800</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4800</w:t>
            </w:r>
          </w:p>
        </w:tc>
        <w:tc>
          <w:tcPr>
            <w:tcW w:w="404"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4800</w:t>
            </w:r>
          </w:p>
        </w:tc>
      </w:tr>
      <w:tr w:rsidR="00046208" w:rsidRPr="00046208" w:rsidTr="00046208">
        <w:trPr>
          <w:trHeight w:val="300"/>
        </w:trPr>
        <w:tc>
          <w:tcPr>
            <w:tcW w:w="1541" w:type="pct"/>
            <w:tcBorders>
              <w:top w:val="nil"/>
              <w:left w:val="single" w:sz="4" w:space="0" w:color="auto"/>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right"/>
              <w:rPr>
                <w:color w:val="000000"/>
                <w:lang w:eastAsia="ru-RU"/>
              </w:rPr>
            </w:pPr>
            <w:r w:rsidRPr="00046208">
              <w:rPr>
                <w:color w:val="000000"/>
                <w:lang w:eastAsia="ru-RU"/>
              </w:rPr>
              <w:t>Резерв/дефицит ("-")</w:t>
            </w:r>
          </w:p>
        </w:tc>
        <w:tc>
          <w:tcPr>
            <w:tcW w:w="637" w:type="pct"/>
            <w:tcBorders>
              <w:top w:val="nil"/>
              <w:left w:val="nil"/>
              <w:bottom w:val="single" w:sz="4" w:space="0" w:color="auto"/>
              <w:right w:val="single" w:sz="4" w:space="0" w:color="auto"/>
            </w:tcBorders>
            <w:shd w:val="clear" w:color="auto" w:fill="auto"/>
            <w:noWrap/>
            <w:vAlign w:val="bottom"/>
            <w:hideMark/>
          </w:tcPr>
          <w:p w:rsidR="00046208" w:rsidRPr="00046208" w:rsidRDefault="00046208" w:rsidP="00046208">
            <w:pPr>
              <w:spacing w:after="0" w:line="240" w:lineRule="auto"/>
              <w:jc w:val="center"/>
              <w:rPr>
                <w:rFonts w:ascii="Calibri" w:hAnsi="Calibri"/>
                <w:color w:val="000000"/>
                <w:lang w:eastAsia="ru-RU"/>
              </w:rPr>
            </w:pPr>
            <w:r w:rsidRPr="00046208">
              <w:rPr>
                <w:rFonts w:ascii="Calibri" w:hAnsi="Calibri"/>
                <w:color w:val="000000"/>
                <w:lang w:eastAsia="ru-RU"/>
              </w:rPr>
              <w:t>%</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-4,5</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-5,8</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-15,2</w:t>
            </w:r>
          </w:p>
        </w:tc>
        <w:tc>
          <w:tcPr>
            <w:tcW w:w="404"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-15,2</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60,4</w:t>
            </w:r>
          </w:p>
        </w:tc>
        <w:tc>
          <w:tcPr>
            <w:tcW w:w="403"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51,2</w:t>
            </w:r>
          </w:p>
        </w:tc>
        <w:tc>
          <w:tcPr>
            <w:tcW w:w="404"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0"/>
                <w:lang w:eastAsia="ru-RU"/>
              </w:rPr>
            </w:pPr>
            <w:r w:rsidRPr="00046208">
              <w:rPr>
                <w:color w:val="000000"/>
                <w:sz w:val="20"/>
                <w:lang w:eastAsia="ru-RU"/>
              </w:rPr>
              <w:t>50,5</w:t>
            </w:r>
          </w:p>
        </w:tc>
      </w:tr>
    </w:tbl>
    <w:p w:rsidR="00A86FAE" w:rsidRPr="00366424" w:rsidRDefault="00A86FAE" w:rsidP="002F6B7A">
      <w:pPr>
        <w:pStyle w:val="0"/>
        <w:jc w:val="left"/>
      </w:pPr>
    </w:p>
    <w:p w:rsidR="007B518E" w:rsidRPr="00366424" w:rsidRDefault="00C91832" w:rsidP="00A148B3">
      <w:pPr>
        <w:pStyle w:val="0"/>
        <w:spacing w:line="276" w:lineRule="auto"/>
        <w:ind w:firstLine="539"/>
        <w:jc w:val="both"/>
        <w:rPr>
          <w:sz w:val="24"/>
          <w:szCs w:val="24"/>
        </w:rPr>
      </w:pPr>
      <w:r w:rsidRPr="00366424">
        <w:rPr>
          <w:sz w:val="24"/>
          <w:szCs w:val="24"/>
        </w:rPr>
        <w:t>Согласно вышеуказанной таблице, видно, что к 2030 году общий объем сбрасываемых стоков в сутки  составит</w:t>
      </w:r>
      <w:r w:rsidR="00046208">
        <w:rPr>
          <w:sz w:val="24"/>
          <w:szCs w:val="24"/>
        </w:rPr>
        <w:t xml:space="preserve"> 2055</w:t>
      </w:r>
      <w:r w:rsidRPr="00366424">
        <w:rPr>
          <w:sz w:val="24"/>
          <w:szCs w:val="24"/>
        </w:rPr>
        <w:t xml:space="preserve">м.куб/сут. </w:t>
      </w:r>
    </w:p>
    <w:p w:rsidR="007B518E" w:rsidRPr="00366424" w:rsidRDefault="007B518E" w:rsidP="00A148B3">
      <w:pPr>
        <w:pStyle w:val="0"/>
        <w:spacing w:line="276" w:lineRule="auto"/>
        <w:ind w:firstLine="539"/>
        <w:jc w:val="both"/>
        <w:rPr>
          <w:sz w:val="24"/>
          <w:szCs w:val="24"/>
        </w:rPr>
      </w:pPr>
      <w:r w:rsidRPr="00366424">
        <w:rPr>
          <w:sz w:val="24"/>
          <w:szCs w:val="24"/>
        </w:rPr>
        <w:t xml:space="preserve">В 2017-2019 гг. </w:t>
      </w:r>
      <w:r w:rsidR="00366424" w:rsidRPr="00366424">
        <w:rPr>
          <w:sz w:val="24"/>
          <w:szCs w:val="24"/>
        </w:rPr>
        <w:t>п</w:t>
      </w:r>
      <w:r w:rsidRPr="00366424">
        <w:rPr>
          <w:sz w:val="24"/>
          <w:szCs w:val="24"/>
        </w:rPr>
        <w:t>ланируется осуществить строительство очистных сооружений канализации г. Давлеканово.</w:t>
      </w:r>
      <w:r w:rsidR="00366424" w:rsidRPr="00366424">
        <w:rPr>
          <w:color w:val="auto"/>
          <w:sz w:val="24"/>
          <w:szCs w:val="24"/>
        </w:rPr>
        <w:t>Производительность ОСК после корректировки проекта – 4,8 тыс.м</w:t>
      </w:r>
      <w:r w:rsidR="00366424" w:rsidRPr="00366424">
        <w:rPr>
          <w:color w:val="auto"/>
          <w:sz w:val="24"/>
          <w:szCs w:val="24"/>
          <w:vertAlign w:val="superscript"/>
        </w:rPr>
        <w:t>3</w:t>
      </w:r>
      <w:r w:rsidR="00366424" w:rsidRPr="00366424">
        <w:rPr>
          <w:color w:val="auto"/>
          <w:sz w:val="24"/>
          <w:szCs w:val="24"/>
        </w:rPr>
        <w:t>/сут.</w:t>
      </w:r>
    </w:p>
    <w:p w:rsidR="007B518E" w:rsidRPr="00366424" w:rsidRDefault="007B518E" w:rsidP="00A148B3">
      <w:pPr>
        <w:pStyle w:val="0"/>
        <w:spacing w:line="276" w:lineRule="auto"/>
        <w:ind w:firstLine="539"/>
        <w:jc w:val="both"/>
        <w:rPr>
          <w:sz w:val="24"/>
          <w:szCs w:val="24"/>
        </w:rPr>
      </w:pPr>
      <w:r w:rsidRPr="00366424">
        <w:rPr>
          <w:sz w:val="24"/>
          <w:szCs w:val="24"/>
        </w:rPr>
        <w:t xml:space="preserve">На данный момент, в часы максимального потребления, мощности </w:t>
      </w:r>
      <w:r w:rsidR="008C1103">
        <w:rPr>
          <w:sz w:val="24"/>
          <w:szCs w:val="24"/>
        </w:rPr>
        <w:t>очистных</w:t>
      </w:r>
      <w:r w:rsidRPr="00366424">
        <w:rPr>
          <w:sz w:val="24"/>
          <w:szCs w:val="24"/>
        </w:rPr>
        <w:t xml:space="preserve"> сооружений недостаточно</w:t>
      </w:r>
      <w:r w:rsidR="00366424" w:rsidRPr="00366424">
        <w:rPr>
          <w:sz w:val="24"/>
          <w:szCs w:val="24"/>
        </w:rPr>
        <w:t xml:space="preserve"> (дефицит – </w:t>
      </w:r>
      <w:r w:rsidR="008C1103">
        <w:rPr>
          <w:sz w:val="24"/>
          <w:szCs w:val="24"/>
        </w:rPr>
        <w:t>4,5</w:t>
      </w:r>
      <w:r w:rsidR="00366424" w:rsidRPr="00366424">
        <w:rPr>
          <w:sz w:val="24"/>
          <w:szCs w:val="24"/>
        </w:rPr>
        <w:t xml:space="preserve"> %)</w:t>
      </w:r>
    </w:p>
    <w:p w:rsidR="007B518E" w:rsidRPr="00366424" w:rsidRDefault="007B518E" w:rsidP="00A148B3">
      <w:pPr>
        <w:pStyle w:val="0"/>
        <w:spacing w:line="276" w:lineRule="auto"/>
        <w:ind w:firstLine="539"/>
        <w:jc w:val="both"/>
      </w:pPr>
    </w:p>
    <w:p w:rsidR="007B518E" w:rsidRDefault="007B518E" w:rsidP="00A148B3">
      <w:pPr>
        <w:pStyle w:val="0"/>
        <w:spacing w:line="276" w:lineRule="auto"/>
        <w:ind w:firstLine="539"/>
        <w:jc w:val="both"/>
        <w:rPr>
          <w:highlight w:val="yellow"/>
        </w:rPr>
      </w:pPr>
    </w:p>
    <w:p w:rsidR="00C91832" w:rsidRPr="000D0B2A" w:rsidRDefault="00C91832" w:rsidP="00C91832">
      <w:pPr>
        <w:pStyle w:val="0"/>
        <w:ind w:firstLine="539"/>
        <w:jc w:val="both"/>
        <w:rPr>
          <w:highlight w:val="yellow"/>
        </w:rPr>
      </w:pPr>
    </w:p>
    <w:p w:rsidR="008B31F1" w:rsidRPr="000D0B2A" w:rsidRDefault="008B31F1" w:rsidP="00C91832">
      <w:pPr>
        <w:pStyle w:val="0"/>
        <w:ind w:firstLine="539"/>
        <w:jc w:val="both"/>
        <w:rPr>
          <w:highlight w:val="yellow"/>
        </w:rPr>
      </w:pPr>
    </w:p>
    <w:p w:rsidR="00070A7F" w:rsidRPr="002947B1" w:rsidRDefault="005329C5" w:rsidP="008F07BA">
      <w:pPr>
        <w:pStyle w:val="3"/>
      </w:pPr>
      <w:bookmarkStart w:id="205" w:name="_Toc373143110"/>
      <w:bookmarkStart w:id="206" w:name="_Toc484006642"/>
      <w:r w:rsidRPr="002947B1">
        <w:t xml:space="preserve">10.4  </w:t>
      </w:r>
      <w:r w:rsidR="00070A7F" w:rsidRPr="002947B1">
        <w:t>Результаты анализа гидравлических режимов и режимов работы элементов централизованной системы водоотведения.</w:t>
      </w:r>
      <w:bookmarkEnd w:id="205"/>
      <w:bookmarkEnd w:id="206"/>
    </w:p>
    <w:p w:rsidR="00070A7F" w:rsidRPr="002947B1" w:rsidRDefault="00070A7F" w:rsidP="000A4691">
      <w:pPr>
        <w:pStyle w:val="18"/>
      </w:pPr>
    </w:p>
    <w:p w:rsidR="00070A7F" w:rsidRPr="002947B1" w:rsidRDefault="00070A7F" w:rsidP="000A4691">
      <w:pPr>
        <w:pStyle w:val="18"/>
      </w:pPr>
      <w:r w:rsidRPr="002947B1">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070A7F" w:rsidRPr="000D0B2A" w:rsidRDefault="00070A7F" w:rsidP="000A4691">
      <w:pPr>
        <w:autoSpaceDE w:val="0"/>
        <w:autoSpaceDN w:val="0"/>
        <w:adjustRightInd w:val="0"/>
        <w:spacing w:after="0" w:line="240" w:lineRule="auto"/>
        <w:ind w:firstLine="540"/>
        <w:jc w:val="both"/>
        <w:rPr>
          <w:b/>
          <w:sz w:val="28"/>
          <w:szCs w:val="28"/>
          <w:highlight w:val="yellow"/>
          <w:lang w:eastAsia="ru-RU"/>
        </w:rPr>
      </w:pPr>
    </w:p>
    <w:p w:rsidR="00070A7F" w:rsidRPr="00366424" w:rsidRDefault="005329C5" w:rsidP="008F07BA">
      <w:pPr>
        <w:pStyle w:val="3"/>
      </w:pPr>
      <w:bookmarkStart w:id="207" w:name="_Toc373143111"/>
      <w:bookmarkStart w:id="208" w:name="_Toc484006643"/>
      <w:r w:rsidRPr="00366424">
        <w:t xml:space="preserve">10.5 </w:t>
      </w:r>
      <w:r w:rsidR="00070A7F" w:rsidRPr="00366424">
        <w:t>Анализ резервов производственных мощностей очистных сооружений системы водоотведения и возможности расширения зоны их действия.</w:t>
      </w:r>
      <w:bookmarkEnd w:id="207"/>
      <w:bookmarkEnd w:id="208"/>
    </w:p>
    <w:p w:rsidR="00070A7F" w:rsidRPr="000D0B2A" w:rsidRDefault="00070A7F" w:rsidP="002F20D7">
      <w:pPr>
        <w:pStyle w:val="18"/>
        <w:rPr>
          <w:highlight w:val="yellow"/>
          <w:lang w:eastAsia="ru-RU"/>
        </w:rPr>
      </w:pPr>
    </w:p>
    <w:p w:rsidR="00366424" w:rsidRPr="00366424" w:rsidRDefault="00366424" w:rsidP="00366424">
      <w:pPr>
        <w:pStyle w:val="0"/>
        <w:spacing w:line="276" w:lineRule="auto"/>
        <w:ind w:firstLine="539"/>
        <w:jc w:val="both"/>
        <w:rPr>
          <w:sz w:val="24"/>
          <w:szCs w:val="24"/>
        </w:rPr>
      </w:pPr>
      <w:r w:rsidRPr="00031D24">
        <w:rPr>
          <w:sz w:val="24"/>
          <w:szCs w:val="24"/>
        </w:rPr>
        <w:t xml:space="preserve">Согласно таблице </w:t>
      </w:r>
      <w:r w:rsidR="00031D24" w:rsidRPr="00031D24">
        <w:rPr>
          <w:sz w:val="24"/>
          <w:szCs w:val="24"/>
        </w:rPr>
        <w:t xml:space="preserve"> 29</w:t>
      </w:r>
      <w:r w:rsidRPr="00031D24">
        <w:rPr>
          <w:sz w:val="24"/>
          <w:szCs w:val="24"/>
        </w:rPr>
        <w:t>, видно, что</w:t>
      </w:r>
      <w:r w:rsidRPr="00366424">
        <w:rPr>
          <w:sz w:val="24"/>
          <w:szCs w:val="24"/>
        </w:rPr>
        <w:t xml:space="preserve"> к 2030 году общий объем максимально сбрасываемых стоков в сутки  составит </w:t>
      </w:r>
      <w:r w:rsidR="00BE4948">
        <w:rPr>
          <w:sz w:val="24"/>
          <w:szCs w:val="24"/>
        </w:rPr>
        <w:t>2375,3</w:t>
      </w:r>
      <w:r w:rsidRPr="00366424">
        <w:rPr>
          <w:sz w:val="24"/>
          <w:szCs w:val="24"/>
        </w:rPr>
        <w:t xml:space="preserve">м.куб/сут. </w:t>
      </w:r>
    </w:p>
    <w:p w:rsidR="00366424" w:rsidRPr="00366424" w:rsidRDefault="00366424" w:rsidP="00366424">
      <w:pPr>
        <w:pStyle w:val="0"/>
        <w:spacing w:line="276" w:lineRule="auto"/>
        <w:ind w:firstLine="539"/>
        <w:jc w:val="both"/>
        <w:rPr>
          <w:sz w:val="24"/>
          <w:szCs w:val="24"/>
        </w:rPr>
      </w:pPr>
      <w:r w:rsidRPr="00366424">
        <w:rPr>
          <w:sz w:val="24"/>
          <w:szCs w:val="24"/>
        </w:rPr>
        <w:t>В 2017-2019 гг. планируется осуществить строительство очистных сооружений канализации г. Давлеканово.</w:t>
      </w:r>
    </w:p>
    <w:p w:rsidR="00366424" w:rsidRPr="00366424" w:rsidRDefault="00366424" w:rsidP="00366424">
      <w:pPr>
        <w:pStyle w:val="0"/>
        <w:spacing w:line="276" w:lineRule="auto"/>
        <w:ind w:firstLine="539"/>
        <w:jc w:val="both"/>
        <w:rPr>
          <w:sz w:val="24"/>
          <w:szCs w:val="24"/>
        </w:rPr>
      </w:pPr>
      <w:r w:rsidRPr="00366424">
        <w:rPr>
          <w:sz w:val="24"/>
          <w:szCs w:val="24"/>
        </w:rPr>
        <w:t xml:space="preserve">На данный момент, в часы максимального потребления, мощности осечённых сооружений недостаточно (дефицит – </w:t>
      </w:r>
      <w:r w:rsidR="003E0DC6">
        <w:rPr>
          <w:sz w:val="24"/>
          <w:szCs w:val="24"/>
        </w:rPr>
        <w:t>4</w:t>
      </w:r>
      <w:r w:rsidRPr="00366424">
        <w:rPr>
          <w:sz w:val="24"/>
          <w:szCs w:val="24"/>
        </w:rPr>
        <w:t>,5 %)</w:t>
      </w:r>
    </w:p>
    <w:p w:rsidR="00366424" w:rsidRPr="00E8557B" w:rsidRDefault="00366424" w:rsidP="00366424">
      <w:pPr>
        <w:spacing w:before="240"/>
        <w:ind w:firstLine="709"/>
        <w:jc w:val="both"/>
        <w:rPr>
          <w:sz w:val="24"/>
          <w:szCs w:val="24"/>
        </w:rPr>
      </w:pPr>
      <w:r w:rsidRPr="00E8557B">
        <w:rPr>
          <w:sz w:val="24"/>
          <w:szCs w:val="24"/>
        </w:rPr>
        <w:lastRenderedPageBreak/>
        <w:t xml:space="preserve">В 1996 году Уфимским институтом «Коммунводоканалпроект» был разработан рабочий проект «Очистные сооружения канализации в г. Давлеканово». Строительство начато в 2000 году. Финансирование – бюджет Республики Башкортостан. С 2000-2002 г. заказчиком-застройщиком являлось МУП «Коммунводоканал» г. Давлеканово, с 2003года и по настоящее время заказчиком-застройщиком является  ОАО «Башкоммунводоканал» г. Уфа. </w:t>
      </w:r>
    </w:p>
    <w:p w:rsidR="00366424" w:rsidRPr="00E8557B" w:rsidRDefault="00366424" w:rsidP="00366424">
      <w:pPr>
        <w:ind w:firstLine="709"/>
        <w:jc w:val="both"/>
        <w:rPr>
          <w:sz w:val="24"/>
          <w:szCs w:val="24"/>
        </w:rPr>
      </w:pPr>
      <w:r>
        <w:rPr>
          <w:sz w:val="24"/>
          <w:szCs w:val="24"/>
        </w:rPr>
        <w:t>С</w:t>
      </w:r>
      <w:r w:rsidRPr="00E8557B">
        <w:rPr>
          <w:sz w:val="24"/>
          <w:szCs w:val="24"/>
        </w:rPr>
        <w:t>троительство продолжалось с 2000 г по 2004 г. Подрядной организации являлось  ЗАО СМУ-1 эколог «Башспецнефтестрой» г. Стерлитамак.</w:t>
      </w:r>
    </w:p>
    <w:p w:rsidR="00366424" w:rsidRPr="00E8557B" w:rsidRDefault="00366424" w:rsidP="00366424">
      <w:pPr>
        <w:ind w:firstLine="709"/>
        <w:jc w:val="both"/>
        <w:rPr>
          <w:sz w:val="24"/>
          <w:szCs w:val="24"/>
        </w:rPr>
      </w:pPr>
      <w:r w:rsidRPr="00E8557B">
        <w:rPr>
          <w:sz w:val="24"/>
          <w:szCs w:val="24"/>
        </w:rPr>
        <w:t>Строительство было приостановлено в связи с необходимостью выполнить корректировку проекта в сторону уменьшения производительности и изменения технологии очистки и обеззараживания сточных вод.</w:t>
      </w:r>
    </w:p>
    <w:p w:rsidR="00366424" w:rsidRPr="00E8557B" w:rsidRDefault="00366424" w:rsidP="00366424">
      <w:pPr>
        <w:ind w:firstLine="709"/>
        <w:jc w:val="both"/>
        <w:rPr>
          <w:sz w:val="24"/>
          <w:szCs w:val="24"/>
        </w:rPr>
      </w:pPr>
      <w:r w:rsidRPr="00E8557B">
        <w:rPr>
          <w:sz w:val="24"/>
          <w:szCs w:val="24"/>
        </w:rPr>
        <w:t>Корректировку рабочего проекта «Строительство очистных сооружений канализации в г. Давлеканово» выполнил  Проектный научно-исследовательский институт водоснабжения и водоотведения - структурное подразделение Южно-Российского государственного технического университета (Новочеркасский политехнический институт) Ростовская обл. г. Новочеркасск.</w:t>
      </w:r>
    </w:p>
    <w:p w:rsidR="00366424" w:rsidRPr="00E8557B" w:rsidRDefault="00366424" w:rsidP="00366424">
      <w:pPr>
        <w:ind w:firstLine="709"/>
        <w:jc w:val="both"/>
        <w:rPr>
          <w:sz w:val="24"/>
          <w:szCs w:val="24"/>
        </w:rPr>
      </w:pPr>
      <w:r w:rsidRPr="00E8557B">
        <w:rPr>
          <w:sz w:val="24"/>
          <w:szCs w:val="24"/>
        </w:rPr>
        <w:t>Производительность ОСК после корректировки проекта – 4,8 тыс.м</w:t>
      </w:r>
      <w:r w:rsidRPr="00E8557B">
        <w:rPr>
          <w:sz w:val="24"/>
          <w:szCs w:val="24"/>
          <w:vertAlign w:val="superscript"/>
        </w:rPr>
        <w:t>3</w:t>
      </w:r>
      <w:r w:rsidRPr="00E8557B">
        <w:rPr>
          <w:sz w:val="24"/>
          <w:szCs w:val="24"/>
        </w:rPr>
        <w:t>/сут.</w:t>
      </w:r>
    </w:p>
    <w:p w:rsidR="00366424" w:rsidRPr="00E8557B" w:rsidRDefault="00366424" w:rsidP="00366424">
      <w:pPr>
        <w:ind w:firstLine="709"/>
        <w:jc w:val="both"/>
        <w:rPr>
          <w:sz w:val="24"/>
          <w:szCs w:val="24"/>
        </w:rPr>
      </w:pPr>
      <w:r w:rsidRPr="00E8557B">
        <w:rPr>
          <w:sz w:val="24"/>
          <w:szCs w:val="24"/>
        </w:rPr>
        <w:t>В настоящее время в Министерстве  ЖКХ РБ  решается вопрос выделении  республиканских бюджетных средств на возобновление строительства. Ориентировочные сроки   начала и окончания строительства – 2017-2019гг.</w:t>
      </w:r>
    </w:p>
    <w:p w:rsidR="00366424" w:rsidRDefault="00366424" w:rsidP="00366424">
      <w:pPr>
        <w:pStyle w:val="0"/>
        <w:spacing w:line="276" w:lineRule="auto"/>
        <w:ind w:firstLine="539"/>
        <w:jc w:val="both"/>
        <w:rPr>
          <w:highlight w:val="yellow"/>
        </w:rPr>
      </w:pPr>
    </w:p>
    <w:p w:rsidR="00DD6EC9" w:rsidRPr="000D0B2A" w:rsidRDefault="00DD6EC9" w:rsidP="002F20D7">
      <w:pPr>
        <w:pStyle w:val="18"/>
        <w:rPr>
          <w:highlight w:val="yellow"/>
          <w:lang w:eastAsia="ru-RU"/>
        </w:rPr>
      </w:pPr>
    </w:p>
    <w:p w:rsidR="00A86FAE" w:rsidRPr="000D0B2A" w:rsidRDefault="00A86FAE" w:rsidP="00A86FAE">
      <w:pPr>
        <w:spacing w:after="0" w:line="240" w:lineRule="auto"/>
        <w:jc w:val="center"/>
        <w:rPr>
          <w:color w:val="000000"/>
          <w:sz w:val="24"/>
          <w:szCs w:val="24"/>
          <w:highlight w:val="yellow"/>
          <w:lang w:eastAsia="ru-RU"/>
        </w:rPr>
        <w:sectPr w:rsidR="00A86FAE" w:rsidRPr="000D0B2A"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9C347F" w:rsidRDefault="00070A7F" w:rsidP="0021757A">
      <w:pPr>
        <w:pStyle w:val="2"/>
        <w:rPr>
          <w:lang w:eastAsia="ru-RU"/>
        </w:rPr>
      </w:pPr>
      <w:bookmarkStart w:id="209" w:name="_Toc373143112"/>
      <w:bookmarkStart w:id="210" w:name="_Toc484006644"/>
      <w:r w:rsidRPr="009C347F">
        <w:rPr>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09"/>
      <w:bookmarkEnd w:id="210"/>
    </w:p>
    <w:p w:rsidR="00070A7F" w:rsidRPr="009C347F" w:rsidRDefault="00096DB5" w:rsidP="008F07BA">
      <w:pPr>
        <w:pStyle w:val="3"/>
      </w:pPr>
      <w:bookmarkStart w:id="211" w:name="_Toc484006645"/>
      <w:r w:rsidRPr="009C347F">
        <w:t xml:space="preserve">11.1 </w:t>
      </w:r>
      <w:bookmarkStart w:id="212" w:name="_Toc373143113"/>
      <w:r w:rsidR="00070A7F" w:rsidRPr="009C347F">
        <w:t>Основные направления, принципы, задачи и целевые показатели развития централизованной системы водоотведения.</w:t>
      </w:r>
      <w:bookmarkEnd w:id="211"/>
      <w:bookmarkEnd w:id="212"/>
    </w:p>
    <w:p w:rsidR="00070A7F" w:rsidRPr="000D0B2A" w:rsidRDefault="00070A7F" w:rsidP="009E6B9E">
      <w:pPr>
        <w:pStyle w:val="18"/>
        <w:rPr>
          <w:highlight w:val="yellow"/>
          <w:lang w:eastAsia="ru-RU"/>
        </w:rPr>
      </w:pPr>
    </w:p>
    <w:p w:rsidR="009C347F" w:rsidRPr="009C347F" w:rsidRDefault="00070A7F" w:rsidP="009E6B9E">
      <w:pPr>
        <w:pStyle w:val="18"/>
        <w:rPr>
          <w:lang w:eastAsia="ru-RU"/>
        </w:rPr>
      </w:pPr>
      <w:r w:rsidRPr="009C347F">
        <w:rPr>
          <w:lang w:eastAsia="ru-RU"/>
        </w:rPr>
        <w:t>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w:t>
      </w:r>
      <w:r w:rsidR="003F37E7" w:rsidRPr="009C347F">
        <w:rPr>
          <w:lang w:eastAsia="ru-RU"/>
        </w:rPr>
        <w:t>ч</w:t>
      </w:r>
      <w:r w:rsidR="009C347F" w:rsidRPr="009C347F">
        <w:rPr>
          <w:lang w:eastAsia="ru-RU"/>
        </w:rPr>
        <w:t>шение экологической обстановки.</w:t>
      </w:r>
    </w:p>
    <w:p w:rsidR="00070A7F" w:rsidRPr="009C347F" w:rsidRDefault="00070A7F" w:rsidP="009E6B9E">
      <w:pPr>
        <w:pStyle w:val="18"/>
        <w:rPr>
          <w:lang w:eastAsia="ru-RU"/>
        </w:rPr>
      </w:pPr>
      <w:r w:rsidRPr="009C347F">
        <w:rPr>
          <w:lang w:eastAsia="ru-RU"/>
        </w:rPr>
        <w:t>В перспективе решение актуальных задач по данным направлениям должно обеспечить достижение следующих показателей:</w:t>
      </w:r>
    </w:p>
    <w:p w:rsidR="00070A7F" w:rsidRPr="009C347F" w:rsidRDefault="00070A7F" w:rsidP="0021757A">
      <w:pPr>
        <w:pStyle w:val="18"/>
        <w:numPr>
          <w:ilvl w:val="0"/>
          <w:numId w:val="9"/>
        </w:numPr>
        <w:rPr>
          <w:lang w:eastAsia="ru-RU"/>
        </w:rPr>
      </w:pPr>
      <w:r w:rsidRPr="009C347F">
        <w:rPr>
          <w:lang w:eastAsia="ru-RU"/>
        </w:rPr>
        <w:t xml:space="preserve">Объём принятых и очищенных канализационных стоков – </w:t>
      </w:r>
      <w:r w:rsidR="009C347F" w:rsidRPr="009C347F">
        <w:rPr>
          <w:lang w:eastAsia="ru-RU"/>
        </w:rPr>
        <w:t>100</w:t>
      </w:r>
      <w:r w:rsidRPr="009C347F">
        <w:rPr>
          <w:lang w:eastAsia="ru-RU"/>
        </w:rPr>
        <w:t>%;</w:t>
      </w:r>
    </w:p>
    <w:p w:rsidR="00070A7F" w:rsidRPr="009C347F" w:rsidRDefault="00070A7F" w:rsidP="0021757A">
      <w:pPr>
        <w:pStyle w:val="18"/>
        <w:numPr>
          <w:ilvl w:val="0"/>
          <w:numId w:val="9"/>
        </w:numPr>
        <w:rPr>
          <w:lang w:eastAsia="ru-RU"/>
        </w:rPr>
      </w:pPr>
      <w:r w:rsidRPr="009C347F">
        <w:rPr>
          <w:lang w:eastAsia="ru-RU"/>
        </w:rPr>
        <w:t>Степень очистки принимаемых стоков – 95%;</w:t>
      </w:r>
    </w:p>
    <w:p w:rsidR="00070A7F" w:rsidRPr="009C347F" w:rsidRDefault="00070A7F" w:rsidP="0021757A">
      <w:pPr>
        <w:pStyle w:val="18"/>
        <w:numPr>
          <w:ilvl w:val="0"/>
          <w:numId w:val="9"/>
        </w:numPr>
        <w:rPr>
          <w:lang w:eastAsia="ru-RU"/>
        </w:rPr>
      </w:pPr>
      <w:r w:rsidRPr="009C347F">
        <w:rPr>
          <w:lang w:eastAsia="ru-RU"/>
        </w:rPr>
        <w:t>Средний износ сетей не более 50%;</w:t>
      </w:r>
    </w:p>
    <w:p w:rsidR="00070A7F" w:rsidRPr="009C347F" w:rsidRDefault="00070A7F" w:rsidP="0021757A">
      <w:pPr>
        <w:pStyle w:val="18"/>
        <w:numPr>
          <w:ilvl w:val="0"/>
          <w:numId w:val="9"/>
        </w:numPr>
        <w:rPr>
          <w:lang w:eastAsia="ru-RU"/>
        </w:rPr>
      </w:pPr>
      <w:r w:rsidRPr="009C347F">
        <w:rPr>
          <w:lang w:eastAsia="ru-RU"/>
        </w:rPr>
        <w:t>Средний износ оборудования не более 30%.</w:t>
      </w:r>
    </w:p>
    <w:p w:rsidR="00070A7F" w:rsidRPr="000D0B2A" w:rsidRDefault="00070A7F" w:rsidP="005B52B2">
      <w:pPr>
        <w:pStyle w:val="18"/>
        <w:ind w:left="1069" w:firstLine="0"/>
        <w:rPr>
          <w:highlight w:val="yellow"/>
          <w:lang w:eastAsia="ru-RU"/>
        </w:rPr>
      </w:pPr>
    </w:p>
    <w:p w:rsidR="00070A7F" w:rsidRPr="009C347F" w:rsidRDefault="00096DB5" w:rsidP="008F07BA">
      <w:pPr>
        <w:pStyle w:val="3"/>
      </w:pPr>
      <w:bookmarkStart w:id="213" w:name="_Toc373143114"/>
      <w:bookmarkStart w:id="214" w:name="_Toc400122670"/>
      <w:bookmarkStart w:id="215" w:name="_Toc484006646"/>
      <w:r w:rsidRPr="009C347F">
        <w:t xml:space="preserve">11.2 </w:t>
      </w:r>
      <w:r w:rsidR="00070A7F" w:rsidRPr="009C347F">
        <w:t>Перечень основных мероприятий по реализации схем водоотведения с разбивкой по годам, включая технические обоснования этих мероприятий.</w:t>
      </w:r>
      <w:bookmarkEnd w:id="213"/>
      <w:bookmarkEnd w:id="214"/>
      <w:bookmarkEnd w:id="215"/>
    </w:p>
    <w:p w:rsidR="00070A7F" w:rsidRPr="009C347F" w:rsidRDefault="00070A7F" w:rsidP="005B52B2">
      <w:pPr>
        <w:pStyle w:val="18"/>
        <w:rPr>
          <w:lang w:eastAsia="ru-RU"/>
        </w:rPr>
      </w:pPr>
    </w:p>
    <w:p w:rsidR="00070A7F" w:rsidRPr="00831D48" w:rsidRDefault="00D1271A" w:rsidP="005B52B2">
      <w:pPr>
        <w:pStyle w:val="18"/>
        <w:rPr>
          <w:szCs w:val="24"/>
          <w:lang w:eastAsia="ru-RU"/>
        </w:rPr>
      </w:pPr>
      <w:r w:rsidRPr="00831D48">
        <w:rPr>
          <w:szCs w:val="24"/>
          <w:lang w:eastAsia="ru-RU"/>
        </w:rPr>
        <w:t xml:space="preserve">Техническое </w:t>
      </w:r>
      <w:r w:rsidR="009C347F" w:rsidRPr="00831D48">
        <w:rPr>
          <w:szCs w:val="24"/>
          <w:lang w:eastAsia="ru-RU"/>
        </w:rPr>
        <w:t>обоснование</w:t>
      </w:r>
      <w:r w:rsidR="00070A7F" w:rsidRPr="00831D48">
        <w:rPr>
          <w:szCs w:val="24"/>
          <w:lang w:eastAsia="ru-RU"/>
        </w:rPr>
        <w:t>мероприятий, необходимых для реализации развития систем водоотведения представлен</w:t>
      </w:r>
      <w:r w:rsidRPr="00831D48">
        <w:rPr>
          <w:szCs w:val="24"/>
          <w:lang w:eastAsia="ru-RU"/>
        </w:rPr>
        <w:t>о</w:t>
      </w:r>
      <w:r w:rsidR="00070A7F" w:rsidRPr="00831D48">
        <w:rPr>
          <w:szCs w:val="24"/>
          <w:lang w:eastAsia="ru-RU"/>
        </w:rPr>
        <w:t xml:space="preserve"> в пункте </w:t>
      </w:r>
      <w:r w:rsidR="009C347F" w:rsidRPr="00831D48">
        <w:rPr>
          <w:szCs w:val="24"/>
          <w:lang w:eastAsia="ru-RU"/>
        </w:rPr>
        <w:t>11.3.</w:t>
      </w:r>
    </w:p>
    <w:p w:rsidR="009C347F" w:rsidRPr="00831D48" w:rsidRDefault="009C347F" w:rsidP="009C347F">
      <w:pPr>
        <w:pStyle w:val="afd"/>
        <w:numPr>
          <w:ilvl w:val="0"/>
          <w:numId w:val="38"/>
        </w:numPr>
        <w:spacing w:after="0"/>
        <w:ind w:left="851"/>
        <w:rPr>
          <w:sz w:val="24"/>
          <w:szCs w:val="24"/>
        </w:rPr>
      </w:pPr>
      <w:r w:rsidRPr="00831D48">
        <w:rPr>
          <w:sz w:val="24"/>
          <w:szCs w:val="24"/>
        </w:rPr>
        <w:t>Замена сетей водоотведения с истекшим сроком эксплуатации (2017-2030гг)</w:t>
      </w:r>
    </w:p>
    <w:p w:rsidR="009C347F" w:rsidRPr="00831D48" w:rsidRDefault="009C347F" w:rsidP="009C347F">
      <w:pPr>
        <w:pStyle w:val="afd"/>
        <w:numPr>
          <w:ilvl w:val="0"/>
          <w:numId w:val="38"/>
        </w:numPr>
        <w:spacing w:after="0"/>
        <w:ind w:left="851"/>
        <w:rPr>
          <w:sz w:val="24"/>
          <w:szCs w:val="24"/>
        </w:rPr>
      </w:pPr>
      <w:r w:rsidRPr="00831D48">
        <w:rPr>
          <w:sz w:val="24"/>
          <w:szCs w:val="24"/>
        </w:rPr>
        <w:t>Строительство очистных сооружений (2017-2019гг)</w:t>
      </w:r>
    </w:p>
    <w:p w:rsidR="009C347F" w:rsidRPr="00831D48" w:rsidRDefault="009C347F" w:rsidP="009C347F">
      <w:pPr>
        <w:pStyle w:val="afd"/>
        <w:numPr>
          <w:ilvl w:val="0"/>
          <w:numId w:val="38"/>
        </w:numPr>
        <w:spacing w:after="0"/>
        <w:ind w:left="851"/>
        <w:rPr>
          <w:sz w:val="24"/>
          <w:szCs w:val="24"/>
        </w:rPr>
      </w:pPr>
      <w:r w:rsidRPr="00831D48">
        <w:rPr>
          <w:sz w:val="24"/>
          <w:szCs w:val="24"/>
        </w:rPr>
        <w:t>Разработка проекта и строительство системы водоотведения в центральной части города</w:t>
      </w:r>
    </w:p>
    <w:p w:rsidR="009C347F" w:rsidRPr="00831D48" w:rsidRDefault="009C347F" w:rsidP="009C347F">
      <w:pPr>
        <w:spacing w:after="0"/>
        <w:rPr>
          <w:sz w:val="24"/>
          <w:szCs w:val="24"/>
          <w:highlight w:val="yellow"/>
          <w:lang w:eastAsia="ru-RU"/>
        </w:rPr>
      </w:pPr>
    </w:p>
    <w:p w:rsidR="00070A7F" w:rsidRPr="00A64C27" w:rsidRDefault="00096DB5" w:rsidP="008F07BA">
      <w:pPr>
        <w:pStyle w:val="3"/>
        <w:rPr>
          <w:rStyle w:val="apple-style-span"/>
        </w:rPr>
      </w:pPr>
      <w:bookmarkStart w:id="216" w:name="_Toc373143115"/>
      <w:bookmarkStart w:id="217" w:name="_Toc400122671"/>
      <w:bookmarkStart w:id="218" w:name="_Toc484006647"/>
      <w:r w:rsidRPr="00A64C27">
        <w:rPr>
          <w:rStyle w:val="apple-style-span"/>
        </w:rPr>
        <w:t xml:space="preserve">11.3  </w:t>
      </w:r>
      <w:r w:rsidR="00070A7F" w:rsidRPr="00A64C27">
        <w:rPr>
          <w:rStyle w:val="apple-style-span"/>
        </w:rPr>
        <w:t>Техническое обоснование основных мероприятий по реализации схем водоотведения</w:t>
      </w:r>
      <w:bookmarkEnd w:id="216"/>
      <w:bookmarkEnd w:id="217"/>
      <w:bookmarkEnd w:id="218"/>
    </w:p>
    <w:p w:rsidR="009C347F" w:rsidRPr="009C347F" w:rsidRDefault="009C347F" w:rsidP="009C347F">
      <w:pPr>
        <w:rPr>
          <w:highlight w:val="yellow"/>
        </w:rPr>
      </w:pPr>
    </w:p>
    <w:p w:rsidR="009C347F" w:rsidRPr="009C347F" w:rsidRDefault="009C347F" w:rsidP="001F6DC1">
      <w:pPr>
        <w:pStyle w:val="18"/>
        <w:rPr>
          <w:i/>
          <w:u w:val="single"/>
        </w:rPr>
      </w:pPr>
      <w:r w:rsidRPr="009C347F">
        <w:rPr>
          <w:i/>
          <w:u w:val="single"/>
        </w:rPr>
        <w:t xml:space="preserve">Замена </w:t>
      </w:r>
      <w:r w:rsidR="00A64C27">
        <w:rPr>
          <w:i/>
          <w:u w:val="single"/>
        </w:rPr>
        <w:t xml:space="preserve">2% </w:t>
      </w:r>
      <w:r w:rsidRPr="009C347F">
        <w:rPr>
          <w:i/>
          <w:u w:val="single"/>
        </w:rPr>
        <w:t xml:space="preserve">сетей водоотведения с истекшим сроком эксплуатации </w:t>
      </w:r>
    </w:p>
    <w:p w:rsidR="00A64C27" w:rsidRDefault="00A64C27" w:rsidP="001F6DC1">
      <w:pPr>
        <w:pStyle w:val="18"/>
        <w:rPr>
          <w:highlight w:val="yellow"/>
        </w:rPr>
      </w:pPr>
    </w:p>
    <w:p w:rsidR="00A64C27" w:rsidRDefault="00A64C27" w:rsidP="00A64C27">
      <w:pPr>
        <w:spacing w:after="0" w:line="360" w:lineRule="auto"/>
        <w:ind w:right="-144" w:firstLine="710"/>
        <w:jc w:val="both"/>
        <w:rPr>
          <w:sz w:val="24"/>
          <w:szCs w:val="24"/>
        </w:rPr>
      </w:pPr>
      <w:r>
        <w:rPr>
          <w:sz w:val="24"/>
          <w:szCs w:val="24"/>
        </w:rPr>
        <w:t>За 2016 год в системе водоотведения произошло 4 аварии.</w:t>
      </w:r>
    </w:p>
    <w:p w:rsidR="00A64C27" w:rsidRDefault="00831D48" w:rsidP="00A64C27">
      <w:pPr>
        <w:spacing w:after="0" w:line="360" w:lineRule="auto"/>
        <w:ind w:right="-144" w:firstLine="710"/>
        <w:jc w:val="both"/>
        <w:rPr>
          <w:sz w:val="24"/>
          <w:szCs w:val="24"/>
        </w:rPr>
      </w:pPr>
      <w:r>
        <w:rPr>
          <w:sz w:val="24"/>
          <w:szCs w:val="24"/>
        </w:rPr>
        <w:t>Необходима замена ветхих сетей для повышения надежности системы водоотведения. А так же для снижения выбросов загрязняющих веществ.</w:t>
      </w:r>
    </w:p>
    <w:p w:rsidR="00831D48" w:rsidRDefault="00831D48" w:rsidP="00A64C27">
      <w:pPr>
        <w:spacing w:after="0" w:line="360" w:lineRule="auto"/>
        <w:ind w:right="-144" w:firstLine="710"/>
        <w:jc w:val="both"/>
        <w:rPr>
          <w:sz w:val="24"/>
          <w:szCs w:val="24"/>
        </w:rPr>
      </w:pPr>
    </w:p>
    <w:p w:rsidR="009C347F" w:rsidRDefault="009C347F" w:rsidP="009C347F">
      <w:pPr>
        <w:ind w:firstLine="709"/>
        <w:rPr>
          <w:i/>
          <w:u w:val="single"/>
        </w:rPr>
      </w:pPr>
      <w:r w:rsidRPr="009C347F">
        <w:rPr>
          <w:i/>
          <w:u w:val="single"/>
        </w:rPr>
        <w:t>Строительство очистных сооружений (2017-2019гг)</w:t>
      </w:r>
    </w:p>
    <w:p w:rsidR="009C347F" w:rsidRPr="00366424" w:rsidRDefault="009C347F" w:rsidP="009C347F">
      <w:pPr>
        <w:pStyle w:val="0"/>
        <w:spacing w:line="276" w:lineRule="auto"/>
        <w:ind w:firstLine="539"/>
        <w:jc w:val="both"/>
        <w:rPr>
          <w:sz w:val="24"/>
          <w:szCs w:val="24"/>
        </w:rPr>
      </w:pPr>
      <w:r w:rsidRPr="00366424">
        <w:rPr>
          <w:sz w:val="24"/>
          <w:szCs w:val="24"/>
        </w:rPr>
        <w:lastRenderedPageBreak/>
        <w:t>На данный момент, в часы максимального потребления, мощности осечённых сооружений недостаточно (дефицит –</w:t>
      </w:r>
      <w:r w:rsidR="008C1103">
        <w:rPr>
          <w:sz w:val="24"/>
          <w:szCs w:val="24"/>
        </w:rPr>
        <w:t xml:space="preserve"> 4</w:t>
      </w:r>
      <w:r w:rsidRPr="00031D24">
        <w:rPr>
          <w:sz w:val="24"/>
          <w:szCs w:val="24"/>
        </w:rPr>
        <w:t>,5 %)</w:t>
      </w:r>
      <w:r w:rsidR="00031D24" w:rsidRPr="00031D24">
        <w:rPr>
          <w:sz w:val="24"/>
          <w:szCs w:val="24"/>
        </w:rPr>
        <w:t>(таблица 29</w:t>
      </w:r>
      <w:r w:rsidR="00A64C27" w:rsidRPr="00031D24">
        <w:rPr>
          <w:sz w:val="24"/>
          <w:szCs w:val="24"/>
        </w:rPr>
        <w:t>)</w:t>
      </w:r>
    </w:p>
    <w:p w:rsidR="009C347F" w:rsidRPr="00E8557B" w:rsidRDefault="009C347F" w:rsidP="009C347F">
      <w:pPr>
        <w:spacing w:before="240"/>
        <w:ind w:firstLine="709"/>
        <w:jc w:val="both"/>
        <w:rPr>
          <w:sz w:val="24"/>
          <w:szCs w:val="24"/>
        </w:rPr>
      </w:pPr>
      <w:r w:rsidRPr="00E8557B">
        <w:rPr>
          <w:sz w:val="24"/>
          <w:szCs w:val="24"/>
        </w:rPr>
        <w:t xml:space="preserve">В 1996 году Уфимским институтом «Коммунводоканалпроект» был разработан рабочий проект «Очистные сооружения канализации в г. Давлеканово». Строительство начато в 2000 году. Финансирование – бюджет Республики Башкортостан. С 2000-2002 г. заказчиком-застройщиком являлось МУП «Коммунводоканал» г. Давлеканово, с 2003года и по настоящее время заказчиком-застройщиком является  ОАО «Башкоммунводоканал» г. Уфа. </w:t>
      </w:r>
    </w:p>
    <w:p w:rsidR="009C347F" w:rsidRPr="00E8557B" w:rsidRDefault="009C347F" w:rsidP="009C347F">
      <w:pPr>
        <w:ind w:firstLine="709"/>
        <w:jc w:val="both"/>
        <w:rPr>
          <w:sz w:val="24"/>
          <w:szCs w:val="24"/>
        </w:rPr>
      </w:pPr>
      <w:r>
        <w:rPr>
          <w:sz w:val="24"/>
          <w:szCs w:val="24"/>
        </w:rPr>
        <w:t>С</w:t>
      </w:r>
      <w:r w:rsidRPr="00E8557B">
        <w:rPr>
          <w:sz w:val="24"/>
          <w:szCs w:val="24"/>
        </w:rPr>
        <w:t>троительство продолжалось с 2000 г по 2004 г. Подрядной организации являлось  ЗАО СМУ-1 эколог «Башспецнефтестрой» г. Стерлитамак.</w:t>
      </w:r>
    </w:p>
    <w:p w:rsidR="009C347F" w:rsidRPr="00E8557B" w:rsidRDefault="009C347F" w:rsidP="009C347F">
      <w:pPr>
        <w:ind w:firstLine="709"/>
        <w:jc w:val="both"/>
        <w:rPr>
          <w:sz w:val="24"/>
          <w:szCs w:val="24"/>
        </w:rPr>
      </w:pPr>
      <w:r w:rsidRPr="00E8557B">
        <w:rPr>
          <w:sz w:val="24"/>
          <w:szCs w:val="24"/>
        </w:rPr>
        <w:t>Строительство было приостановлено в связи с необходимостью выполнить корректировку проекта в сторону уменьшения производительности и изменения технологии очистки и обеззараживания сточных вод.</w:t>
      </w:r>
    </w:p>
    <w:p w:rsidR="009C347F" w:rsidRPr="00E8557B" w:rsidRDefault="009C347F" w:rsidP="009C347F">
      <w:pPr>
        <w:ind w:firstLine="709"/>
        <w:jc w:val="both"/>
        <w:rPr>
          <w:sz w:val="24"/>
          <w:szCs w:val="24"/>
        </w:rPr>
      </w:pPr>
      <w:r w:rsidRPr="00E8557B">
        <w:rPr>
          <w:sz w:val="24"/>
          <w:szCs w:val="24"/>
        </w:rPr>
        <w:t>Корректировку рабочего проекта «Строительство очистных сооружений канализации в г. Давлеканово» выполнил  Проектный научно-исследовательский институт водоснабжения и водоотведения - структурное подразделение Южно-Российского государственного технического университета (Новочеркасский политехнический институт) Ростовская обл. г. Новочеркасск.</w:t>
      </w:r>
    </w:p>
    <w:p w:rsidR="009C347F" w:rsidRPr="00E8557B" w:rsidRDefault="009C347F" w:rsidP="009C347F">
      <w:pPr>
        <w:ind w:firstLine="709"/>
        <w:jc w:val="both"/>
        <w:rPr>
          <w:sz w:val="24"/>
          <w:szCs w:val="24"/>
        </w:rPr>
      </w:pPr>
      <w:r w:rsidRPr="00E8557B">
        <w:rPr>
          <w:sz w:val="24"/>
          <w:szCs w:val="24"/>
        </w:rPr>
        <w:t>Производительность ОСК после корректировки проекта – 4,8 тыс.м</w:t>
      </w:r>
      <w:r w:rsidRPr="00E8557B">
        <w:rPr>
          <w:sz w:val="24"/>
          <w:szCs w:val="24"/>
          <w:vertAlign w:val="superscript"/>
        </w:rPr>
        <w:t>3</w:t>
      </w:r>
      <w:r w:rsidRPr="00E8557B">
        <w:rPr>
          <w:sz w:val="24"/>
          <w:szCs w:val="24"/>
        </w:rPr>
        <w:t>/сут.</w:t>
      </w:r>
    </w:p>
    <w:p w:rsidR="009C347F" w:rsidRPr="00E8557B" w:rsidRDefault="009C347F" w:rsidP="009C347F">
      <w:pPr>
        <w:ind w:firstLine="709"/>
        <w:jc w:val="both"/>
        <w:rPr>
          <w:sz w:val="24"/>
          <w:szCs w:val="24"/>
        </w:rPr>
      </w:pPr>
      <w:r w:rsidRPr="00E8557B">
        <w:rPr>
          <w:sz w:val="24"/>
          <w:szCs w:val="24"/>
        </w:rPr>
        <w:t>В настоящее время в Министерстве  ЖКХ РБ  решается вопрос выделении  республиканских бюджетных средств на возобновление строительства. Ориентировочные сроки   начала и окончания строительства – 2017-2019гг.</w:t>
      </w:r>
    </w:p>
    <w:p w:rsidR="009C347F" w:rsidRDefault="009C347F" w:rsidP="009C347F">
      <w:pPr>
        <w:pStyle w:val="0"/>
        <w:spacing w:line="276" w:lineRule="auto"/>
        <w:ind w:firstLine="539"/>
        <w:jc w:val="both"/>
        <w:rPr>
          <w:highlight w:val="yellow"/>
        </w:rPr>
      </w:pPr>
    </w:p>
    <w:p w:rsidR="009C347F" w:rsidRPr="009C347F" w:rsidRDefault="009C347F" w:rsidP="009C347F">
      <w:pPr>
        <w:ind w:firstLine="709"/>
        <w:rPr>
          <w:i/>
          <w:u w:val="single"/>
        </w:rPr>
      </w:pPr>
      <w:r w:rsidRPr="009C347F">
        <w:rPr>
          <w:i/>
          <w:u w:val="single"/>
        </w:rPr>
        <w:t>Разработка проекта и строительство системы водоотведения в центральной части города</w:t>
      </w:r>
      <w:r w:rsidR="00A64C27">
        <w:rPr>
          <w:i/>
          <w:u w:val="single"/>
        </w:rPr>
        <w:t xml:space="preserve"> 2018-2023гг</w:t>
      </w:r>
    </w:p>
    <w:p w:rsidR="00A64C27" w:rsidRPr="006E76EC" w:rsidRDefault="00A64C27" w:rsidP="00A64C27">
      <w:pPr>
        <w:ind w:firstLine="709"/>
        <w:jc w:val="both"/>
        <w:rPr>
          <w:sz w:val="24"/>
          <w:szCs w:val="24"/>
        </w:rPr>
      </w:pPr>
      <w:r w:rsidRPr="006E76EC">
        <w:rPr>
          <w:sz w:val="24"/>
          <w:szCs w:val="24"/>
        </w:rPr>
        <w:t>В городе имеются микрорайоны частной одноэтажной застройки,  а также смешанной застройки двухэтажными многоквартирными домами, одноэтажными жилыми домами, торговыми и другими различными предприятиями и организациями, в которых из-за отсутствия центральной канализации оборудованы выгребные ямы для сбора стоков. Это прежде всего центральная часть города, Южный, Западный микрорайоны  большая часть Северного микрорайона, восточная окраина города.</w:t>
      </w:r>
    </w:p>
    <w:p w:rsidR="00A64C27" w:rsidRDefault="00A64C27" w:rsidP="00A64C27">
      <w:pPr>
        <w:pStyle w:val="18"/>
        <w:spacing w:line="276" w:lineRule="auto"/>
      </w:pPr>
      <w:r w:rsidRPr="006E76EC">
        <w:t>Общий объём населения, не охваченный центральной системой водоотведения, составляет порядка 15200 человек или 64%.</w:t>
      </w:r>
    </w:p>
    <w:p w:rsidR="00A64C27" w:rsidRDefault="00A64C27" w:rsidP="00A64C27">
      <w:pPr>
        <w:pStyle w:val="18"/>
        <w:spacing w:line="276" w:lineRule="auto"/>
      </w:pPr>
      <w:r>
        <w:t>Необходимо увеличивать обеспеченность населения централизованной системой водоотведения.</w:t>
      </w:r>
    </w:p>
    <w:p w:rsidR="00A64C27" w:rsidRPr="006E76EC" w:rsidRDefault="00A64C27" w:rsidP="00A64C27">
      <w:pPr>
        <w:pStyle w:val="18"/>
        <w:spacing w:line="276" w:lineRule="auto"/>
      </w:pPr>
    </w:p>
    <w:p w:rsidR="00A64C27" w:rsidRPr="006E76EC" w:rsidRDefault="00A64C27" w:rsidP="00A64C27">
      <w:pPr>
        <w:pStyle w:val="18"/>
      </w:pPr>
    </w:p>
    <w:p w:rsidR="009C347F" w:rsidRDefault="009C347F" w:rsidP="00A07E2C">
      <w:pPr>
        <w:pStyle w:val="18"/>
        <w:ind w:left="1135" w:firstLine="0"/>
        <w:rPr>
          <w:b/>
          <w:i/>
          <w:highlight w:val="yellow"/>
          <w:u w:val="single"/>
          <w:lang w:eastAsia="ru-RU"/>
        </w:rPr>
      </w:pPr>
    </w:p>
    <w:p w:rsidR="009C347F" w:rsidRDefault="009C347F" w:rsidP="00A07E2C">
      <w:pPr>
        <w:pStyle w:val="18"/>
        <w:ind w:left="1135" w:firstLine="0"/>
        <w:rPr>
          <w:b/>
          <w:i/>
          <w:highlight w:val="yellow"/>
          <w:u w:val="single"/>
          <w:lang w:eastAsia="ru-RU"/>
        </w:rPr>
      </w:pPr>
    </w:p>
    <w:p w:rsidR="00070A7F" w:rsidRPr="00831D48" w:rsidRDefault="00052736" w:rsidP="008F07BA">
      <w:pPr>
        <w:pStyle w:val="3"/>
      </w:pPr>
      <w:bookmarkStart w:id="219" w:name="_Toc373143116"/>
      <w:bookmarkStart w:id="220" w:name="_Toc400122672"/>
      <w:bookmarkStart w:id="221" w:name="_Toc484006648"/>
      <w:r w:rsidRPr="00831D48">
        <w:lastRenderedPageBreak/>
        <w:t xml:space="preserve">11.4  </w:t>
      </w:r>
      <w:r w:rsidR="00070A7F" w:rsidRPr="00831D48">
        <w:t>Сведения о вновь строящихся, реконструируемых и предлагаемых к выводу из эксплуатации объектах централизованной системы водоотведения</w:t>
      </w:r>
      <w:bookmarkEnd w:id="219"/>
      <w:bookmarkEnd w:id="220"/>
      <w:bookmarkEnd w:id="221"/>
    </w:p>
    <w:p w:rsidR="00070A7F" w:rsidRPr="00831D48" w:rsidRDefault="00070A7F" w:rsidP="005B52B2">
      <w:pPr>
        <w:pStyle w:val="18"/>
      </w:pPr>
    </w:p>
    <w:p w:rsidR="00070A7F" w:rsidRPr="00831D48" w:rsidRDefault="00070A7F" w:rsidP="005B52B2">
      <w:pPr>
        <w:pStyle w:val="18"/>
      </w:pPr>
      <w:r w:rsidRPr="00831D48">
        <w:t>В перспективе до 2030 года на территории муниципального образования планируется строительство следующих объектов:</w:t>
      </w:r>
    </w:p>
    <w:p w:rsidR="00831D48" w:rsidRPr="00831D48" w:rsidRDefault="00831D48" w:rsidP="00831D48">
      <w:pPr>
        <w:pStyle w:val="18"/>
        <w:numPr>
          <w:ilvl w:val="0"/>
          <w:numId w:val="8"/>
        </w:numPr>
      </w:pPr>
      <w:r w:rsidRPr="00831D48">
        <w:t>Замена сетей водоотведения с истекшим сроком эксплуатации приведет к уменьшению протекания сточных вод</w:t>
      </w:r>
    </w:p>
    <w:p w:rsidR="00831D48" w:rsidRPr="00831D48" w:rsidRDefault="00831D48" w:rsidP="00831D48">
      <w:pPr>
        <w:pStyle w:val="18"/>
        <w:numPr>
          <w:ilvl w:val="0"/>
          <w:numId w:val="8"/>
        </w:numPr>
      </w:pPr>
      <w:r w:rsidRPr="00831D48">
        <w:t>Строительство очистных сооружений</w:t>
      </w:r>
    </w:p>
    <w:p w:rsidR="00831D48" w:rsidRDefault="00831D48" w:rsidP="00831D48">
      <w:pPr>
        <w:pStyle w:val="18"/>
        <w:numPr>
          <w:ilvl w:val="0"/>
          <w:numId w:val="8"/>
        </w:numPr>
      </w:pPr>
      <w:r>
        <w:t>Строительство сетей водоотведения для повышения обеспеченность населения централизованной системой водоотведения</w:t>
      </w:r>
    </w:p>
    <w:p w:rsidR="00070A7F" w:rsidRPr="000D0B2A" w:rsidRDefault="00070A7F" w:rsidP="00AD3FB3">
      <w:pPr>
        <w:spacing w:after="0"/>
        <w:rPr>
          <w:highlight w:val="yellow"/>
        </w:rPr>
      </w:pPr>
    </w:p>
    <w:p w:rsidR="00070A7F" w:rsidRPr="00A64C27" w:rsidRDefault="00052736" w:rsidP="008F07BA">
      <w:pPr>
        <w:pStyle w:val="3"/>
      </w:pPr>
      <w:bookmarkStart w:id="222" w:name="_Toc373143117"/>
      <w:bookmarkStart w:id="223" w:name="_Toc400122673"/>
      <w:bookmarkStart w:id="224" w:name="_Toc484006649"/>
      <w:r w:rsidRPr="00A64C27">
        <w:t xml:space="preserve">11.5  </w:t>
      </w:r>
      <w:r w:rsidR="00070A7F" w:rsidRPr="00A64C27">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22"/>
      <w:bookmarkEnd w:id="223"/>
      <w:bookmarkEnd w:id="224"/>
    </w:p>
    <w:p w:rsidR="00070A7F" w:rsidRPr="00A64C27" w:rsidRDefault="00070A7F" w:rsidP="006A3B53">
      <w:pPr>
        <w:pStyle w:val="18"/>
      </w:pPr>
    </w:p>
    <w:p w:rsidR="00F706E0" w:rsidRPr="00A64C27" w:rsidRDefault="00A64C27" w:rsidP="00F706E0">
      <w:pPr>
        <w:pStyle w:val="af7"/>
        <w:shd w:val="clear" w:color="auto" w:fill="FFFFFF"/>
        <w:spacing w:before="0" w:beforeAutospacing="0" w:after="251" w:afterAutospacing="0" w:line="301" w:lineRule="atLeast"/>
        <w:ind w:firstLine="708"/>
        <w:jc w:val="both"/>
        <w:textAlignment w:val="baseline"/>
      </w:pPr>
      <w:r w:rsidRPr="00A64C27">
        <w:t xml:space="preserve">Данные о развитии систем диспетчеризации </w:t>
      </w:r>
      <w:r w:rsidR="008C1103" w:rsidRPr="00A64C27">
        <w:t>отсутствуют</w:t>
      </w:r>
      <w:r w:rsidRPr="00A64C27">
        <w:t>.</w:t>
      </w:r>
    </w:p>
    <w:p w:rsidR="00070A7F" w:rsidRPr="000D0B2A" w:rsidRDefault="00070A7F" w:rsidP="006A3B53">
      <w:pPr>
        <w:pStyle w:val="18"/>
        <w:rPr>
          <w:color w:val="FF0000"/>
          <w:highlight w:val="yellow"/>
        </w:rPr>
      </w:pPr>
    </w:p>
    <w:p w:rsidR="00070A7F" w:rsidRPr="009C347F" w:rsidRDefault="00052736" w:rsidP="008F07BA">
      <w:pPr>
        <w:pStyle w:val="3"/>
      </w:pPr>
      <w:bookmarkStart w:id="225" w:name="_Toc373143118"/>
      <w:bookmarkStart w:id="226" w:name="_Toc484006650"/>
      <w:r w:rsidRPr="009C347F">
        <w:t xml:space="preserve">11.6  </w:t>
      </w:r>
      <w:r w:rsidR="00070A7F" w:rsidRPr="009C347F">
        <w:t>Описание вариантов маршрутов прохождения трубопроводов по территории поселения</w:t>
      </w:r>
      <w:bookmarkEnd w:id="225"/>
      <w:bookmarkEnd w:id="226"/>
    </w:p>
    <w:p w:rsidR="00070A7F" w:rsidRPr="009C347F" w:rsidRDefault="00070A7F" w:rsidP="002A16ED">
      <w:pPr>
        <w:pStyle w:val="18"/>
        <w:rPr>
          <w:b/>
        </w:rPr>
      </w:pPr>
    </w:p>
    <w:p w:rsidR="00070A7F" w:rsidRPr="009C347F" w:rsidRDefault="00070A7F" w:rsidP="001771A3">
      <w:pPr>
        <w:pStyle w:val="18"/>
        <w:rPr>
          <w:b/>
        </w:rPr>
      </w:pPr>
      <w:bookmarkStart w:id="227" w:name="_Toc415054036"/>
      <w:r w:rsidRPr="009C347F">
        <w:rPr>
          <w:b/>
        </w:rPr>
        <w:t>Основные положения прокладки сетей</w:t>
      </w:r>
      <w:bookmarkEnd w:id="227"/>
    </w:p>
    <w:p w:rsidR="00070A7F" w:rsidRPr="009C347F" w:rsidRDefault="00070A7F" w:rsidP="002A16ED">
      <w:pPr>
        <w:pStyle w:val="18"/>
      </w:pPr>
      <w:r w:rsidRPr="009C347F">
        <w:t>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150 мм, а максимальное – 1500 мм и более.</w:t>
      </w:r>
    </w:p>
    <w:p w:rsidR="00070A7F" w:rsidRPr="009C347F" w:rsidRDefault="00070A7F" w:rsidP="002A16ED">
      <w:pPr>
        <w:pStyle w:val="18"/>
      </w:pPr>
      <w:r w:rsidRPr="009C347F">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150 мм и не менее 0,007 для труб диаметром 200 мм. </w:t>
      </w:r>
    </w:p>
    <w:p w:rsidR="00070A7F" w:rsidRPr="009C347F" w:rsidRDefault="00070A7F" w:rsidP="002A16ED">
      <w:pPr>
        <w:pStyle w:val="18"/>
      </w:pPr>
      <w:r w:rsidRPr="009C347F">
        <w:t xml:space="preserve">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поливинилхлорида и полипропилена. Незначительно </w:t>
      </w:r>
      <w:r w:rsidRPr="009C347F">
        <w:lastRenderedPageBreak/>
        <w:t>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70A7F" w:rsidRPr="009C347F" w:rsidRDefault="00070A7F" w:rsidP="002A16ED">
      <w:pPr>
        <w:pStyle w:val="18"/>
      </w:pPr>
      <w:r w:rsidRPr="009C347F">
        <w:t>Наименьшие диаметры труб самотечных сетей принимаются:</w:t>
      </w:r>
    </w:p>
    <w:p w:rsidR="00070A7F" w:rsidRPr="009C347F" w:rsidRDefault="00070A7F" w:rsidP="0021757A">
      <w:pPr>
        <w:pStyle w:val="18"/>
        <w:numPr>
          <w:ilvl w:val="0"/>
          <w:numId w:val="10"/>
        </w:numPr>
      </w:pPr>
      <w:r w:rsidRPr="009C347F">
        <w:t>для уличной сети – 200 мм, для небольших населенных пунктов - 150 мм;</w:t>
      </w:r>
    </w:p>
    <w:p w:rsidR="00070A7F" w:rsidRPr="009C347F" w:rsidRDefault="00070A7F" w:rsidP="0021757A">
      <w:pPr>
        <w:pStyle w:val="18"/>
        <w:numPr>
          <w:ilvl w:val="0"/>
          <w:numId w:val="10"/>
        </w:numPr>
      </w:pPr>
      <w:r w:rsidRPr="009C347F">
        <w:t>для внутриквартальной сети бытовой и производственной канализации – 150 мм;</w:t>
      </w:r>
    </w:p>
    <w:p w:rsidR="00070A7F" w:rsidRPr="009C347F" w:rsidRDefault="00070A7F" w:rsidP="0021757A">
      <w:pPr>
        <w:pStyle w:val="18"/>
        <w:numPr>
          <w:ilvl w:val="0"/>
          <w:numId w:val="10"/>
        </w:numPr>
      </w:pPr>
      <w:r w:rsidRPr="009C347F">
        <w:t>для дождевой и общесплавной уличной сети – 250 мм, внутриквартальной – 200 мм.</w:t>
      </w:r>
    </w:p>
    <w:p w:rsidR="00070A7F" w:rsidRPr="009C347F" w:rsidRDefault="00070A7F" w:rsidP="002A16ED">
      <w:pPr>
        <w:pStyle w:val="18"/>
      </w:pPr>
      <w:r w:rsidRPr="009C347F">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70A7F" w:rsidRPr="009C347F" w:rsidRDefault="00070A7F" w:rsidP="002A16ED">
      <w:pPr>
        <w:pStyle w:val="18"/>
      </w:pPr>
      <w:r w:rsidRPr="009C347F">
        <w:t>Наименьшая глубина заложения труб принимается по условиям предотвращения:</w:t>
      </w:r>
    </w:p>
    <w:p w:rsidR="00070A7F" w:rsidRPr="009C347F" w:rsidRDefault="00070A7F" w:rsidP="0021757A">
      <w:pPr>
        <w:pStyle w:val="18"/>
        <w:numPr>
          <w:ilvl w:val="0"/>
          <w:numId w:val="11"/>
        </w:numPr>
      </w:pPr>
      <w:r w:rsidRPr="009C347F">
        <w:t>разрушения трубы от внешних нагрузок - не менее 0,7 м. от поверхности земли до верха трубы;</w:t>
      </w:r>
    </w:p>
    <w:p w:rsidR="00070A7F" w:rsidRPr="009C347F" w:rsidRDefault="00070A7F" w:rsidP="0021757A">
      <w:pPr>
        <w:pStyle w:val="18"/>
        <w:numPr>
          <w:ilvl w:val="0"/>
          <w:numId w:val="11"/>
        </w:numPr>
      </w:pPr>
      <w:r w:rsidRPr="009C347F">
        <w:t>замерзания сточных вод – низ трубы не выше чем на 0,3 м. отметки проникновения в грунт нулевой температуры (глубины промерзания грунта).</w:t>
      </w:r>
    </w:p>
    <w:p w:rsidR="00070A7F" w:rsidRPr="009C347F" w:rsidRDefault="00070A7F" w:rsidP="002A16ED">
      <w:pPr>
        <w:pStyle w:val="18"/>
      </w:pPr>
      <w:r w:rsidRPr="009C347F">
        <w:t>Наибольшая глубина заложения уличных труб зависит от их материала и вида грунта и находится в пределах от 4 до 8 метров.</w:t>
      </w:r>
    </w:p>
    <w:p w:rsidR="00070A7F" w:rsidRPr="009C347F" w:rsidRDefault="00070A7F" w:rsidP="002A16ED">
      <w:pPr>
        <w:pStyle w:val="18"/>
      </w:pPr>
      <w:r w:rsidRPr="009C347F">
        <w:t>Прокладка сетей водоотведения производится подземно в пределах проезжей части, под газонами или в полосе зеленых насаждений. При ширине улиц до 30 м., уличная сеть прокладывается с одной стороны улицы, а при ширине более 30 м. – с двух сторон.</w:t>
      </w:r>
    </w:p>
    <w:p w:rsidR="00070A7F" w:rsidRPr="009C347F" w:rsidRDefault="00070A7F" w:rsidP="005B52B2">
      <w:pPr>
        <w:pStyle w:val="18"/>
      </w:pPr>
      <w:r w:rsidRPr="009C347F">
        <w:t>Минимальные расстояния от трубопроводов сетей водоотведения до фундаментов зданий, других инженерных коммуникаций регламентируются СНиП 2.07.01-89 "Градостроительство. Планировка и застройка городских и сельских поселений".</w:t>
      </w:r>
    </w:p>
    <w:p w:rsidR="00070A7F" w:rsidRPr="009C347F" w:rsidRDefault="00070A7F" w:rsidP="002A16ED">
      <w:pPr>
        <w:pStyle w:val="18"/>
      </w:pPr>
      <w:r w:rsidRPr="009C347F">
        <w:t>Сети водоотведения размещаются, как правило, ниже других инженерных сетей.</w:t>
      </w:r>
    </w:p>
    <w:p w:rsidR="00070A7F" w:rsidRPr="009C347F" w:rsidRDefault="00070A7F" w:rsidP="002A16ED">
      <w:pPr>
        <w:pStyle w:val="18"/>
      </w:pPr>
      <w:r w:rsidRPr="009C347F">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070A7F" w:rsidRPr="009C347F" w:rsidRDefault="00070A7F" w:rsidP="002A16ED">
      <w:pPr>
        <w:pStyle w:val="18"/>
      </w:pPr>
      <w:r w:rsidRPr="009C347F">
        <w:t>Расчетное наполнение трубопроводов и каналов с поперечным сечением любой формы принимается не более 0,7 диаметра (высоты).</w:t>
      </w:r>
    </w:p>
    <w:p w:rsidR="00070A7F" w:rsidRPr="00831D48" w:rsidRDefault="00070A7F" w:rsidP="0021757A">
      <w:pPr>
        <w:pStyle w:val="2"/>
        <w:rPr>
          <w:lang w:eastAsia="ru-RU"/>
        </w:rPr>
      </w:pPr>
      <w:bookmarkStart w:id="228" w:name="_Toc373143121"/>
      <w:bookmarkStart w:id="229" w:name="_Toc484006651"/>
      <w:r w:rsidRPr="00831D48">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r w:rsidRPr="00831D48">
        <w:t>.</w:t>
      </w:r>
      <w:bookmarkEnd w:id="228"/>
      <w:bookmarkEnd w:id="229"/>
    </w:p>
    <w:p w:rsidR="00070A7F" w:rsidRPr="00831D48" w:rsidRDefault="00052736" w:rsidP="008F07BA">
      <w:pPr>
        <w:pStyle w:val="3"/>
      </w:pPr>
      <w:bookmarkStart w:id="230" w:name="_Toc373143122"/>
      <w:bookmarkStart w:id="231" w:name="_Toc484006652"/>
      <w:r w:rsidRPr="00831D48">
        <w:t xml:space="preserve">12.1  </w:t>
      </w:r>
      <w:r w:rsidR="00070A7F" w:rsidRPr="00831D48">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230"/>
      <w:bookmarkEnd w:id="231"/>
    </w:p>
    <w:p w:rsidR="00070A7F" w:rsidRPr="00831D48" w:rsidRDefault="00070A7F" w:rsidP="002A16ED">
      <w:pPr>
        <w:pStyle w:val="18"/>
      </w:pPr>
    </w:p>
    <w:p w:rsidR="00070A7F" w:rsidRPr="00831D48" w:rsidRDefault="00070A7F" w:rsidP="002A16ED">
      <w:pPr>
        <w:pStyle w:val="18"/>
      </w:pPr>
      <w:r w:rsidRPr="00831D48">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6564E2" w:rsidRPr="00831D48" w:rsidRDefault="00070A7F" w:rsidP="0021757A">
      <w:pPr>
        <w:pStyle w:val="18"/>
        <w:numPr>
          <w:ilvl w:val="0"/>
          <w:numId w:val="8"/>
        </w:numPr>
      </w:pPr>
      <w:r w:rsidRPr="00831D48">
        <w:t xml:space="preserve">Замена сетей водоотведения с </w:t>
      </w:r>
      <w:r w:rsidR="006564E2" w:rsidRPr="00831D48">
        <w:t>истекшим сроком эксплуатации приведет к уменьшению протекания сточных вод</w:t>
      </w:r>
    </w:p>
    <w:p w:rsidR="006564E2" w:rsidRDefault="006564E2" w:rsidP="0021757A">
      <w:pPr>
        <w:pStyle w:val="18"/>
        <w:numPr>
          <w:ilvl w:val="0"/>
          <w:numId w:val="8"/>
        </w:numPr>
      </w:pPr>
      <w:r w:rsidRPr="006564E2">
        <w:t>Строительство очистных сооружений</w:t>
      </w:r>
    </w:p>
    <w:p w:rsidR="006564E2" w:rsidRPr="006564E2" w:rsidRDefault="006564E2" w:rsidP="006564E2">
      <w:pPr>
        <w:pStyle w:val="18"/>
      </w:pPr>
    </w:p>
    <w:p w:rsidR="00070A7F" w:rsidRPr="008C1103" w:rsidRDefault="00052736" w:rsidP="008F07BA">
      <w:pPr>
        <w:pStyle w:val="3"/>
      </w:pPr>
      <w:bookmarkStart w:id="232" w:name="_Toc373143123"/>
      <w:bookmarkStart w:id="233" w:name="_Toc484006653"/>
      <w:r w:rsidRPr="008C1103">
        <w:t xml:space="preserve">12.2  </w:t>
      </w:r>
      <w:r w:rsidR="00070A7F" w:rsidRPr="008C1103">
        <w:t>Сведения о применении методов, безопасных для окружающей среды, при утилизации осадков сточных вод.</w:t>
      </w:r>
      <w:bookmarkEnd w:id="232"/>
      <w:bookmarkEnd w:id="233"/>
    </w:p>
    <w:p w:rsidR="00AD3E4F" w:rsidRPr="008C1103" w:rsidRDefault="00AD3E4F" w:rsidP="00AD3E4F">
      <w:pPr>
        <w:pStyle w:val="18"/>
        <w:rPr>
          <w:szCs w:val="24"/>
        </w:rPr>
      </w:pPr>
    </w:p>
    <w:p w:rsidR="008C1103" w:rsidRPr="002947B1" w:rsidRDefault="008C1103" w:rsidP="008C1103">
      <w:pPr>
        <w:ind w:firstLine="709"/>
        <w:jc w:val="both"/>
        <w:rPr>
          <w:sz w:val="24"/>
          <w:szCs w:val="24"/>
        </w:rPr>
      </w:pPr>
      <w:r w:rsidRPr="008C1103">
        <w:rPr>
          <w:sz w:val="24"/>
          <w:szCs w:val="24"/>
        </w:rPr>
        <w:t>Сточные воды подвергаются биологической очистке в аэротенках с продленной пневматической аэрацией через дырчатые аэраторы. Проектная производительность 2100 м</w:t>
      </w:r>
      <w:r w:rsidRPr="008C1103">
        <w:rPr>
          <w:sz w:val="24"/>
          <w:szCs w:val="24"/>
          <w:vertAlign w:val="superscript"/>
        </w:rPr>
        <w:t>3</w:t>
      </w:r>
      <w:r w:rsidRPr="008C1103">
        <w:rPr>
          <w:sz w:val="24"/>
          <w:szCs w:val="24"/>
        </w:rPr>
        <w:t>/сут</w:t>
      </w:r>
      <w:r w:rsidRPr="002947B1">
        <w:rPr>
          <w:sz w:val="24"/>
          <w:szCs w:val="24"/>
        </w:rPr>
        <w:t>. Фактическая расчетная производительность – 852 м</w:t>
      </w:r>
      <w:r w:rsidRPr="002947B1">
        <w:rPr>
          <w:sz w:val="24"/>
          <w:szCs w:val="24"/>
          <w:vertAlign w:val="superscript"/>
        </w:rPr>
        <w:t>3</w:t>
      </w:r>
      <w:r w:rsidRPr="002947B1">
        <w:rPr>
          <w:sz w:val="24"/>
          <w:szCs w:val="24"/>
        </w:rPr>
        <w:t>/сут, 311, 03 тыс. м</w:t>
      </w:r>
      <w:r w:rsidRPr="002947B1">
        <w:rPr>
          <w:sz w:val="24"/>
          <w:szCs w:val="24"/>
          <w:vertAlign w:val="superscript"/>
        </w:rPr>
        <w:t>3</w:t>
      </w:r>
      <w:r w:rsidRPr="002947B1">
        <w:rPr>
          <w:sz w:val="24"/>
          <w:szCs w:val="24"/>
        </w:rPr>
        <w:t xml:space="preserve">/год.  Биологически очищенная вода  после обеззараживания гипохлоритом кальция  из резервуаров отстойников направляется по самотечному коллектору в р. Дема. Протяженность коллектора – 2,2 км в одну нитку. </w:t>
      </w:r>
    </w:p>
    <w:p w:rsidR="008C1103" w:rsidRPr="00366424" w:rsidRDefault="008C1103" w:rsidP="008C1103">
      <w:pPr>
        <w:pStyle w:val="0"/>
        <w:spacing w:line="276" w:lineRule="auto"/>
        <w:ind w:firstLine="539"/>
        <w:jc w:val="both"/>
        <w:rPr>
          <w:sz w:val="24"/>
          <w:szCs w:val="24"/>
        </w:rPr>
      </w:pPr>
      <w:r w:rsidRPr="00366424">
        <w:rPr>
          <w:sz w:val="24"/>
          <w:szCs w:val="24"/>
        </w:rPr>
        <w:t xml:space="preserve">На данный момент, в часы максимального потребления, мощности осечённых сооружений недостаточно (дефицит – </w:t>
      </w:r>
      <w:r>
        <w:rPr>
          <w:sz w:val="24"/>
          <w:szCs w:val="24"/>
        </w:rPr>
        <w:t>4</w:t>
      </w:r>
      <w:r w:rsidRPr="00366424">
        <w:rPr>
          <w:sz w:val="24"/>
          <w:szCs w:val="24"/>
        </w:rPr>
        <w:t>,5 %)</w:t>
      </w:r>
      <w:r>
        <w:rPr>
          <w:sz w:val="24"/>
          <w:szCs w:val="24"/>
        </w:rPr>
        <w:t>.</w:t>
      </w:r>
    </w:p>
    <w:p w:rsidR="008C1103" w:rsidRPr="00E8557B" w:rsidRDefault="008C1103" w:rsidP="008C1103">
      <w:pPr>
        <w:ind w:firstLine="709"/>
        <w:jc w:val="both"/>
        <w:rPr>
          <w:sz w:val="24"/>
          <w:szCs w:val="24"/>
        </w:rPr>
      </w:pPr>
      <w:r w:rsidRPr="00E8557B">
        <w:rPr>
          <w:sz w:val="24"/>
          <w:szCs w:val="24"/>
        </w:rPr>
        <w:t>В настоящее время в Министерстве  ЖКХ РБ  решается вопрос выделении  республиканских бюджетных средств на возобновление строительства</w:t>
      </w:r>
      <w:r>
        <w:rPr>
          <w:sz w:val="24"/>
          <w:szCs w:val="24"/>
        </w:rPr>
        <w:t xml:space="preserve"> ОСК</w:t>
      </w:r>
      <w:r w:rsidRPr="00E8557B">
        <w:rPr>
          <w:sz w:val="24"/>
          <w:szCs w:val="24"/>
        </w:rPr>
        <w:t>. Ориентировочные сроки   начала и окончания строительства – 2017-2019гг.</w:t>
      </w:r>
    </w:p>
    <w:p w:rsidR="008C1103" w:rsidRPr="00E8557B" w:rsidRDefault="008C1103" w:rsidP="008C1103">
      <w:pPr>
        <w:ind w:firstLine="709"/>
        <w:jc w:val="both"/>
        <w:rPr>
          <w:sz w:val="24"/>
          <w:szCs w:val="24"/>
        </w:rPr>
      </w:pPr>
      <w:r w:rsidRPr="00E8557B">
        <w:rPr>
          <w:sz w:val="24"/>
          <w:szCs w:val="24"/>
        </w:rPr>
        <w:t>Производительность ОСК после корректировки проекта – 4,8 тыс.м</w:t>
      </w:r>
      <w:r w:rsidRPr="00E8557B">
        <w:rPr>
          <w:sz w:val="24"/>
          <w:szCs w:val="24"/>
          <w:vertAlign w:val="superscript"/>
        </w:rPr>
        <w:t>3</w:t>
      </w:r>
      <w:r w:rsidRPr="00E8557B">
        <w:rPr>
          <w:sz w:val="24"/>
          <w:szCs w:val="24"/>
        </w:rPr>
        <w:t>/сут.</w:t>
      </w:r>
    </w:p>
    <w:p w:rsidR="008C1103" w:rsidRDefault="008C1103" w:rsidP="00AD3E4F">
      <w:pPr>
        <w:pStyle w:val="18"/>
        <w:rPr>
          <w:highlight w:val="yellow"/>
        </w:rPr>
      </w:pPr>
    </w:p>
    <w:p w:rsidR="00070A7F" w:rsidRPr="000D0B2A" w:rsidRDefault="00070A7F" w:rsidP="0095617B">
      <w:pPr>
        <w:pStyle w:val="12"/>
        <w:jc w:val="both"/>
        <w:rPr>
          <w:b/>
          <w:sz w:val="28"/>
          <w:szCs w:val="28"/>
          <w:highlight w:val="yellow"/>
        </w:rPr>
      </w:pPr>
    </w:p>
    <w:p w:rsidR="00070A7F" w:rsidRPr="000D0B2A" w:rsidRDefault="00070A7F" w:rsidP="0095617B">
      <w:pPr>
        <w:pStyle w:val="12"/>
        <w:jc w:val="both"/>
        <w:rPr>
          <w:b/>
          <w:sz w:val="28"/>
          <w:szCs w:val="28"/>
          <w:highlight w:val="yellow"/>
        </w:rPr>
        <w:sectPr w:rsidR="00070A7F" w:rsidRPr="000D0B2A"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70A7F" w:rsidRPr="00831D48" w:rsidRDefault="00070A7F" w:rsidP="0021757A">
      <w:pPr>
        <w:pStyle w:val="2"/>
        <w:rPr>
          <w:lang w:eastAsia="ru-RU"/>
        </w:rPr>
      </w:pPr>
      <w:bookmarkStart w:id="234" w:name="_Toc373143124"/>
      <w:bookmarkStart w:id="235" w:name="_Toc484006654"/>
      <w:r w:rsidRPr="00831D48">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34"/>
      <w:bookmarkEnd w:id="235"/>
    </w:p>
    <w:p w:rsidR="00070A7F" w:rsidRPr="00831D48" w:rsidRDefault="00070A7F" w:rsidP="001771A3">
      <w:pPr>
        <w:pStyle w:val="18"/>
        <w:ind w:firstLine="0"/>
        <w:jc w:val="left"/>
        <w:rPr>
          <w:b/>
          <w:sz w:val="20"/>
        </w:rPr>
      </w:pPr>
      <w:bookmarkStart w:id="236" w:name="_Toc415054041"/>
      <w:r w:rsidRPr="00831D48">
        <w:rPr>
          <w:b/>
          <w:sz w:val="20"/>
        </w:rPr>
        <w:t xml:space="preserve">Таблица </w:t>
      </w:r>
      <w:r w:rsidR="00B127B7" w:rsidRPr="00831D48">
        <w:rPr>
          <w:b/>
          <w:sz w:val="20"/>
        </w:rPr>
        <w:fldChar w:fldCharType="begin"/>
      </w:r>
      <w:r w:rsidR="006C1533" w:rsidRPr="00831D48">
        <w:rPr>
          <w:b/>
          <w:sz w:val="20"/>
        </w:rPr>
        <w:instrText xml:space="preserve"> SEQ Таблица \* ARABIC </w:instrText>
      </w:r>
      <w:r w:rsidR="00B127B7" w:rsidRPr="00831D48">
        <w:rPr>
          <w:b/>
          <w:sz w:val="20"/>
        </w:rPr>
        <w:fldChar w:fldCharType="separate"/>
      </w:r>
      <w:r w:rsidR="00527D00">
        <w:rPr>
          <w:b/>
          <w:noProof/>
          <w:sz w:val="20"/>
        </w:rPr>
        <w:t>31</w:t>
      </w:r>
      <w:r w:rsidR="00B127B7" w:rsidRPr="00831D48">
        <w:rPr>
          <w:b/>
          <w:sz w:val="20"/>
        </w:rPr>
        <w:fldChar w:fldCharType="end"/>
      </w:r>
      <w:r w:rsidRPr="00831D48">
        <w:rPr>
          <w:b/>
          <w:sz w:val="20"/>
          <w:szCs w:val="28"/>
        </w:rPr>
        <w:t>Затраты на проведение мероприятий</w:t>
      </w:r>
      <w:bookmarkEnd w:id="236"/>
    </w:p>
    <w:tbl>
      <w:tblPr>
        <w:tblW w:w="5000" w:type="pct"/>
        <w:tblLook w:val="04A0"/>
      </w:tblPr>
      <w:tblGrid>
        <w:gridCol w:w="3699"/>
        <w:gridCol w:w="804"/>
        <w:gridCol w:w="804"/>
        <w:gridCol w:w="804"/>
        <w:gridCol w:w="804"/>
        <w:gridCol w:w="805"/>
        <w:gridCol w:w="805"/>
        <w:gridCol w:w="805"/>
        <w:gridCol w:w="805"/>
        <w:gridCol w:w="805"/>
        <w:gridCol w:w="805"/>
        <w:gridCol w:w="805"/>
        <w:gridCol w:w="805"/>
        <w:gridCol w:w="805"/>
        <w:gridCol w:w="796"/>
      </w:tblGrid>
      <w:tr w:rsidR="00A20BB3" w:rsidRPr="00A20BB3" w:rsidTr="00A20BB3">
        <w:trPr>
          <w:trHeight w:val="300"/>
        </w:trPr>
        <w:tc>
          <w:tcPr>
            <w:tcW w:w="1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0BB3" w:rsidRPr="00A20BB3" w:rsidRDefault="00A20BB3" w:rsidP="00A20BB3">
            <w:pPr>
              <w:spacing w:after="0" w:line="240" w:lineRule="auto"/>
              <w:jc w:val="center"/>
              <w:rPr>
                <w:b/>
                <w:bCs/>
                <w:color w:val="000000"/>
                <w:lang w:eastAsia="ru-RU"/>
              </w:rPr>
            </w:pPr>
            <w:bookmarkStart w:id="237" w:name="_Toc373143125"/>
            <w:r w:rsidRPr="00A20BB3">
              <w:rPr>
                <w:b/>
                <w:bCs/>
                <w:color w:val="000000"/>
                <w:lang w:eastAsia="ru-RU"/>
              </w:rPr>
              <w:t>Наименование мероприятия</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2018</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2019</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2021</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2022</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2023</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2024</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2025</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2026</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2027</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2028</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2029</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bCs/>
                <w:color w:val="000000"/>
                <w:lang w:eastAsia="ru-RU"/>
              </w:rPr>
            </w:pPr>
            <w:r w:rsidRPr="00A20BB3">
              <w:rPr>
                <w:b/>
                <w:bCs/>
                <w:color w:val="000000"/>
                <w:lang w:eastAsia="ru-RU"/>
              </w:rPr>
              <w:t>2030</w:t>
            </w:r>
          </w:p>
        </w:tc>
      </w:tr>
      <w:tr w:rsidR="00A20BB3" w:rsidRPr="00A20BB3" w:rsidTr="00A20BB3">
        <w:trPr>
          <w:trHeight w:val="300"/>
        </w:trPr>
        <w:tc>
          <w:tcPr>
            <w:tcW w:w="1237"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color w:val="000000"/>
                <w:lang w:eastAsia="ru-RU"/>
              </w:rPr>
            </w:pPr>
            <w:r w:rsidRPr="00A20BB3">
              <w:rPr>
                <w:color w:val="000000"/>
                <w:lang w:eastAsia="ru-RU"/>
              </w:rPr>
              <w:t xml:space="preserve">Замена 2% сетей  водоотведения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r>
      <w:tr w:rsidR="00A20BB3" w:rsidRPr="00A20BB3" w:rsidTr="00A20BB3">
        <w:trPr>
          <w:trHeight w:val="660"/>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A20BB3" w:rsidRPr="00A20BB3" w:rsidRDefault="00A20BB3" w:rsidP="00A20BB3">
            <w:pPr>
              <w:spacing w:after="0" w:line="240" w:lineRule="auto"/>
              <w:rPr>
                <w:color w:val="000000"/>
                <w:lang w:eastAsia="ru-RU"/>
              </w:rPr>
            </w:pPr>
            <w:r w:rsidRPr="00A20BB3">
              <w:rPr>
                <w:color w:val="000000"/>
                <w:lang w:eastAsia="ru-RU"/>
              </w:rPr>
              <w:t xml:space="preserve">Строительство очистных сооружений </w:t>
            </w:r>
          </w:p>
        </w:tc>
        <w:tc>
          <w:tcPr>
            <w:tcW w:w="806" w:type="pct"/>
            <w:gridSpan w:val="3"/>
            <w:tcBorders>
              <w:top w:val="single" w:sz="4" w:space="0" w:color="auto"/>
              <w:left w:val="nil"/>
              <w:bottom w:val="single" w:sz="4" w:space="0" w:color="auto"/>
              <w:right w:val="single" w:sz="4" w:space="0" w:color="000000"/>
            </w:tcBorders>
            <w:shd w:val="clear" w:color="auto" w:fill="auto"/>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Сумма финансирования подлежит определению</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900"/>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A20BB3" w:rsidRPr="00A20BB3" w:rsidRDefault="00A20BB3" w:rsidP="00A20BB3">
            <w:pPr>
              <w:spacing w:after="0" w:line="240" w:lineRule="auto"/>
              <w:rPr>
                <w:color w:val="000000"/>
                <w:lang w:eastAsia="ru-RU"/>
              </w:rPr>
            </w:pPr>
            <w:r w:rsidRPr="00A20BB3">
              <w:rPr>
                <w:color w:val="000000"/>
                <w:lang w:eastAsia="ru-RU"/>
              </w:rPr>
              <w:t xml:space="preserve">Разработка проекта и строительство системы водоотведения в центральной части города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30000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30000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30000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10000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900"/>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A20BB3" w:rsidRPr="00A20BB3" w:rsidRDefault="00605075" w:rsidP="00A20BB3">
            <w:pPr>
              <w:spacing w:after="0" w:line="240" w:lineRule="auto"/>
              <w:rPr>
                <w:color w:val="000000"/>
                <w:lang w:eastAsia="ru-RU"/>
              </w:rPr>
            </w:pPr>
            <w:r>
              <w:rPr>
                <w:color w:val="000000"/>
                <w:lang w:eastAsia="ru-RU"/>
              </w:rPr>
              <w:t>З</w:t>
            </w:r>
            <w:r w:rsidR="00A20BB3" w:rsidRPr="00A20BB3">
              <w:rPr>
                <w:color w:val="000000"/>
                <w:lang w:eastAsia="ru-RU"/>
              </w:rPr>
              <w:t>амена напорного канализационного коллектора от КНС-2 до очистных сооружений d=300 мм в 2 нитки</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color w:val="000000"/>
                <w:lang w:eastAsia="ru-RU"/>
              </w:rPr>
            </w:pPr>
            <w:r w:rsidRPr="00A20BB3">
              <w:rPr>
                <w:color w:val="000000"/>
                <w:lang w:eastAsia="ru-RU"/>
              </w:rPr>
              <w:t> </w:t>
            </w:r>
          </w:p>
        </w:tc>
      </w:tr>
      <w:tr w:rsidR="00A20BB3" w:rsidRPr="00A20BB3" w:rsidTr="00A20BB3">
        <w:trPr>
          <w:trHeight w:val="300"/>
        </w:trPr>
        <w:tc>
          <w:tcPr>
            <w:tcW w:w="1237" w:type="pct"/>
            <w:tcBorders>
              <w:top w:val="nil"/>
              <w:left w:val="single" w:sz="4" w:space="0" w:color="auto"/>
              <w:bottom w:val="single" w:sz="4" w:space="0" w:color="auto"/>
              <w:right w:val="single" w:sz="4" w:space="0" w:color="auto"/>
            </w:tcBorders>
            <w:shd w:val="clear" w:color="auto" w:fill="auto"/>
            <w:vAlign w:val="bottom"/>
            <w:hideMark/>
          </w:tcPr>
          <w:p w:rsidR="00A20BB3" w:rsidRPr="00A20BB3" w:rsidRDefault="00A20BB3" w:rsidP="00A20BB3">
            <w:pPr>
              <w:spacing w:after="0" w:line="240" w:lineRule="auto"/>
              <w:rPr>
                <w:b/>
                <w:color w:val="000000"/>
                <w:lang w:eastAsia="ru-RU"/>
              </w:rPr>
            </w:pPr>
            <w:r w:rsidRPr="00A20BB3">
              <w:rPr>
                <w:b/>
                <w:color w:val="000000"/>
                <w:lang w:eastAsia="ru-RU"/>
              </w:rPr>
              <w:t>ИТОГО</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34000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34000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32000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12000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12000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12000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c>
          <w:tcPr>
            <w:tcW w:w="269" w:type="pct"/>
            <w:tcBorders>
              <w:top w:val="nil"/>
              <w:left w:val="nil"/>
              <w:bottom w:val="single" w:sz="4" w:space="0" w:color="auto"/>
              <w:right w:val="single" w:sz="4" w:space="0" w:color="auto"/>
            </w:tcBorders>
            <w:shd w:val="clear" w:color="auto" w:fill="auto"/>
            <w:noWrap/>
            <w:vAlign w:val="center"/>
            <w:hideMark/>
          </w:tcPr>
          <w:p w:rsidR="00A20BB3" w:rsidRPr="00A20BB3" w:rsidRDefault="00A20BB3" w:rsidP="00A20BB3">
            <w:pPr>
              <w:spacing w:after="0" w:line="240" w:lineRule="auto"/>
              <w:jc w:val="center"/>
              <w:rPr>
                <w:b/>
                <w:color w:val="000000"/>
                <w:lang w:eastAsia="ru-RU"/>
              </w:rPr>
            </w:pPr>
            <w:r w:rsidRPr="00A20BB3">
              <w:rPr>
                <w:b/>
                <w:color w:val="000000"/>
                <w:lang w:eastAsia="ru-RU"/>
              </w:rPr>
              <w:t>2000</w:t>
            </w:r>
          </w:p>
        </w:tc>
      </w:tr>
    </w:tbl>
    <w:p w:rsidR="00070A7F" w:rsidRPr="000D0B2A" w:rsidRDefault="00070A7F" w:rsidP="008C68B1">
      <w:pPr>
        <w:rPr>
          <w:b/>
          <w:bCs/>
          <w:sz w:val="32"/>
          <w:szCs w:val="26"/>
          <w:highlight w:val="yellow"/>
          <w:lang w:eastAsia="ru-RU"/>
        </w:rPr>
        <w:sectPr w:rsidR="00070A7F" w:rsidRPr="000D0B2A" w:rsidSect="00976550">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70A7F" w:rsidRPr="00831D48" w:rsidRDefault="00070A7F" w:rsidP="0021757A">
      <w:pPr>
        <w:pStyle w:val="2"/>
        <w:rPr>
          <w:lang w:eastAsia="ru-RU"/>
        </w:rPr>
      </w:pPr>
      <w:bookmarkStart w:id="238" w:name="_Toc484006655"/>
      <w:bookmarkEnd w:id="237"/>
      <w:r w:rsidRPr="00831D48">
        <w:lastRenderedPageBreak/>
        <w:t>Целевые показатели развития централизованной системы водоотведения.</w:t>
      </w:r>
      <w:bookmarkEnd w:id="238"/>
    </w:p>
    <w:p w:rsidR="00070A7F" w:rsidRPr="00831D48" w:rsidRDefault="00070A7F" w:rsidP="00E971CB">
      <w:pPr>
        <w:pStyle w:val="18"/>
      </w:pPr>
    </w:p>
    <w:p w:rsidR="00070A7F" w:rsidRPr="00831D48" w:rsidRDefault="00070A7F" w:rsidP="00E971CB">
      <w:pPr>
        <w:pStyle w:val="18"/>
      </w:pPr>
      <w:r w:rsidRPr="00831D48">
        <w:t>Реализация мероприятий, предлагаемых в схеме водоотведения, позволит обеспечить:</w:t>
      </w:r>
    </w:p>
    <w:p w:rsidR="00070A7F" w:rsidRPr="00831D48" w:rsidRDefault="00070A7F" w:rsidP="001771A3">
      <w:pPr>
        <w:pStyle w:val="ad"/>
        <w:keepNext/>
        <w:spacing w:after="0"/>
        <w:rPr>
          <w:color w:val="auto"/>
          <w:sz w:val="20"/>
          <w:szCs w:val="24"/>
        </w:rPr>
      </w:pPr>
      <w:bookmarkStart w:id="239" w:name="_Toc415054043"/>
      <w:r w:rsidRPr="00831D48">
        <w:rPr>
          <w:color w:val="auto"/>
          <w:sz w:val="20"/>
          <w:szCs w:val="24"/>
        </w:rPr>
        <w:t xml:space="preserve">Таблица </w:t>
      </w:r>
      <w:r w:rsidR="00B127B7" w:rsidRPr="00831D48">
        <w:rPr>
          <w:color w:val="auto"/>
          <w:sz w:val="20"/>
          <w:szCs w:val="24"/>
        </w:rPr>
        <w:fldChar w:fldCharType="begin"/>
      </w:r>
      <w:r w:rsidRPr="00831D48">
        <w:rPr>
          <w:color w:val="auto"/>
          <w:sz w:val="20"/>
          <w:szCs w:val="24"/>
        </w:rPr>
        <w:instrText xml:space="preserve"> SEQ Таблица \* ARABIC </w:instrText>
      </w:r>
      <w:r w:rsidR="00B127B7" w:rsidRPr="00831D48">
        <w:rPr>
          <w:color w:val="auto"/>
          <w:sz w:val="20"/>
          <w:szCs w:val="24"/>
        </w:rPr>
        <w:fldChar w:fldCharType="separate"/>
      </w:r>
      <w:r w:rsidR="00527D00">
        <w:rPr>
          <w:noProof/>
          <w:color w:val="auto"/>
          <w:sz w:val="20"/>
          <w:szCs w:val="24"/>
        </w:rPr>
        <w:t>32</w:t>
      </w:r>
      <w:r w:rsidR="00B127B7" w:rsidRPr="00831D48">
        <w:rPr>
          <w:color w:val="auto"/>
          <w:sz w:val="20"/>
          <w:szCs w:val="24"/>
        </w:rPr>
        <w:fldChar w:fldCharType="end"/>
      </w:r>
      <w:r w:rsidRPr="00831D48">
        <w:rPr>
          <w:color w:val="auto"/>
          <w:sz w:val="20"/>
          <w:szCs w:val="24"/>
        </w:rPr>
        <w:t xml:space="preserve"> Целевые показатели в сфере водоотведения</w:t>
      </w:r>
      <w:bookmarkEnd w:id="239"/>
    </w:p>
    <w:tbl>
      <w:tblPr>
        <w:tblW w:w="5000" w:type="pct"/>
        <w:tblLook w:val="04A0"/>
      </w:tblPr>
      <w:tblGrid>
        <w:gridCol w:w="4700"/>
        <w:gridCol w:w="1412"/>
        <w:gridCol w:w="1349"/>
        <w:gridCol w:w="1499"/>
        <w:gridCol w:w="1499"/>
        <w:gridCol w:w="1499"/>
        <w:gridCol w:w="1499"/>
        <w:gridCol w:w="1499"/>
      </w:tblGrid>
      <w:tr w:rsidR="00046208" w:rsidRPr="00046208" w:rsidTr="00046208">
        <w:trPr>
          <w:trHeight w:val="300"/>
        </w:trPr>
        <w:tc>
          <w:tcPr>
            <w:tcW w:w="157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Показатели</w:t>
            </w:r>
          </w:p>
        </w:tc>
        <w:tc>
          <w:tcPr>
            <w:tcW w:w="4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2017</w:t>
            </w:r>
          </w:p>
        </w:tc>
        <w:tc>
          <w:tcPr>
            <w:tcW w:w="4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2018</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2019</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2020</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2021</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2025</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b/>
                <w:bCs/>
                <w:color w:val="000000"/>
                <w:sz w:val="24"/>
                <w:szCs w:val="24"/>
                <w:lang w:eastAsia="ru-RU"/>
              </w:rPr>
            </w:pPr>
            <w:r w:rsidRPr="00046208">
              <w:rPr>
                <w:b/>
                <w:bCs/>
                <w:color w:val="000000"/>
                <w:sz w:val="24"/>
                <w:szCs w:val="24"/>
                <w:lang w:eastAsia="ru-RU"/>
              </w:rPr>
              <w:t>2030</w:t>
            </w:r>
          </w:p>
        </w:tc>
      </w:tr>
      <w:tr w:rsidR="00046208" w:rsidRPr="00046208" w:rsidTr="00046208">
        <w:trPr>
          <w:trHeight w:val="315"/>
        </w:trPr>
        <w:tc>
          <w:tcPr>
            <w:tcW w:w="157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46208" w:rsidRPr="00046208" w:rsidRDefault="00046208" w:rsidP="00046208">
            <w:pPr>
              <w:spacing w:after="0" w:line="240" w:lineRule="auto"/>
              <w:rPr>
                <w:b/>
                <w:bCs/>
                <w:color w:val="000000"/>
                <w:sz w:val="24"/>
                <w:szCs w:val="24"/>
                <w:lang w:eastAsia="ru-RU"/>
              </w:rPr>
            </w:pPr>
          </w:p>
        </w:tc>
      </w:tr>
      <w:tr w:rsidR="00046208" w:rsidRPr="00046208" w:rsidTr="00046208">
        <w:trPr>
          <w:trHeight w:val="690"/>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Объем реализации товаров и услуг, тыс. м</w:t>
            </w:r>
            <w:r w:rsidRPr="00046208">
              <w:rPr>
                <w:color w:val="000000"/>
                <w:sz w:val="24"/>
                <w:szCs w:val="24"/>
                <w:vertAlign w:val="superscript"/>
                <w:lang w:eastAsia="ru-RU"/>
              </w:rPr>
              <w:t>3</w:t>
            </w:r>
          </w:p>
        </w:tc>
        <w:tc>
          <w:tcPr>
            <w:tcW w:w="472" w:type="pct"/>
            <w:tcBorders>
              <w:top w:val="nil"/>
              <w:left w:val="nil"/>
              <w:bottom w:val="single" w:sz="4" w:space="0" w:color="auto"/>
              <w:right w:val="single" w:sz="4" w:space="0" w:color="auto"/>
            </w:tcBorders>
            <w:shd w:val="clear" w:color="auto" w:fill="auto"/>
            <w:noWrap/>
            <w:vAlign w:val="center"/>
            <w:hideMark/>
          </w:tcPr>
          <w:p w:rsidR="00046208" w:rsidRDefault="00046208" w:rsidP="00046208">
            <w:pPr>
              <w:jc w:val="center"/>
              <w:rPr>
                <w:sz w:val="24"/>
                <w:szCs w:val="24"/>
              </w:rPr>
            </w:pPr>
            <w:r>
              <w:t>284,7</w:t>
            </w:r>
          </w:p>
        </w:tc>
        <w:tc>
          <w:tcPr>
            <w:tcW w:w="451" w:type="pct"/>
            <w:tcBorders>
              <w:top w:val="nil"/>
              <w:left w:val="nil"/>
              <w:bottom w:val="single" w:sz="4" w:space="0" w:color="auto"/>
              <w:right w:val="single" w:sz="4" w:space="0" w:color="auto"/>
            </w:tcBorders>
            <w:shd w:val="clear" w:color="auto" w:fill="auto"/>
            <w:noWrap/>
            <w:vAlign w:val="center"/>
            <w:hideMark/>
          </w:tcPr>
          <w:p w:rsidR="00046208" w:rsidRDefault="00046208" w:rsidP="00046208">
            <w:pPr>
              <w:jc w:val="center"/>
              <w:rPr>
                <w:sz w:val="24"/>
                <w:szCs w:val="24"/>
              </w:rPr>
            </w:pPr>
            <w:r>
              <w:t>310,0</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Default="00046208" w:rsidP="00046208">
            <w:pPr>
              <w:jc w:val="center"/>
              <w:rPr>
                <w:sz w:val="24"/>
                <w:szCs w:val="24"/>
              </w:rPr>
            </w:pPr>
            <w:r>
              <w:t>310,0</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Default="00046208" w:rsidP="00046208">
            <w:pPr>
              <w:jc w:val="center"/>
              <w:rPr>
                <w:sz w:val="24"/>
                <w:szCs w:val="24"/>
              </w:rPr>
            </w:pPr>
            <w:r>
              <w:t>600,0</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Default="00046208" w:rsidP="00046208">
            <w:pPr>
              <w:jc w:val="center"/>
              <w:rPr>
                <w:sz w:val="24"/>
                <w:szCs w:val="24"/>
              </w:rPr>
            </w:pPr>
            <w:r>
              <w:t>720,0</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jc w:val="center"/>
              <w:rPr>
                <w:sz w:val="24"/>
                <w:szCs w:val="24"/>
                <w:lang w:eastAsia="ru-RU"/>
              </w:rPr>
            </w:pPr>
            <w:r>
              <w:rPr>
                <w:sz w:val="24"/>
                <w:szCs w:val="24"/>
                <w:lang w:eastAsia="ru-RU"/>
              </w:rPr>
              <w:t>740,0</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jc w:val="center"/>
              <w:rPr>
                <w:sz w:val="24"/>
                <w:szCs w:val="24"/>
                <w:lang w:eastAsia="ru-RU"/>
              </w:rPr>
            </w:pPr>
            <w:r>
              <w:rPr>
                <w:sz w:val="24"/>
                <w:szCs w:val="24"/>
                <w:lang w:eastAsia="ru-RU"/>
              </w:rPr>
              <w:t>750,0</w:t>
            </w:r>
          </w:p>
        </w:tc>
      </w:tr>
      <w:tr w:rsidR="00046208" w:rsidRPr="00046208" w:rsidTr="00046208">
        <w:trPr>
          <w:trHeight w:val="630"/>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Объем реализации товаров и услуг куб.м/сут</w:t>
            </w:r>
          </w:p>
        </w:tc>
        <w:tc>
          <w:tcPr>
            <w:tcW w:w="472"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780,0</w:t>
            </w:r>
          </w:p>
        </w:tc>
        <w:tc>
          <w:tcPr>
            <w:tcW w:w="45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849,3</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849,3</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1643,8</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1972,6</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2027,4</w:t>
            </w:r>
          </w:p>
        </w:tc>
        <w:tc>
          <w:tcPr>
            <w:tcW w:w="501" w:type="pct"/>
            <w:tcBorders>
              <w:top w:val="nil"/>
              <w:left w:val="nil"/>
              <w:bottom w:val="single" w:sz="4" w:space="0" w:color="auto"/>
              <w:right w:val="single" w:sz="4" w:space="0" w:color="auto"/>
            </w:tcBorders>
            <w:shd w:val="clear" w:color="auto" w:fill="auto"/>
            <w:noWrap/>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2054,8</w:t>
            </w:r>
          </w:p>
        </w:tc>
      </w:tr>
      <w:tr w:rsidR="00046208" w:rsidRPr="00046208" w:rsidTr="00046208">
        <w:trPr>
          <w:trHeight w:val="315"/>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Объем очищаемых стоков, %</w:t>
            </w:r>
          </w:p>
        </w:tc>
        <w:tc>
          <w:tcPr>
            <w:tcW w:w="472"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45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100</w:t>
            </w:r>
          </w:p>
        </w:tc>
      </w:tr>
      <w:tr w:rsidR="00046208" w:rsidRPr="00046208" w:rsidTr="00046208">
        <w:trPr>
          <w:trHeight w:val="630"/>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Аварийность систем коммунальной инфраструктуры, ед./км´год.</w:t>
            </w:r>
          </w:p>
        </w:tc>
        <w:tc>
          <w:tcPr>
            <w:tcW w:w="472"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0,1</w:t>
            </w:r>
          </w:p>
        </w:tc>
        <w:tc>
          <w:tcPr>
            <w:tcW w:w="45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0,1</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0,11</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0,10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0,10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0,08</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0,06</w:t>
            </w:r>
          </w:p>
        </w:tc>
      </w:tr>
      <w:tr w:rsidR="00046208" w:rsidRPr="00046208" w:rsidTr="00046208">
        <w:trPr>
          <w:trHeight w:val="630"/>
        </w:trPr>
        <w:tc>
          <w:tcPr>
            <w:tcW w:w="1571" w:type="pct"/>
            <w:tcBorders>
              <w:top w:val="nil"/>
              <w:left w:val="single" w:sz="4" w:space="0" w:color="auto"/>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Производительность очистных сооружений, м.куб/сут</w:t>
            </w:r>
          </w:p>
        </w:tc>
        <w:tc>
          <w:tcPr>
            <w:tcW w:w="472"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852</w:t>
            </w:r>
          </w:p>
        </w:tc>
        <w:tc>
          <w:tcPr>
            <w:tcW w:w="45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852</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852</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4800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4800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4800</w:t>
            </w:r>
          </w:p>
        </w:tc>
        <w:tc>
          <w:tcPr>
            <w:tcW w:w="501" w:type="pct"/>
            <w:tcBorders>
              <w:top w:val="nil"/>
              <w:left w:val="nil"/>
              <w:bottom w:val="single" w:sz="4" w:space="0" w:color="auto"/>
              <w:right w:val="single" w:sz="4" w:space="0" w:color="auto"/>
            </w:tcBorders>
            <w:shd w:val="clear" w:color="000000" w:fill="FFFFFF"/>
            <w:vAlign w:val="center"/>
            <w:hideMark/>
          </w:tcPr>
          <w:p w:rsidR="00046208" w:rsidRPr="00046208" w:rsidRDefault="00046208" w:rsidP="00046208">
            <w:pPr>
              <w:spacing w:after="0" w:line="240" w:lineRule="auto"/>
              <w:jc w:val="center"/>
              <w:rPr>
                <w:color w:val="000000"/>
                <w:sz w:val="24"/>
                <w:szCs w:val="24"/>
                <w:lang w:eastAsia="ru-RU"/>
              </w:rPr>
            </w:pPr>
            <w:r w:rsidRPr="00046208">
              <w:rPr>
                <w:color w:val="000000"/>
                <w:sz w:val="24"/>
                <w:szCs w:val="24"/>
                <w:lang w:eastAsia="ru-RU"/>
              </w:rPr>
              <w:t>4800</w:t>
            </w:r>
          </w:p>
        </w:tc>
      </w:tr>
    </w:tbl>
    <w:p w:rsidR="00070A7F" w:rsidRPr="000D0B2A" w:rsidRDefault="00070A7F" w:rsidP="005B52B2">
      <w:pPr>
        <w:pStyle w:val="18"/>
        <w:ind w:left="360" w:firstLine="0"/>
        <w:rPr>
          <w:highlight w:val="yellow"/>
        </w:rPr>
      </w:pPr>
    </w:p>
    <w:p w:rsidR="00070A7F" w:rsidRPr="000D0B2A" w:rsidRDefault="00070A7F" w:rsidP="007570A4">
      <w:pPr>
        <w:rPr>
          <w:highlight w:val="yellow"/>
        </w:rPr>
        <w:sectPr w:rsidR="00070A7F" w:rsidRPr="000D0B2A" w:rsidSect="000D0B2A">
          <w:pgSz w:w="16838" w:h="11906" w:orient="landscape" w:code="9"/>
          <w:pgMar w:top="1259"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240" w:name="_Toc373143126"/>
    </w:p>
    <w:p w:rsidR="00070A7F" w:rsidRPr="003E0DC6" w:rsidRDefault="00070A7F" w:rsidP="00C92A63">
      <w:pPr>
        <w:pStyle w:val="10"/>
        <w:pageBreakBefore/>
      </w:pPr>
      <w:bookmarkStart w:id="241" w:name="_Toc484006656"/>
      <w:r w:rsidRPr="003E0DC6">
        <w:lastRenderedPageBreak/>
        <w:t>Заключение.</w:t>
      </w:r>
      <w:bookmarkEnd w:id="240"/>
      <w:bookmarkEnd w:id="241"/>
    </w:p>
    <w:p w:rsidR="00070A7F" w:rsidRPr="003E0DC6" w:rsidRDefault="00070A7F" w:rsidP="0021757A">
      <w:pPr>
        <w:pStyle w:val="2"/>
      </w:pPr>
      <w:bookmarkStart w:id="242" w:name="_Toc362607593"/>
      <w:bookmarkStart w:id="243" w:name="_Toc373143127"/>
      <w:bookmarkStart w:id="244" w:name="_Toc484006657"/>
      <w:r w:rsidRPr="003E0DC6">
        <w:t xml:space="preserve">Ожидаемые результаты при реализации мероприятий </w:t>
      </w:r>
      <w:bookmarkEnd w:id="242"/>
      <w:r w:rsidRPr="003E0DC6">
        <w:t>схем.</w:t>
      </w:r>
      <w:bookmarkEnd w:id="243"/>
      <w:bookmarkEnd w:id="244"/>
    </w:p>
    <w:p w:rsidR="00070A7F" w:rsidRPr="003E0DC6" w:rsidRDefault="00070A7F" w:rsidP="008F07BA">
      <w:pPr>
        <w:pStyle w:val="3"/>
      </w:pPr>
    </w:p>
    <w:p w:rsidR="00070A7F" w:rsidRPr="00D27B3D" w:rsidRDefault="00070A7F" w:rsidP="00D259F4">
      <w:pPr>
        <w:pStyle w:val="18"/>
      </w:pPr>
      <w:r w:rsidRPr="00D27B3D">
        <w:t>В результате реализации настоящ</w:t>
      </w:r>
      <w:r w:rsidR="008C1103" w:rsidRPr="00D27B3D">
        <w:t>ей</w:t>
      </w:r>
      <w:r w:rsidRPr="00D27B3D">
        <w:t xml:space="preserve"> схем</w:t>
      </w:r>
      <w:r w:rsidR="008C1103" w:rsidRPr="00D27B3D">
        <w:t>а</w:t>
      </w:r>
      <w:r w:rsidRPr="00D27B3D">
        <w:t>:</w:t>
      </w:r>
    </w:p>
    <w:p w:rsidR="00ED31DF" w:rsidRPr="00D27B3D" w:rsidRDefault="00070A7F" w:rsidP="0021757A">
      <w:pPr>
        <w:pStyle w:val="18"/>
        <w:numPr>
          <w:ilvl w:val="0"/>
          <w:numId w:val="12"/>
        </w:numPr>
        <w:rPr>
          <w:szCs w:val="28"/>
        </w:rPr>
      </w:pPr>
      <w:r w:rsidRPr="00D27B3D">
        <w:rPr>
          <w:szCs w:val="28"/>
        </w:rPr>
        <w:t>К 2030</w:t>
      </w:r>
      <w:r w:rsidR="00ED31DF" w:rsidRPr="00D27B3D">
        <w:rPr>
          <w:szCs w:val="28"/>
        </w:rPr>
        <w:t xml:space="preserve"> обеспечение централизованной системой водоотведения </w:t>
      </w:r>
      <w:r w:rsidR="00D27B3D" w:rsidRPr="00D27B3D">
        <w:rPr>
          <w:szCs w:val="28"/>
        </w:rPr>
        <w:t>южного</w:t>
      </w:r>
      <w:r w:rsidR="00ED31DF" w:rsidRPr="00D27B3D">
        <w:rPr>
          <w:szCs w:val="28"/>
        </w:rPr>
        <w:t xml:space="preserve">, западного </w:t>
      </w:r>
      <w:r w:rsidR="00D27B3D" w:rsidRPr="00D27B3D">
        <w:rPr>
          <w:szCs w:val="28"/>
        </w:rPr>
        <w:t>микрорайона</w:t>
      </w:r>
      <w:r w:rsidR="00ED31DF" w:rsidRPr="00D27B3D">
        <w:rPr>
          <w:szCs w:val="28"/>
        </w:rPr>
        <w:t xml:space="preserve"> других частей города, где на данный момент </w:t>
      </w:r>
      <w:r w:rsidR="00D27B3D" w:rsidRPr="00D27B3D">
        <w:rPr>
          <w:szCs w:val="28"/>
        </w:rPr>
        <w:t>отсутствует</w:t>
      </w:r>
      <w:r w:rsidR="00ED31DF" w:rsidRPr="00D27B3D">
        <w:rPr>
          <w:szCs w:val="28"/>
        </w:rPr>
        <w:t xml:space="preserve"> централизованное ВО</w:t>
      </w:r>
    </w:p>
    <w:p w:rsidR="00070A7F" w:rsidRPr="00ED31DF" w:rsidRDefault="00070A7F" w:rsidP="00ED31DF">
      <w:pPr>
        <w:pStyle w:val="18"/>
        <w:numPr>
          <w:ilvl w:val="0"/>
          <w:numId w:val="12"/>
        </w:numPr>
        <w:rPr>
          <w:szCs w:val="28"/>
        </w:rPr>
      </w:pPr>
      <w:r w:rsidRPr="00D27B3D">
        <w:rPr>
          <w:szCs w:val="28"/>
        </w:rPr>
        <w:t xml:space="preserve">Количество аварий за год в сетях централизованного водоснабжения снизятся </w:t>
      </w:r>
      <w:r w:rsidR="00ED31DF" w:rsidRPr="00D27B3D">
        <w:rPr>
          <w:szCs w:val="28"/>
        </w:rPr>
        <w:t>до</w:t>
      </w:r>
      <w:r w:rsidRPr="00ED31DF">
        <w:rPr>
          <w:szCs w:val="28"/>
        </w:rPr>
        <w:t xml:space="preserve"> 0,</w:t>
      </w:r>
      <w:r w:rsidR="00ED31DF" w:rsidRPr="00ED31DF">
        <w:rPr>
          <w:szCs w:val="28"/>
        </w:rPr>
        <w:t>08 ед/км/год;</w:t>
      </w:r>
    </w:p>
    <w:p w:rsidR="00070A7F" w:rsidRPr="00D27B3D" w:rsidRDefault="00070A7F" w:rsidP="0021757A">
      <w:pPr>
        <w:pStyle w:val="18"/>
        <w:numPr>
          <w:ilvl w:val="0"/>
          <w:numId w:val="12"/>
        </w:numPr>
        <w:rPr>
          <w:szCs w:val="28"/>
        </w:rPr>
      </w:pPr>
      <w:r w:rsidRPr="00ED31DF">
        <w:rPr>
          <w:szCs w:val="28"/>
        </w:rPr>
        <w:t xml:space="preserve">Объем аварийных сетей водоотведения снизится, что в целом снизит негативное </w:t>
      </w:r>
      <w:r w:rsidRPr="00D27B3D">
        <w:rPr>
          <w:szCs w:val="28"/>
        </w:rPr>
        <w:t>воздействие от загрязнения  на окружающую среду.</w:t>
      </w:r>
    </w:p>
    <w:p w:rsidR="009A3DA3" w:rsidRPr="00D27B3D" w:rsidRDefault="009A3DA3" w:rsidP="0021757A">
      <w:pPr>
        <w:pStyle w:val="18"/>
        <w:numPr>
          <w:ilvl w:val="0"/>
          <w:numId w:val="12"/>
        </w:numPr>
        <w:rPr>
          <w:szCs w:val="28"/>
        </w:rPr>
      </w:pPr>
      <w:r w:rsidRPr="00D27B3D">
        <w:rPr>
          <w:szCs w:val="28"/>
        </w:rPr>
        <w:t>Потери в се</w:t>
      </w:r>
      <w:r w:rsidR="00ED31DF" w:rsidRPr="00D27B3D">
        <w:rPr>
          <w:szCs w:val="28"/>
        </w:rPr>
        <w:t>тях водоснабжения сократятся до 8,9</w:t>
      </w:r>
      <w:r w:rsidRPr="00D27B3D">
        <w:rPr>
          <w:szCs w:val="28"/>
        </w:rPr>
        <w:t>% от поднимаемого количества воды.</w:t>
      </w:r>
    </w:p>
    <w:p w:rsidR="009E70FF" w:rsidRPr="00D27B3D" w:rsidRDefault="009E70FF" w:rsidP="0021757A">
      <w:pPr>
        <w:pStyle w:val="18"/>
        <w:numPr>
          <w:ilvl w:val="0"/>
          <w:numId w:val="12"/>
        </w:numPr>
        <w:rPr>
          <w:szCs w:val="28"/>
        </w:rPr>
      </w:pPr>
      <w:r w:rsidRPr="00D27B3D">
        <w:rPr>
          <w:szCs w:val="28"/>
        </w:rPr>
        <w:t>Повышение экономической привлекательности муниципального образования.</w:t>
      </w:r>
    </w:p>
    <w:p w:rsidR="009E70FF" w:rsidRPr="00ED31DF" w:rsidRDefault="009E70FF" w:rsidP="0021757A">
      <w:pPr>
        <w:pStyle w:val="18"/>
        <w:numPr>
          <w:ilvl w:val="0"/>
          <w:numId w:val="12"/>
        </w:numPr>
        <w:rPr>
          <w:szCs w:val="28"/>
        </w:rPr>
      </w:pPr>
      <w:r w:rsidRPr="00D27B3D">
        <w:rPr>
          <w:szCs w:val="28"/>
        </w:rPr>
        <w:t>Уменьшение выбросов неочищенных сточных вод благодаря замене</w:t>
      </w:r>
      <w:r w:rsidRPr="00ED31DF">
        <w:rPr>
          <w:szCs w:val="28"/>
        </w:rPr>
        <w:t xml:space="preserve"> изношенных участков сетей водоотведения. Как следствия – улучшение экологической обстановки.</w:t>
      </w:r>
    </w:p>
    <w:p w:rsidR="00070A7F" w:rsidRPr="00D27B3D" w:rsidRDefault="00070A7F" w:rsidP="001B3861">
      <w:pPr>
        <w:pStyle w:val="18"/>
        <w:ind w:left="1069" w:firstLine="0"/>
      </w:pPr>
    </w:p>
    <w:p w:rsidR="00070A7F" w:rsidRPr="00D27B3D" w:rsidRDefault="00070A7F" w:rsidP="00104F0E">
      <w:pPr>
        <w:tabs>
          <w:tab w:val="left" w:pos="1935"/>
        </w:tabs>
      </w:pPr>
      <w:r w:rsidRPr="00D27B3D">
        <w:tab/>
      </w:r>
    </w:p>
    <w:p w:rsidR="00070A7F" w:rsidRPr="00D27B3D" w:rsidRDefault="00070A7F" w:rsidP="00104F0E">
      <w:pPr>
        <w:tabs>
          <w:tab w:val="left" w:pos="1935"/>
        </w:tabs>
      </w:pPr>
    </w:p>
    <w:p w:rsidR="00070A7F" w:rsidRPr="00D27B3D" w:rsidRDefault="00070A7F" w:rsidP="00104F0E">
      <w:pPr>
        <w:tabs>
          <w:tab w:val="left" w:pos="1935"/>
        </w:tabs>
      </w:pPr>
    </w:p>
    <w:p w:rsidR="00070A7F" w:rsidRPr="00D27B3D" w:rsidRDefault="00070A7F" w:rsidP="00104F0E">
      <w:pPr>
        <w:tabs>
          <w:tab w:val="left" w:pos="1935"/>
        </w:tabs>
      </w:pPr>
    </w:p>
    <w:p w:rsidR="00070A7F" w:rsidRPr="00D27B3D" w:rsidRDefault="00070A7F" w:rsidP="00104F0E">
      <w:pPr>
        <w:tabs>
          <w:tab w:val="left" w:pos="1935"/>
        </w:tabs>
      </w:pPr>
    </w:p>
    <w:p w:rsidR="00070A7F" w:rsidRPr="00D27B3D" w:rsidRDefault="00070A7F" w:rsidP="00104F0E">
      <w:pPr>
        <w:tabs>
          <w:tab w:val="left" w:pos="1935"/>
        </w:tabs>
      </w:pPr>
    </w:p>
    <w:p w:rsidR="00070A7F" w:rsidRPr="00D27B3D" w:rsidRDefault="00070A7F" w:rsidP="00104F0E">
      <w:pPr>
        <w:tabs>
          <w:tab w:val="left" w:pos="1935"/>
        </w:tabs>
      </w:pPr>
    </w:p>
    <w:p w:rsidR="00070A7F" w:rsidRPr="000D0B2A" w:rsidRDefault="00070A7F" w:rsidP="0043606C">
      <w:pPr>
        <w:rPr>
          <w:highlight w:val="yellow"/>
        </w:rPr>
      </w:pPr>
    </w:p>
    <w:p w:rsidR="00070A7F" w:rsidRPr="00D94ABC" w:rsidRDefault="00070A7F" w:rsidP="00711FFD"/>
    <w:sectPr w:rsidR="00070A7F" w:rsidRPr="00D94ABC" w:rsidSect="000D0B2A">
      <w:pgSz w:w="11906" w:h="16838" w:code="9"/>
      <w:pgMar w:top="998" w:right="851" w:bottom="1100" w:left="1259"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2446" w:rsidRDefault="002B2446" w:rsidP="00037C8E">
      <w:pPr>
        <w:spacing w:after="0" w:line="240" w:lineRule="auto"/>
      </w:pPr>
      <w:r>
        <w:separator/>
      </w:r>
    </w:p>
  </w:endnote>
  <w:endnote w:type="continuationSeparator" w:id="1">
    <w:p w:rsidR="002B2446" w:rsidRDefault="002B2446" w:rsidP="00037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6018552"/>
      <w:docPartObj>
        <w:docPartGallery w:val="Page Numbers (Bottom of Page)"/>
        <w:docPartUnique/>
      </w:docPartObj>
    </w:sdtPr>
    <w:sdtContent>
      <w:p w:rsidR="00C86C5D" w:rsidRDefault="00B127B7">
        <w:pPr>
          <w:pStyle w:val="af0"/>
          <w:jc w:val="right"/>
        </w:pPr>
        <w:r>
          <w:fldChar w:fldCharType="begin"/>
        </w:r>
        <w:r w:rsidR="00C86C5D">
          <w:instrText>PAGE   \* MERGEFORMAT</w:instrText>
        </w:r>
        <w:r>
          <w:fldChar w:fldCharType="separate"/>
        </w:r>
        <w:r w:rsidR="005A1B91">
          <w:rPr>
            <w:noProof/>
          </w:rPr>
          <w:t>86</w:t>
        </w:r>
        <w:r>
          <w:fldChar w:fldCharType="end"/>
        </w:r>
      </w:p>
    </w:sdtContent>
  </w:sdt>
  <w:p w:rsidR="00C86C5D" w:rsidRDefault="00C86C5D" w:rsidP="00B9722D">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2446" w:rsidRDefault="002B2446" w:rsidP="00037C8E">
      <w:pPr>
        <w:spacing w:after="0" w:line="240" w:lineRule="auto"/>
      </w:pPr>
      <w:r>
        <w:separator/>
      </w:r>
    </w:p>
  </w:footnote>
  <w:footnote w:type="continuationSeparator" w:id="1">
    <w:p w:rsidR="002B2446" w:rsidRDefault="002B2446" w:rsidP="00037C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424"/>
    <w:multiLevelType w:val="hybridMultilevel"/>
    <w:tmpl w:val="99282C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DF7CFA"/>
    <w:multiLevelType w:val="hybridMultilevel"/>
    <w:tmpl w:val="A3C0A778"/>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2DF5778"/>
    <w:multiLevelType w:val="hybridMultilevel"/>
    <w:tmpl w:val="AECA07D4"/>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DF519F"/>
    <w:multiLevelType w:val="hybridMultilevel"/>
    <w:tmpl w:val="1DD82D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B45E28"/>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5">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216A19"/>
    <w:multiLevelType w:val="hybridMultilevel"/>
    <w:tmpl w:val="02B41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ED6249"/>
    <w:multiLevelType w:val="hybridMultilevel"/>
    <w:tmpl w:val="C85E5AE4"/>
    <w:lvl w:ilvl="0" w:tplc="3572D626">
      <w:start w:val="1"/>
      <w:numFmt w:val="bullet"/>
      <w:lvlText w:val="-"/>
      <w:lvlJc w:val="left"/>
      <w:pPr>
        <w:ind w:left="425" w:hanging="140"/>
      </w:pPr>
      <w:rPr>
        <w:rFonts w:ascii="Times New Roman" w:eastAsia="Times New Roman" w:hAnsi="Times New Roman" w:cs="Times New Roman" w:hint="default"/>
        <w:w w:val="99"/>
        <w:sz w:val="24"/>
        <w:szCs w:val="24"/>
      </w:rPr>
    </w:lvl>
    <w:lvl w:ilvl="1" w:tplc="10168934">
      <w:start w:val="1"/>
      <w:numFmt w:val="bullet"/>
      <w:lvlText w:val="•"/>
      <w:lvlJc w:val="left"/>
      <w:pPr>
        <w:ind w:left="1438" w:hanging="140"/>
      </w:pPr>
      <w:rPr>
        <w:rFonts w:hint="default"/>
      </w:rPr>
    </w:lvl>
    <w:lvl w:ilvl="2" w:tplc="126E4D1E">
      <w:start w:val="1"/>
      <w:numFmt w:val="bullet"/>
      <w:lvlText w:val="•"/>
      <w:lvlJc w:val="left"/>
      <w:pPr>
        <w:ind w:left="2456" w:hanging="140"/>
      </w:pPr>
      <w:rPr>
        <w:rFonts w:hint="default"/>
      </w:rPr>
    </w:lvl>
    <w:lvl w:ilvl="3" w:tplc="0B484594">
      <w:start w:val="1"/>
      <w:numFmt w:val="bullet"/>
      <w:lvlText w:val="•"/>
      <w:lvlJc w:val="left"/>
      <w:pPr>
        <w:ind w:left="3474" w:hanging="140"/>
      </w:pPr>
      <w:rPr>
        <w:rFonts w:hint="default"/>
      </w:rPr>
    </w:lvl>
    <w:lvl w:ilvl="4" w:tplc="9CE6A88C">
      <w:start w:val="1"/>
      <w:numFmt w:val="bullet"/>
      <w:lvlText w:val="•"/>
      <w:lvlJc w:val="left"/>
      <w:pPr>
        <w:ind w:left="4492" w:hanging="140"/>
      </w:pPr>
      <w:rPr>
        <w:rFonts w:hint="default"/>
      </w:rPr>
    </w:lvl>
    <w:lvl w:ilvl="5" w:tplc="A9349E8A">
      <w:start w:val="1"/>
      <w:numFmt w:val="bullet"/>
      <w:lvlText w:val="•"/>
      <w:lvlJc w:val="left"/>
      <w:pPr>
        <w:ind w:left="5510" w:hanging="140"/>
      </w:pPr>
      <w:rPr>
        <w:rFonts w:hint="default"/>
      </w:rPr>
    </w:lvl>
    <w:lvl w:ilvl="6" w:tplc="B11C0568">
      <w:start w:val="1"/>
      <w:numFmt w:val="bullet"/>
      <w:lvlText w:val="•"/>
      <w:lvlJc w:val="left"/>
      <w:pPr>
        <w:ind w:left="6528" w:hanging="140"/>
      </w:pPr>
      <w:rPr>
        <w:rFonts w:hint="default"/>
      </w:rPr>
    </w:lvl>
    <w:lvl w:ilvl="7" w:tplc="9F18F3F0">
      <w:start w:val="1"/>
      <w:numFmt w:val="bullet"/>
      <w:lvlText w:val="•"/>
      <w:lvlJc w:val="left"/>
      <w:pPr>
        <w:ind w:left="7546" w:hanging="140"/>
      </w:pPr>
      <w:rPr>
        <w:rFonts w:hint="default"/>
      </w:rPr>
    </w:lvl>
    <w:lvl w:ilvl="8" w:tplc="0036898C">
      <w:start w:val="1"/>
      <w:numFmt w:val="bullet"/>
      <w:lvlText w:val="•"/>
      <w:lvlJc w:val="left"/>
      <w:pPr>
        <w:ind w:left="8564" w:hanging="140"/>
      </w:pPr>
      <w:rPr>
        <w:rFonts w:hint="default"/>
      </w:rPr>
    </w:lvl>
  </w:abstractNum>
  <w:abstractNum w:abstractNumId="8">
    <w:nsid w:val="0FEC061C"/>
    <w:multiLevelType w:val="hybridMultilevel"/>
    <w:tmpl w:val="3D844FD6"/>
    <w:lvl w:ilvl="0" w:tplc="4308100C">
      <w:start w:val="1"/>
      <w:numFmt w:val="bullet"/>
      <w:lvlText w:val=""/>
      <w:lvlJc w:val="left"/>
      <w:pPr>
        <w:ind w:left="862" w:hanging="209"/>
      </w:pPr>
      <w:rPr>
        <w:rFonts w:ascii="Symbol" w:eastAsia="Symbol" w:hAnsi="Symbol" w:cs="Symbol" w:hint="default"/>
        <w:w w:val="100"/>
        <w:sz w:val="24"/>
        <w:szCs w:val="24"/>
      </w:rPr>
    </w:lvl>
    <w:lvl w:ilvl="1" w:tplc="1E74AAD6">
      <w:start w:val="1"/>
      <w:numFmt w:val="bullet"/>
      <w:lvlText w:val="•"/>
      <w:lvlJc w:val="left"/>
      <w:pPr>
        <w:ind w:left="1834" w:hanging="209"/>
      </w:pPr>
      <w:rPr>
        <w:rFonts w:hint="default"/>
      </w:rPr>
    </w:lvl>
    <w:lvl w:ilvl="2" w:tplc="54E2F3C2">
      <w:start w:val="1"/>
      <w:numFmt w:val="bullet"/>
      <w:lvlText w:val="•"/>
      <w:lvlJc w:val="left"/>
      <w:pPr>
        <w:ind w:left="2808" w:hanging="209"/>
      </w:pPr>
      <w:rPr>
        <w:rFonts w:hint="default"/>
      </w:rPr>
    </w:lvl>
    <w:lvl w:ilvl="3" w:tplc="EEF26542">
      <w:start w:val="1"/>
      <w:numFmt w:val="bullet"/>
      <w:lvlText w:val="•"/>
      <w:lvlJc w:val="left"/>
      <w:pPr>
        <w:ind w:left="3782" w:hanging="209"/>
      </w:pPr>
      <w:rPr>
        <w:rFonts w:hint="default"/>
      </w:rPr>
    </w:lvl>
    <w:lvl w:ilvl="4" w:tplc="34A63224">
      <w:start w:val="1"/>
      <w:numFmt w:val="bullet"/>
      <w:lvlText w:val="•"/>
      <w:lvlJc w:val="left"/>
      <w:pPr>
        <w:ind w:left="4756" w:hanging="209"/>
      </w:pPr>
      <w:rPr>
        <w:rFonts w:hint="default"/>
      </w:rPr>
    </w:lvl>
    <w:lvl w:ilvl="5" w:tplc="10B2C8E4">
      <w:start w:val="1"/>
      <w:numFmt w:val="bullet"/>
      <w:lvlText w:val="•"/>
      <w:lvlJc w:val="left"/>
      <w:pPr>
        <w:ind w:left="5730" w:hanging="209"/>
      </w:pPr>
      <w:rPr>
        <w:rFonts w:hint="default"/>
      </w:rPr>
    </w:lvl>
    <w:lvl w:ilvl="6" w:tplc="73E69FD4">
      <w:start w:val="1"/>
      <w:numFmt w:val="bullet"/>
      <w:lvlText w:val="•"/>
      <w:lvlJc w:val="left"/>
      <w:pPr>
        <w:ind w:left="6704" w:hanging="209"/>
      </w:pPr>
      <w:rPr>
        <w:rFonts w:hint="default"/>
      </w:rPr>
    </w:lvl>
    <w:lvl w:ilvl="7" w:tplc="FC8AE208">
      <w:start w:val="1"/>
      <w:numFmt w:val="bullet"/>
      <w:lvlText w:val="•"/>
      <w:lvlJc w:val="left"/>
      <w:pPr>
        <w:ind w:left="7678" w:hanging="209"/>
      </w:pPr>
      <w:rPr>
        <w:rFonts w:hint="default"/>
      </w:rPr>
    </w:lvl>
    <w:lvl w:ilvl="8" w:tplc="FDC40E6A">
      <w:start w:val="1"/>
      <w:numFmt w:val="bullet"/>
      <w:lvlText w:val="•"/>
      <w:lvlJc w:val="left"/>
      <w:pPr>
        <w:ind w:left="8652" w:hanging="209"/>
      </w:pPr>
      <w:rPr>
        <w:rFonts w:hint="default"/>
      </w:rPr>
    </w:lvl>
  </w:abstractNum>
  <w:abstractNum w:abstractNumId="9">
    <w:nsid w:val="13364483"/>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
    <w:nsid w:val="1CF4697D"/>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1">
    <w:nsid w:val="205F0144"/>
    <w:multiLevelType w:val="multilevel"/>
    <w:tmpl w:val="4EE4DAE4"/>
    <w:lvl w:ilvl="0">
      <w:start w:val="1"/>
      <w:numFmt w:val="none"/>
      <w:lvlText w:val=""/>
      <w:lvlJc w:val="left"/>
      <w:pPr>
        <w:tabs>
          <w:tab w:val="num" w:pos="1440"/>
        </w:tabs>
        <w:ind w:left="1440"/>
      </w:pPr>
      <w:rPr>
        <w:rFonts w:ascii="Times New Roman" w:hAnsi="Times New Roman" w:cs="Times New Roman" w:hint="default"/>
      </w:rPr>
    </w:lvl>
    <w:lvl w:ilvl="1">
      <w:start w:val="1"/>
      <w:numFmt w:val="decimal"/>
      <w:pStyle w:val="2"/>
      <w:lvlText w:val="%2"/>
      <w:lvlJc w:val="left"/>
      <w:pPr>
        <w:tabs>
          <w:tab w:val="num" w:pos="1512"/>
        </w:tabs>
        <w:ind w:left="1512" w:hanging="432"/>
      </w:pPr>
      <w:rPr>
        <w:rFonts w:cs="Times New Roman" w:hint="default"/>
      </w:rPr>
    </w:lvl>
    <w:lvl w:ilvl="2">
      <w:start w:val="1"/>
      <w:numFmt w:val="decimal"/>
      <w:lvlText w:val="%2.%3"/>
      <w:lvlJc w:val="left"/>
      <w:pPr>
        <w:tabs>
          <w:tab w:val="num" w:pos="2160"/>
        </w:tabs>
        <w:ind w:left="1944" w:hanging="504"/>
      </w:pPr>
      <w:rPr>
        <w:rFonts w:cs="Times New Roman" w:hint="default"/>
        <w:b/>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12">
    <w:nsid w:val="227C2567"/>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3">
    <w:nsid w:val="2A6F1B7B"/>
    <w:multiLevelType w:val="multilevel"/>
    <w:tmpl w:val="EDB0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C5057A"/>
    <w:multiLevelType w:val="hybridMultilevel"/>
    <w:tmpl w:val="6D360B8C"/>
    <w:lvl w:ilvl="0" w:tplc="FF6EE95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CE5A17"/>
    <w:multiLevelType w:val="hybridMultilevel"/>
    <w:tmpl w:val="D8E8D27C"/>
    <w:lvl w:ilvl="0" w:tplc="985A3CBA">
      <w:start w:val="1"/>
      <w:numFmt w:val="bullet"/>
      <w:lvlText w:val=""/>
      <w:lvlJc w:val="left"/>
      <w:pPr>
        <w:ind w:left="711" w:hanging="209"/>
      </w:pPr>
      <w:rPr>
        <w:rFonts w:ascii="Symbol" w:eastAsia="Symbol" w:hAnsi="Symbol" w:cs="Symbol" w:hint="default"/>
        <w:w w:val="100"/>
        <w:sz w:val="24"/>
        <w:szCs w:val="24"/>
      </w:rPr>
    </w:lvl>
    <w:lvl w:ilvl="1" w:tplc="00B4318E">
      <w:start w:val="1"/>
      <w:numFmt w:val="bullet"/>
      <w:lvlText w:val="•"/>
      <w:lvlJc w:val="left"/>
      <w:pPr>
        <w:ind w:left="1708" w:hanging="209"/>
      </w:pPr>
      <w:rPr>
        <w:rFonts w:hint="default"/>
      </w:rPr>
    </w:lvl>
    <w:lvl w:ilvl="2" w:tplc="7D8CF48C">
      <w:start w:val="1"/>
      <w:numFmt w:val="bullet"/>
      <w:lvlText w:val="•"/>
      <w:lvlJc w:val="left"/>
      <w:pPr>
        <w:ind w:left="2696" w:hanging="209"/>
      </w:pPr>
      <w:rPr>
        <w:rFonts w:hint="default"/>
      </w:rPr>
    </w:lvl>
    <w:lvl w:ilvl="3" w:tplc="66D8E19A">
      <w:start w:val="1"/>
      <w:numFmt w:val="bullet"/>
      <w:lvlText w:val="•"/>
      <w:lvlJc w:val="left"/>
      <w:pPr>
        <w:ind w:left="3684" w:hanging="209"/>
      </w:pPr>
      <w:rPr>
        <w:rFonts w:hint="default"/>
      </w:rPr>
    </w:lvl>
    <w:lvl w:ilvl="4" w:tplc="91E466DC">
      <w:start w:val="1"/>
      <w:numFmt w:val="bullet"/>
      <w:lvlText w:val="•"/>
      <w:lvlJc w:val="left"/>
      <w:pPr>
        <w:ind w:left="4672" w:hanging="209"/>
      </w:pPr>
      <w:rPr>
        <w:rFonts w:hint="default"/>
      </w:rPr>
    </w:lvl>
    <w:lvl w:ilvl="5" w:tplc="7D2A1BAC">
      <w:start w:val="1"/>
      <w:numFmt w:val="bullet"/>
      <w:lvlText w:val="•"/>
      <w:lvlJc w:val="left"/>
      <w:pPr>
        <w:ind w:left="5660" w:hanging="209"/>
      </w:pPr>
      <w:rPr>
        <w:rFonts w:hint="default"/>
      </w:rPr>
    </w:lvl>
    <w:lvl w:ilvl="6" w:tplc="E1086AE4">
      <w:start w:val="1"/>
      <w:numFmt w:val="bullet"/>
      <w:lvlText w:val="•"/>
      <w:lvlJc w:val="left"/>
      <w:pPr>
        <w:ind w:left="6648" w:hanging="209"/>
      </w:pPr>
      <w:rPr>
        <w:rFonts w:hint="default"/>
      </w:rPr>
    </w:lvl>
    <w:lvl w:ilvl="7" w:tplc="35DEED5A">
      <w:start w:val="1"/>
      <w:numFmt w:val="bullet"/>
      <w:lvlText w:val="•"/>
      <w:lvlJc w:val="left"/>
      <w:pPr>
        <w:ind w:left="7636" w:hanging="209"/>
      </w:pPr>
      <w:rPr>
        <w:rFonts w:hint="default"/>
      </w:rPr>
    </w:lvl>
    <w:lvl w:ilvl="8" w:tplc="583C8A96">
      <w:start w:val="1"/>
      <w:numFmt w:val="bullet"/>
      <w:lvlText w:val="•"/>
      <w:lvlJc w:val="left"/>
      <w:pPr>
        <w:ind w:left="8624" w:hanging="209"/>
      </w:pPr>
      <w:rPr>
        <w:rFonts w:hint="default"/>
      </w:rPr>
    </w:lvl>
  </w:abstractNum>
  <w:abstractNum w:abstractNumId="16">
    <w:nsid w:val="36411D72"/>
    <w:multiLevelType w:val="hybridMultilevel"/>
    <w:tmpl w:val="B0D8DDD2"/>
    <w:lvl w:ilvl="0" w:tplc="84B6BFDE">
      <w:start w:val="1"/>
      <w:numFmt w:val="bullet"/>
      <w:lvlText w:val="-"/>
      <w:lvlJc w:val="left"/>
      <w:pPr>
        <w:ind w:left="425" w:hanging="140"/>
      </w:pPr>
      <w:rPr>
        <w:rFonts w:ascii="Times New Roman" w:eastAsia="Times New Roman" w:hAnsi="Times New Roman" w:cs="Times New Roman" w:hint="default"/>
        <w:w w:val="99"/>
        <w:sz w:val="24"/>
        <w:szCs w:val="24"/>
      </w:rPr>
    </w:lvl>
    <w:lvl w:ilvl="1" w:tplc="1A84A790">
      <w:start w:val="1"/>
      <w:numFmt w:val="bullet"/>
      <w:lvlText w:val="•"/>
      <w:lvlJc w:val="left"/>
      <w:pPr>
        <w:ind w:left="1438" w:hanging="140"/>
      </w:pPr>
      <w:rPr>
        <w:rFonts w:hint="default"/>
      </w:rPr>
    </w:lvl>
    <w:lvl w:ilvl="2" w:tplc="D148419A">
      <w:start w:val="1"/>
      <w:numFmt w:val="bullet"/>
      <w:lvlText w:val="•"/>
      <w:lvlJc w:val="left"/>
      <w:pPr>
        <w:ind w:left="2456" w:hanging="140"/>
      </w:pPr>
      <w:rPr>
        <w:rFonts w:hint="default"/>
      </w:rPr>
    </w:lvl>
    <w:lvl w:ilvl="3" w:tplc="3C5266AC">
      <w:start w:val="1"/>
      <w:numFmt w:val="bullet"/>
      <w:lvlText w:val="•"/>
      <w:lvlJc w:val="left"/>
      <w:pPr>
        <w:ind w:left="3474" w:hanging="140"/>
      </w:pPr>
      <w:rPr>
        <w:rFonts w:hint="default"/>
      </w:rPr>
    </w:lvl>
    <w:lvl w:ilvl="4" w:tplc="4F5CE0D6">
      <w:start w:val="1"/>
      <w:numFmt w:val="bullet"/>
      <w:lvlText w:val="•"/>
      <w:lvlJc w:val="left"/>
      <w:pPr>
        <w:ind w:left="4492" w:hanging="140"/>
      </w:pPr>
      <w:rPr>
        <w:rFonts w:hint="default"/>
      </w:rPr>
    </w:lvl>
    <w:lvl w:ilvl="5" w:tplc="1BA016DC">
      <w:start w:val="1"/>
      <w:numFmt w:val="bullet"/>
      <w:lvlText w:val="•"/>
      <w:lvlJc w:val="left"/>
      <w:pPr>
        <w:ind w:left="5510" w:hanging="140"/>
      </w:pPr>
      <w:rPr>
        <w:rFonts w:hint="default"/>
      </w:rPr>
    </w:lvl>
    <w:lvl w:ilvl="6" w:tplc="4F04DDD4">
      <w:start w:val="1"/>
      <w:numFmt w:val="bullet"/>
      <w:lvlText w:val="•"/>
      <w:lvlJc w:val="left"/>
      <w:pPr>
        <w:ind w:left="6528" w:hanging="140"/>
      </w:pPr>
      <w:rPr>
        <w:rFonts w:hint="default"/>
      </w:rPr>
    </w:lvl>
    <w:lvl w:ilvl="7" w:tplc="8D1C0E06">
      <w:start w:val="1"/>
      <w:numFmt w:val="bullet"/>
      <w:lvlText w:val="•"/>
      <w:lvlJc w:val="left"/>
      <w:pPr>
        <w:ind w:left="7546" w:hanging="140"/>
      </w:pPr>
      <w:rPr>
        <w:rFonts w:hint="default"/>
      </w:rPr>
    </w:lvl>
    <w:lvl w:ilvl="8" w:tplc="37702B0A">
      <w:start w:val="1"/>
      <w:numFmt w:val="bullet"/>
      <w:lvlText w:val="•"/>
      <w:lvlJc w:val="left"/>
      <w:pPr>
        <w:ind w:left="8564" w:hanging="140"/>
      </w:pPr>
      <w:rPr>
        <w:rFonts w:hint="default"/>
      </w:rPr>
    </w:lvl>
  </w:abstractNum>
  <w:abstractNum w:abstractNumId="17">
    <w:nsid w:val="36824EA2"/>
    <w:multiLevelType w:val="hybridMultilevel"/>
    <w:tmpl w:val="AFAAAD2C"/>
    <w:lvl w:ilvl="0" w:tplc="85A81806">
      <w:start w:val="1"/>
      <w:numFmt w:val="bullet"/>
      <w:pStyle w:val="a"/>
      <w:lvlText w:val=""/>
      <w:lvlJc w:val="left"/>
      <w:pPr>
        <w:tabs>
          <w:tab w:val="num" w:pos="1560"/>
        </w:tabs>
        <w:ind w:left="1560" w:hanging="397"/>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B175E3"/>
    <w:multiLevelType w:val="singleLevel"/>
    <w:tmpl w:val="315E4048"/>
    <w:lvl w:ilvl="0">
      <w:start w:val="4"/>
      <w:numFmt w:val="bullet"/>
      <w:lvlText w:val="-"/>
      <w:lvlJc w:val="left"/>
      <w:pPr>
        <w:tabs>
          <w:tab w:val="num" w:pos="1080"/>
        </w:tabs>
        <w:ind w:left="1080" w:hanging="360"/>
      </w:pPr>
      <w:rPr>
        <w:rFonts w:hint="default"/>
      </w:rPr>
    </w:lvl>
  </w:abstractNum>
  <w:abstractNum w:abstractNumId="20">
    <w:nsid w:val="3A0D38AD"/>
    <w:multiLevelType w:val="hybridMultilevel"/>
    <w:tmpl w:val="F2B49F8C"/>
    <w:lvl w:ilvl="0" w:tplc="F3E41C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A657399"/>
    <w:multiLevelType w:val="hybridMultilevel"/>
    <w:tmpl w:val="2B1AE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474951"/>
    <w:multiLevelType w:val="hybridMultilevel"/>
    <w:tmpl w:val="A154BC18"/>
    <w:lvl w:ilvl="0" w:tplc="7A3A8C32">
      <w:start w:val="1"/>
      <w:numFmt w:val="decimal"/>
      <w:pStyle w:val="a0"/>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7166593"/>
    <w:multiLevelType w:val="hybridMultilevel"/>
    <w:tmpl w:val="229297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261F48"/>
    <w:multiLevelType w:val="hybridMultilevel"/>
    <w:tmpl w:val="E734553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tabs>
          <w:tab w:val="num" w:pos="2149"/>
        </w:tabs>
        <w:ind w:left="2149" w:hanging="36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49161F5C"/>
    <w:multiLevelType w:val="hybridMultilevel"/>
    <w:tmpl w:val="5290B0FE"/>
    <w:lvl w:ilvl="0" w:tplc="FF6EE9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BA3756D"/>
    <w:multiLevelType w:val="hybridMultilevel"/>
    <w:tmpl w:val="392CD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B054B3"/>
    <w:multiLevelType w:val="hybridMultilevel"/>
    <w:tmpl w:val="378A0F12"/>
    <w:lvl w:ilvl="0" w:tplc="645EBEB8">
      <w:start w:val="1"/>
      <w:numFmt w:val="bullet"/>
      <w:lvlText w:val=""/>
      <w:lvlJc w:val="left"/>
      <w:pPr>
        <w:ind w:left="711" w:hanging="209"/>
      </w:pPr>
      <w:rPr>
        <w:rFonts w:ascii="Symbol" w:eastAsia="Symbol" w:hAnsi="Symbol" w:cs="Symbol" w:hint="default"/>
        <w:w w:val="100"/>
        <w:sz w:val="24"/>
        <w:szCs w:val="24"/>
      </w:rPr>
    </w:lvl>
    <w:lvl w:ilvl="1" w:tplc="115A185A">
      <w:start w:val="1"/>
      <w:numFmt w:val="bullet"/>
      <w:lvlText w:val="•"/>
      <w:lvlJc w:val="left"/>
      <w:pPr>
        <w:ind w:left="1708" w:hanging="209"/>
      </w:pPr>
      <w:rPr>
        <w:rFonts w:hint="default"/>
      </w:rPr>
    </w:lvl>
    <w:lvl w:ilvl="2" w:tplc="B7EC66E2">
      <w:start w:val="1"/>
      <w:numFmt w:val="bullet"/>
      <w:lvlText w:val="•"/>
      <w:lvlJc w:val="left"/>
      <w:pPr>
        <w:ind w:left="2696" w:hanging="209"/>
      </w:pPr>
      <w:rPr>
        <w:rFonts w:hint="default"/>
      </w:rPr>
    </w:lvl>
    <w:lvl w:ilvl="3" w:tplc="6D7ED38A">
      <w:start w:val="1"/>
      <w:numFmt w:val="bullet"/>
      <w:lvlText w:val="•"/>
      <w:lvlJc w:val="left"/>
      <w:pPr>
        <w:ind w:left="3684" w:hanging="209"/>
      </w:pPr>
      <w:rPr>
        <w:rFonts w:hint="default"/>
      </w:rPr>
    </w:lvl>
    <w:lvl w:ilvl="4" w:tplc="01768BC4">
      <w:start w:val="1"/>
      <w:numFmt w:val="bullet"/>
      <w:lvlText w:val="•"/>
      <w:lvlJc w:val="left"/>
      <w:pPr>
        <w:ind w:left="4672" w:hanging="209"/>
      </w:pPr>
      <w:rPr>
        <w:rFonts w:hint="default"/>
      </w:rPr>
    </w:lvl>
    <w:lvl w:ilvl="5" w:tplc="7B26C0E8">
      <w:start w:val="1"/>
      <w:numFmt w:val="bullet"/>
      <w:lvlText w:val="•"/>
      <w:lvlJc w:val="left"/>
      <w:pPr>
        <w:ind w:left="5660" w:hanging="209"/>
      </w:pPr>
      <w:rPr>
        <w:rFonts w:hint="default"/>
      </w:rPr>
    </w:lvl>
    <w:lvl w:ilvl="6" w:tplc="20D4E67A">
      <w:start w:val="1"/>
      <w:numFmt w:val="bullet"/>
      <w:lvlText w:val="•"/>
      <w:lvlJc w:val="left"/>
      <w:pPr>
        <w:ind w:left="6648" w:hanging="209"/>
      </w:pPr>
      <w:rPr>
        <w:rFonts w:hint="default"/>
      </w:rPr>
    </w:lvl>
    <w:lvl w:ilvl="7" w:tplc="8E248704">
      <w:start w:val="1"/>
      <w:numFmt w:val="bullet"/>
      <w:lvlText w:val="•"/>
      <w:lvlJc w:val="left"/>
      <w:pPr>
        <w:ind w:left="7636" w:hanging="209"/>
      </w:pPr>
      <w:rPr>
        <w:rFonts w:hint="default"/>
      </w:rPr>
    </w:lvl>
    <w:lvl w:ilvl="8" w:tplc="148CB228">
      <w:start w:val="1"/>
      <w:numFmt w:val="bullet"/>
      <w:lvlText w:val="•"/>
      <w:lvlJc w:val="left"/>
      <w:pPr>
        <w:ind w:left="8624" w:hanging="209"/>
      </w:pPr>
      <w:rPr>
        <w:rFonts w:hint="default"/>
      </w:rPr>
    </w:lvl>
  </w:abstractNum>
  <w:abstractNum w:abstractNumId="28">
    <w:nsid w:val="5009220E"/>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508545E1"/>
    <w:multiLevelType w:val="hybridMultilevel"/>
    <w:tmpl w:val="03703FF4"/>
    <w:lvl w:ilvl="0" w:tplc="2902B25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699719A"/>
    <w:multiLevelType w:val="hybridMultilevel"/>
    <w:tmpl w:val="C1FA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162FE3"/>
    <w:multiLevelType w:val="hybridMultilevel"/>
    <w:tmpl w:val="C93A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3">
    <w:nsid w:val="61EA12FB"/>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4">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74638F0"/>
    <w:multiLevelType w:val="hybridMultilevel"/>
    <w:tmpl w:val="006692A2"/>
    <w:lvl w:ilvl="0" w:tplc="B734DB94">
      <w:start w:val="1"/>
      <w:numFmt w:val="bullet"/>
      <w:lvlText w:val=""/>
      <w:lvlJc w:val="left"/>
      <w:pPr>
        <w:ind w:left="711" w:hanging="209"/>
      </w:pPr>
      <w:rPr>
        <w:rFonts w:ascii="Symbol" w:eastAsia="Symbol" w:hAnsi="Symbol" w:cs="Symbol" w:hint="default"/>
        <w:w w:val="100"/>
        <w:sz w:val="24"/>
        <w:szCs w:val="24"/>
      </w:rPr>
    </w:lvl>
    <w:lvl w:ilvl="1" w:tplc="679AF31C">
      <w:start w:val="1"/>
      <w:numFmt w:val="bullet"/>
      <w:lvlText w:val=""/>
      <w:lvlJc w:val="left"/>
      <w:pPr>
        <w:ind w:left="1563" w:hanging="341"/>
      </w:pPr>
      <w:rPr>
        <w:rFonts w:ascii="Wingdings" w:eastAsia="Wingdings" w:hAnsi="Wingdings" w:cs="Wingdings" w:hint="default"/>
        <w:w w:val="100"/>
        <w:sz w:val="24"/>
        <w:szCs w:val="24"/>
      </w:rPr>
    </w:lvl>
    <w:lvl w:ilvl="2" w:tplc="40A45926">
      <w:start w:val="1"/>
      <w:numFmt w:val="bullet"/>
      <w:lvlText w:val="•"/>
      <w:lvlJc w:val="left"/>
      <w:pPr>
        <w:ind w:left="2564" w:hanging="341"/>
      </w:pPr>
      <w:rPr>
        <w:rFonts w:hint="default"/>
      </w:rPr>
    </w:lvl>
    <w:lvl w:ilvl="3" w:tplc="7E90CEAA">
      <w:start w:val="1"/>
      <w:numFmt w:val="bullet"/>
      <w:lvlText w:val="•"/>
      <w:lvlJc w:val="left"/>
      <w:pPr>
        <w:ind w:left="3568" w:hanging="341"/>
      </w:pPr>
      <w:rPr>
        <w:rFonts w:hint="default"/>
      </w:rPr>
    </w:lvl>
    <w:lvl w:ilvl="4" w:tplc="D8280EE4">
      <w:start w:val="1"/>
      <w:numFmt w:val="bullet"/>
      <w:lvlText w:val="•"/>
      <w:lvlJc w:val="left"/>
      <w:pPr>
        <w:ind w:left="4573" w:hanging="341"/>
      </w:pPr>
      <w:rPr>
        <w:rFonts w:hint="default"/>
      </w:rPr>
    </w:lvl>
    <w:lvl w:ilvl="5" w:tplc="A83EBB4E">
      <w:start w:val="1"/>
      <w:numFmt w:val="bullet"/>
      <w:lvlText w:val="•"/>
      <w:lvlJc w:val="left"/>
      <w:pPr>
        <w:ind w:left="5577" w:hanging="341"/>
      </w:pPr>
      <w:rPr>
        <w:rFonts w:hint="default"/>
      </w:rPr>
    </w:lvl>
    <w:lvl w:ilvl="6" w:tplc="47C490F6">
      <w:start w:val="1"/>
      <w:numFmt w:val="bullet"/>
      <w:lvlText w:val="•"/>
      <w:lvlJc w:val="left"/>
      <w:pPr>
        <w:ind w:left="6582" w:hanging="341"/>
      </w:pPr>
      <w:rPr>
        <w:rFonts w:hint="default"/>
      </w:rPr>
    </w:lvl>
    <w:lvl w:ilvl="7" w:tplc="DA96470A">
      <w:start w:val="1"/>
      <w:numFmt w:val="bullet"/>
      <w:lvlText w:val="•"/>
      <w:lvlJc w:val="left"/>
      <w:pPr>
        <w:ind w:left="7586" w:hanging="341"/>
      </w:pPr>
      <w:rPr>
        <w:rFonts w:hint="default"/>
      </w:rPr>
    </w:lvl>
    <w:lvl w:ilvl="8" w:tplc="D5523E02">
      <w:start w:val="1"/>
      <w:numFmt w:val="bullet"/>
      <w:lvlText w:val="•"/>
      <w:lvlJc w:val="left"/>
      <w:pPr>
        <w:ind w:left="8591" w:hanging="341"/>
      </w:pPr>
      <w:rPr>
        <w:rFonts w:hint="default"/>
      </w:rPr>
    </w:lvl>
  </w:abstractNum>
  <w:abstractNum w:abstractNumId="36">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A31238C"/>
    <w:multiLevelType w:val="hybridMultilevel"/>
    <w:tmpl w:val="3286C686"/>
    <w:lvl w:ilvl="0" w:tplc="FF284DE6">
      <w:start w:val="1"/>
      <w:numFmt w:val="bullet"/>
      <w:pStyle w:val="a1"/>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1203A6"/>
    <w:multiLevelType w:val="hybridMultilevel"/>
    <w:tmpl w:val="66AC5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E944DE"/>
    <w:multiLevelType w:val="hybridMultilevel"/>
    <w:tmpl w:val="A3C0A778"/>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2463EC9"/>
    <w:multiLevelType w:val="hybridMultilevel"/>
    <w:tmpl w:val="E8C4612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1">
    <w:nsid w:val="76881BE9"/>
    <w:multiLevelType w:val="hybridMultilevel"/>
    <w:tmpl w:val="0052C366"/>
    <w:lvl w:ilvl="0" w:tplc="C4F44150">
      <w:start w:val="1"/>
      <w:numFmt w:val="bullet"/>
      <w:lvlText w:val="•"/>
      <w:lvlJc w:val="left"/>
      <w:pPr>
        <w:ind w:left="141" w:hanging="284"/>
      </w:pPr>
      <w:rPr>
        <w:rFonts w:ascii="Times New Roman" w:eastAsia="Times New Roman" w:hAnsi="Times New Roman" w:cs="Times New Roman" w:hint="default"/>
        <w:w w:val="99"/>
        <w:sz w:val="24"/>
        <w:szCs w:val="24"/>
      </w:rPr>
    </w:lvl>
    <w:lvl w:ilvl="1" w:tplc="E490F3D0">
      <w:start w:val="1"/>
      <w:numFmt w:val="bullet"/>
      <w:lvlText w:val="•"/>
      <w:lvlJc w:val="left"/>
      <w:pPr>
        <w:ind w:left="1186" w:hanging="284"/>
      </w:pPr>
      <w:rPr>
        <w:rFonts w:hint="default"/>
      </w:rPr>
    </w:lvl>
    <w:lvl w:ilvl="2" w:tplc="FE6C1AEA">
      <w:start w:val="1"/>
      <w:numFmt w:val="bullet"/>
      <w:lvlText w:val="•"/>
      <w:lvlJc w:val="left"/>
      <w:pPr>
        <w:ind w:left="2232" w:hanging="284"/>
      </w:pPr>
      <w:rPr>
        <w:rFonts w:hint="default"/>
      </w:rPr>
    </w:lvl>
    <w:lvl w:ilvl="3" w:tplc="D42652AE">
      <w:start w:val="1"/>
      <w:numFmt w:val="bullet"/>
      <w:lvlText w:val="•"/>
      <w:lvlJc w:val="left"/>
      <w:pPr>
        <w:ind w:left="3278" w:hanging="284"/>
      </w:pPr>
      <w:rPr>
        <w:rFonts w:hint="default"/>
      </w:rPr>
    </w:lvl>
    <w:lvl w:ilvl="4" w:tplc="6A141C72">
      <w:start w:val="1"/>
      <w:numFmt w:val="bullet"/>
      <w:lvlText w:val="•"/>
      <w:lvlJc w:val="left"/>
      <w:pPr>
        <w:ind w:left="4324" w:hanging="284"/>
      </w:pPr>
      <w:rPr>
        <w:rFonts w:hint="default"/>
      </w:rPr>
    </w:lvl>
    <w:lvl w:ilvl="5" w:tplc="AC1081A6">
      <w:start w:val="1"/>
      <w:numFmt w:val="bullet"/>
      <w:lvlText w:val="•"/>
      <w:lvlJc w:val="left"/>
      <w:pPr>
        <w:ind w:left="5370" w:hanging="284"/>
      </w:pPr>
      <w:rPr>
        <w:rFonts w:hint="default"/>
      </w:rPr>
    </w:lvl>
    <w:lvl w:ilvl="6" w:tplc="4EAECA92">
      <w:start w:val="1"/>
      <w:numFmt w:val="bullet"/>
      <w:lvlText w:val="•"/>
      <w:lvlJc w:val="left"/>
      <w:pPr>
        <w:ind w:left="6416" w:hanging="284"/>
      </w:pPr>
      <w:rPr>
        <w:rFonts w:hint="default"/>
      </w:rPr>
    </w:lvl>
    <w:lvl w:ilvl="7" w:tplc="F2D69E54">
      <w:start w:val="1"/>
      <w:numFmt w:val="bullet"/>
      <w:lvlText w:val="•"/>
      <w:lvlJc w:val="left"/>
      <w:pPr>
        <w:ind w:left="7462" w:hanging="284"/>
      </w:pPr>
      <w:rPr>
        <w:rFonts w:hint="default"/>
      </w:rPr>
    </w:lvl>
    <w:lvl w:ilvl="8" w:tplc="73504F7A">
      <w:start w:val="1"/>
      <w:numFmt w:val="bullet"/>
      <w:lvlText w:val="•"/>
      <w:lvlJc w:val="left"/>
      <w:pPr>
        <w:ind w:left="8508" w:hanging="284"/>
      </w:pPr>
      <w:rPr>
        <w:rFonts w:hint="default"/>
      </w:rPr>
    </w:lvl>
  </w:abstractNum>
  <w:abstractNum w:abstractNumId="42">
    <w:nsid w:val="7D707C5E"/>
    <w:multiLevelType w:val="hybridMultilevel"/>
    <w:tmpl w:val="E2F69C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DCA0296"/>
    <w:multiLevelType w:val="hybridMultilevel"/>
    <w:tmpl w:val="E2661A8C"/>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7"/>
  </w:num>
  <w:num w:numId="2">
    <w:abstractNumId w:val="32"/>
  </w:num>
  <w:num w:numId="3">
    <w:abstractNumId w:val="11"/>
  </w:num>
  <w:num w:numId="4">
    <w:abstractNumId w:val="22"/>
  </w:num>
  <w:num w:numId="5">
    <w:abstractNumId w:val="18"/>
  </w:num>
  <w:num w:numId="6">
    <w:abstractNumId w:val="29"/>
  </w:num>
  <w:num w:numId="7">
    <w:abstractNumId w:val="2"/>
  </w:num>
  <w:num w:numId="8">
    <w:abstractNumId w:val="24"/>
  </w:num>
  <w:num w:numId="9">
    <w:abstractNumId w:val="21"/>
  </w:num>
  <w:num w:numId="10">
    <w:abstractNumId w:val="5"/>
  </w:num>
  <w:num w:numId="11">
    <w:abstractNumId w:val="34"/>
  </w:num>
  <w:num w:numId="12">
    <w:abstractNumId w:val="43"/>
  </w:num>
  <w:num w:numId="13">
    <w:abstractNumId w:val="36"/>
  </w:num>
  <w:num w:numId="14">
    <w:abstractNumId w:val="17"/>
  </w:num>
  <w:num w:numId="15">
    <w:abstractNumId w:val="20"/>
  </w:num>
  <w:num w:numId="16">
    <w:abstractNumId w:val="15"/>
  </w:num>
  <w:num w:numId="17">
    <w:abstractNumId w:val="35"/>
  </w:num>
  <w:num w:numId="18">
    <w:abstractNumId w:val="41"/>
  </w:num>
  <w:num w:numId="19">
    <w:abstractNumId w:val="8"/>
  </w:num>
  <w:num w:numId="20">
    <w:abstractNumId w:val="7"/>
  </w:num>
  <w:num w:numId="21">
    <w:abstractNumId w:val="27"/>
  </w:num>
  <w:num w:numId="22">
    <w:abstractNumId w:val="16"/>
  </w:num>
  <w:num w:numId="23">
    <w:abstractNumId w:val="40"/>
  </w:num>
  <w:num w:numId="24">
    <w:abstractNumId w:val="1"/>
  </w:num>
  <w:num w:numId="25">
    <w:abstractNumId w:val="39"/>
  </w:num>
  <w:num w:numId="26">
    <w:abstractNumId w:val="42"/>
  </w:num>
  <w:num w:numId="27">
    <w:abstractNumId w:val="13"/>
  </w:num>
  <w:num w:numId="28">
    <w:abstractNumId w:val="19"/>
  </w:num>
  <w:num w:numId="29">
    <w:abstractNumId w:val="23"/>
  </w:num>
  <w:num w:numId="30">
    <w:abstractNumId w:val="26"/>
  </w:num>
  <w:num w:numId="31">
    <w:abstractNumId w:val="28"/>
  </w:num>
  <w:num w:numId="32">
    <w:abstractNumId w:val="10"/>
  </w:num>
  <w:num w:numId="33">
    <w:abstractNumId w:val="9"/>
  </w:num>
  <w:num w:numId="34">
    <w:abstractNumId w:val="33"/>
  </w:num>
  <w:num w:numId="35">
    <w:abstractNumId w:val="4"/>
  </w:num>
  <w:num w:numId="36">
    <w:abstractNumId w:val="12"/>
  </w:num>
  <w:num w:numId="37">
    <w:abstractNumId w:val="30"/>
  </w:num>
  <w:num w:numId="38">
    <w:abstractNumId w:val="3"/>
  </w:num>
  <w:num w:numId="39">
    <w:abstractNumId w:val="31"/>
  </w:num>
  <w:num w:numId="40">
    <w:abstractNumId w:val="0"/>
  </w:num>
  <w:num w:numId="41">
    <w:abstractNumId w:val="25"/>
  </w:num>
  <w:num w:numId="42">
    <w:abstractNumId w:val="14"/>
  </w:num>
  <w:num w:numId="43">
    <w:abstractNumId w:val="6"/>
  </w:num>
  <w:num w:numId="44">
    <w:abstractNumId w:val="3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0004"/>
  <w:defaultTabStop w:val="708"/>
  <w:drawingGridHorizontalSpacing w:val="110"/>
  <w:displayHorizontalDrawingGridEvery w:val="2"/>
  <w:characterSpacingControl w:val="doNotCompress"/>
  <w:hdrShapeDefaults>
    <o:shapedefaults v:ext="edit" spidmax="46082"/>
  </w:hdrShapeDefaults>
  <w:footnotePr>
    <w:footnote w:id="0"/>
    <w:footnote w:id="1"/>
  </w:footnotePr>
  <w:endnotePr>
    <w:endnote w:id="0"/>
    <w:endnote w:id="1"/>
  </w:endnotePr>
  <w:compat/>
  <w:rsids>
    <w:rsidRoot w:val="00C3210C"/>
    <w:rsid w:val="000004C9"/>
    <w:rsid w:val="00001125"/>
    <w:rsid w:val="00001BD9"/>
    <w:rsid w:val="000024B3"/>
    <w:rsid w:val="00003112"/>
    <w:rsid w:val="00003CCF"/>
    <w:rsid w:val="00003ED7"/>
    <w:rsid w:val="0000529E"/>
    <w:rsid w:val="00010275"/>
    <w:rsid w:val="0001059E"/>
    <w:rsid w:val="000109A1"/>
    <w:rsid w:val="0001149C"/>
    <w:rsid w:val="00011D6F"/>
    <w:rsid w:val="000121EE"/>
    <w:rsid w:val="000122FC"/>
    <w:rsid w:val="00012447"/>
    <w:rsid w:val="0001275B"/>
    <w:rsid w:val="00014357"/>
    <w:rsid w:val="000149EF"/>
    <w:rsid w:val="00014B6E"/>
    <w:rsid w:val="00014C3D"/>
    <w:rsid w:val="0001514F"/>
    <w:rsid w:val="00015655"/>
    <w:rsid w:val="000158EB"/>
    <w:rsid w:val="0001653A"/>
    <w:rsid w:val="0001720E"/>
    <w:rsid w:val="000178F9"/>
    <w:rsid w:val="000178FE"/>
    <w:rsid w:val="00017D68"/>
    <w:rsid w:val="00020037"/>
    <w:rsid w:val="000209ED"/>
    <w:rsid w:val="00021038"/>
    <w:rsid w:val="00021C53"/>
    <w:rsid w:val="00023822"/>
    <w:rsid w:val="00024C1A"/>
    <w:rsid w:val="00024E5E"/>
    <w:rsid w:val="00025166"/>
    <w:rsid w:val="000270A2"/>
    <w:rsid w:val="00027ED4"/>
    <w:rsid w:val="00030626"/>
    <w:rsid w:val="00030857"/>
    <w:rsid w:val="00030AEE"/>
    <w:rsid w:val="00031134"/>
    <w:rsid w:val="00031A49"/>
    <w:rsid w:val="00031D24"/>
    <w:rsid w:val="00031EFD"/>
    <w:rsid w:val="00033600"/>
    <w:rsid w:val="0003386F"/>
    <w:rsid w:val="00033C94"/>
    <w:rsid w:val="00033DC4"/>
    <w:rsid w:val="000344F1"/>
    <w:rsid w:val="000350C2"/>
    <w:rsid w:val="00035E46"/>
    <w:rsid w:val="00036EFE"/>
    <w:rsid w:val="000376B1"/>
    <w:rsid w:val="00037A16"/>
    <w:rsid w:val="00037C8E"/>
    <w:rsid w:val="000400CB"/>
    <w:rsid w:val="0004036E"/>
    <w:rsid w:val="0004091C"/>
    <w:rsid w:val="00040EF2"/>
    <w:rsid w:val="00041EF2"/>
    <w:rsid w:val="000424ED"/>
    <w:rsid w:val="00043223"/>
    <w:rsid w:val="0004328C"/>
    <w:rsid w:val="00044B6E"/>
    <w:rsid w:val="00044CC1"/>
    <w:rsid w:val="000458F3"/>
    <w:rsid w:val="00045DE5"/>
    <w:rsid w:val="00045EAD"/>
    <w:rsid w:val="00045FAC"/>
    <w:rsid w:val="00046208"/>
    <w:rsid w:val="00046B68"/>
    <w:rsid w:val="00046E42"/>
    <w:rsid w:val="00047BEB"/>
    <w:rsid w:val="00047E1F"/>
    <w:rsid w:val="0005005D"/>
    <w:rsid w:val="00050F5E"/>
    <w:rsid w:val="0005166E"/>
    <w:rsid w:val="00051954"/>
    <w:rsid w:val="00051CEC"/>
    <w:rsid w:val="0005206D"/>
    <w:rsid w:val="00052736"/>
    <w:rsid w:val="000563AA"/>
    <w:rsid w:val="0005708E"/>
    <w:rsid w:val="000573EB"/>
    <w:rsid w:val="00057626"/>
    <w:rsid w:val="00057C24"/>
    <w:rsid w:val="00057ED0"/>
    <w:rsid w:val="00060B14"/>
    <w:rsid w:val="00061AAA"/>
    <w:rsid w:val="00062CE3"/>
    <w:rsid w:val="000632BF"/>
    <w:rsid w:val="0006355D"/>
    <w:rsid w:val="00063991"/>
    <w:rsid w:val="00063EB6"/>
    <w:rsid w:val="00064BCD"/>
    <w:rsid w:val="00066C2A"/>
    <w:rsid w:val="00066D98"/>
    <w:rsid w:val="00067474"/>
    <w:rsid w:val="00067B89"/>
    <w:rsid w:val="00067E2B"/>
    <w:rsid w:val="00070386"/>
    <w:rsid w:val="00070A7F"/>
    <w:rsid w:val="00070F89"/>
    <w:rsid w:val="00071C3A"/>
    <w:rsid w:val="00072740"/>
    <w:rsid w:val="000731EF"/>
    <w:rsid w:val="000739E3"/>
    <w:rsid w:val="00073D69"/>
    <w:rsid w:val="00073E92"/>
    <w:rsid w:val="0007405E"/>
    <w:rsid w:val="0007450A"/>
    <w:rsid w:val="000751FC"/>
    <w:rsid w:val="00075B39"/>
    <w:rsid w:val="00075C80"/>
    <w:rsid w:val="00076A5B"/>
    <w:rsid w:val="00077127"/>
    <w:rsid w:val="00077CEB"/>
    <w:rsid w:val="00080452"/>
    <w:rsid w:val="00080B86"/>
    <w:rsid w:val="00080F7C"/>
    <w:rsid w:val="000810E7"/>
    <w:rsid w:val="00081909"/>
    <w:rsid w:val="00082447"/>
    <w:rsid w:val="00082D2D"/>
    <w:rsid w:val="000834A1"/>
    <w:rsid w:val="000844E4"/>
    <w:rsid w:val="0008540A"/>
    <w:rsid w:val="00085C37"/>
    <w:rsid w:val="00085C92"/>
    <w:rsid w:val="00085F2C"/>
    <w:rsid w:val="0008624F"/>
    <w:rsid w:val="00086387"/>
    <w:rsid w:val="00087024"/>
    <w:rsid w:val="0008714D"/>
    <w:rsid w:val="00087297"/>
    <w:rsid w:val="000876F6"/>
    <w:rsid w:val="000879A5"/>
    <w:rsid w:val="00090208"/>
    <w:rsid w:val="000916CF"/>
    <w:rsid w:val="00091A04"/>
    <w:rsid w:val="0009316E"/>
    <w:rsid w:val="00093292"/>
    <w:rsid w:val="000945D7"/>
    <w:rsid w:val="0009479F"/>
    <w:rsid w:val="00094899"/>
    <w:rsid w:val="00094DBD"/>
    <w:rsid w:val="00095124"/>
    <w:rsid w:val="00095A48"/>
    <w:rsid w:val="00095B01"/>
    <w:rsid w:val="00095BD5"/>
    <w:rsid w:val="00095CBD"/>
    <w:rsid w:val="00096DB5"/>
    <w:rsid w:val="00096FC8"/>
    <w:rsid w:val="00097F62"/>
    <w:rsid w:val="000A0800"/>
    <w:rsid w:val="000A15E9"/>
    <w:rsid w:val="000A23E6"/>
    <w:rsid w:val="000A250D"/>
    <w:rsid w:val="000A2AAA"/>
    <w:rsid w:val="000A3BB8"/>
    <w:rsid w:val="000A45DD"/>
    <w:rsid w:val="000A4691"/>
    <w:rsid w:val="000A5127"/>
    <w:rsid w:val="000A58A4"/>
    <w:rsid w:val="000A5E0D"/>
    <w:rsid w:val="000A671F"/>
    <w:rsid w:val="000A754A"/>
    <w:rsid w:val="000B07F9"/>
    <w:rsid w:val="000B1D46"/>
    <w:rsid w:val="000B1E6E"/>
    <w:rsid w:val="000B21F9"/>
    <w:rsid w:val="000B24AE"/>
    <w:rsid w:val="000B2528"/>
    <w:rsid w:val="000B2D3C"/>
    <w:rsid w:val="000B3AC6"/>
    <w:rsid w:val="000B3B04"/>
    <w:rsid w:val="000B3C33"/>
    <w:rsid w:val="000B41B7"/>
    <w:rsid w:val="000B420C"/>
    <w:rsid w:val="000B4351"/>
    <w:rsid w:val="000B5157"/>
    <w:rsid w:val="000B595A"/>
    <w:rsid w:val="000B6AA4"/>
    <w:rsid w:val="000B7436"/>
    <w:rsid w:val="000C0026"/>
    <w:rsid w:val="000C05D2"/>
    <w:rsid w:val="000C05F0"/>
    <w:rsid w:val="000C07CB"/>
    <w:rsid w:val="000C0FD9"/>
    <w:rsid w:val="000C16A3"/>
    <w:rsid w:val="000C16A7"/>
    <w:rsid w:val="000C1825"/>
    <w:rsid w:val="000C2842"/>
    <w:rsid w:val="000C2F32"/>
    <w:rsid w:val="000C37DD"/>
    <w:rsid w:val="000C3A08"/>
    <w:rsid w:val="000C410E"/>
    <w:rsid w:val="000C50F1"/>
    <w:rsid w:val="000C6E47"/>
    <w:rsid w:val="000C760E"/>
    <w:rsid w:val="000C77D6"/>
    <w:rsid w:val="000D00D5"/>
    <w:rsid w:val="000D088E"/>
    <w:rsid w:val="000D0B2A"/>
    <w:rsid w:val="000D0DA7"/>
    <w:rsid w:val="000D122D"/>
    <w:rsid w:val="000D13F4"/>
    <w:rsid w:val="000D16CA"/>
    <w:rsid w:val="000D1DE6"/>
    <w:rsid w:val="000D2513"/>
    <w:rsid w:val="000D3268"/>
    <w:rsid w:val="000D4A19"/>
    <w:rsid w:val="000D5767"/>
    <w:rsid w:val="000D6EC9"/>
    <w:rsid w:val="000D7A6C"/>
    <w:rsid w:val="000D7B5F"/>
    <w:rsid w:val="000E0201"/>
    <w:rsid w:val="000E0287"/>
    <w:rsid w:val="000E0917"/>
    <w:rsid w:val="000E0B06"/>
    <w:rsid w:val="000E0EE3"/>
    <w:rsid w:val="000E0F34"/>
    <w:rsid w:val="000E16E3"/>
    <w:rsid w:val="000E1ABD"/>
    <w:rsid w:val="000E3640"/>
    <w:rsid w:val="000E37A5"/>
    <w:rsid w:val="000E3C78"/>
    <w:rsid w:val="000E47FD"/>
    <w:rsid w:val="000E4B42"/>
    <w:rsid w:val="000E4C22"/>
    <w:rsid w:val="000E5429"/>
    <w:rsid w:val="000E59B1"/>
    <w:rsid w:val="000E5CE6"/>
    <w:rsid w:val="000E69D9"/>
    <w:rsid w:val="000E6B34"/>
    <w:rsid w:val="000E6DF8"/>
    <w:rsid w:val="000E6F77"/>
    <w:rsid w:val="000E7B3E"/>
    <w:rsid w:val="000E7EFF"/>
    <w:rsid w:val="000F0434"/>
    <w:rsid w:val="000F05E6"/>
    <w:rsid w:val="000F2009"/>
    <w:rsid w:val="000F2BEE"/>
    <w:rsid w:val="000F381A"/>
    <w:rsid w:val="000F3CBE"/>
    <w:rsid w:val="000F3EFB"/>
    <w:rsid w:val="000F44AA"/>
    <w:rsid w:val="000F5149"/>
    <w:rsid w:val="000F7031"/>
    <w:rsid w:val="000F7122"/>
    <w:rsid w:val="000F7444"/>
    <w:rsid w:val="000F7DD1"/>
    <w:rsid w:val="000F7EA7"/>
    <w:rsid w:val="00100E74"/>
    <w:rsid w:val="00100E99"/>
    <w:rsid w:val="00101115"/>
    <w:rsid w:val="00101BCE"/>
    <w:rsid w:val="00101EE5"/>
    <w:rsid w:val="00102352"/>
    <w:rsid w:val="0010275E"/>
    <w:rsid w:val="0010293D"/>
    <w:rsid w:val="00103C2C"/>
    <w:rsid w:val="0010427E"/>
    <w:rsid w:val="00104F0E"/>
    <w:rsid w:val="00104F59"/>
    <w:rsid w:val="001059D8"/>
    <w:rsid w:val="00105CB3"/>
    <w:rsid w:val="00105DB8"/>
    <w:rsid w:val="00110B0A"/>
    <w:rsid w:val="00110BD4"/>
    <w:rsid w:val="001110D5"/>
    <w:rsid w:val="00113807"/>
    <w:rsid w:val="0011392B"/>
    <w:rsid w:val="001154FF"/>
    <w:rsid w:val="0011568D"/>
    <w:rsid w:val="00115699"/>
    <w:rsid w:val="00116188"/>
    <w:rsid w:val="00117EE6"/>
    <w:rsid w:val="00120276"/>
    <w:rsid w:val="00120A66"/>
    <w:rsid w:val="00120D8A"/>
    <w:rsid w:val="0012103C"/>
    <w:rsid w:val="0012116F"/>
    <w:rsid w:val="001220C5"/>
    <w:rsid w:val="001251FA"/>
    <w:rsid w:val="001254B7"/>
    <w:rsid w:val="00125D99"/>
    <w:rsid w:val="0012728F"/>
    <w:rsid w:val="00127560"/>
    <w:rsid w:val="00127CE9"/>
    <w:rsid w:val="00127FA1"/>
    <w:rsid w:val="00130A77"/>
    <w:rsid w:val="00131C64"/>
    <w:rsid w:val="00132737"/>
    <w:rsid w:val="00132830"/>
    <w:rsid w:val="001333FA"/>
    <w:rsid w:val="00133501"/>
    <w:rsid w:val="00133F83"/>
    <w:rsid w:val="00134D67"/>
    <w:rsid w:val="00134FC3"/>
    <w:rsid w:val="001360CD"/>
    <w:rsid w:val="0013655A"/>
    <w:rsid w:val="00140671"/>
    <w:rsid w:val="00142658"/>
    <w:rsid w:val="00143734"/>
    <w:rsid w:val="00144503"/>
    <w:rsid w:val="001460E8"/>
    <w:rsid w:val="001464EF"/>
    <w:rsid w:val="00146D45"/>
    <w:rsid w:val="0014777C"/>
    <w:rsid w:val="00150617"/>
    <w:rsid w:val="001512C0"/>
    <w:rsid w:val="0015280F"/>
    <w:rsid w:val="00153D3B"/>
    <w:rsid w:val="00155921"/>
    <w:rsid w:val="001564E2"/>
    <w:rsid w:val="00156CB0"/>
    <w:rsid w:val="0016034F"/>
    <w:rsid w:val="0016067B"/>
    <w:rsid w:val="00160C9F"/>
    <w:rsid w:val="001619A7"/>
    <w:rsid w:val="0016242C"/>
    <w:rsid w:val="00162451"/>
    <w:rsid w:val="001626B3"/>
    <w:rsid w:val="0016405A"/>
    <w:rsid w:val="001646C3"/>
    <w:rsid w:val="00164B43"/>
    <w:rsid w:val="00164F56"/>
    <w:rsid w:val="0016541F"/>
    <w:rsid w:val="00165C8E"/>
    <w:rsid w:val="00165CAA"/>
    <w:rsid w:val="00166068"/>
    <w:rsid w:val="00167543"/>
    <w:rsid w:val="0016769B"/>
    <w:rsid w:val="0017002F"/>
    <w:rsid w:val="0017120B"/>
    <w:rsid w:val="00171743"/>
    <w:rsid w:val="001719F4"/>
    <w:rsid w:val="00171AA8"/>
    <w:rsid w:val="00171E45"/>
    <w:rsid w:val="00173977"/>
    <w:rsid w:val="00173E35"/>
    <w:rsid w:val="00173EB5"/>
    <w:rsid w:val="00174535"/>
    <w:rsid w:val="0017457B"/>
    <w:rsid w:val="0017496F"/>
    <w:rsid w:val="001755B1"/>
    <w:rsid w:val="001758EA"/>
    <w:rsid w:val="00175F3D"/>
    <w:rsid w:val="0017680E"/>
    <w:rsid w:val="00176C33"/>
    <w:rsid w:val="00176E54"/>
    <w:rsid w:val="001771A3"/>
    <w:rsid w:val="0017735E"/>
    <w:rsid w:val="0018137A"/>
    <w:rsid w:val="001817BD"/>
    <w:rsid w:val="00181BC6"/>
    <w:rsid w:val="001838BB"/>
    <w:rsid w:val="00184CBC"/>
    <w:rsid w:val="00185C34"/>
    <w:rsid w:val="001860DB"/>
    <w:rsid w:val="00187A2B"/>
    <w:rsid w:val="00191491"/>
    <w:rsid w:val="00191F0B"/>
    <w:rsid w:val="00192A42"/>
    <w:rsid w:val="00192EE0"/>
    <w:rsid w:val="00194357"/>
    <w:rsid w:val="001954CE"/>
    <w:rsid w:val="00195A7D"/>
    <w:rsid w:val="001964AB"/>
    <w:rsid w:val="00196CA3"/>
    <w:rsid w:val="00196D08"/>
    <w:rsid w:val="0019725E"/>
    <w:rsid w:val="001A09A1"/>
    <w:rsid w:val="001A2303"/>
    <w:rsid w:val="001A3C91"/>
    <w:rsid w:val="001A4CF2"/>
    <w:rsid w:val="001A4F86"/>
    <w:rsid w:val="001A5A3D"/>
    <w:rsid w:val="001A607E"/>
    <w:rsid w:val="001A6106"/>
    <w:rsid w:val="001A611D"/>
    <w:rsid w:val="001A66DD"/>
    <w:rsid w:val="001A6AE6"/>
    <w:rsid w:val="001B085C"/>
    <w:rsid w:val="001B0B7E"/>
    <w:rsid w:val="001B10F5"/>
    <w:rsid w:val="001B18F1"/>
    <w:rsid w:val="001B1FF7"/>
    <w:rsid w:val="001B2001"/>
    <w:rsid w:val="001B3861"/>
    <w:rsid w:val="001B3966"/>
    <w:rsid w:val="001B4558"/>
    <w:rsid w:val="001B4D2F"/>
    <w:rsid w:val="001B4E58"/>
    <w:rsid w:val="001B4F7D"/>
    <w:rsid w:val="001B65A2"/>
    <w:rsid w:val="001B685D"/>
    <w:rsid w:val="001B6933"/>
    <w:rsid w:val="001B7FE2"/>
    <w:rsid w:val="001C0F56"/>
    <w:rsid w:val="001C34D2"/>
    <w:rsid w:val="001C4639"/>
    <w:rsid w:val="001C474B"/>
    <w:rsid w:val="001C4838"/>
    <w:rsid w:val="001C5DE3"/>
    <w:rsid w:val="001C7861"/>
    <w:rsid w:val="001C7877"/>
    <w:rsid w:val="001D042D"/>
    <w:rsid w:val="001D07CD"/>
    <w:rsid w:val="001D0C61"/>
    <w:rsid w:val="001D0F77"/>
    <w:rsid w:val="001D3051"/>
    <w:rsid w:val="001D3100"/>
    <w:rsid w:val="001D35BF"/>
    <w:rsid w:val="001D36AC"/>
    <w:rsid w:val="001D3CB1"/>
    <w:rsid w:val="001D3D6F"/>
    <w:rsid w:val="001D410E"/>
    <w:rsid w:val="001D4414"/>
    <w:rsid w:val="001D4CB4"/>
    <w:rsid w:val="001D6ED9"/>
    <w:rsid w:val="001D71D6"/>
    <w:rsid w:val="001D7AC7"/>
    <w:rsid w:val="001D7C60"/>
    <w:rsid w:val="001E028D"/>
    <w:rsid w:val="001E07D9"/>
    <w:rsid w:val="001E0903"/>
    <w:rsid w:val="001E0A13"/>
    <w:rsid w:val="001E0A38"/>
    <w:rsid w:val="001E0C90"/>
    <w:rsid w:val="001E1C03"/>
    <w:rsid w:val="001E23AC"/>
    <w:rsid w:val="001E24B0"/>
    <w:rsid w:val="001E279C"/>
    <w:rsid w:val="001E4147"/>
    <w:rsid w:val="001E6A58"/>
    <w:rsid w:val="001F007E"/>
    <w:rsid w:val="001F12B1"/>
    <w:rsid w:val="001F1717"/>
    <w:rsid w:val="001F22FC"/>
    <w:rsid w:val="001F3965"/>
    <w:rsid w:val="001F567D"/>
    <w:rsid w:val="001F6DC1"/>
    <w:rsid w:val="001F7CCC"/>
    <w:rsid w:val="00200308"/>
    <w:rsid w:val="00200820"/>
    <w:rsid w:val="0020097E"/>
    <w:rsid w:val="00200D4C"/>
    <w:rsid w:val="002024D1"/>
    <w:rsid w:val="002024D3"/>
    <w:rsid w:val="00202D2A"/>
    <w:rsid w:val="00202E1B"/>
    <w:rsid w:val="002031A3"/>
    <w:rsid w:val="00203493"/>
    <w:rsid w:val="00203580"/>
    <w:rsid w:val="00204442"/>
    <w:rsid w:val="00205DEB"/>
    <w:rsid w:val="00205FE6"/>
    <w:rsid w:val="002066A9"/>
    <w:rsid w:val="00207310"/>
    <w:rsid w:val="00211E20"/>
    <w:rsid w:val="00212498"/>
    <w:rsid w:val="0021339B"/>
    <w:rsid w:val="002140A4"/>
    <w:rsid w:val="0021454E"/>
    <w:rsid w:val="0021545E"/>
    <w:rsid w:val="00215510"/>
    <w:rsid w:val="00216EBA"/>
    <w:rsid w:val="0021757A"/>
    <w:rsid w:val="00217603"/>
    <w:rsid w:val="002177DA"/>
    <w:rsid w:val="00221CB8"/>
    <w:rsid w:val="00221DB3"/>
    <w:rsid w:val="00221FB8"/>
    <w:rsid w:val="00222B2F"/>
    <w:rsid w:val="00222DF5"/>
    <w:rsid w:val="00223309"/>
    <w:rsid w:val="002256B8"/>
    <w:rsid w:val="00226F06"/>
    <w:rsid w:val="00227CDD"/>
    <w:rsid w:val="00227E47"/>
    <w:rsid w:val="002300CF"/>
    <w:rsid w:val="00230214"/>
    <w:rsid w:val="002302BC"/>
    <w:rsid w:val="002312E9"/>
    <w:rsid w:val="0023148E"/>
    <w:rsid w:val="002315CA"/>
    <w:rsid w:val="0023177B"/>
    <w:rsid w:val="002319DD"/>
    <w:rsid w:val="002320F7"/>
    <w:rsid w:val="00232FD4"/>
    <w:rsid w:val="0023311F"/>
    <w:rsid w:val="002341BC"/>
    <w:rsid w:val="002341E8"/>
    <w:rsid w:val="00236B1B"/>
    <w:rsid w:val="00237269"/>
    <w:rsid w:val="00237616"/>
    <w:rsid w:val="00237689"/>
    <w:rsid w:val="00237EF6"/>
    <w:rsid w:val="002405A2"/>
    <w:rsid w:val="00241137"/>
    <w:rsid w:val="00241718"/>
    <w:rsid w:val="002417A5"/>
    <w:rsid w:val="0024185E"/>
    <w:rsid w:val="00241A2B"/>
    <w:rsid w:val="00241DA2"/>
    <w:rsid w:val="00242382"/>
    <w:rsid w:val="00242EAA"/>
    <w:rsid w:val="002434B5"/>
    <w:rsid w:val="00243D4D"/>
    <w:rsid w:val="0024410D"/>
    <w:rsid w:val="00244D1E"/>
    <w:rsid w:val="002455DD"/>
    <w:rsid w:val="00245CC4"/>
    <w:rsid w:val="00245D65"/>
    <w:rsid w:val="00246129"/>
    <w:rsid w:val="00246269"/>
    <w:rsid w:val="00246293"/>
    <w:rsid w:val="002464BA"/>
    <w:rsid w:val="00246990"/>
    <w:rsid w:val="00246B27"/>
    <w:rsid w:val="00247566"/>
    <w:rsid w:val="00247C88"/>
    <w:rsid w:val="00247D89"/>
    <w:rsid w:val="002501DB"/>
    <w:rsid w:val="00250BCE"/>
    <w:rsid w:val="00250F45"/>
    <w:rsid w:val="00251466"/>
    <w:rsid w:val="00251BCD"/>
    <w:rsid w:val="0025244D"/>
    <w:rsid w:val="002528F2"/>
    <w:rsid w:val="00252DCC"/>
    <w:rsid w:val="00253E73"/>
    <w:rsid w:val="0025412F"/>
    <w:rsid w:val="00254138"/>
    <w:rsid w:val="00254783"/>
    <w:rsid w:val="00256255"/>
    <w:rsid w:val="00256417"/>
    <w:rsid w:val="00256963"/>
    <w:rsid w:val="00256F62"/>
    <w:rsid w:val="00257EB4"/>
    <w:rsid w:val="002600D9"/>
    <w:rsid w:val="00261B42"/>
    <w:rsid w:val="00261C34"/>
    <w:rsid w:val="00262B21"/>
    <w:rsid w:val="0026382C"/>
    <w:rsid w:val="00264048"/>
    <w:rsid w:val="00264144"/>
    <w:rsid w:val="00264335"/>
    <w:rsid w:val="002648FD"/>
    <w:rsid w:val="00264DE4"/>
    <w:rsid w:val="00266E25"/>
    <w:rsid w:val="00267176"/>
    <w:rsid w:val="00267C38"/>
    <w:rsid w:val="002700B7"/>
    <w:rsid w:val="00270392"/>
    <w:rsid w:val="00270C9D"/>
    <w:rsid w:val="00270CB6"/>
    <w:rsid w:val="002711FC"/>
    <w:rsid w:val="00271AEE"/>
    <w:rsid w:val="00272283"/>
    <w:rsid w:val="00273264"/>
    <w:rsid w:val="00275126"/>
    <w:rsid w:val="002756AF"/>
    <w:rsid w:val="00275F8F"/>
    <w:rsid w:val="00276D03"/>
    <w:rsid w:val="00277007"/>
    <w:rsid w:val="00277553"/>
    <w:rsid w:val="0027782C"/>
    <w:rsid w:val="002800FC"/>
    <w:rsid w:val="00280681"/>
    <w:rsid w:val="00281427"/>
    <w:rsid w:val="00281B01"/>
    <w:rsid w:val="00281D41"/>
    <w:rsid w:val="00281DD4"/>
    <w:rsid w:val="00282810"/>
    <w:rsid w:val="00282C18"/>
    <w:rsid w:val="00282FA9"/>
    <w:rsid w:val="00283B5D"/>
    <w:rsid w:val="00285680"/>
    <w:rsid w:val="002857DD"/>
    <w:rsid w:val="00286DD9"/>
    <w:rsid w:val="0028758D"/>
    <w:rsid w:val="0028778E"/>
    <w:rsid w:val="00287869"/>
    <w:rsid w:val="0028789A"/>
    <w:rsid w:val="00287A04"/>
    <w:rsid w:val="00290653"/>
    <w:rsid w:val="00290681"/>
    <w:rsid w:val="00290719"/>
    <w:rsid w:val="00292060"/>
    <w:rsid w:val="0029209D"/>
    <w:rsid w:val="002927F1"/>
    <w:rsid w:val="00292BFE"/>
    <w:rsid w:val="002936FA"/>
    <w:rsid w:val="00293748"/>
    <w:rsid w:val="00293E29"/>
    <w:rsid w:val="00293EFB"/>
    <w:rsid w:val="00294545"/>
    <w:rsid w:val="002947B1"/>
    <w:rsid w:val="00295B9E"/>
    <w:rsid w:val="002961CA"/>
    <w:rsid w:val="00296361"/>
    <w:rsid w:val="00296492"/>
    <w:rsid w:val="00296D8E"/>
    <w:rsid w:val="00297A5A"/>
    <w:rsid w:val="002A0F13"/>
    <w:rsid w:val="002A16ED"/>
    <w:rsid w:val="002A1BA8"/>
    <w:rsid w:val="002A21EF"/>
    <w:rsid w:val="002A2DF8"/>
    <w:rsid w:val="002A30D4"/>
    <w:rsid w:val="002A3334"/>
    <w:rsid w:val="002A3375"/>
    <w:rsid w:val="002A3EFE"/>
    <w:rsid w:val="002A46AA"/>
    <w:rsid w:val="002A6248"/>
    <w:rsid w:val="002A6266"/>
    <w:rsid w:val="002A66E2"/>
    <w:rsid w:val="002A679F"/>
    <w:rsid w:val="002A6EE4"/>
    <w:rsid w:val="002A6F98"/>
    <w:rsid w:val="002A7295"/>
    <w:rsid w:val="002A7FA0"/>
    <w:rsid w:val="002B01E0"/>
    <w:rsid w:val="002B0B4C"/>
    <w:rsid w:val="002B11C8"/>
    <w:rsid w:val="002B15D3"/>
    <w:rsid w:val="002B16D0"/>
    <w:rsid w:val="002B2219"/>
    <w:rsid w:val="002B2446"/>
    <w:rsid w:val="002B2923"/>
    <w:rsid w:val="002B2B2D"/>
    <w:rsid w:val="002B39EB"/>
    <w:rsid w:val="002B439C"/>
    <w:rsid w:val="002B43F3"/>
    <w:rsid w:val="002B4E8B"/>
    <w:rsid w:val="002B56F2"/>
    <w:rsid w:val="002B7F22"/>
    <w:rsid w:val="002C0815"/>
    <w:rsid w:val="002C1B98"/>
    <w:rsid w:val="002C1EC5"/>
    <w:rsid w:val="002C2653"/>
    <w:rsid w:val="002C40B1"/>
    <w:rsid w:val="002C4832"/>
    <w:rsid w:val="002C4A5B"/>
    <w:rsid w:val="002C58BE"/>
    <w:rsid w:val="002C7421"/>
    <w:rsid w:val="002C7F01"/>
    <w:rsid w:val="002C7F73"/>
    <w:rsid w:val="002C7F9C"/>
    <w:rsid w:val="002D08A8"/>
    <w:rsid w:val="002D09B4"/>
    <w:rsid w:val="002D0EA4"/>
    <w:rsid w:val="002D1911"/>
    <w:rsid w:val="002D1AF6"/>
    <w:rsid w:val="002D268B"/>
    <w:rsid w:val="002D3944"/>
    <w:rsid w:val="002D405F"/>
    <w:rsid w:val="002D5016"/>
    <w:rsid w:val="002D532D"/>
    <w:rsid w:val="002D547B"/>
    <w:rsid w:val="002D59B3"/>
    <w:rsid w:val="002D689B"/>
    <w:rsid w:val="002D7888"/>
    <w:rsid w:val="002E0385"/>
    <w:rsid w:val="002E09DE"/>
    <w:rsid w:val="002E153B"/>
    <w:rsid w:val="002E1A64"/>
    <w:rsid w:val="002E3314"/>
    <w:rsid w:val="002E3A9A"/>
    <w:rsid w:val="002E47B0"/>
    <w:rsid w:val="002E5157"/>
    <w:rsid w:val="002E5B67"/>
    <w:rsid w:val="002E5F27"/>
    <w:rsid w:val="002E6690"/>
    <w:rsid w:val="002E6AC9"/>
    <w:rsid w:val="002E6D68"/>
    <w:rsid w:val="002E796F"/>
    <w:rsid w:val="002F0103"/>
    <w:rsid w:val="002F0B3E"/>
    <w:rsid w:val="002F1BFB"/>
    <w:rsid w:val="002F20D7"/>
    <w:rsid w:val="002F24DC"/>
    <w:rsid w:val="002F344B"/>
    <w:rsid w:val="002F4016"/>
    <w:rsid w:val="002F48CF"/>
    <w:rsid w:val="002F4D7F"/>
    <w:rsid w:val="002F508A"/>
    <w:rsid w:val="002F5B37"/>
    <w:rsid w:val="002F6B7A"/>
    <w:rsid w:val="002F6D51"/>
    <w:rsid w:val="002F6F6E"/>
    <w:rsid w:val="003001DC"/>
    <w:rsid w:val="00300547"/>
    <w:rsid w:val="00301CD9"/>
    <w:rsid w:val="003021F0"/>
    <w:rsid w:val="0030290B"/>
    <w:rsid w:val="00302CD6"/>
    <w:rsid w:val="00303640"/>
    <w:rsid w:val="00304110"/>
    <w:rsid w:val="003056EE"/>
    <w:rsid w:val="00305DB9"/>
    <w:rsid w:val="00310A83"/>
    <w:rsid w:val="00310CAF"/>
    <w:rsid w:val="00311ADF"/>
    <w:rsid w:val="00312D8A"/>
    <w:rsid w:val="00313E71"/>
    <w:rsid w:val="00316802"/>
    <w:rsid w:val="00317AAE"/>
    <w:rsid w:val="00317D55"/>
    <w:rsid w:val="00320D58"/>
    <w:rsid w:val="00321F6E"/>
    <w:rsid w:val="003229EF"/>
    <w:rsid w:val="00323CC4"/>
    <w:rsid w:val="003245EF"/>
    <w:rsid w:val="00324D80"/>
    <w:rsid w:val="0032504F"/>
    <w:rsid w:val="0032509D"/>
    <w:rsid w:val="00325309"/>
    <w:rsid w:val="00325489"/>
    <w:rsid w:val="00325C7D"/>
    <w:rsid w:val="00327DA8"/>
    <w:rsid w:val="003315A5"/>
    <w:rsid w:val="0033238E"/>
    <w:rsid w:val="003323E6"/>
    <w:rsid w:val="0033334A"/>
    <w:rsid w:val="003349A0"/>
    <w:rsid w:val="00334BB9"/>
    <w:rsid w:val="00335B07"/>
    <w:rsid w:val="00336B04"/>
    <w:rsid w:val="003378C5"/>
    <w:rsid w:val="003403A0"/>
    <w:rsid w:val="00340A11"/>
    <w:rsid w:val="0034153A"/>
    <w:rsid w:val="003415CA"/>
    <w:rsid w:val="0034174D"/>
    <w:rsid w:val="00342032"/>
    <w:rsid w:val="00342539"/>
    <w:rsid w:val="00342720"/>
    <w:rsid w:val="00343000"/>
    <w:rsid w:val="0034304D"/>
    <w:rsid w:val="003435DD"/>
    <w:rsid w:val="00343873"/>
    <w:rsid w:val="00344163"/>
    <w:rsid w:val="00344E64"/>
    <w:rsid w:val="003479E8"/>
    <w:rsid w:val="003479FA"/>
    <w:rsid w:val="00350C0C"/>
    <w:rsid w:val="00351717"/>
    <w:rsid w:val="00351AA2"/>
    <w:rsid w:val="00352051"/>
    <w:rsid w:val="003525FD"/>
    <w:rsid w:val="00353834"/>
    <w:rsid w:val="00355C87"/>
    <w:rsid w:val="00355E33"/>
    <w:rsid w:val="00356281"/>
    <w:rsid w:val="00356DC6"/>
    <w:rsid w:val="00357ABA"/>
    <w:rsid w:val="00357C6C"/>
    <w:rsid w:val="00360F3A"/>
    <w:rsid w:val="00361248"/>
    <w:rsid w:val="00361588"/>
    <w:rsid w:val="00361C8C"/>
    <w:rsid w:val="0036209C"/>
    <w:rsid w:val="0036250D"/>
    <w:rsid w:val="00363894"/>
    <w:rsid w:val="00364347"/>
    <w:rsid w:val="00364B5E"/>
    <w:rsid w:val="00364BD3"/>
    <w:rsid w:val="0036569F"/>
    <w:rsid w:val="00365A6B"/>
    <w:rsid w:val="00366424"/>
    <w:rsid w:val="00367161"/>
    <w:rsid w:val="0036746C"/>
    <w:rsid w:val="00367612"/>
    <w:rsid w:val="00367B93"/>
    <w:rsid w:val="00367E31"/>
    <w:rsid w:val="00370408"/>
    <w:rsid w:val="00370BA9"/>
    <w:rsid w:val="00370CD2"/>
    <w:rsid w:val="00370ED4"/>
    <w:rsid w:val="00371350"/>
    <w:rsid w:val="00371415"/>
    <w:rsid w:val="0037182D"/>
    <w:rsid w:val="0037213D"/>
    <w:rsid w:val="00372DA7"/>
    <w:rsid w:val="003730D7"/>
    <w:rsid w:val="003733CE"/>
    <w:rsid w:val="00374DED"/>
    <w:rsid w:val="00375633"/>
    <w:rsid w:val="00375645"/>
    <w:rsid w:val="003759E5"/>
    <w:rsid w:val="003805CD"/>
    <w:rsid w:val="003809A3"/>
    <w:rsid w:val="00381E97"/>
    <w:rsid w:val="0038207C"/>
    <w:rsid w:val="0038247C"/>
    <w:rsid w:val="00382489"/>
    <w:rsid w:val="0038251C"/>
    <w:rsid w:val="00384FF9"/>
    <w:rsid w:val="0038503A"/>
    <w:rsid w:val="003860CF"/>
    <w:rsid w:val="003861F1"/>
    <w:rsid w:val="00386BFD"/>
    <w:rsid w:val="0038757F"/>
    <w:rsid w:val="003878E8"/>
    <w:rsid w:val="00387AD5"/>
    <w:rsid w:val="00387AEF"/>
    <w:rsid w:val="00391F79"/>
    <w:rsid w:val="00393378"/>
    <w:rsid w:val="00393512"/>
    <w:rsid w:val="0039361D"/>
    <w:rsid w:val="00394176"/>
    <w:rsid w:val="00394DB0"/>
    <w:rsid w:val="003953AA"/>
    <w:rsid w:val="0039723B"/>
    <w:rsid w:val="003977C0"/>
    <w:rsid w:val="003978EE"/>
    <w:rsid w:val="003A078F"/>
    <w:rsid w:val="003A0D39"/>
    <w:rsid w:val="003A0F13"/>
    <w:rsid w:val="003A0F48"/>
    <w:rsid w:val="003A11CB"/>
    <w:rsid w:val="003A17E1"/>
    <w:rsid w:val="003A1DC5"/>
    <w:rsid w:val="003A2F5E"/>
    <w:rsid w:val="003A3657"/>
    <w:rsid w:val="003A5470"/>
    <w:rsid w:val="003A6091"/>
    <w:rsid w:val="003A6141"/>
    <w:rsid w:val="003A61C8"/>
    <w:rsid w:val="003A6401"/>
    <w:rsid w:val="003A7671"/>
    <w:rsid w:val="003A7C98"/>
    <w:rsid w:val="003A7EFA"/>
    <w:rsid w:val="003B005A"/>
    <w:rsid w:val="003B030E"/>
    <w:rsid w:val="003B03CD"/>
    <w:rsid w:val="003B0D52"/>
    <w:rsid w:val="003B0F5F"/>
    <w:rsid w:val="003B1937"/>
    <w:rsid w:val="003B1DC5"/>
    <w:rsid w:val="003B1E25"/>
    <w:rsid w:val="003B55FE"/>
    <w:rsid w:val="003B6910"/>
    <w:rsid w:val="003B6D0D"/>
    <w:rsid w:val="003B7592"/>
    <w:rsid w:val="003B76FD"/>
    <w:rsid w:val="003B7EB5"/>
    <w:rsid w:val="003C04E5"/>
    <w:rsid w:val="003C051C"/>
    <w:rsid w:val="003C0614"/>
    <w:rsid w:val="003C0F34"/>
    <w:rsid w:val="003C1781"/>
    <w:rsid w:val="003C3467"/>
    <w:rsid w:val="003C3EAC"/>
    <w:rsid w:val="003C4437"/>
    <w:rsid w:val="003C5BD3"/>
    <w:rsid w:val="003C6355"/>
    <w:rsid w:val="003C6613"/>
    <w:rsid w:val="003C6CC3"/>
    <w:rsid w:val="003C6E9B"/>
    <w:rsid w:val="003D0C33"/>
    <w:rsid w:val="003D0E58"/>
    <w:rsid w:val="003D129C"/>
    <w:rsid w:val="003D1A1E"/>
    <w:rsid w:val="003D2655"/>
    <w:rsid w:val="003D2E86"/>
    <w:rsid w:val="003D394F"/>
    <w:rsid w:val="003D4065"/>
    <w:rsid w:val="003D41CA"/>
    <w:rsid w:val="003D426B"/>
    <w:rsid w:val="003D4666"/>
    <w:rsid w:val="003D50B1"/>
    <w:rsid w:val="003D5640"/>
    <w:rsid w:val="003D5779"/>
    <w:rsid w:val="003D57E8"/>
    <w:rsid w:val="003D6E18"/>
    <w:rsid w:val="003D71C7"/>
    <w:rsid w:val="003E021F"/>
    <w:rsid w:val="003E0DC6"/>
    <w:rsid w:val="003E1F1F"/>
    <w:rsid w:val="003E20F5"/>
    <w:rsid w:val="003E354C"/>
    <w:rsid w:val="003E377C"/>
    <w:rsid w:val="003E37AD"/>
    <w:rsid w:val="003E3C87"/>
    <w:rsid w:val="003E40CD"/>
    <w:rsid w:val="003E538F"/>
    <w:rsid w:val="003E6918"/>
    <w:rsid w:val="003E7551"/>
    <w:rsid w:val="003E7905"/>
    <w:rsid w:val="003E7FEE"/>
    <w:rsid w:val="003F05EF"/>
    <w:rsid w:val="003F0B70"/>
    <w:rsid w:val="003F14F6"/>
    <w:rsid w:val="003F16B7"/>
    <w:rsid w:val="003F2AF7"/>
    <w:rsid w:val="003F31EE"/>
    <w:rsid w:val="003F3218"/>
    <w:rsid w:val="003F37E7"/>
    <w:rsid w:val="003F4357"/>
    <w:rsid w:val="003F4A09"/>
    <w:rsid w:val="003F7C8B"/>
    <w:rsid w:val="00400123"/>
    <w:rsid w:val="00400242"/>
    <w:rsid w:val="004029A2"/>
    <w:rsid w:val="00402B28"/>
    <w:rsid w:val="0040510B"/>
    <w:rsid w:val="004051A9"/>
    <w:rsid w:val="004070CE"/>
    <w:rsid w:val="0040755A"/>
    <w:rsid w:val="00410857"/>
    <w:rsid w:val="00410E3F"/>
    <w:rsid w:val="00411856"/>
    <w:rsid w:val="004123B4"/>
    <w:rsid w:val="0041245B"/>
    <w:rsid w:val="00412497"/>
    <w:rsid w:val="0041273D"/>
    <w:rsid w:val="004139C1"/>
    <w:rsid w:val="00414619"/>
    <w:rsid w:val="00414678"/>
    <w:rsid w:val="00414812"/>
    <w:rsid w:val="004148CA"/>
    <w:rsid w:val="004172DE"/>
    <w:rsid w:val="00417927"/>
    <w:rsid w:val="00420646"/>
    <w:rsid w:val="004206F0"/>
    <w:rsid w:val="0042138D"/>
    <w:rsid w:val="004218BE"/>
    <w:rsid w:val="00421B7B"/>
    <w:rsid w:val="00421EB3"/>
    <w:rsid w:val="004223DF"/>
    <w:rsid w:val="004225A8"/>
    <w:rsid w:val="00422DBC"/>
    <w:rsid w:val="00423217"/>
    <w:rsid w:val="0042321A"/>
    <w:rsid w:val="00423662"/>
    <w:rsid w:val="00424B43"/>
    <w:rsid w:val="00424DA5"/>
    <w:rsid w:val="00425615"/>
    <w:rsid w:val="004262FC"/>
    <w:rsid w:val="00426A3D"/>
    <w:rsid w:val="00426C92"/>
    <w:rsid w:val="00426D66"/>
    <w:rsid w:val="0042734A"/>
    <w:rsid w:val="004273E3"/>
    <w:rsid w:val="0042789C"/>
    <w:rsid w:val="00427DAF"/>
    <w:rsid w:val="00430FA8"/>
    <w:rsid w:val="00433B52"/>
    <w:rsid w:val="00433F8C"/>
    <w:rsid w:val="00434733"/>
    <w:rsid w:val="00435B07"/>
    <w:rsid w:val="0043606C"/>
    <w:rsid w:val="00436099"/>
    <w:rsid w:val="004360AC"/>
    <w:rsid w:val="0043680A"/>
    <w:rsid w:val="00436AE7"/>
    <w:rsid w:val="00436BEB"/>
    <w:rsid w:val="00437152"/>
    <w:rsid w:val="004371DC"/>
    <w:rsid w:val="00437B50"/>
    <w:rsid w:val="004404D3"/>
    <w:rsid w:val="00441FFA"/>
    <w:rsid w:val="00442B82"/>
    <w:rsid w:val="00443CC0"/>
    <w:rsid w:val="00444BDB"/>
    <w:rsid w:val="00445FDF"/>
    <w:rsid w:val="0044620F"/>
    <w:rsid w:val="00447FE0"/>
    <w:rsid w:val="00450704"/>
    <w:rsid w:val="00452D08"/>
    <w:rsid w:val="00452D7D"/>
    <w:rsid w:val="00453D4A"/>
    <w:rsid w:val="00454806"/>
    <w:rsid w:val="00454DAE"/>
    <w:rsid w:val="00454DB4"/>
    <w:rsid w:val="004552EB"/>
    <w:rsid w:val="00455DB2"/>
    <w:rsid w:val="00456114"/>
    <w:rsid w:val="00456304"/>
    <w:rsid w:val="0045727A"/>
    <w:rsid w:val="00457964"/>
    <w:rsid w:val="00460430"/>
    <w:rsid w:val="00460AE5"/>
    <w:rsid w:val="00461524"/>
    <w:rsid w:val="00461C51"/>
    <w:rsid w:val="00461EE3"/>
    <w:rsid w:val="00462B51"/>
    <w:rsid w:val="00462C6E"/>
    <w:rsid w:val="00466E12"/>
    <w:rsid w:val="00467040"/>
    <w:rsid w:val="0046783D"/>
    <w:rsid w:val="00470E4E"/>
    <w:rsid w:val="00470FF9"/>
    <w:rsid w:val="004714B3"/>
    <w:rsid w:val="00472483"/>
    <w:rsid w:val="00472CC1"/>
    <w:rsid w:val="00472EC1"/>
    <w:rsid w:val="00473411"/>
    <w:rsid w:val="0047417C"/>
    <w:rsid w:val="00474E65"/>
    <w:rsid w:val="00476765"/>
    <w:rsid w:val="00476D0E"/>
    <w:rsid w:val="00476E8D"/>
    <w:rsid w:val="00480657"/>
    <w:rsid w:val="00481885"/>
    <w:rsid w:val="0048257C"/>
    <w:rsid w:val="00482C95"/>
    <w:rsid w:val="00483BE0"/>
    <w:rsid w:val="00484F5E"/>
    <w:rsid w:val="00485ECE"/>
    <w:rsid w:val="004862AA"/>
    <w:rsid w:val="004874BE"/>
    <w:rsid w:val="00487B44"/>
    <w:rsid w:val="004900E1"/>
    <w:rsid w:val="004903F3"/>
    <w:rsid w:val="00490ABD"/>
    <w:rsid w:val="00491AD9"/>
    <w:rsid w:val="004927EB"/>
    <w:rsid w:val="00493102"/>
    <w:rsid w:val="004932F6"/>
    <w:rsid w:val="00493A3A"/>
    <w:rsid w:val="00493BA4"/>
    <w:rsid w:val="00494DE0"/>
    <w:rsid w:val="00495AE2"/>
    <w:rsid w:val="004A0025"/>
    <w:rsid w:val="004A07B2"/>
    <w:rsid w:val="004A0BF4"/>
    <w:rsid w:val="004A0C0C"/>
    <w:rsid w:val="004A132B"/>
    <w:rsid w:val="004A1D8F"/>
    <w:rsid w:val="004A2F40"/>
    <w:rsid w:val="004A319B"/>
    <w:rsid w:val="004A380C"/>
    <w:rsid w:val="004A3CC3"/>
    <w:rsid w:val="004A3FD3"/>
    <w:rsid w:val="004A4A1D"/>
    <w:rsid w:val="004A4BEE"/>
    <w:rsid w:val="004A5F8D"/>
    <w:rsid w:val="004A5FE3"/>
    <w:rsid w:val="004A6319"/>
    <w:rsid w:val="004A6514"/>
    <w:rsid w:val="004A6BEB"/>
    <w:rsid w:val="004B00C7"/>
    <w:rsid w:val="004B1435"/>
    <w:rsid w:val="004B333C"/>
    <w:rsid w:val="004B3B90"/>
    <w:rsid w:val="004B3C6B"/>
    <w:rsid w:val="004B507C"/>
    <w:rsid w:val="004B5B81"/>
    <w:rsid w:val="004B5B8B"/>
    <w:rsid w:val="004B6084"/>
    <w:rsid w:val="004B6260"/>
    <w:rsid w:val="004B7317"/>
    <w:rsid w:val="004B788A"/>
    <w:rsid w:val="004B7985"/>
    <w:rsid w:val="004C06EC"/>
    <w:rsid w:val="004C0F2C"/>
    <w:rsid w:val="004C11BA"/>
    <w:rsid w:val="004C145E"/>
    <w:rsid w:val="004C2920"/>
    <w:rsid w:val="004C2BE4"/>
    <w:rsid w:val="004C351B"/>
    <w:rsid w:val="004C3ACB"/>
    <w:rsid w:val="004C3B68"/>
    <w:rsid w:val="004C52A7"/>
    <w:rsid w:val="004C5564"/>
    <w:rsid w:val="004C596E"/>
    <w:rsid w:val="004C5C19"/>
    <w:rsid w:val="004C61A3"/>
    <w:rsid w:val="004C7131"/>
    <w:rsid w:val="004C728B"/>
    <w:rsid w:val="004C732A"/>
    <w:rsid w:val="004C76CC"/>
    <w:rsid w:val="004D0600"/>
    <w:rsid w:val="004D0861"/>
    <w:rsid w:val="004D137B"/>
    <w:rsid w:val="004D2162"/>
    <w:rsid w:val="004D285A"/>
    <w:rsid w:val="004D2C60"/>
    <w:rsid w:val="004D3589"/>
    <w:rsid w:val="004D48B4"/>
    <w:rsid w:val="004D5142"/>
    <w:rsid w:val="004D51DC"/>
    <w:rsid w:val="004D70E4"/>
    <w:rsid w:val="004D7919"/>
    <w:rsid w:val="004D7B7E"/>
    <w:rsid w:val="004E05F3"/>
    <w:rsid w:val="004E08C0"/>
    <w:rsid w:val="004E09DE"/>
    <w:rsid w:val="004E0B94"/>
    <w:rsid w:val="004E0DA0"/>
    <w:rsid w:val="004E18AA"/>
    <w:rsid w:val="004E1930"/>
    <w:rsid w:val="004E2208"/>
    <w:rsid w:val="004E2D2A"/>
    <w:rsid w:val="004E3F86"/>
    <w:rsid w:val="004E4EA1"/>
    <w:rsid w:val="004E6B1A"/>
    <w:rsid w:val="004E70B0"/>
    <w:rsid w:val="004E768C"/>
    <w:rsid w:val="004F1418"/>
    <w:rsid w:val="004F1975"/>
    <w:rsid w:val="004F1C87"/>
    <w:rsid w:val="004F29E0"/>
    <w:rsid w:val="004F2B7D"/>
    <w:rsid w:val="004F2D3D"/>
    <w:rsid w:val="004F5294"/>
    <w:rsid w:val="004F57FB"/>
    <w:rsid w:val="004F5C7C"/>
    <w:rsid w:val="004F6E88"/>
    <w:rsid w:val="004F71D4"/>
    <w:rsid w:val="004F79C1"/>
    <w:rsid w:val="005000B1"/>
    <w:rsid w:val="00500C46"/>
    <w:rsid w:val="00500D1D"/>
    <w:rsid w:val="00500F49"/>
    <w:rsid w:val="00501172"/>
    <w:rsid w:val="0050136E"/>
    <w:rsid w:val="0050144B"/>
    <w:rsid w:val="00501C92"/>
    <w:rsid w:val="005026FB"/>
    <w:rsid w:val="00502EF1"/>
    <w:rsid w:val="0050311A"/>
    <w:rsid w:val="0050435A"/>
    <w:rsid w:val="00504474"/>
    <w:rsid w:val="00505A3D"/>
    <w:rsid w:val="00505E02"/>
    <w:rsid w:val="0050679C"/>
    <w:rsid w:val="005069FD"/>
    <w:rsid w:val="00510D97"/>
    <w:rsid w:val="00510F87"/>
    <w:rsid w:val="005112E0"/>
    <w:rsid w:val="00512180"/>
    <w:rsid w:val="00512F13"/>
    <w:rsid w:val="00513A5C"/>
    <w:rsid w:val="00515051"/>
    <w:rsid w:val="00515788"/>
    <w:rsid w:val="00516CAE"/>
    <w:rsid w:val="00516D2B"/>
    <w:rsid w:val="00520456"/>
    <w:rsid w:val="005209F9"/>
    <w:rsid w:val="00521067"/>
    <w:rsid w:val="00521EB0"/>
    <w:rsid w:val="00522145"/>
    <w:rsid w:val="0052235A"/>
    <w:rsid w:val="00522871"/>
    <w:rsid w:val="00522A21"/>
    <w:rsid w:val="00522A29"/>
    <w:rsid w:val="00522CB6"/>
    <w:rsid w:val="0052311B"/>
    <w:rsid w:val="0052355B"/>
    <w:rsid w:val="005236C0"/>
    <w:rsid w:val="005243E7"/>
    <w:rsid w:val="00524D98"/>
    <w:rsid w:val="00524EBE"/>
    <w:rsid w:val="00524F52"/>
    <w:rsid w:val="0052576C"/>
    <w:rsid w:val="00525D78"/>
    <w:rsid w:val="00526230"/>
    <w:rsid w:val="0052637F"/>
    <w:rsid w:val="005266E8"/>
    <w:rsid w:val="00527CBB"/>
    <w:rsid w:val="00527D00"/>
    <w:rsid w:val="00527F92"/>
    <w:rsid w:val="005329C5"/>
    <w:rsid w:val="00533004"/>
    <w:rsid w:val="00533079"/>
    <w:rsid w:val="0053398F"/>
    <w:rsid w:val="00533BF6"/>
    <w:rsid w:val="0053422D"/>
    <w:rsid w:val="00534F27"/>
    <w:rsid w:val="00535A09"/>
    <w:rsid w:val="00535FBB"/>
    <w:rsid w:val="0053785D"/>
    <w:rsid w:val="005378A9"/>
    <w:rsid w:val="0053792D"/>
    <w:rsid w:val="005403D5"/>
    <w:rsid w:val="00541B56"/>
    <w:rsid w:val="00542204"/>
    <w:rsid w:val="00542D87"/>
    <w:rsid w:val="0054314D"/>
    <w:rsid w:val="005436D3"/>
    <w:rsid w:val="0054398F"/>
    <w:rsid w:val="00543F0A"/>
    <w:rsid w:val="0054411F"/>
    <w:rsid w:val="005442FC"/>
    <w:rsid w:val="005448F3"/>
    <w:rsid w:val="005448F7"/>
    <w:rsid w:val="0054498B"/>
    <w:rsid w:val="005449D2"/>
    <w:rsid w:val="00544BA3"/>
    <w:rsid w:val="00546011"/>
    <w:rsid w:val="00546045"/>
    <w:rsid w:val="005463DD"/>
    <w:rsid w:val="00546EE3"/>
    <w:rsid w:val="00546FE0"/>
    <w:rsid w:val="005472B7"/>
    <w:rsid w:val="005477D5"/>
    <w:rsid w:val="00547D3F"/>
    <w:rsid w:val="005505D7"/>
    <w:rsid w:val="00550F79"/>
    <w:rsid w:val="00551FA8"/>
    <w:rsid w:val="005525EE"/>
    <w:rsid w:val="005528B1"/>
    <w:rsid w:val="00553398"/>
    <w:rsid w:val="00554307"/>
    <w:rsid w:val="005552DB"/>
    <w:rsid w:val="00555B27"/>
    <w:rsid w:val="00556049"/>
    <w:rsid w:val="005564BC"/>
    <w:rsid w:val="00556878"/>
    <w:rsid w:val="00556C5F"/>
    <w:rsid w:val="005576AE"/>
    <w:rsid w:val="00557719"/>
    <w:rsid w:val="005579BE"/>
    <w:rsid w:val="00560116"/>
    <w:rsid w:val="00560324"/>
    <w:rsid w:val="00560A4D"/>
    <w:rsid w:val="00560D0F"/>
    <w:rsid w:val="0056136B"/>
    <w:rsid w:val="00561A38"/>
    <w:rsid w:val="00562091"/>
    <w:rsid w:val="0056326D"/>
    <w:rsid w:val="00564031"/>
    <w:rsid w:val="00564996"/>
    <w:rsid w:val="00565D43"/>
    <w:rsid w:val="00565F24"/>
    <w:rsid w:val="00565F3E"/>
    <w:rsid w:val="0056617C"/>
    <w:rsid w:val="00566B44"/>
    <w:rsid w:val="005672A1"/>
    <w:rsid w:val="00570DD6"/>
    <w:rsid w:val="00570ECB"/>
    <w:rsid w:val="0057219F"/>
    <w:rsid w:val="00573022"/>
    <w:rsid w:val="005732C9"/>
    <w:rsid w:val="00573928"/>
    <w:rsid w:val="00573A87"/>
    <w:rsid w:val="00573DA4"/>
    <w:rsid w:val="00574CC4"/>
    <w:rsid w:val="00575017"/>
    <w:rsid w:val="00575EDB"/>
    <w:rsid w:val="00576B87"/>
    <w:rsid w:val="00577145"/>
    <w:rsid w:val="005773BD"/>
    <w:rsid w:val="005777DE"/>
    <w:rsid w:val="00577FCF"/>
    <w:rsid w:val="00580213"/>
    <w:rsid w:val="0058034E"/>
    <w:rsid w:val="0058124F"/>
    <w:rsid w:val="00581F4D"/>
    <w:rsid w:val="00582238"/>
    <w:rsid w:val="00582467"/>
    <w:rsid w:val="00583681"/>
    <w:rsid w:val="00583950"/>
    <w:rsid w:val="00583D34"/>
    <w:rsid w:val="00583D37"/>
    <w:rsid w:val="00584152"/>
    <w:rsid w:val="00585834"/>
    <w:rsid w:val="00585BA0"/>
    <w:rsid w:val="00585E65"/>
    <w:rsid w:val="00585FE3"/>
    <w:rsid w:val="00587E61"/>
    <w:rsid w:val="00587EC5"/>
    <w:rsid w:val="00590120"/>
    <w:rsid w:val="0059034B"/>
    <w:rsid w:val="00590769"/>
    <w:rsid w:val="00592BA3"/>
    <w:rsid w:val="00592E1D"/>
    <w:rsid w:val="00592F7A"/>
    <w:rsid w:val="00593729"/>
    <w:rsid w:val="005939B0"/>
    <w:rsid w:val="00593B29"/>
    <w:rsid w:val="00593E1D"/>
    <w:rsid w:val="00593E7E"/>
    <w:rsid w:val="00596E74"/>
    <w:rsid w:val="005971C4"/>
    <w:rsid w:val="0059799D"/>
    <w:rsid w:val="005A01A7"/>
    <w:rsid w:val="005A0489"/>
    <w:rsid w:val="005A05C1"/>
    <w:rsid w:val="005A1259"/>
    <w:rsid w:val="005A1314"/>
    <w:rsid w:val="005A1509"/>
    <w:rsid w:val="005A1B80"/>
    <w:rsid w:val="005A1B91"/>
    <w:rsid w:val="005A1C74"/>
    <w:rsid w:val="005A1D7E"/>
    <w:rsid w:val="005A290F"/>
    <w:rsid w:val="005A2D33"/>
    <w:rsid w:val="005A2E23"/>
    <w:rsid w:val="005A32C5"/>
    <w:rsid w:val="005A34E2"/>
    <w:rsid w:val="005A460B"/>
    <w:rsid w:val="005A49D0"/>
    <w:rsid w:val="005A583E"/>
    <w:rsid w:val="005A5D0C"/>
    <w:rsid w:val="005A5DA7"/>
    <w:rsid w:val="005A71F6"/>
    <w:rsid w:val="005A79B9"/>
    <w:rsid w:val="005B1162"/>
    <w:rsid w:val="005B14FB"/>
    <w:rsid w:val="005B2D4E"/>
    <w:rsid w:val="005B3377"/>
    <w:rsid w:val="005B41D2"/>
    <w:rsid w:val="005B4551"/>
    <w:rsid w:val="005B4D94"/>
    <w:rsid w:val="005B52B2"/>
    <w:rsid w:val="005B6B28"/>
    <w:rsid w:val="005B73EE"/>
    <w:rsid w:val="005B7F02"/>
    <w:rsid w:val="005C0E6F"/>
    <w:rsid w:val="005C0EBB"/>
    <w:rsid w:val="005C127E"/>
    <w:rsid w:val="005C1306"/>
    <w:rsid w:val="005C1427"/>
    <w:rsid w:val="005C20E3"/>
    <w:rsid w:val="005C2684"/>
    <w:rsid w:val="005C26FE"/>
    <w:rsid w:val="005C317D"/>
    <w:rsid w:val="005C39B5"/>
    <w:rsid w:val="005C3E8C"/>
    <w:rsid w:val="005C4865"/>
    <w:rsid w:val="005C4FF6"/>
    <w:rsid w:val="005C53E5"/>
    <w:rsid w:val="005C5820"/>
    <w:rsid w:val="005C78D6"/>
    <w:rsid w:val="005C78FA"/>
    <w:rsid w:val="005C7AD8"/>
    <w:rsid w:val="005D02C5"/>
    <w:rsid w:val="005D0D25"/>
    <w:rsid w:val="005D11C5"/>
    <w:rsid w:val="005D1ED3"/>
    <w:rsid w:val="005D2CB9"/>
    <w:rsid w:val="005D3F48"/>
    <w:rsid w:val="005D417B"/>
    <w:rsid w:val="005D41DE"/>
    <w:rsid w:val="005D4545"/>
    <w:rsid w:val="005D4992"/>
    <w:rsid w:val="005D5067"/>
    <w:rsid w:val="005D79A2"/>
    <w:rsid w:val="005E0A64"/>
    <w:rsid w:val="005E0D8C"/>
    <w:rsid w:val="005E163E"/>
    <w:rsid w:val="005E2316"/>
    <w:rsid w:val="005E25D3"/>
    <w:rsid w:val="005E3110"/>
    <w:rsid w:val="005E3CC5"/>
    <w:rsid w:val="005E4C62"/>
    <w:rsid w:val="005E5837"/>
    <w:rsid w:val="005E59A0"/>
    <w:rsid w:val="005E5F21"/>
    <w:rsid w:val="005E5FD8"/>
    <w:rsid w:val="005E60C2"/>
    <w:rsid w:val="005E647C"/>
    <w:rsid w:val="005E6788"/>
    <w:rsid w:val="005E73F4"/>
    <w:rsid w:val="005E772B"/>
    <w:rsid w:val="005E7E97"/>
    <w:rsid w:val="005F0036"/>
    <w:rsid w:val="005F03A2"/>
    <w:rsid w:val="005F0869"/>
    <w:rsid w:val="005F0FBF"/>
    <w:rsid w:val="005F129E"/>
    <w:rsid w:val="005F15D1"/>
    <w:rsid w:val="005F28D4"/>
    <w:rsid w:val="005F368F"/>
    <w:rsid w:val="005F3995"/>
    <w:rsid w:val="005F44E7"/>
    <w:rsid w:val="005F48A5"/>
    <w:rsid w:val="005F4C44"/>
    <w:rsid w:val="005F73DA"/>
    <w:rsid w:val="005F793F"/>
    <w:rsid w:val="006003B4"/>
    <w:rsid w:val="00602149"/>
    <w:rsid w:val="0060274C"/>
    <w:rsid w:val="00602CEA"/>
    <w:rsid w:val="006039C3"/>
    <w:rsid w:val="00603F2F"/>
    <w:rsid w:val="00605075"/>
    <w:rsid w:val="00605DF0"/>
    <w:rsid w:val="0060600E"/>
    <w:rsid w:val="0060615C"/>
    <w:rsid w:val="00607020"/>
    <w:rsid w:val="006074E3"/>
    <w:rsid w:val="006100AC"/>
    <w:rsid w:val="00610BD9"/>
    <w:rsid w:val="00610EB6"/>
    <w:rsid w:val="00611C68"/>
    <w:rsid w:val="0061231D"/>
    <w:rsid w:val="00612A1D"/>
    <w:rsid w:val="006143D5"/>
    <w:rsid w:val="0061486C"/>
    <w:rsid w:val="00615B01"/>
    <w:rsid w:val="00615EAE"/>
    <w:rsid w:val="006162A8"/>
    <w:rsid w:val="006169AB"/>
    <w:rsid w:val="006177E0"/>
    <w:rsid w:val="00620A69"/>
    <w:rsid w:val="00620D6F"/>
    <w:rsid w:val="00620DA3"/>
    <w:rsid w:val="006213A4"/>
    <w:rsid w:val="00621BEE"/>
    <w:rsid w:val="00623D21"/>
    <w:rsid w:val="00623F56"/>
    <w:rsid w:val="00624288"/>
    <w:rsid w:val="00625252"/>
    <w:rsid w:val="006253B3"/>
    <w:rsid w:val="00625AF2"/>
    <w:rsid w:val="00626BA5"/>
    <w:rsid w:val="0062722A"/>
    <w:rsid w:val="00627EDA"/>
    <w:rsid w:val="006302B0"/>
    <w:rsid w:val="006302E1"/>
    <w:rsid w:val="006309CB"/>
    <w:rsid w:val="00630FC4"/>
    <w:rsid w:val="0063163B"/>
    <w:rsid w:val="00631845"/>
    <w:rsid w:val="00631F97"/>
    <w:rsid w:val="00632BC2"/>
    <w:rsid w:val="00632E79"/>
    <w:rsid w:val="00633490"/>
    <w:rsid w:val="006344BC"/>
    <w:rsid w:val="006345FF"/>
    <w:rsid w:val="00634996"/>
    <w:rsid w:val="00634B6C"/>
    <w:rsid w:val="006352C3"/>
    <w:rsid w:val="006363E0"/>
    <w:rsid w:val="006376C0"/>
    <w:rsid w:val="00640BF6"/>
    <w:rsid w:val="00640EDC"/>
    <w:rsid w:val="0064122D"/>
    <w:rsid w:val="00641CB7"/>
    <w:rsid w:val="00642595"/>
    <w:rsid w:val="006425CD"/>
    <w:rsid w:val="0064260A"/>
    <w:rsid w:val="0064306C"/>
    <w:rsid w:val="00643A9F"/>
    <w:rsid w:val="00643CDB"/>
    <w:rsid w:val="0064480D"/>
    <w:rsid w:val="00644D46"/>
    <w:rsid w:val="00645979"/>
    <w:rsid w:val="00645C5B"/>
    <w:rsid w:val="00646211"/>
    <w:rsid w:val="00647C72"/>
    <w:rsid w:val="006504C2"/>
    <w:rsid w:val="00650EAA"/>
    <w:rsid w:val="00651D54"/>
    <w:rsid w:val="006528E1"/>
    <w:rsid w:val="00652D9C"/>
    <w:rsid w:val="00652F4E"/>
    <w:rsid w:val="0065447C"/>
    <w:rsid w:val="00654583"/>
    <w:rsid w:val="006549EE"/>
    <w:rsid w:val="0065598F"/>
    <w:rsid w:val="00655E9F"/>
    <w:rsid w:val="006564E2"/>
    <w:rsid w:val="006569D8"/>
    <w:rsid w:val="00656C3C"/>
    <w:rsid w:val="006577E4"/>
    <w:rsid w:val="00660A73"/>
    <w:rsid w:val="00664756"/>
    <w:rsid w:val="006648FF"/>
    <w:rsid w:val="00665016"/>
    <w:rsid w:val="00665850"/>
    <w:rsid w:val="00666159"/>
    <w:rsid w:val="006669E4"/>
    <w:rsid w:val="006669E8"/>
    <w:rsid w:val="00666EFC"/>
    <w:rsid w:val="006671CE"/>
    <w:rsid w:val="00670138"/>
    <w:rsid w:val="00670957"/>
    <w:rsid w:val="00670B0E"/>
    <w:rsid w:val="00670BF4"/>
    <w:rsid w:val="00670D4E"/>
    <w:rsid w:val="0067210D"/>
    <w:rsid w:val="00672661"/>
    <w:rsid w:val="00675AC8"/>
    <w:rsid w:val="00675D65"/>
    <w:rsid w:val="00675F0D"/>
    <w:rsid w:val="006776B7"/>
    <w:rsid w:val="00677A96"/>
    <w:rsid w:val="00680E11"/>
    <w:rsid w:val="00680E63"/>
    <w:rsid w:val="006819F7"/>
    <w:rsid w:val="00681C11"/>
    <w:rsid w:val="00682A6B"/>
    <w:rsid w:val="0068406B"/>
    <w:rsid w:val="0068420D"/>
    <w:rsid w:val="00684445"/>
    <w:rsid w:val="00684EB6"/>
    <w:rsid w:val="0068518D"/>
    <w:rsid w:val="00685395"/>
    <w:rsid w:val="00687A7F"/>
    <w:rsid w:val="00687BB1"/>
    <w:rsid w:val="00690683"/>
    <w:rsid w:val="00690C51"/>
    <w:rsid w:val="00690FEB"/>
    <w:rsid w:val="00692651"/>
    <w:rsid w:val="00692BD9"/>
    <w:rsid w:val="00692F89"/>
    <w:rsid w:val="006945F7"/>
    <w:rsid w:val="00695AE2"/>
    <w:rsid w:val="00695D2A"/>
    <w:rsid w:val="006960B8"/>
    <w:rsid w:val="00696162"/>
    <w:rsid w:val="00696944"/>
    <w:rsid w:val="00696E1A"/>
    <w:rsid w:val="0069726F"/>
    <w:rsid w:val="0069775F"/>
    <w:rsid w:val="00697A1D"/>
    <w:rsid w:val="00697A51"/>
    <w:rsid w:val="00697B37"/>
    <w:rsid w:val="00697E16"/>
    <w:rsid w:val="00697E7D"/>
    <w:rsid w:val="00697F61"/>
    <w:rsid w:val="006A0169"/>
    <w:rsid w:val="006A04BD"/>
    <w:rsid w:val="006A0596"/>
    <w:rsid w:val="006A05EB"/>
    <w:rsid w:val="006A06D0"/>
    <w:rsid w:val="006A0B1C"/>
    <w:rsid w:val="006A0F80"/>
    <w:rsid w:val="006A102B"/>
    <w:rsid w:val="006A1AA7"/>
    <w:rsid w:val="006A211A"/>
    <w:rsid w:val="006A2D4B"/>
    <w:rsid w:val="006A2FDB"/>
    <w:rsid w:val="006A3B53"/>
    <w:rsid w:val="006A42D9"/>
    <w:rsid w:val="006A4C98"/>
    <w:rsid w:val="006A7720"/>
    <w:rsid w:val="006B0565"/>
    <w:rsid w:val="006B061D"/>
    <w:rsid w:val="006B120D"/>
    <w:rsid w:val="006B14C2"/>
    <w:rsid w:val="006B1740"/>
    <w:rsid w:val="006B2B35"/>
    <w:rsid w:val="006B2B95"/>
    <w:rsid w:val="006B3ADE"/>
    <w:rsid w:val="006B430F"/>
    <w:rsid w:val="006B436D"/>
    <w:rsid w:val="006B4D84"/>
    <w:rsid w:val="006B53FA"/>
    <w:rsid w:val="006B56D0"/>
    <w:rsid w:val="006B5BF7"/>
    <w:rsid w:val="006B5E19"/>
    <w:rsid w:val="006B71FB"/>
    <w:rsid w:val="006C1533"/>
    <w:rsid w:val="006C16DC"/>
    <w:rsid w:val="006C201E"/>
    <w:rsid w:val="006C2893"/>
    <w:rsid w:val="006C3C10"/>
    <w:rsid w:val="006C4158"/>
    <w:rsid w:val="006C5060"/>
    <w:rsid w:val="006C6AD0"/>
    <w:rsid w:val="006C6D9C"/>
    <w:rsid w:val="006C7698"/>
    <w:rsid w:val="006C7928"/>
    <w:rsid w:val="006C7EC2"/>
    <w:rsid w:val="006D1957"/>
    <w:rsid w:val="006D2FD7"/>
    <w:rsid w:val="006D3645"/>
    <w:rsid w:val="006D37F0"/>
    <w:rsid w:val="006D3988"/>
    <w:rsid w:val="006D39DA"/>
    <w:rsid w:val="006D3CD9"/>
    <w:rsid w:val="006D480C"/>
    <w:rsid w:val="006D4C5E"/>
    <w:rsid w:val="006D4F90"/>
    <w:rsid w:val="006D568F"/>
    <w:rsid w:val="006D5744"/>
    <w:rsid w:val="006D5746"/>
    <w:rsid w:val="006D5A3C"/>
    <w:rsid w:val="006D64C7"/>
    <w:rsid w:val="006D7E33"/>
    <w:rsid w:val="006E061C"/>
    <w:rsid w:val="006E063F"/>
    <w:rsid w:val="006E0F37"/>
    <w:rsid w:val="006E1788"/>
    <w:rsid w:val="006E2E25"/>
    <w:rsid w:val="006E2F85"/>
    <w:rsid w:val="006E3E43"/>
    <w:rsid w:val="006E43C9"/>
    <w:rsid w:val="006E46F4"/>
    <w:rsid w:val="006E4C56"/>
    <w:rsid w:val="006E67BE"/>
    <w:rsid w:val="006E6960"/>
    <w:rsid w:val="006E6EB2"/>
    <w:rsid w:val="006E7059"/>
    <w:rsid w:val="006E74CD"/>
    <w:rsid w:val="006E76EC"/>
    <w:rsid w:val="006E7A4E"/>
    <w:rsid w:val="006E7EC7"/>
    <w:rsid w:val="006F070B"/>
    <w:rsid w:val="006F0DF6"/>
    <w:rsid w:val="006F0F88"/>
    <w:rsid w:val="006F12C6"/>
    <w:rsid w:val="006F2F57"/>
    <w:rsid w:val="006F30AD"/>
    <w:rsid w:val="006F3C26"/>
    <w:rsid w:val="006F4B57"/>
    <w:rsid w:val="006F5D10"/>
    <w:rsid w:val="006F62D0"/>
    <w:rsid w:val="006F657A"/>
    <w:rsid w:val="006F6C3F"/>
    <w:rsid w:val="006F72B2"/>
    <w:rsid w:val="006F755B"/>
    <w:rsid w:val="006F76D9"/>
    <w:rsid w:val="006F7A0D"/>
    <w:rsid w:val="007007CE"/>
    <w:rsid w:val="00701C8F"/>
    <w:rsid w:val="0070326C"/>
    <w:rsid w:val="0070540F"/>
    <w:rsid w:val="007059ED"/>
    <w:rsid w:val="00705E91"/>
    <w:rsid w:val="007068F8"/>
    <w:rsid w:val="00706A10"/>
    <w:rsid w:val="00706A6E"/>
    <w:rsid w:val="00706A7F"/>
    <w:rsid w:val="0070774D"/>
    <w:rsid w:val="007079A8"/>
    <w:rsid w:val="00710C64"/>
    <w:rsid w:val="00710CD9"/>
    <w:rsid w:val="007112C4"/>
    <w:rsid w:val="007116A1"/>
    <w:rsid w:val="00711E3A"/>
    <w:rsid w:val="00711FFD"/>
    <w:rsid w:val="0071290D"/>
    <w:rsid w:val="0071359D"/>
    <w:rsid w:val="007179E5"/>
    <w:rsid w:val="0072170D"/>
    <w:rsid w:val="00721D97"/>
    <w:rsid w:val="00721E90"/>
    <w:rsid w:val="0072249A"/>
    <w:rsid w:val="00723827"/>
    <w:rsid w:val="00723FF6"/>
    <w:rsid w:val="00724286"/>
    <w:rsid w:val="00724953"/>
    <w:rsid w:val="00724A40"/>
    <w:rsid w:val="0072508D"/>
    <w:rsid w:val="0072593F"/>
    <w:rsid w:val="00726307"/>
    <w:rsid w:val="00726779"/>
    <w:rsid w:val="00726BE9"/>
    <w:rsid w:val="00727893"/>
    <w:rsid w:val="00727C29"/>
    <w:rsid w:val="007308C2"/>
    <w:rsid w:val="007318E3"/>
    <w:rsid w:val="00732267"/>
    <w:rsid w:val="007326E6"/>
    <w:rsid w:val="00732971"/>
    <w:rsid w:val="00734BEE"/>
    <w:rsid w:val="00734DA8"/>
    <w:rsid w:val="0073526B"/>
    <w:rsid w:val="007369AB"/>
    <w:rsid w:val="0073791F"/>
    <w:rsid w:val="00737EFD"/>
    <w:rsid w:val="00740113"/>
    <w:rsid w:val="00740572"/>
    <w:rsid w:val="00740BF1"/>
    <w:rsid w:val="0074121F"/>
    <w:rsid w:val="007425C9"/>
    <w:rsid w:val="00742B97"/>
    <w:rsid w:val="00743AF6"/>
    <w:rsid w:val="00744E6F"/>
    <w:rsid w:val="0074542E"/>
    <w:rsid w:val="00745E50"/>
    <w:rsid w:val="007462DE"/>
    <w:rsid w:val="00747401"/>
    <w:rsid w:val="007474B6"/>
    <w:rsid w:val="00747964"/>
    <w:rsid w:val="00750982"/>
    <w:rsid w:val="00750AC5"/>
    <w:rsid w:val="00751E4E"/>
    <w:rsid w:val="00753243"/>
    <w:rsid w:val="00753725"/>
    <w:rsid w:val="00753CBA"/>
    <w:rsid w:val="007543F2"/>
    <w:rsid w:val="00754E82"/>
    <w:rsid w:val="00756A01"/>
    <w:rsid w:val="007570A4"/>
    <w:rsid w:val="0075711B"/>
    <w:rsid w:val="0075716F"/>
    <w:rsid w:val="007605F9"/>
    <w:rsid w:val="00760A32"/>
    <w:rsid w:val="0076196E"/>
    <w:rsid w:val="00761AE0"/>
    <w:rsid w:val="00761D0E"/>
    <w:rsid w:val="00762046"/>
    <w:rsid w:val="0076253A"/>
    <w:rsid w:val="00762812"/>
    <w:rsid w:val="00762B20"/>
    <w:rsid w:val="007669CA"/>
    <w:rsid w:val="00767219"/>
    <w:rsid w:val="007673FF"/>
    <w:rsid w:val="007674D2"/>
    <w:rsid w:val="00767B53"/>
    <w:rsid w:val="00770B5C"/>
    <w:rsid w:val="0077108A"/>
    <w:rsid w:val="00773918"/>
    <w:rsid w:val="00773E65"/>
    <w:rsid w:val="0077495C"/>
    <w:rsid w:val="0077566C"/>
    <w:rsid w:val="00776EBB"/>
    <w:rsid w:val="00777AFB"/>
    <w:rsid w:val="00777F7D"/>
    <w:rsid w:val="00780BDA"/>
    <w:rsid w:val="00781C7F"/>
    <w:rsid w:val="00781E3B"/>
    <w:rsid w:val="00782311"/>
    <w:rsid w:val="00782869"/>
    <w:rsid w:val="00782AED"/>
    <w:rsid w:val="00783660"/>
    <w:rsid w:val="00783D47"/>
    <w:rsid w:val="00784E14"/>
    <w:rsid w:val="00785199"/>
    <w:rsid w:val="007852D8"/>
    <w:rsid w:val="00785A90"/>
    <w:rsid w:val="0078696A"/>
    <w:rsid w:val="007878F0"/>
    <w:rsid w:val="00787BA9"/>
    <w:rsid w:val="007910E0"/>
    <w:rsid w:val="00791744"/>
    <w:rsid w:val="00791E1A"/>
    <w:rsid w:val="007937DB"/>
    <w:rsid w:val="007937E6"/>
    <w:rsid w:val="00793DB9"/>
    <w:rsid w:val="007941CC"/>
    <w:rsid w:val="007944B7"/>
    <w:rsid w:val="00796353"/>
    <w:rsid w:val="007A0239"/>
    <w:rsid w:val="007A0912"/>
    <w:rsid w:val="007A0EDF"/>
    <w:rsid w:val="007A0F1D"/>
    <w:rsid w:val="007A1A8E"/>
    <w:rsid w:val="007A22D6"/>
    <w:rsid w:val="007A37BC"/>
    <w:rsid w:val="007A55E9"/>
    <w:rsid w:val="007A63F1"/>
    <w:rsid w:val="007B098D"/>
    <w:rsid w:val="007B0DA5"/>
    <w:rsid w:val="007B1968"/>
    <w:rsid w:val="007B272B"/>
    <w:rsid w:val="007B2DAF"/>
    <w:rsid w:val="007B31EC"/>
    <w:rsid w:val="007B4EB5"/>
    <w:rsid w:val="007B518E"/>
    <w:rsid w:val="007B5DB2"/>
    <w:rsid w:val="007B5E84"/>
    <w:rsid w:val="007B6304"/>
    <w:rsid w:val="007B68E0"/>
    <w:rsid w:val="007B6BC8"/>
    <w:rsid w:val="007C0D37"/>
    <w:rsid w:val="007C18B1"/>
    <w:rsid w:val="007C3025"/>
    <w:rsid w:val="007C3756"/>
    <w:rsid w:val="007C4125"/>
    <w:rsid w:val="007C50BF"/>
    <w:rsid w:val="007C54AE"/>
    <w:rsid w:val="007C59C4"/>
    <w:rsid w:val="007C6511"/>
    <w:rsid w:val="007C6871"/>
    <w:rsid w:val="007C68EE"/>
    <w:rsid w:val="007C6EAD"/>
    <w:rsid w:val="007C755F"/>
    <w:rsid w:val="007D0358"/>
    <w:rsid w:val="007D14E0"/>
    <w:rsid w:val="007D2CC6"/>
    <w:rsid w:val="007D38E1"/>
    <w:rsid w:val="007D3E68"/>
    <w:rsid w:val="007D55A2"/>
    <w:rsid w:val="007D57D7"/>
    <w:rsid w:val="007D5D22"/>
    <w:rsid w:val="007D5D57"/>
    <w:rsid w:val="007D5FE7"/>
    <w:rsid w:val="007D6045"/>
    <w:rsid w:val="007D668A"/>
    <w:rsid w:val="007E0B0A"/>
    <w:rsid w:val="007E115E"/>
    <w:rsid w:val="007E1440"/>
    <w:rsid w:val="007E174E"/>
    <w:rsid w:val="007E1B7B"/>
    <w:rsid w:val="007E24B3"/>
    <w:rsid w:val="007E2767"/>
    <w:rsid w:val="007E2B34"/>
    <w:rsid w:val="007E3313"/>
    <w:rsid w:val="007E3CA2"/>
    <w:rsid w:val="007E4299"/>
    <w:rsid w:val="007E5122"/>
    <w:rsid w:val="007E6A14"/>
    <w:rsid w:val="007E6AAF"/>
    <w:rsid w:val="007E763E"/>
    <w:rsid w:val="007E7984"/>
    <w:rsid w:val="007F0945"/>
    <w:rsid w:val="007F0C6B"/>
    <w:rsid w:val="007F0E3B"/>
    <w:rsid w:val="007F1166"/>
    <w:rsid w:val="007F1BC1"/>
    <w:rsid w:val="007F1FC3"/>
    <w:rsid w:val="007F20FC"/>
    <w:rsid w:val="007F240F"/>
    <w:rsid w:val="007F32BC"/>
    <w:rsid w:val="007F389F"/>
    <w:rsid w:val="007F4AD2"/>
    <w:rsid w:val="007F4AE5"/>
    <w:rsid w:val="007F6730"/>
    <w:rsid w:val="007F72EC"/>
    <w:rsid w:val="007F7756"/>
    <w:rsid w:val="007F7EF3"/>
    <w:rsid w:val="00800002"/>
    <w:rsid w:val="00801269"/>
    <w:rsid w:val="00801311"/>
    <w:rsid w:val="00802478"/>
    <w:rsid w:val="00802CDF"/>
    <w:rsid w:val="0080311E"/>
    <w:rsid w:val="00804358"/>
    <w:rsid w:val="00805259"/>
    <w:rsid w:val="0080576A"/>
    <w:rsid w:val="008058EA"/>
    <w:rsid w:val="00805E4F"/>
    <w:rsid w:val="00806415"/>
    <w:rsid w:val="00806716"/>
    <w:rsid w:val="00806D54"/>
    <w:rsid w:val="008070D8"/>
    <w:rsid w:val="00807773"/>
    <w:rsid w:val="00807BEA"/>
    <w:rsid w:val="00807CD1"/>
    <w:rsid w:val="00807CE9"/>
    <w:rsid w:val="00810DF5"/>
    <w:rsid w:val="00811604"/>
    <w:rsid w:val="008118C9"/>
    <w:rsid w:val="00811C6A"/>
    <w:rsid w:val="00812003"/>
    <w:rsid w:val="008120C7"/>
    <w:rsid w:val="00812340"/>
    <w:rsid w:val="0081627F"/>
    <w:rsid w:val="008166BB"/>
    <w:rsid w:val="0081753B"/>
    <w:rsid w:val="00817621"/>
    <w:rsid w:val="0081766A"/>
    <w:rsid w:val="00817C63"/>
    <w:rsid w:val="00817D5F"/>
    <w:rsid w:val="008203EA"/>
    <w:rsid w:val="00820543"/>
    <w:rsid w:val="00820B9E"/>
    <w:rsid w:val="00822B6D"/>
    <w:rsid w:val="00822FC8"/>
    <w:rsid w:val="00823AF7"/>
    <w:rsid w:val="0082463F"/>
    <w:rsid w:val="008255D6"/>
    <w:rsid w:val="008278CF"/>
    <w:rsid w:val="0083193D"/>
    <w:rsid w:val="00831D48"/>
    <w:rsid w:val="00832AC5"/>
    <w:rsid w:val="00833E24"/>
    <w:rsid w:val="0083454E"/>
    <w:rsid w:val="008348E5"/>
    <w:rsid w:val="0083634F"/>
    <w:rsid w:val="00836A02"/>
    <w:rsid w:val="008407CC"/>
    <w:rsid w:val="00841264"/>
    <w:rsid w:val="00841669"/>
    <w:rsid w:val="00841B04"/>
    <w:rsid w:val="00841C0F"/>
    <w:rsid w:val="008424BC"/>
    <w:rsid w:val="008433C5"/>
    <w:rsid w:val="00843CF9"/>
    <w:rsid w:val="00844044"/>
    <w:rsid w:val="00845A34"/>
    <w:rsid w:val="00847A97"/>
    <w:rsid w:val="00850BB3"/>
    <w:rsid w:val="008510EB"/>
    <w:rsid w:val="00851C3C"/>
    <w:rsid w:val="00851C53"/>
    <w:rsid w:val="00851CDF"/>
    <w:rsid w:val="00851D57"/>
    <w:rsid w:val="00851E70"/>
    <w:rsid w:val="008521AB"/>
    <w:rsid w:val="00852AA2"/>
    <w:rsid w:val="00853B71"/>
    <w:rsid w:val="00853DE0"/>
    <w:rsid w:val="0085430A"/>
    <w:rsid w:val="00854674"/>
    <w:rsid w:val="0085561A"/>
    <w:rsid w:val="0085613C"/>
    <w:rsid w:val="008570B2"/>
    <w:rsid w:val="008577E3"/>
    <w:rsid w:val="008610A0"/>
    <w:rsid w:val="00862392"/>
    <w:rsid w:val="008629B9"/>
    <w:rsid w:val="00862F29"/>
    <w:rsid w:val="008631F2"/>
    <w:rsid w:val="00863B10"/>
    <w:rsid w:val="0086419D"/>
    <w:rsid w:val="00864348"/>
    <w:rsid w:val="0086515A"/>
    <w:rsid w:val="008663C9"/>
    <w:rsid w:val="008678AE"/>
    <w:rsid w:val="008679AF"/>
    <w:rsid w:val="0087094A"/>
    <w:rsid w:val="00870EA8"/>
    <w:rsid w:val="008721A3"/>
    <w:rsid w:val="0087290F"/>
    <w:rsid w:val="00872CE9"/>
    <w:rsid w:val="0087316B"/>
    <w:rsid w:val="00873617"/>
    <w:rsid w:val="008753ED"/>
    <w:rsid w:val="00876163"/>
    <w:rsid w:val="00876C7D"/>
    <w:rsid w:val="00876DD1"/>
    <w:rsid w:val="00876E76"/>
    <w:rsid w:val="00876E97"/>
    <w:rsid w:val="00880430"/>
    <w:rsid w:val="00880A8D"/>
    <w:rsid w:val="0088104E"/>
    <w:rsid w:val="0088123D"/>
    <w:rsid w:val="008815AE"/>
    <w:rsid w:val="00881A16"/>
    <w:rsid w:val="00882B23"/>
    <w:rsid w:val="00882B4E"/>
    <w:rsid w:val="00882D9D"/>
    <w:rsid w:val="0088310A"/>
    <w:rsid w:val="00883D72"/>
    <w:rsid w:val="00883FD9"/>
    <w:rsid w:val="008842C7"/>
    <w:rsid w:val="00884379"/>
    <w:rsid w:val="00884DA3"/>
    <w:rsid w:val="00885030"/>
    <w:rsid w:val="00885250"/>
    <w:rsid w:val="00886232"/>
    <w:rsid w:val="00886608"/>
    <w:rsid w:val="00886816"/>
    <w:rsid w:val="008869E2"/>
    <w:rsid w:val="00886F88"/>
    <w:rsid w:val="00887AD8"/>
    <w:rsid w:val="00887B31"/>
    <w:rsid w:val="00887FE6"/>
    <w:rsid w:val="00890874"/>
    <w:rsid w:val="00890EE6"/>
    <w:rsid w:val="00891300"/>
    <w:rsid w:val="00892266"/>
    <w:rsid w:val="008933A2"/>
    <w:rsid w:val="008935E6"/>
    <w:rsid w:val="00894A70"/>
    <w:rsid w:val="00894AB1"/>
    <w:rsid w:val="00894EC1"/>
    <w:rsid w:val="00895072"/>
    <w:rsid w:val="0089544E"/>
    <w:rsid w:val="00895DB7"/>
    <w:rsid w:val="00896492"/>
    <w:rsid w:val="008972D6"/>
    <w:rsid w:val="0089782F"/>
    <w:rsid w:val="00897C92"/>
    <w:rsid w:val="00897FF3"/>
    <w:rsid w:val="008A01E8"/>
    <w:rsid w:val="008A0281"/>
    <w:rsid w:val="008A0363"/>
    <w:rsid w:val="008A1F3D"/>
    <w:rsid w:val="008A25AE"/>
    <w:rsid w:val="008A27BC"/>
    <w:rsid w:val="008A2D74"/>
    <w:rsid w:val="008A2F43"/>
    <w:rsid w:val="008A3641"/>
    <w:rsid w:val="008A36E3"/>
    <w:rsid w:val="008A4824"/>
    <w:rsid w:val="008A749D"/>
    <w:rsid w:val="008A77CA"/>
    <w:rsid w:val="008A78A7"/>
    <w:rsid w:val="008B07FD"/>
    <w:rsid w:val="008B1EF7"/>
    <w:rsid w:val="008B31E3"/>
    <w:rsid w:val="008B31F1"/>
    <w:rsid w:val="008B35A9"/>
    <w:rsid w:val="008B3D64"/>
    <w:rsid w:val="008B4F2D"/>
    <w:rsid w:val="008B509B"/>
    <w:rsid w:val="008B5FA0"/>
    <w:rsid w:val="008B790E"/>
    <w:rsid w:val="008B7D74"/>
    <w:rsid w:val="008C08DE"/>
    <w:rsid w:val="008C0B7C"/>
    <w:rsid w:val="008C0F41"/>
    <w:rsid w:val="008C0FBC"/>
    <w:rsid w:val="008C1103"/>
    <w:rsid w:val="008C2469"/>
    <w:rsid w:val="008C30D8"/>
    <w:rsid w:val="008C3C23"/>
    <w:rsid w:val="008C3E4A"/>
    <w:rsid w:val="008C3EFD"/>
    <w:rsid w:val="008C4174"/>
    <w:rsid w:val="008C509A"/>
    <w:rsid w:val="008C54CB"/>
    <w:rsid w:val="008C5E18"/>
    <w:rsid w:val="008C6741"/>
    <w:rsid w:val="008C68B1"/>
    <w:rsid w:val="008C6964"/>
    <w:rsid w:val="008C6B87"/>
    <w:rsid w:val="008C6F1D"/>
    <w:rsid w:val="008D016D"/>
    <w:rsid w:val="008D08A0"/>
    <w:rsid w:val="008D0D54"/>
    <w:rsid w:val="008D1352"/>
    <w:rsid w:val="008D1A39"/>
    <w:rsid w:val="008D1B14"/>
    <w:rsid w:val="008D1DF4"/>
    <w:rsid w:val="008D23E1"/>
    <w:rsid w:val="008D2502"/>
    <w:rsid w:val="008D297B"/>
    <w:rsid w:val="008D4432"/>
    <w:rsid w:val="008D509D"/>
    <w:rsid w:val="008D5A48"/>
    <w:rsid w:val="008D5C0E"/>
    <w:rsid w:val="008D5E61"/>
    <w:rsid w:val="008D6684"/>
    <w:rsid w:val="008D68A1"/>
    <w:rsid w:val="008D6B1A"/>
    <w:rsid w:val="008D6ED9"/>
    <w:rsid w:val="008D7B10"/>
    <w:rsid w:val="008D7C0F"/>
    <w:rsid w:val="008E0222"/>
    <w:rsid w:val="008E033C"/>
    <w:rsid w:val="008E046E"/>
    <w:rsid w:val="008E0C5C"/>
    <w:rsid w:val="008E1C7D"/>
    <w:rsid w:val="008E27BB"/>
    <w:rsid w:val="008E4127"/>
    <w:rsid w:val="008E5F52"/>
    <w:rsid w:val="008E5F8A"/>
    <w:rsid w:val="008E6990"/>
    <w:rsid w:val="008E6E6D"/>
    <w:rsid w:val="008E7304"/>
    <w:rsid w:val="008E7967"/>
    <w:rsid w:val="008F07BA"/>
    <w:rsid w:val="008F0E13"/>
    <w:rsid w:val="008F1494"/>
    <w:rsid w:val="008F2D83"/>
    <w:rsid w:val="008F2F47"/>
    <w:rsid w:val="008F3A1A"/>
    <w:rsid w:val="008F663B"/>
    <w:rsid w:val="008F68B1"/>
    <w:rsid w:val="008F70A3"/>
    <w:rsid w:val="008F7737"/>
    <w:rsid w:val="008F7BE0"/>
    <w:rsid w:val="00901ADA"/>
    <w:rsid w:val="00901C87"/>
    <w:rsid w:val="00902235"/>
    <w:rsid w:val="009027AF"/>
    <w:rsid w:val="009030E1"/>
    <w:rsid w:val="00903C69"/>
    <w:rsid w:val="00905459"/>
    <w:rsid w:val="0090631F"/>
    <w:rsid w:val="009063B4"/>
    <w:rsid w:val="00906A6F"/>
    <w:rsid w:val="009072C6"/>
    <w:rsid w:val="0090755B"/>
    <w:rsid w:val="009075C1"/>
    <w:rsid w:val="00910660"/>
    <w:rsid w:val="00910E0A"/>
    <w:rsid w:val="009112C5"/>
    <w:rsid w:val="00911626"/>
    <w:rsid w:val="00911756"/>
    <w:rsid w:val="009123C8"/>
    <w:rsid w:val="00912AA4"/>
    <w:rsid w:val="00912B3D"/>
    <w:rsid w:val="009131D0"/>
    <w:rsid w:val="00913B48"/>
    <w:rsid w:val="00913C10"/>
    <w:rsid w:val="0091446D"/>
    <w:rsid w:val="00915C96"/>
    <w:rsid w:val="0091664A"/>
    <w:rsid w:val="00916923"/>
    <w:rsid w:val="009176B0"/>
    <w:rsid w:val="00917890"/>
    <w:rsid w:val="00920A8C"/>
    <w:rsid w:val="00921572"/>
    <w:rsid w:val="00921606"/>
    <w:rsid w:val="00921A30"/>
    <w:rsid w:val="00921C77"/>
    <w:rsid w:val="009222D6"/>
    <w:rsid w:val="0092279D"/>
    <w:rsid w:val="00923E14"/>
    <w:rsid w:val="00926EBA"/>
    <w:rsid w:val="00931232"/>
    <w:rsid w:val="00931663"/>
    <w:rsid w:val="0093169A"/>
    <w:rsid w:val="009316B7"/>
    <w:rsid w:val="009331E4"/>
    <w:rsid w:val="009335B0"/>
    <w:rsid w:val="00933787"/>
    <w:rsid w:val="009346F3"/>
    <w:rsid w:val="00934F96"/>
    <w:rsid w:val="009354E2"/>
    <w:rsid w:val="00935D2B"/>
    <w:rsid w:val="00937651"/>
    <w:rsid w:val="00937F1C"/>
    <w:rsid w:val="00940EC3"/>
    <w:rsid w:val="00941B24"/>
    <w:rsid w:val="009429E7"/>
    <w:rsid w:val="00942A05"/>
    <w:rsid w:val="00942E1A"/>
    <w:rsid w:val="009437A1"/>
    <w:rsid w:val="00943DD0"/>
    <w:rsid w:val="00944BB3"/>
    <w:rsid w:val="00944C41"/>
    <w:rsid w:val="00944DEC"/>
    <w:rsid w:val="00945069"/>
    <w:rsid w:val="009458BE"/>
    <w:rsid w:val="00945BCC"/>
    <w:rsid w:val="00947410"/>
    <w:rsid w:val="0094762E"/>
    <w:rsid w:val="009505B8"/>
    <w:rsid w:val="0095086B"/>
    <w:rsid w:val="009509A8"/>
    <w:rsid w:val="00950A94"/>
    <w:rsid w:val="00951A7A"/>
    <w:rsid w:val="009528CF"/>
    <w:rsid w:val="0095362C"/>
    <w:rsid w:val="00953F2A"/>
    <w:rsid w:val="0095428D"/>
    <w:rsid w:val="009550E8"/>
    <w:rsid w:val="009555FA"/>
    <w:rsid w:val="00955923"/>
    <w:rsid w:val="00955C93"/>
    <w:rsid w:val="0095617B"/>
    <w:rsid w:val="00956512"/>
    <w:rsid w:val="00957920"/>
    <w:rsid w:val="00957C21"/>
    <w:rsid w:val="0096043E"/>
    <w:rsid w:val="00960B57"/>
    <w:rsid w:val="00960EC4"/>
    <w:rsid w:val="00961909"/>
    <w:rsid w:val="00961EFB"/>
    <w:rsid w:val="0096246F"/>
    <w:rsid w:val="009627E3"/>
    <w:rsid w:val="009630F6"/>
    <w:rsid w:val="0096317E"/>
    <w:rsid w:val="00963BBD"/>
    <w:rsid w:val="00964365"/>
    <w:rsid w:val="00964425"/>
    <w:rsid w:val="00964F3D"/>
    <w:rsid w:val="009652EB"/>
    <w:rsid w:val="00965566"/>
    <w:rsid w:val="009659C1"/>
    <w:rsid w:val="009672F6"/>
    <w:rsid w:val="00967774"/>
    <w:rsid w:val="0096791D"/>
    <w:rsid w:val="009679DF"/>
    <w:rsid w:val="00970129"/>
    <w:rsid w:val="009703EC"/>
    <w:rsid w:val="00970A64"/>
    <w:rsid w:val="00970DCE"/>
    <w:rsid w:val="00970DD3"/>
    <w:rsid w:val="00971823"/>
    <w:rsid w:val="00972CC9"/>
    <w:rsid w:val="00973040"/>
    <w:rsid w:val="00973B45"/>
    <w:rsid w:val="0097498C"/>
    <w:rsid w:val="00974BE0"/>
    <w:rsid w:val="00974F01"/>
    <w:rsid w:val="00975411"/>
    <w:rsid w:val="00975470"/>
    <w:rsid w:val="0097559D"/>
    <w:rsid w:val="0097574E"/>
    <w:rsid w:val="00975CE3"/>
    <w:rsid w:val="00976458"/>
    <w:rsid w:val="00976550"/>
    <w:rsid w:val="009766B6"/>
    <w:rsid w:val="00976861"/>
    <w:rsid w:val="00977BF4"/>
    <w:rsid w:val="00977EDB"/>
    <w:rsid w:val="00981190"/>
    <w:rsid w:val="00981879"/>
    <w:rsid w:val="009833FA"/>
    <w:rsid w:val="00983799"/>
    <w:rsid w:val="00983C44"/>
    <w:rsid w:val="0098411B"/>
    <w:rsid w:val="009843CF"/>
    <w:rsid w:val="0098697E"/>
    <w:rsid w:val="00986BE5"/>
    <w:rsid w:val="00987427"/>
    <w:rsid w:val="0098790D"/>
    <w:rsid w:val="00987913"/>
    <w:rsid w:val="00990236"/>
    <w:rsid w:val="009902A2"/>
    <w:rsid w:val="0099063F"/>
    <w:rsid w:val="0099064D"/>
    <w:rsid w:val="009907DB"/>
    <w:rsid w:val="00990835"/>
    <w:rsid w:val="0099144B"/>
    <w:rsid w:val="009916B5"/>
    <w:rsid w:val="00992CF6"/>
    <w:rsid w:val="00993A4B"/>
    <w:rsid w:val="0099482E"/>
    <w:rsid w:val="00994E80"/>
    <w:rsid w:val="00995465"/>
    <w:rsid w:val="00995E06"/>
    <w:rsid w:val="00996487"/>
    <w:rsid w:val="009967C0"/>
    <w:rsid w:val="0099722E"/>
    <w:rsid w:val="009A0701"/>
    <w:rsid w:val="009A076E"/>
    <w:rsid w:val="009A086E"/>
    <w:rsid w:val="009A12E6"/>
    <w:rsid w:val="009A1E09"/>
    <w:rsid w:val="009A2D3B"/>
    <w:rsid w:val="009A39D9"/>
    <w:rsid w:val="009A3AFA"/>
    <w:rsid w:val="009A3DA3"/>
    <w:rsid w:val="009A405E"/>
    <w:rsid w:val="009A419A"/>
    <w:rsid w:val="009A4404"/>
    <w:rsid w:val="009A4606"/>
    <w:rsid w:val="009A46DF"/>
    <w:rsid w:val="009A4E9D"/>
    <w:rsid w:val="009A541C"/>
    <w:rsid w:val="009A5930"/>
    <w:rsid w:val="009A71DB"/>
    <w:rsid w:val="009A7821"/>
    <w:rsid w:val="009B0499"/>
    <w:rsid w:val="009B0931"/>
    <w:rsid w:val="009B21B4"/>
    <w:rsid w:val="009B2306"/>
    <w:rsid w:val="009B27F4"/>
    <w:rsid w:val="009B3333"/>
    <w:rsid w:val="009B344C"/>
    <w:rsid w:val="009B3828"/>
    <w:rsid w:val="009B3B8E"/>
    <w:rsid w:val="009B4CB9"/>
    <w:rsid w:val="009B59FE"/>
    <w:rsid w:val="009B61C3"/>
    <w:rsid w:val="009B6407"/>
    <w:rsid w:val="009B6EF4"/>
    <w:rsid w:val="009B752B"/>
    <w:rsid w:val="009C0FD4"/>
    <w:rsid w:val="009C0FDC"/>
    <w:rsid w:val="009C1A75"/>
    <w:rsid w:val="009C2417"/>
    <w:rsid w:val="009C2648"/>
    <w:rsid w:val="009C347F"/>
    <w:rsid w:val="009C3A18"/>
    <w:rsid w:val="009C41C0"/>
    <w:rsid w:val="009C5436"/>
    <w:rsid w:val="009C54AE"/>
    <w:rsid w:val="009C567D"/>
    <w:rsid w:val="009C62BC"/>
    <w:rsid w:val="009C7408"/>
    <w:rsid w:val="009C7F1D"/>
    <w:rsid w:val="009D0AE7"/>
    <w:rsid w:val="009D0AF8"/>
    <w:rsid w:val="009D0ED9"/>
    <w:rsid w:val="009D0F02"/>
    <w:rsid w:val="009D1925"/>
    <w:rsid w:val="009D1A70"/>
    <w:rsid w:val="009D2AD1"/>
    <w:rsid w:val="009D3C4E"/>
    <w:rsid w:val="009D42F5"/>
    <w:rsid w:val="009D4767"/>
    <w:rsid w:val="009D4C91"/>
    <w:rsid w:val="009D5497"/>
    <w:rsid w:val="009D5AC1"/>
    <w:rsid w:val="009D5D77"/>
    <w:rsid w:val="009D7793"/>
    <w:rsid w:val="009E02CC"/>
    <w:rsid w:val="009E066B"/>
    <w:rsid w:val="009E13A7"/>
    <w:rsid w:val="009E1731"/>
    <w:rsid w:val="009E2ACB"/>
    <w:rsid w:val="009E3037"/>
    <w:rsid w:val="009E31AD"/>
    <w:rsid w:val="009E4837"/>
    <w:rsid w:val="009E4BE7"/>
    <w:rsid w:val="009E4F5F"/>
    <w:rsid w:val="009E5D56"/>
    <w:rsid w:val="009E6006"/>
    <w:rsid w:val="009E6487"/>
    <w:rsid w:val="009E6B9E"/>
    <w:rsid w:val="009E6BFB"/>
    <w:rsid w:val="009E70FF"/>
    <w:rsid w:val="009E78B8"/>
    <w:rsid w:val="009F012B"/>
    <w:rsid w:val="009F0CA8"/>
    <w:rsid w:val="009F147E"/>
    <w:rsid w:val="009F2162"/>
    <w:rsid w:val="009F2214"/>
    <w:rsid w:val="009F2FC2"/>
    <w:rsid w:val="009F3006"/>
    <w:rsid w:val="009F370B"/>
    <w:rsid w:val="009F3A6D"/>
    <w:rsid w:val="009F5BE7"/>
    <w:rsid w:val="009F7721"/>
    <w:rsid w:val="00A0053F"/>
    <w:rsid w:val="00A01552"/>
    <w:rsid w:val="00A01A34"/>
    <w:rsid w:val="00A01AEB"/>
    <w:rsid w:val="00A01E0B"/>
    <w:rsid w:val="00A033DD"/>
    <w:rsid w:val="00A03D40"/>
    <w:rsid w:val="00A03E44"/>
    <w:rsid w:val="00A05099"/>
    <w:rsid w:val="00A05983"/>
    <w:rsid w:val="00A06017"/>
    <w:rsid w:val="00A06358"/>
    <w:rsid w:val="00A0736A"/>
    <w:rsid w:val="00A07502"/>
    <w:rsid w:val="00A0759F"/>
    <w:rsid w:val="00A07E2C"/>
    <w:rsid w:val="00A107BE"/>
    <w:rsid w:val="00A11AC9"/>
    <w:rsid w:val="00A11B81"/>
    <w:rsid w:val="00A11CC7"/>
    <w:rsid w:val="00A11D66"/>
    <w:rsid w:val="00A11F39"/>
    <w:rsid w:val="00A12DEC"/>
    <w:rsid w:val="00A13709"/>
    <w:rsid w:val="00A1451D"/>
    <w:rsid w:val="00A148B3"/>
    <w:rsid w:val="00A14BD4"/>
    <w:rsid w:val="00A168A9"/>
    <w:rsid w:val="00A17677"/>
    <w:rsid w:val="00A17933"/>
    <w:rsid w:val="00A1798E"/>
    <w:rsid w:val="00A17F39"/>
    <w:rsid w:val="00A20079"/>
    <w:rsid w:val="00A201DA"/>
    <w:rsid w:val="00A20ADF"/>
    <w:rsid w:val="00A20BB3"/>
    <w:rsid w:val="00A22E96"/>
    <w:rsid w:val="00A23B4D"/>
    <w:rsid w:val="00A23F27"/>
    <w:rsid w:val="00A247EA"/>
    <w:rsid w:val="00A249E4"/>
    <w:rsid w:val="00A25D18"/>
    <w:rsid w:val="00A25DA4"/>
    <w:rsid w:val="00A2635B"/>
    <w:rsid w:val="00A27E02"/>
    <w:rsid w:val="00A3085B"/>
    <w:rsid w:val="00A309C7"/>
    <w:rsid w:val="00A30B65"/>
    <w:rsid w:val="00A32388"/>
    <w:rsid w:val="00A3293C"/>
    <w:rsid w:val="00A32C79"/>
    <w:rsid w:val="00A33041"/>
    <w:rsid w:val="00A33605"/>
    <w:rsid w:val="00A340FB"/>
    <w:rsid w:val="00A34168"/>
    <w:rsid w:val="00A3465A"/>
    <w:rsid w:val="00A34F6F"/>
    <w:rsid w:val="00A350AE"/>
    <w:rsid w:val="00A353B2"/>
    <w:rsid w:val="00A35AC7"/>
    <w:rsid w:val="00A35FED"/>
    <w:rsid w:val="00A36C9E"/>
    <w:rsid w:val="00A36CA4"/>
    <w:rsid w:val="00A40EAF"/>
    <w:rsid w:val="00A40FEC"/>
    <w:rsid w:val="00A4259A"/>
    <w:rsid w:val="00A43C2A"/>
    <w:rsid w:val="00A43C86"/>
    <w:rsid w:val="00A43E19"/>
    <w:rsid w:val="00A44E49"/>
    <w:rsid w:val="00A45278"/>
    <w:rsid w:val="00A45D77"/>
    <w:rsid w:val="00A476B7"/>
    <w:rsid w:val="00A47C7C"/>
    <w:rsid w:val="00A47EF1"/>
    <w:rsid w:val="00A512FB"/>
    <w:rsid w:val="00A516CC"/>
    <w:rsid w:val="00A519DB"/>
    <w:rsid w:val="00A51FB7"/>
    <w:rsid w:val="00A5368C"/>
    <w:rsid w:val="00A539CA"/>
    <w:rsid w:val="00A53D36"/>
    <w:rsid w:val="00A549FF"/>
    <w:rsid w:val="00A55804"/>
    <w:rsid w:val="00A55F57"/>
    <w:rsid w:val="00A55F64"/>
    <w:rsid w:val="00A56581"/>
    <w:rsid w:val="00A57048"/>
    <w:rsid w:val="00A57ED1"/>
    <w:rsid w:val="00A60A73"/>
    <w:rsid w:val="00A6100B"/>
    <w:rsid w:val="00A61B17"/>
    <w:rsid w:val="00A61C76"/>
    <w:rsid w:val="00A61E3E"/>
    <w:rsid w:val="00A624A6"/>
    <w:rsid w:val="00A6265E"/>
    <w:rsid w:val="00A644FE"/>
    <w:rsid w:val="00A645EB"/>
    <w:rsid w:val="00A6470D"/>
    <w:rsid w:val="00A64B32"/>
    <w:rsid w:val="00A64C27"/>
    <w:rsid w:val="00A6512A"/>
    <w:rsid w:val="00A655A1"/>
    <w:rsid w:val="00A667E5"/>
    <w:rsid w:val="00A6718E"/>
    <w:rsid w:val="00A70DB9"/>
    <w:rsid w:val="00A710AD"/>
    <w:rsid w:val="00A7130E"/>
    <w:rsid w:val="00A71A07"/>
    <w:rsid w:val="00A71C62"/>
    <w:rsid w:val="00A71CE0"/>
    <w:rsid w:val="00A72649"/>
    <w:rsid w:val="00A72A48"/>
    <w:rsid w:val="00A73073"/>
    <w:rsid w:val="00A732C3"/>
    <w:rsid w:val="00A7383C"/>
    <w:rsid w:val="00A74B26"/>
    <w:rsid w:val="00A754F8"/>
    <w:rsid w:val="00A75A11"/>
    <w:rsid w:val="00A76B1D"/>
    <w:rsid w:val="00A76B24"/>
    <w:rsid w:val="00A770DD"/>
    <w:rsid w:val="00A77168"/>
    <w:rsid w:val="00A7740A"/>
    <w:rsid w:val="00A80131"/>
    <w:rsid w:val="00A807B8"/>
    <w:rsid w:val="00A807FA"/>
    <w:rsid w:val="00A81201"/>
    <w:rsid w:val="00A81363"/>
    <w:rsid w:val="00A81612"/>
    <w:rsid w:val="00A816C4"/>
    <w:rsid w:val="00A81998"/>
    <w:rsid w:val="00A81B2B"/>
    <w:rsid w:val="00A81E5A"/>
    <w:rsid w:val="00A824DB"/>
    <w:rsid w:val="00A83260"/>
    <w:rsid w:val="00A83687"/>
    <w:rsid w:val="00A83C6F"/>
    <w:rsid w:val="00A8404B"/>
    <w:rsid w:val="00A84420"/>
    <w:rsid w:val="00A863F0"/>
    <w:rsid w:val="00A86FAE"/>
    <w:rsid w:val="00A90574"/>
    <w:rsid w:val="00A90ED1"/>
    <w:rsid w:val="00A914A1"/>
    <w:rsid w:val="00A918FC"/>
    <w:rsid w:val="00A91AAA"/>
    <w:rsid w:val="00A9289A"/>
    <w:rsid w:val="00A92D21"/>
    <w:rsid w:val="00A931D6"/>
    <w:rsid w:val="00A9385A"/>
    <w:rsid w:val="00A939D9"/>
    <w:rsid w:val="00A93F25"/>
    <w:rsid w:val="00A94C12"/>
    <w:rsid w:val="00A9586F"/>
    <w:rsid w:val="00A95A34"/>
    <w:rsid w:val="00A96203"/>
    <w:rsid w:val="00A97D3C"/>
    <w:rsid w:val="00AA0500"/>
    <w:rsid w:val="00AA0699"/>
    <w:rsid w:val="00AA06F9"/>
    <w:rsid w:val="00AA0BB6"/>
    <w:rsid w:val="00AA0F18"/>
    <w:rsid w:val="00AA2EA0"/>
    <w:rsid w:val="00AA335B"/>
    <w:rsid w:val="00AA3AEF"/>
    <w:rsid w:val="00AA3E0B"/>
    <w:rsid w:val="00AA3F1B"/>
    <w:rsid w:val="00AA4569"/>
    <w:rsid w:val="00AA49F9"/>
    <w:rsid w:val="00AA53D7"/>
    <w:rsid w:val="00AA5445"/>
    <w:rsid w:val="00AA58BA"/>
    <w:rsid w:val="00AA707B"/>
    <w:rsid w:val="00AB09D9"/>
    <w:rsid w:val="00AB0A79"/>
    <w:rsid w:val="00AB169E"/>
    <w:rsid w:val="00AB29BC"/>
    <w:rsid w:val="00AB32E0"/>
    <w:rsid w:val="00AB3BE0"/>
    <w:rsid w:val="00AB3FF0"/>
    <w:rsid w:val="00AB4279"/>
    <w:rsid w:val="00AB58A4"/>
    <w:rsid w:val="00AB5F88"/>
    <w:rsid w:val="00AB6111"/>
    <w:rsid w:val="00AB642D"/>
    <w:rsid w:val="00AB72EC"/>
    <w:rsid w:val="00AB74B3"/>
    <w:rsid w:val="00AC03D6"/>
    <w:rsid w:val="00AC1D9E"/>
    <w:rsid w:val="00AC26AF"/>
    <w:rsid w:val="00AC35D0"/>
    <w:rsid w:val="00AC444F"/>
    <w:rsid w:val="00AC5396"/>
    <w:rsid w:val="00AC6721"/>
    <w:rsid w:val="00AC701F"/>
    <w:rsid w:val="00AC70E4"/>
    <w:rsid w:val="00AC7159"/>
    <w:rsid w:val="00AD0A71"/>
    <w:rsid w:val="00AD0EB7"/>
    <w:rsid w:val="00AD180C"/>
    <w:rsid w:val="00AD1F09"/>
    <w:rsid w:val="00AD2A74"/>
    <w:rsid w:val="00AD3647"/>
    <w:rsid w:val="00AD37EF"/>
    <w:rsid w:val="00AD38DC"/>
    <w:rsid w:val="00AD3E2E"/>
    <w:rsid w:val="00AD3E4F"/>
    <w:rsid w:val="00AD3F9F"/>
    <w:rsid w:val="00AD3FB3"/>
    <w:rsid w:val="00AD419C"/>
    <w:rsid w:val="00AD49BE"/>
    <w:rsid w:val="00AD4AF3"/>
    <w:rsid w:val="00AD652B"/>
    <w:rsid w:val="00AD7FA4"/>
    <w:rsid w:val="00AD7FCA"/>
    <w:rsid w:val="00AE02A2"/>
    <w:rsid w:val="00AE0E6C"/>
    <w:rsid w:val="00AE1331"/>
    <w:rsid w:val="00AE2E58"/>
    <w:rsid w:val="00AE38B9"/>
    <w:rsid w:val="00AE4867"/>
    <w:rsid w:val="00AE48B7"/>
    <w:rsid w:val="00AE5732"/>
    <w:rsid w:val="00AE5BC6"/>
    <w:rsid w:val="00AE5C87"/>
    <w:rsid w:val="00AE6AE5"/>
    <w:rsid w:val="00AE6F1D"/>
    <w:rsid w:val="00AE6FA9"/>
    <w:rsid w:val="00AE70B6"/>
    <w:rsid w:val="00AF0559"/>
    <w:rsid w:val="00AF2474"/>
    <w:rsid w:val="00AF3673"/>
    <w:rsid w:val="00AF3689"/>
    <w:rsid w:val="00AF3B12"/>
    <w:rsid w:val="00AF4F4F"/>
    <w:rsid w:val="00AF58ED"/>
    <w:rsid w:val="00AF6159"/>
    <w:rsid w:val="00AF67B0"/>
    <w:rsid w:val="00AF67C3"/>
    <w:rsid w:val="00AF7FE0"/>
    <w:rsid w:val="00B0027B"/>
    <w:rsid w:val="00B00561"/>
    <w:rsid w:val="00B00A09"/>
    <w:rsid w:val="00B00B84"/>
    <w:rsid w:val="00B0165F"/>
    <w:rsid w:val="00B02097"/>
    <w:rsid w:val="00B0318C"/>
    <w:rsid w:val="00B036B7"/>
    <w:rsid w:val="00B0411A"/>
    <w:rsid w:val="00B04767"/>
    <w:rsid w:val="00B05085"/>
    <w:rsid w:val="00B05191"/>
    <w:rsid w:val="00B05F15"/>
    <w:rsid w:val="00B0657A"/>
    <w:rsid w:val="00B07CD7"/>
    <w:rsid w:val="00B127B7"/>
    <w:rsid w:val="00B12C09"/>
    <w:rsid w:val="00B131AB"/>
    <w:rsid w:val="00B1373F"/>
    <w:rsid w:val="00B13A05"/>
    <w:rsid w:val="00B14012"/>
    <w:rsid w:val="00B145DA"/>
    <w:rsid w:val="00B147D5"/>
    <w:rsid w:val="00B15982"/>
    <w:rsid w:val="00B17CE0"/>
    <w:rsid w:val="00B20C31"/>
    <w:rsid w:val="00B20C96"/>
    <w:rsid w:val="00B20E6F"/>
    <w:rsid w:val="00B213D5"/>
    <w:rsid w:val="00B21983"/>
    <w:rsid w:val="00B21B3A"/>
    <w:rsid w:val="00B21CC9"/>
    <w:rsid w:val="00B21D36"/>
    <w:rsid w:val="00B22233"/>
    <w:rsid w:val="00B22F0A"/>
    <w:rsid w:val="00B230F2"/>
    <w:rsid w:val="00B2317E"/>
    <w:rsid w:val="00B23D22"/>
    <w:rsid w:val="00B240E9"/>
    <w:rsid w:val="00B24720"/>
    <w:rsid w:val="00B24EFC"/>
    <w:rsid w:val="00B26030"/>
    <w:rsid w:val="00B26B6F"/>
    <w:rsid w:val="00B27942"/>
    <w:rsid w:val="00B27B39"/>
    <w:rsid w:val="00B31531"/>
    <w:rsid w:val="00B3212A"/>
    <w:rsid w:val="00B32EBE"/>
    <w:rsid w:val="00B331B3"/>
    <w:rsid w:val="00B3414D"/>
    <w:rsid w:val="00B34433"/>
    <w:rsid w:val="00B347FC"/>
    <w:rsid w:val="00B3481F"/>
    <w:rsid w:val="00B36422"/>
    <w:rsid w:val="00B3781B"/>
    <w:rsid w:val="00B41064"/>
    <w:rsid w:val="00B41A05"/>
    <w:rsid w:val="00B41C9D"/>
    <w:rsid w:val="00B41DF4"/>
    <w:rsid w:val="00B41F10"/>
    <w:rsid w:val="00B42A5D"/>
    <w:rsid w:val="00B42C4C"/>
    <w:rsid w:val="00B43B1C"/>
    <w:rsid w:val="00B442DB"/>
    <w:rsid w:val="00B45327"/>
    <w:rsid w:val="00B4543B"/>
    <w:rsid w:val="00B4557F"/>
    <w:rsid w:val="00B45CAB"/>
    <w:rsid w:val="00B4657A"/>
    <w:rsid w:val="00B465A0"/>
    <w:rsid w:val="00B468D1"/>
    <w:rsid w:val="00B47512"/>
    <w:rsid w:val="00B507F3"/>
    <w:rsid w:val="00B52D28"/>
    <w:rsid w:val="00B531DE"/>
    <w:rsid w:val="00B5322C"/>
    <w:rsid w:val="00B53C7E"/>
    <w:rsid w:val="00B54E1C"/>
    <w:rsid w:val="00B54EFD"/>
    <w:rsid w:val="00B56482"/>
    <w:rsid w:val="00B564F9"/>
    <w:rsid w:val="00B56969"/>
    <w:rsid w:val="00B57553"/>
    <w:rsid w:val="00B578E1"/>
    <w:rsid w:val="00B5790D"/>
    <w:rsid w:val="00B607D7"/>
    <w:rsid w:val="00B6149B"/>
    <w:rsid w:val="00B61C3B"/>
    <w:rsid w:val="00B62397"/>
    <w:rsid w:val="00B63C6D"/>
    <w:rsid w:val="00B63F1C"/>
    <w:rsid w:val="00B64B91"/>
    <w:rsid w:val="00B65A8A"/>
    <w:rsid w:val="00B65BF8"/>
    <w:rsid w:val="00B65CC9"/>
    <w:rsid w:val="00B661C3"/>
    <w:rsid w:val="00B66446"/>
    <w:rsid w:val="00B66515"/>
    <w:rsid w:val="00B6758F"/>
    <w:rsid w:val="00B67676"/>
    <w:rsid w:val="00B67721"/>
    <w:rsid w:val="00B70316"/>
    <w:rsid w:val="00B704B6"/>
    <w:rsid w:val="00B7059A"/>
    <w:rsid w:val="00B709D6"/>
    <w:rsid w:val="00B7111E"/>
    <w:rsid w:val="00B711AD"/>
    <w:rsid w:val="00B71287"/>
    <w:rsid w:val="00B71320"/>
    <w:rsid w:val="00B715EA"/>
    <w:rsid w:val="00B726BD"/>
    <w:rsid w:val="00B7309E"/>
    <w:rsid w:val="00B73424"/>
    <w:rsid w:val="00B745E7"/>
    <w:rsid w:val="00B74B47"/>
    <w:rsid w:val="00B7600F"/>
    <w:rsid w:val="00B76041"/>
    <w:rsid w:val="00B76464"/>
    <w:rsid w:val="00B76494"/>
    <w:rsid w:val="00B767A0"/>
    <w:rsid w:val="00B76D09"/>
    <w:rsid w:val="00B803A1"/>
    <w:rsid w:val="00B8059E"/>
    <w:rsid w:val="00B80656"/>
    <w:rsid w:val="00B807C2"/>
    <w:rsid w:val="00B81470"/>
    <w:rsid w:val="00B825E3"/>
    <w:rsid w:val="00B82746"/>
    <w:rsid w:val="00B849E3"/>
    <w:rsid w:val="00B86155"/>
    <w:rsid w:val="00B86AF0"/>
    <w:rsid w:val="00B86B0D"/>
    <w:rsid w:val="00B86C1F"/>
    <w:rsid w:val="00B86F27"/>
    <w:rsid w:val="00B874DE"/>
    <w:rsid w:val="00B90058"/>
    <w:rsid w:val="00B903C8"/>
    <w:rsid w:val="00B90BFF"/>
    <w:rsid w:val="00B90EEA"/>
    <w:rsid w:val="00B921C4"/>
    <w:rsid w:val="00B927C2"/>
    <w:rsid w:val="00B928EF"/>
    <w:rsid w:val="00B92C39"/>
    <w:rsid w:val="00B9722D"/>
    <w:rsid w:val="00BA026A"/>
    <w:rsid w:val="00BA0EA3"/>
    <w:rsid w:val="00BA1528"/>
    <w:rsid w:val="00BA156C"/>
    <w:rsid w:val="00BA242B"/>
    <w:rsid w:val="00BA27D7"/>
    <w:rsid w:val="00BA2F11"/>
    <w:rsid w:val="00BA3692"/>
    <w:rsid w:val="00BA36A5"/>
    <w:rsid w:val="00BA4C0F"/>
    <w:rsid w:val="00BA4EFB"/>
    <w:rsid w:val="00BA5E12"/>
    <w:rsid w:val="00BA64B7"/>
    <w:rsid w:val="00BA68B5"/>
    <w:rsid w:val="00BA6FE8"/>
    <w:rsid w:val="00BA71B8"/>
    <w:rsid w:val="00BA79C2"/>
    <w:rsid w:val="00BA7D11"/>
    <w:rsid w:val="00BB21FA"/>
    <w:rsid w:val="00BB232D"/>
    <w:rsid w:val="00BB37BE"/>
    <w:rsid w:val="00BB54C6"/>
    <w:rsid w:val="00BB5B38"/>
    <w:rsid w:val="00BB5F5A"/>
    <w:rsid w:val="00BB62D9"/>
    <w:rsid w:val="00BB6324"/>
    <w:rsid w:val="00BB6407"/>
    <w:rsid w:val="00BB6C88"/>
    <w:rsid w:val="00BB7421"/>
    <w:rsid w:val="00BB7F98"/>
    <w:rsid w:val="00BC0D59"/>
    <w:rsid w:val="00BC0F66"/>
    <w:rsid w:val="00BC187D"/>
    <w:rsid w:val="00BC19F6"/>
    <w:rsid w:val="00BC1A66"/>
    <w:rsid w:val="00BC1B9D"/>
    <w:rsid w:val="00BC1F15"/>
    <w:rsid w:val="00BC2A45"/>
    <w:rsid w:val="00BC2A88"/>
    <w:rsid w:val="00BC31FC"/>
    <w:rsid w:val="00BC34D6"/>
    <w:rsid w:val="00BC3C4C"/>
    <w:rsid w:val="00BC3D68"/>
    <w:rsid w:val="00BC4421"/>
    <w:rsid w:val="00BC495E"/>
    <w:rsid w:val="00BC4FFB"/>
    <w:rsid w:val="00BC6FB7"/>
    <w:rsid w:val="00BC7531"/>
    <w:rsid w:val="00BD1283"/>
    <w:rsid w:val="00BD189C"/>
    <w:rsid w:val="00BD272B"/>
    <w:rsid w:val="00BD3D54"/>
    <w:rsid w:val="00BD4033"/>
    <w:rsid w:val="00BD4CD8"/>
    <w:rsid w:val="00BD5095"/>
    <w:rsid w:val="00BD63AA"/>
    <w:rsid w:val="00BD676B"/>
    <w:rsid w:val="00BD6D2E"/>
    <w:rsid w:val="00BD7E9A"/>
    <w:rsid w:val="00BD7F08"/>
    <w:rsid w:val="00BE1C46"/>
    <w:rsid w:val="00BE25AD"/>
    <w:rsid w:val="00BE2FFA"/>
    <w:rsid w:val="00BE3245"/>
    <w:rsid w:val="00BE3D31"/>
    <w:rsid w:val="00BE443A"/>
    <w:rsid w:val="00BE45B5"/>
    <w:rsid w:val="00BE4948"/>
    <w:rsid w:val="00BE4B6C"/>
    <w:rsid w:val="00BE6906"/>
    <w:rsid w:val="00BE6EC6"/>
    <w:rsid w:val="00BE71A0"/>
    <w:rsid w:val="00BE71B8"/>
    <w:rsid w:val="00BE7ADF"/>
    <w:rsid w:val="00BE7BB6"/>
    <w:rsid w:val="00BF0273"/>
    <w:rsid w:val="00BF0557"/>
    <w:rsid w:val="00BF215C"/>
    <w:rsid w:val="00BF2572"/>
    <w:rsid w:val="00BF33A2"/>
    <w:rsid w:val="00BF5477"/>
    <w:rsid w:val="00BF6E16"/>
    <w:rsid w:val="00BF7328"/>
    <w:rsid w:val="00BF790D"/>
    <w:rsid w:val="00C0083D"/>
    <w:rsid w:val="00C01441"/>
    <w:rsid w:val="00C02F37"/>
    <w:rsid w:val="00C044A2"/>
    <w:rsid w:val="00C04619"/>
    <w:rsid w:val="00C0645E"/>
    <w:rsid w:val="00C0759E"/>
    <w:rsid w:val="00C07D1C"/>
    <w:rsid w:val="00C07F23"/>
    <w:rsid w:val="00C10381"/>
    <w:rsid w:val="00C10643"/>
    <w:rsid w:val="00C10AFE"/>
    <w:rsid w:val="00C10BB4"/>
    <w:rsid w:val="00C11DAB"/>
    <w:rsid w:val="00C13116"/>
    <w:rsid w:val="00C137C8"/>
    <w:rsid w:val="00C13AD8"/>
    <w:rsid w:val="00C13D4E"/>
    <w:rsid w:val="00C147EB"/>
    <w:rsid w:val="00C1529C"/>
    <w:rsid w:val="00C16BBF"/>
    <w:rsid w:val="00C16C9F"/>
    <w:rsid w:val="00C16DD7"/>
    <w:rsid w:val="00C1722C"/>
    <w:rsid w:val="00C175C8"/>
    <w:rsid w:val="00C20189"/>
    <w:rsid w:val="00C21935"/>
    <w:rsid w:val="00C23668"/>
    <w:rsid w:val="00C2367D"/>
    <w:rsid w:val="00C23872"/>
    <w:rsid w:val="00C23CBD"/>
    <w:rsid w:val="00C24156"/>
    <w:rsid w:val="00C246DD"/>
    <w:rsid w:val="00C24B9D"/>
    <w:rsid w:val="00C2523D"/>
    <w:rsid w:val="00C25CB9"/>
    <w:rsid w:val="00C25D8D"/>
    <w:rsid w:val="00C25E76"/>
    <w:rsid w:val="00C2681B"/>
    <w:rsid w:val="00C27EF6"/>
    <w:rsid w:val="00C27FD3"/>
    <w:rsid w:val="00C305F3"/>
    <w:rsid w:val="00C31BE1"/>
    <w:rsid w:val="00C3210C"/>
    <w:rsid w:val="00C32463"/>
    <w:rsid w:val="00C33308"/>
    <w:rsid w:val="00C3376B"/>
    <w:rsid w:val="00C33A31"/>
    <w:rsid w:val="00C34B7E"/>
    <w:rsid w:val="00C34C3B"/>
    <w:rsid w:val="00C3664E"/>
    <w:rsid w:val="00C36E31"/>
    <w:rsid w:val="00C36E9F"/>
    <w:rsid w:val="00C37132"/>
    <w:rsid w:val="00C37535"/>
    <w:rsid w:val="00C37899"/>
    <w:rsid w:val="00C37E8F"/>
    <w:rsid w:val="00C37E95"/>
    <w:rsid w:val="00C403A1"/>
    <w:rsid w:val="00C41A4C"/>
    <w:rsid w:val="00C428AD"/>
    <w:rsid w:val="00C43465"/>
    <w:rsid w:val="00C43EA6"/>
    <w:rsid w:val="00C46349"/>
    <w:rsid w:val="00C46635"/>
    <w:rsid w:val="00C475BE"/>
    <w:rsid w:val="00C478F8"/>
    <w:rsid w:val="00C5074C"/>
    <w:rsid w:val="00C5095D"/>
    <w:rsid w:val="00C52066"/>
    <w:rsid w:val="00C526D8"/>
    <w:rsid w:val="00C53656"/>
    <w:rsid w:val="00C536D9"/>
    <w:rsid w:val="00C540B5"/>
    <w:rsid w:val="00C54202"/>
    <w:rsid w:val="00C544F7"/>
    <w:rsid w:val="00C54921"/>
    <w:rsid w:val="00C550CE"/>
    <w:rsid w:val="00C554C1"/>
    <w:rsid w:val="00C56C56"/>
    <w:rsid w:val="00C57594"/>
    <w:rsid w:val="00C612F9"/>
    <w:rsid w:val="00C61348"/>
    <w:rsid w:val="00C61AED"/>
    <w:rsid w:val="00C61F3F"/>
    <w:rsid w:val="00C62101"/>
    <w:rsid w:val="00C62590"/>
    <w:rsid w:val="00C62C14"/>
    <w:rsid w:val="00C62E8B"/>
    <w:rsid w:val="00C6668B"/>
    <w:rsid w:val="00C66CD2"/>
    <w:rsid w:val="00C708C3"/>
    <w:rsid w:val="00C70C32"/>
    <w:rsid w:val="00C71020"/>
    <w:rsid w:val="00C729E9"/>
    <w:rsid w:val="00C72A1F"/>
    <w:rsid w:val="00C72B34"/>
    <w:rsid w:val="00C72F9D"/>
    <w:rsid w:val="00C74836"/>
    <w:rsid w:val="00C74A8E"/>
    <w:rsid w:val="00C74BCC"/>
    <w:rsid w:val="00C750ED"/>
    <w:rsid w:val="00C75501"/>
    <w:rsid w:val="00C76563"/>
    <w:rsid w:val="00C76EE5"/>
    <w:rsid w:val="00C7787E"/>
    <w:rsid w:val="00C77C2C"/>
    <w:rsid w:val="00C804F7"/>
    <w:rsid w:val="00C8053F"/>
    <w:rsid w:val="00C813D4"/>
    <w:rsid w:val="00C81CBF"/>
    <w:rsid w:val="00C82E0B"/>
    <w:rsid w:val="00C8379F"/>
    <w:rsid w:val="00C83971"/>
    <w:rsid w:val="00C83B49"/>
    <w:rsid w:val="00C842E0"/>
    <w:rsid w:val="00C848C6"/>
    <w:rsid w:val="00C85ED8"/>
    <w:rsid w:val="00C8621C"/>
    <w:rsid w:val="00C8690F"/>
    <w:rsid w:val="00C86C5D"/>
    <w:rsid w:val="00C86D1B"/>
    <w:rsid w:val="00C87111"/>
    <w:rsid w:val="00C872C8"/>
    <w:rsid w:val="00C874F2"/>
    <w:rsid w:val="00C87687"/>
    <w:rsid w:val="00C90211"/>
    <w:rsid w:val="00C902C3"/>
    <w:rsid w:val="00C9070C"/>
    <w:rsid w:val="00C913AB"/>
    <w:rsid w:val="00C91832"/>
    <w:rsid w:val="00C92857"/>
    <w:rsid w:val="00C92A63"/>
    <w:rsid w:val="00C92C89"/>
    <w:rsid w:val="00C931A1"/>
    <w:rsid w:val="00C93487"/>
    <w:rsid w:val="00C941BC"/>
    <w:rsid w:val="00C94AF6"/>
    <w:rsid w:val="00C96AF3"/>
    <w:rsid w:val="00C977AB"/>
    <w:rsid w:val="00C97A50"/>
    <w:rsid w:val="00C97FCA"/>
    <w:rsid w:val="00CA066F"/>
    <w:rsid w:val="00CA0DF5"/>
    <w:rsid w:val="00CA1224"/>
    <w:rsid w:val="00CA136F"/>
    <w:rsid w:val="00CA1FC3"/>
    <w:rsid w:val="00CA3102"/>
    <w:rsid w:val="00CA4145"/>
    <w:rsid w:val="00CA44FA"/>
    <w:rsid w:val="00CA569E"/>
    <w:rsid w:val="00CA59AB"/>
    <w:rsid w:val="00CA6CAD"/>
    <w:rsid w:val="00CA6E19"/>
    <w:rsid w:val="00CB076F"/>
    <w:rsid w:val="00CB085F"/>
    <w:rsid w:val="00CB190A"/>
    <w:rsid w:val="00CB1F63"/>
    <w:rsid w:val="00CB22D3"/>
    <w:rsid w:val="00CB2753"/>
    <w:rsid w:val="00CB2B22"/>
    <w:rsid w:val="00CB3288"/>
    <w:rsid w:val="00CB3715"/>
    <w:rsid w:val="00CB741B"/>
    <w:rsid w:val="00CB7CF0"/>
    <w:rsid w:val="00CC036B"/>
    <w:rsid w:val="00CC0CEF"/>
    <w:rsid w:val="00CC2198"/>
    <w:rsid w:val="00CC2BF8"/>
    <w:rsid w:val="00CC4DF8"/>
    <w:rsid w:val="00CC65C5"/>
    <w:rsid w:val="00CC6B3E"/>
    <w:rsid w:val="00CC724C"/>
    <w:rsid w:val="00CD0671"/>
    <w:rsid w:val="00CD080E"/>
    <w:rsid w:val="00CD0A3D"/>
    <w:rsid w:val="00CD162A"/>
    <w:rsid w:val="00CD268A"/>
    <w:rsid w:val="00CD2B9A"/>
    <w:rsid w:val="00CD2D94"/>
    <w:rsid w:val="00CD3472"/>
    <w:rsid w:val="00CD51E3"/>
    <w:rsid w:val="00CD56C3"/>
    <w:rsid w:val="00CD6EF9"/>
    <w:rsid w:val="00CD729D"/>
    <w:rsid w:val="00CD74C6"/>
    <w:rsid w:val="00CD762A"/>
    <w:rsid w:val="00CE08E3"/>
    <w:rsid w:val="00CE19A7"/>
    <w:rsid w:val="00CE19B6"/>
    <w:rsid w:val="00CE30B8"/>
    <w:rsid w:val="00CE3A3F"/>
    <w:rsid w:val="00CE4152"/>
    <w:rsid w:val="00CE4917"/>
    <w:rsid w:val="00CE4F33"/>
    <w:rsid w:val="00CE5C09"/>
    <w:rsid w:val="00CF1E45"/>
    <w:rsid w:val="00CF2768"/>
    <w:rsid w:val="00CF3963"/>
    <w:rsid w:val="00CF39DD"/>
    <w:rsid w:val="00CF3C15"/>
    <w:rsid w:val="00CF4481"/>
    <w:rsid w:val="00CF4D50"/>
    <w:rsid w:val="00CF5580"/>
    <w:rsid w:val="00CF5B38"/>
    <w:rsid w:val="00CF5EDA"/>
    <w:rsid w:val="00CF6008"/>
    <w:rsid w:val="00CF6935"/>
    <w:rsid w:val="00CF6AA7"/>
    <w:rsid w:val="00CF7B11"/>
    <w:rsid w:val="00D03195"/>
    <w:rsid w:val="00D0354B"/>
    <w:rsid w:val="00D038C2"/>
    <w:rsid w:val="00D044B7"/>
    <w:rsid w:val="00D05785"/>
    <w:rsid w:val="00D06D46"/>
    <w:rsid w:val="00D07B25"/>
    <w:rsid w:val="00D10650"/>
    <w:rsid w:val="00D108A7"/>
    <w:rsid w:val="00D115AC"/>
    <w:rsid w:val="00D11AB0"/>
    <w:rsid w:val="00D11F57"/>
    <w:rsid w:val="00D121A5"/>
    <w:rsid w:val="00D12388"/>
    <w:rsid w:val="00D1271A"/>
    <w:rsid w:val="00D12A43"/>
    <w:rsid w:val="00D13C90"/>
    <w:rsid w:val="00D1423F"/>
    <w:rsid w:val="00D14765"/>
    <w:rsid w:val="00D14EEA"/>
    <w:rsid w:val="00D1571A"/>
    <w:rsid w:val="00D16B5C"/>
    <w:rsid w:val="00D17254"/>
    <w:rsid w:val="00D178D0"/>
    <w:rsid w:val="00D17CF6"/>
    <w:rsid w:val="00D17F1E"/>
    <w:rsid w:val="00D20216"/>
    <w:rsid w:val="00D20D72"/>
    <w:rsid w:val="00D219B0"/>
    <w:rsid w:val="00D226A3"/>
    <w:rsid w:val="00D22A45"/>
    <w:rsid w:val="00D23DC6"/>
    <w:rsid w:val="00D2440A"/>
    <w:rsid w:val="00D24792"/>
    <w:rsid w:val="00D24EEA"/>
    <w:rsid w:val="00D251A4"/>
    <w:rsid w:val="00D259C9"/>
    <w:rsid w:val="00D259F4"/>
    <w:rsid w:val="00D25E07"/>
    <w:rsid w:val="00D262C1"/>
    <w:rsid w:val="00D264DA"/>
    <w:rsid w:val="00D26CDA"/>
    <w:rsid w:val="00D27810"/>
    <w:rsid w:val="00D27B3D"/>
    <w:rsid w:val="00D27D56"/>
    <w:rsid w:val="00D27F82"/>
    <w:rsid w:val="00D27FB4"/>
    <w:rsid w:val="00D30D1E"/>
    <w:rsid w:val="00D30EE0"/>
    <w:rsid w:val="00D316A3"/>
    <w:rsid w:val="00D31843"/>
    <w:rsid w:val="00D31CF0"/>
    <w:rsid w:val="00D32253"/>
    <w:rsid w:val="00D331B7"/>
    <w:rsid w:val="00D33A23"/>
    <w:rsid w:val="00D33B38"/>
    <w:rsid w:val="00D3427F"/>
    <w:rsid w:val="00D346D3"/>
    <w:rsid w:val="00D34B24"/>
    <w:rsid w:val="00D3543E"/>
    <w:rsid w:val="00D354BA"/>
    <w:rsid w:val="00D3657D"/>
    <w:rsid w:val="00D37494"/>
    <w:rsid w:val="00D37835"/>
    <w:rsid w:val="00D37E42"/>
    <w:rsid w:val="00D405A9"/>
    <w:rsid w:val="00D40D75"/>
    <w:rsid w:val="00D424DF"/>
    <w:rsid w:val="00D42553"/>
    <w:rsid w:val="00D42C25"/>
    <w:rsid w:val="00D43B11"/>
    <w:rsid w:val="00D45B2E"/>
    <w:rsid w:val="00D46325"/>
    <w:rsid w:val="00D468A0"/>
    <w:rsid w:val="00D50137"/>
    <w:rsid w:val="00D50C3F"/>
    <w:rsid w:val="00D51E2A"/>
    <w:rsid w:val="00D51F2A"/>
    <w:rsid w:val="00D5395B"/>
    <w:rsid w:val="00D53A12"/>
    <w:rsid w:val="00D53D69"/>
    <w:rsid w:val="00D54390"/>
    <w:rsid w:val="00D543B0"/>
    <w:rsid w:val="00D54823"/>
    <w:rsid w:val="00D54D3D"/>
    <w:rsid w:val="00D54E54"/>
    <w:rsid w:val="00D5538D"/>
    <w:rsid w:val="00D55593"/>
    <w:rsid w:val="00D5611C"/>
    <w:rsid w:val="00D5626C"/>
    <w:rsid w:val="00D56A5C"/>
    <w:rsid w:val="00D632AF"/>
    <w:rsid w:val="00D637BF"/>
    <w:rsid w:val="00D6459F"/>
    <w:rsid w:val="00D64C83"/>
    <w:rsid w:val="00D65A29"/>
    <w:rsid w:val="00D65AA6"/>
    <w:rsid w:val="00D65DA7"/>
    <w:rsid w:val="00D65DE6"/>
    <w:rsid w:val="00D6667D"/>
    <w:rsid w:val="00D6727F"/>
    <w:rsid w:val="00D71047"/>
    <w:rsid w:val="00D71128"/>
    <w:rsid w:val="00D71234"/>
    <w:rsid w:val="00D713EC"/>
    <w:rsid w:val="00D71AA5"/>
    <w:rsid w:val="00D71C11"/>
    <w:rsid w:val="00D73D74"/>
    <w:rsid w:val="00D73D8E"/>
    <w:rsid w:val="00D74BB4"/>
    <w:rsid w:val="00D77911"/>
    <w:rsid w:val="00D8037C"/>
    <w:rsid w:val="00D80841"/>
    <w:rsid w:val="00D8157D"/>
    <w:rsid w:val="00D81D04"/>
    <w:rsid w:val="00D81E76"/>
    <w:rsid w:val="00D8205B"/>
    <w:rsid w:val="00D82BF8"/>
    <w:rsid w:val="00D83177"/>
    <w:rsid w:val="00D837E8"/>
    <w:rsid w:val="00D84F4F"/>
    <w:rsid w:val="00D84FDB"/>
    <w:rsid w:val="00D85BB6"/>
    <w:rsid w:val="00D862B3"/>
    <w:rsid w:val="00D8739D"/>
    <w:rsid w:val="00D87E4B"/>
    <w:rsid w:val="00D87F59"/>
    <w:rsid w:val="00D90252"/>
    <w:rsid w:val="00D904A0"/>
    <w:rsid w:val="00D91784"/>
    <w:rsid w:val="00D91DE2"/>
    <w:rsid w:val="00D94ABC"/>
    <w:rsid w:val="00D950D1"/>
    <w:rsid w:val="00D960C3"/>
    <w:rsid w:val="00D97D29"/>
    <w:rsid w:val="00DA00E2"/>
    <w:rsid w:val="00DA055E"/>
    <w:rsid w:val="00DA14D0"/>
    <w:rsid w:val="00DA1A83"/>
    <w:rsid w:val="00DA1C26"/>
    <w:rsid w:val="00DA2844"/>
    <w:rsid w:val="00DA371E"/>
    <w:rsid w:val="00DA3CB2"/>
    <w:rsid w:val="00DA47DC"/>
    <w:rsid w:val="00DA53B0"/>
    <w:rsid w:val="00DA5F26"/>
    <w:rsid w:val="00DA6737"/>
    <w:rsid w:val="00DA7010"/>
    <w:rsid w:val="00DA7266"/>
    <w:rsid w:val="00DB0618"/>
    <w:rsid w:val="00DB0FC0"/>
    <w:rsid w:val="00DB1264"/>
    <w:rsid w:val="00DB145A"/>
    <w:rsid w:val="00DB14C6"/>
    <w:rsid w:val="00DB197C"/>
    <w:rsid w:val="00DB1A92"/>
    <w:rsid w:val="00DB1ABD"/>
    <w:rsid w:val="00DB20DC"/>
    <w:rsid w:val="00DB2A3E"/>
    <w:rsid w:val="00DB2BD3"/>
    <w:rsid w:val="00DB2C47"/>
    <w:rsid w:val="00DB3727"/>
    <w:rsid w:val="00DB3D5F"/>
    <w:rsid w:val="00DB4EBF"/>
    <w:rsid w:val="00DB5E38"/>
    <w:rsid w:val="00DB602C"/>
    <w:rsid w:val="00DB60D0"/>
    <w:rsid w:val="00DB7043"/>
    <w:rsid w:val="00DB77CD"/>
    <w:rsid w:val="00DB799E"/>
    <w:rsid w:val="00DC0239"/>
    <w:rsid w:val="00DC0FCD"/>
    <w:rsid w:val="00DC23B7"/>
    <w:rsid w:val="00DC2436"/>
    <w:rsid w:val="00DC2E34"/>
    <w:rsid w:val="00DC3404"/>
    <w:rsid w:val="00DC3617"/>
    <w:rsid w:val="00DC47CD"/>
    <w:rsid w:val="00DC5A9A"/>
    <w:rsid w:val="00DC5C30"/>
    <w:rsid w:val="00DC7CF3"/>
    <w:rsid w:val="00DC7EBC"/>
    <w:rsid w:val="00DD0585"/>
    <w:rsid w:val="00DD10AF"/>
    <w:rsid w:val="00DD2612"/>
    <w:rsid w:val="00DD27EC"/>
    <w:rsid w:val="00DD2D6D"/>
    <w:rsid w:val="00DD3286"/>
    <w:rsid w:val="00DD32B3"/>
    <w:rsid w:val="00DD5C41"/>
    <w:rsid w:val="00DD6127"/>
    <w:rsid w:val="00DD6EC9"/>
    <w:rsid w:val="00DD7CEE"/>
    <w:rsid w:val="00DE0D4E"/>
    <w:rsid w:val="00DE0F5D"/>
    <w:rsid w:val="00DE1121"/>
    <w:rsid w:val="00DE2CDD"/>
    <w:rsid w:val="00DE3386"/>
    <w:rsid w:val="00DE415B"/>
    <w:rsid w:val="00DE4999"/>
    <w:rsid w:val="00DE5110"/>
    <w:rsid w:val="00DE5759"/>
    <w:rsid w:val="00DE5A62"/>
    <w:rsid w:val="00DE5E02"/>
    <w:rsid w:val="00DE61C1"/>
    <w:rsid w:val="00DE6AB8"/>
    <w:rsid w:val="00DE74C9"/>
    <w:rsid w:val="00DE79F0"/>
    <w:rsid w:val="00DE7AAA"/>
    <w:rsid w:val="00DE7BCD"/>
    <w:rsid w:val="00DE7C79"/>
    <w:rsid w:val="00DF046F"/>
    <w:rsid w:val="00DF0C3F"/>
    <w:rsid w:val="00DF10A1"/>
    <w:rsid w:val="00DF19C9"/>
    <w:rsid w:val="00DF2B92"/>
    <w:rsid w:val="00DF369C"/>
    <w:rsid w:val="00DF40F5"/>
    <w:rsid w:val="00DF49DF"/>
    <w:rsid w:val="00DF4A7D"/>
    <w:rsid w:val="00DF4ECE"/>
    <w:rsid w:val="00DF549C"/>
    <w:rsid w:val="00DF5E10"/>
    <w:rsid w:val="00DF663B"/>
    <w:rsid w:val="00DF6E19"/>
    <w:rsid w:val="00DF6EEF"/>
    <w:rsid w:val="00E00F89"/>
    <w:rsid w:val="00E014EA"/>
    <w:rsid w:val="00E01575"/>
    <w:rsid w:val="00E016E7"/>
    <w:rsid w:val="00E01744"/>
    <w:rsid w:val="00E017C9"/>
    <w:rsid w:val="00E02B1B"/>
    <w:rsid w:val="00E0312E"/>
    <w:rsid w:val="00E03573"/>
    <w:rsid w:val="00E0555B"/>
    <w:rsid w:val="00E06224"/>
    <w:rsid w:val="00E06798"/>
    <w:rsid w:val="00E071FC"/>
    <w:rsid w:val="00E07ACE"/>
    <w:rsid w:val="00E07B58"/>
    <w:rsid w:val="00E07DCF"/>
    <w:rsid w:val="00E1014F"/>
    <w:rsid w:val="00E10398"/>
    <w:rsid w:val="00E10785"/>
    <w:rsid w:val="00E108B3"/>
    <w:rsid w:val="00E12B66"/>
    <w:rsid w:val="00E1372D"/>
    <w:rsid w:val="00E13BCD"/>
    <w:rsid w:val="00E141E0"/>
    <w:rsid w:val="00E145CB"/>
    <w:rsid w:val="00E1487E"/>
    <w:rsid w:val="00E14B89"/>
    <w:rsid w:val="00E15512"/>
    <w:rsid w:val="00E15A50"/>
    <w:rsid w:val="00E15B10"/>
    <w:rsid w:val="00E15C0A"/>
    <w:rsid w:val="00E163FC"/>
    <w:rsid w:val="00E17E26"/>
    <w:rsid w:val="00E20C58"/>
    <w:rsid w:val="00E21DDD"/>
    <w:rsid w:val="00E2223F"/>
    <w:rsid w:val="00E22AF7"/>
    <w:rsid w:val="00E23453"/>
    <w:rsid w:val="00E23657"/>
    <w:rsid w:val="00E237C4"/>
    <w:rsid w:val="00E25844"/>
    <w:rsid w:val="00E25ABE"/>
    <w:rsid w:val="00E26558"/>
    <w:rsid w:val="00E2689C"/>
    <w:rsid w:val="00E26A92"/>
    <w:rsid w:val="00E2763B"/>
    <w:rsid w:val="00E302B1"/>
    <w:rsid w:val="00E3058B"/>
    <w:rsid w:val="00E310C5"/>
    <w:rsid w:val="00E31208"/>
    <w:rsid w:val="00E3173B"/>
    <w:rsid w:val="00E33429"/>
    <w:rsid w:val="00E33524"/>
    <w:rsid w:val="00E349CD"/>
    <w:rsid w:val="00E35A80"/>
    <w:rsid w:val="00E3616D"/>
    <w:rsid w:val="00E36A88"/>
    <w:rsid w:val="00E36CA0"/>
    <w:rsid w:val="00E4060F"/>
    <w:rsid w:val="00E4081D"/>
    <w:rsid w:val="00E40ADC"/>
    <w:rsid w:val="00E40C0A"/>
    <w:rsid w:val="00E40F17"/>
    <w:rsid w:val="00E414C3"/>
    <w:rsid w:val="00E426C3"/>
    <w:rsid w:val="00E430E2"/>
    <w:rsid w:val="00E43370"/>
    <w:rsid w:val="00E435DC"/>
    <w:rsid w:val="00E4461F"/>
    <w:rsid w:val="00E44E44"/>
    <w:rsid w:val="00E4531C"/>
    <w:rsid w:val="00E454FC"/>
    <w:rsid w:val="00E45853"/>
    <w:rsid w:val="00E469D5"/>
    <w:rsid w:val="00E4718A"/>
    <w:rsid w:val="00E47F23"/>
    <w:rsid w:val="00E50031"/>
    <w:rsid w:val="00E5089F"/>
    <w:rsid w:val="00E50F46"/>
    <w:rsid w:val="00E51118"/>
    <w:rsid w:val="00E5167B"/>
    <w:rsid w:val="00E528D7"/>
    <w:rsid w:val="00E54A1C"/>
    <w:rsid w:val="00E55868"/>
    <w:rsid w:val="00E55BA3"/>
    <w:rsid w:val="00E55F9A"/>
    <w:rsid w:val="00E562AA"/>
    <w:rsid w:val="00E57F0C"/>
    <w:rsid w:val="00E60CAB"/>
    <w:rsid w:val="00E626BA"/>
    <w:rsid w:val="00E62861"/>
    <w:rsid w:val="00E6330D"/>
    <w:rsid w:val="00E63C2A"/>
    <w:rsid w:val="00E63F75"/>
    <w:rsid w:val="00E64275"/>
    <w:rsid w:val="00E6615E"/>
    <w:rsid w:val="00E664C0"/>
    <w:rsid w:val="00E7017C"/>
    <w:rsid w:val="00E7060C"/>
    <w:rsid w:val="00E70B2F"/>
    <w:rsid w:val="00E71B53"/>
    <w:rsid w:val="00E7207A"/>
    <w:rsid w:val="00E72FB4"/>
    <w:rsid w:val="00E72FEC"/>
    <w:rsid w:val="00E73E09"/>
    <w:rsid w:val="00E7424B"/>
    <w:rsid w:val="00E74C28"/>
    <w:rsid w:val="00E74D8D"/>
    <w:rsid w:val="00E754C6"/>
    <w:rsid w:val="00E754CB"/>
    <w:rsid w:val="00E75855"/>
    <w:rsid w:val="00E7637E"/>
    <w:rsid w:val="00E77376"/>
    <w:rsid w:val="00E815EA"/>
    <w:rsid w:val="00E819DB"/>
    <w:rsid w:val="00E83395"/>
    <w:rsid w:val="00E833F0"/>
    <w:rsid w:val="00E835C8"/>
    <w:rsid w:val="00E84841"/>
    <w:rsid w:val="00E85C1E"/>
    <w:rsid w:val="00E85D9F"/>
    <w:rsid w:val="00E86726"/>
    <w:rsid w:val="00E868C6"/>
    <w:rsid w:val="00E900F7"/>
    <w:rsid w:val="00E90291"/>
    <w:rsid w:val="00E90E0E"/>
    <w:rsid w:val="00E922D3"/>
    <w:rsid w:val="00E9231D"/>
    <w:rsid w:val="00E93141"/>
    <w:rsid w:val="00E949AE"/>
    <w:rsid w:val="00E94F74"/>
    <w:rsid w:val="00E96464"/>
    <w:rsid w:val="00E971CB"/>
    <w:rsid w:val="00E97EA2"/>
    <w:rsid w:val="00E97F53"/>
    <w:rsid w:val="00EA0370"/>
    <w:rsid w:val="00EA05F9"/>
    <w:rsid w:val="00EA124D"/>
    <w:rsid w:val="00EA139E"/>
    <w:rsid w:val="00EA1450"/>
    <w:rsid w:val="00EA2D27"/>
    <w:rsid w:val="00EA42B5"/>
    <w:rsid w:val="00EA4322"/>
    <w:rsid w:val="00EA59D0"/>
    <w:rsid w:val="00EA6142"/>
    <w:rsid w:val="00EA616D"/>
    <w:rsid w:val="00EA675F"/>
    <w:rsid w:val="00EA707B"/>
    <w:rsid w:val="00EA76E8"/>
    <w:rsid w:val="00EB0BBB"/>
    <w:rsid w:val="00EB0BE7"/>
    <w:rsid w:val="00EB3F4B"/>
    <w:rsid w:val="00EB5290"/>
    <w:rsid w:val="00EB52E8"/>
    <w:rsid w:val="00EB5AC6"/>
    <w:rsid w:val="00EB6308"/>
    <w:rsid w:val="00EB6384"/>
    <w:rsid w:val="00EB650B"/>
    <w:rsid w:val="00EB6B65"/>
    <w:rsid w:val="00EB6CD9"/>
    <w:rsid w:val="00EB700D"/>
    <w:rsid w:val="00EB7297"/>
    <w:rsid w:val="00EC028A"/>
    <w:rsid w:val="00EC0C52"/>
    <w:rsid w:val="00EC1207"/>
    <w:rsid w:val="00EC1B54"/>
    <w:rsid w:val="00EC26E8"/>
    <w:rsid w:val="00EC35B8"/>
    <w:rsid w:val="00EC3E98"/>
    <w:rsid w:val="00EC6561"/>
    <w:rsid w:val="00EC7568"/>
    <w:rsid w:val="00EC7B5D"/>
    <w:rsid w:val="00ED1208"/>
    <w:rsid w:val="00ED1393"/>
    <w:rsid w:val="00ED17B3"/>
    <w:rsid w:val="00ED1873"/>
    <w:rsid w:val="00ED2CE9"/>
    <w:rsid w:val="00ED3085"/>
    <w:rsid w:val="00ED31B4"/>
    <w:rsid w:val="00ED31DF"/>
    <w:rsid w:val="00ED3F36"/>
    <w:rsid w:val="00ED4203"/>
    <w:rsid w:val="00ED5B07"/>
    <w:rsid w:val="00ED6085"/>
    <w:rsid w:val="00ED7267"/>
    <w:rsid w:val="00ED77AA"/>
    <w:rsid w:val="00ED7806"/>
    <w:rsid w:val="00EE0034"/>
    <w:rsid w:val="00EE07BF"/>
    <w:rsid w:val="00EE0B77"/>
    <w:rsid w:val="00EE183F"/>
    <w:rsid w:val="00EE1B92"/>
    <w:rsid w:val="00EE21A9"/>
    <w:rsid w:val="00EE259C"/>
    <w:rsid w:val="00EE28FE"/>
    <w:rsid w:val="00EE2B00"/>
    <w:rsid w:val="00EE4440"/>
    <w:rsid w:val="00EE44CC"/>
    <w:rsid w:val="00EE48AF"/>
    <w:rsid w:val="00EE50B3"/>
    <w:rsid w:val="00EE524E"/>
    <w:rsid w:val="00EE56BD"/>
    <w:rsid w:val="00EE6EBD"/>
    <w:rsid w:val="00EE7566"/>
    <w:rsid w:val="00EF02D3"/>
    <w:rsid w:val="00EF0B26"/>
    <w:rsid w:val="00EF1D52"/>
    <w:rsid w:val="00EF2F7A"/>
    <w:rsid w:val="00EF31D4"/>
    <w:rsid w:val="00EF3B7E"/>
    <w:rsid w:val="00EF3C47"/>
    <w:rsid w:val="00EF3D80"/>
    <w:rsid w:val="00EF49E4"/>
    <w:rsid w:val="00EF5374"/>
    <w:rsid w:val="00EF5922"/>
    <w:rsid w:val="00EF5D6A"/>
    <w:rsid w:val="00EF5E41"/>
    <w:rsid w:val="00EF6DA8"/>
    <w:rsid w:val="00F0028B"/>
    <w:rsid w:val="00F00832"/>
    <w:rsid w:val="00F009CC"/>
    <w:rsid w:val="00F0151D"/>
    <w:rsid w:val="00F01A34"/>
    <w:rsid w:val="00F01C88"/>
    <w:rsid w:val="00F02141"/>
    <w:rsid w:val="00F026D6"/>
    <w:rsid w:val="00F02742"/>
    <w:rsid w:val="00F028CE"/>
    <w:rsid w:val="00F02D1A"/>
    <w:rsid w:val="00F0443D"/>
    <w:rsid w:val="00F04A80"/>
    <w:rsid w:val="00F04E7A"/>
    <w:rsid w:val="00F060B3"/>
    <w:rsid w:val="00F061D8"/>
    <w:rsid w:val="00F0708C"/>
    <w:rsid w:val="00F072BF"/>
    <w:rsid w:val="00F10536"/>
    <w:rsid w:val="00F106D4"/>
    <w:rsid w:val="00F122A4"/>
    <w:rsid w:val="00F128B3"/>
    <w:rsid w:val="00F132DF"/>
    <w:rsid w:val="00F1335F"/>
    <w:rsid w:val="00F16A4D"/>
    <w:rsid w:val="00F16AE7"/>
    <w:rsid w:val="00F16C61"/>
    <w:rsid w:val="00F206CC"/>
    <w:rsid w:val="00F20E4D"/>
    <w:rsid w:val="00F20F39"/>
    <w:rsid w:val="00F2227C"/>
    <w:rsid w:val="00F22478"/>
    <w:rsid w:val="00F225B8"/>
    <w:rsid w:val="00F23001"/>
    <w:rsid w:val="00F262D6"/>
    <w:rsid w:val="00F2644F"/>
    <w:rsid w:val="00F26A83"/>
    <w:rsid w:val="00F27F05"/>
    <w:rsid w:val="00F30496"/>
    <w:rsid w:val="00F30A8F"/>
    <w:rsid w:val="00F310C4"/>
    <w:rsid w:val="00F310DB"/>
    <w:rsid w:val="00F3127A"/>
    <w:rsid w:val="00F3189D"/>
    <w:rsid w:val="00F327EC"/>
    <w:rsid w:val="00F32C77"/>
    <w:rsid w:val="00F33914"/>
    <w:rsid w:val="00F35167"/>
    <w:rsid w:val="00F36D37"/>
    <w:rsid w:val="00F4036C"/>
    <w:rsid w:val="00F41281"/>
    <w:rsid w:val="00F41A06"/>
    <w:rsid w:val="00F423B1"/>
    <w:rsid w:val="00F42696"/>
    <w:rsid w:val="00F4296E"/>
    <w:rsid w:val="00F433DB"/>
    <w:rsid w:val="00F43C12"/>
    <w:rsid w:val="00F43CD1"/>
    <w:rsid w:val="00F46013"/>
    <w:rsid w:val="00F46336"/>
    <w:rsid w:val="00F46C97"/>
    <w:rsid w:val="00F4715A"/>
    <w:rsid w:val="00F4745C"/>
    <w:rsid w:val="00F47A9E"/>
    <w:rsid w:val="00F50F82"/>
    <w:rsid w:val="00F525F0"/>
    <w:rsid w:val="00F53865"/>
    <w:rsid w:val="00F54F72"/>
    <w:rsid w:val="00F553AA"/>
    <w:rsid w:val="00F566DF"/>
    <w:rsid w:val="00F56AE0"/>
    <w:rsid w:val="00F56AF9"/>
    <w:rsid w:val="00F56B43"/>
    <w:rsid w:val="00F60097"/>
    <w:rsid w:val="00F6012B"/>
    <w:rsid w:val="00F601B1"/>
    <w:rsid w:val="00F607CF"/>
    <w:rsid w:val="00F60845"/>
    <w:rsid w:val="00F61EBC"/>
    <w:rsid w:val="00F62A61"/>
    <w:rsid w:val="00F62FDD"/>
    <w:rsid w:val="00F634E9"/>
    <w:rsid w:val="00F64949"/>
    <w:rsid w:val="00F653AF"/>
    <w:rsid w:val="00F654BD"/>
    <w:rsid w:val="00F656C7"/>
    <w:rsid w:val="00F67175"/>
    <w:rsid w:val="00F706E0"/>
    <w:rsid w:val="00F70F02"/>
    <w:rsid w:val="00F72408"/>
    <w:rsid w:val="00F72611"/>
    <w:rsid w:val="00F7267A"/>
    <w:rsid w:val="00F734BA"/>
    <w:rsid w:val="00F73AC9"/>
    <w:rsid w:val="00F73E29"/>
    <w:rsid w:val="00F73FE6"/>
    <w:rsid w:val="00F74041"/>
    <w:rsid w:val="00F74097"/>
    <w:rsid w:val="00F743DC"/>
    <w:rsid w:val="00F74B04"/>
    <w:rsid w:val="00F74B76"/>
    <w:rsid w:val="00F74DB7"/>
    <w:rsid w:val="00F77552"/>
    <w:rsid w:val="00F8145D"/>
    <w:rsid w:val="00F81622"/>
    <w:rsid w:val="00F81701"/>
    <w:rsid w:val="00F8179A"/>
    <w:rsid w:val="00F82A6A"/>
    <w:rsid w:val="00F82AAF"/>
    <w:rsid w:val="00F82C42"/>
    <w:rsid w:val="00F8350D"/>
    <w:rsid w:val="00F837DD"/>
    <w:rsid w:val="00F84868"/>
    <w:rsid w:val="00F84D4A"/>
    <w:rsid w:val="00F854C5"/>
    <w:rsid w:val="00F855D1"/>
    <w:rsid w:val="00F85C50"/>
    <w:rsid w:val="00F86B71"/>
    <w:rsid w:val="00F87EA5"/>
    <w:rsid w:val="00F9002F"/>
    <w:rsid w:val="00F9047E"/>
    <w:rsid w:val="00F904E6"/>
    <w:rsid w:val="00F908E7"/>
    <w:rsid w:val="00F90F47"/>
    <w:rsid w:val="00F921F5"/>
    <w:rsid w:val="00F9270C"/>
    <w:rsid w:val="00F92767"/>
    <w:rsid w:val="00F92AFA"/>
    <w:rsid w:val="00F93321"/>
    <w:rsid w:val="00F93792"/>
    <w:rsid w:val="00F93C26"/>
    <w:rsid w:val="00F93F32"/>
    <w:rsid w:val="00F9400A"/>
    <w:rsid w:val="00F946EF"/>
    <w:rsid w:val="00F94879"/>
    <w:rsid w:val="00F94AB7"/>
    <w:rsid w:val="00F95B4B"/>
    <w:rsid w:val="00F96C46"/>
    <w:rsid w:val="00F96E7F"/>
    <w:rsid w:val="00F97BFD"/>
    <w:rsid w:val="00F97CB4"/>
    <w:rsid w:val="00FA052C"/>
    <w:rsid w:val="00FA0604"/>
    <w:rsid w:val="00FA06E6"/>
    <w:rsid w:val="00FA09A6"/>
    <w:rsid w:val="00FA0A71"/>
    <w:rsid w:val="00FA0B95"/>
    <w:rsid w:val="00FA13B2"/>
    <w:rsid w:val="00FA171D"/>
    <w:rsid w:val="00FA20CD"/>
    <w:rsid w:val="00FA2985"/>
    <w:rsid w:val="00FA3AF7"/>
    <w:rsid w:val="00FA4487"/>
    <w:rsid w:val="00FA59FC"/>
    <w:rsid w:val="00FA5F0E"/>
    <w:rsid w:val="00FA6F91"/>
    <w:rsid w:val="00FA7033"/>
    <w:rsid w:val="00FA7BE6"/>
    <w:rsid w:val="00FB1156"/>
    <w:rsid w:val="00FB1BE3"/>
    <w:rsid w:val="00FB2077"/>
    <w:rsid w:val="00FB28F2"/>
    <w:rsid w:val="00FB2B4E"/>
    <w:rsid w:val="00FB4D96"/>
    <w:rsid w:val="00FB6D01"/>
    <w:rsid w:val="00FB6D8D"/>
    <w:rsid w:val="00FB6DD0"/>
    <w:rsid w:val="00FB7707"/>
    <w:rsid w:val="00FB7FCB"/>
    <w:rsid w:val="00FC0BA9"/>
    <w:rsid w:val="00FC107A"/>
    <w:rsid w:val="00FC238F"/>
    <w:rsid w:val="00FC2578"/>
    <w:rsid w:val="00FC3026"/>
    <w:rsid w:val="00FC4361"/>
    <w:rsid w:val="00FC4A3A"/>
    <w:rsid w:val="00FC4C0F"/>
    <w:rsid w:val="00FC4CF6"/>
    <w:rsid w:val="00FC52B3"/>
    <w:rsid w:val="00FC5E37"/>
    <w:rsid w:val="00FC6724"/>
    <w:rsid w:val="00FD29CC"/>
    <w:rsid w:val="00FD2D95"/>
    <w:rsid w:val="00FD387C"/>
    <w:rsid w:val="00FD3D2E"/>
    <w:rsid w:val="00FD3E41"/>
    <w:rsid w:val="00FD42EF"/>
    <w:rsid w:val="00FD49DF"/>
    <w:rsid w:val="00FD4D04"/>
    <w:rsid w:val="00FD53E9"/>
    <w:rsid w:val="00FD5698"/>
    <w:rsid w:val="00FD5AEE"/>
    <w:rsid w:val="00FD5ED8"/>
    <w:rsid w:val="00FD6DE0"/>
    <w:rsid w:val="00FE0578"/>
    <w:rsid w:val="00FE0826"/>
    <w:rsid w:val="00FE0A5A"/>
    <w:rsid w:val="00FE0C5B"/>
    <w:rsid w:val="00FE1A44"/>
    <w:rsid w:val="00FE1ECC"/>
    <w:rsid w:val="00FE277C"/>
    <w:rsid w:val="00FE33CE"/>
    <w:rsid w:val="00FE3FA9"/>
    <w:rsid w:val="00FE41D5"/>
    <w:rsid w:val="00FE4208"/>
    <w:rsid w:val="00FE46F6"/>
    <w:rsid w:val="00FE4925"/>
    <w:rsid w:val="00FE4A26"/>
    <w:rsid w:val="00FE5C01"/>
    <w:rsid w:val="00FE6519"/>
    <w:rsid w:val="00FE6BC3"/>
    <w:rsid w:val="00FE6E85"/>
    <w:rsid w:val="00FE7BDA"/>
    <w:rsid w:val="00FE7C5B"/>
    <w:rsid w:val="00FE7EEB"/>
    <w:rsid w:val="00FF013B"/>
    <w:rsid w:val="00FF0B04"/>
    <w:rsid w:val="00FF3BFB"/>
    <w:rsid w:val="00FF522C"/>
    <w:rsid w:val="00FF6229"/>
    <w:rsid w:val="00FF6D77"/>
    <w:rsid w:val="00FF7083"/>
    <w:rsid w:val="00FF7228"/>
    <w:rsid w:val="00FF7252"/>
    <w:rsid w:val="00FF77C6"/>
    <w:rsid w:val="00FF79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0"/>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1BFB"/>
    <w:pPr>
      <w:spacing w:after="200" w:line="276" w:lineRule="auto"/>
    </w:pPr>
    <w:rPr>
      <w:lang w:eastAsia="en-US"/>
    </w:rPr>
  </w:style>
  <w:style w:type="paragraph" w:styleId="10">
    <w:name w:val="heading 1"/>
    <w:basedOn w:val="a2"/>
    <w:next w:val="a2"/>
    <w:link w:val="11"/>
    <w:uiPriority w:val="99"/>
    <w:qFormat/>
    <w:rsid w:val="004E18AA"/>
    <w:pPr>
      <w:keepNext/>
      <w:keepLines/>
      <w:spacing w:before="480" w:after="0"/>
      <w:outlineLvl w:val="0"/>
    </w:pPr>
    <w:rPr>
      <w:b/>
      <w:bCs/>
      <w:sz w:val="36"/>
      <w:szCs w:val="28"/>
    </w:rPr>
  </w:style>
  <w:style w:type="paragraph" w:styleId="2">
    <w:name w:val="heading 2"/>
    <w:basedOn w:val="a2"/>
    <w:next w:val="3"/>
    <w:link w:val="20"/>
    <w:autoRedefine/>
    <w:uiPriority w:val="99"/>
    <w:qFormat/>
    <w:rsid w:val="0021757A"/>
    <w:pPr>
      <w:keepNext/>
      <w:keepLines/>
      <w:numPr>
        <w:ilvl w:val="1"/>
        <w:numId w:val="3"/>
      </w:numPr>
      <w:spacing w:before="240" w:after="0"/>
      <w:jc w:val="both"/>
      <w:outlineLvl w:val="1"/>
    </w:pPr>
    <w:rPr>
      <w:b/>
      <w:bCs/>
      <w:sz w:val="28"/>
      <w:szCs w:val="26"/>
    </w:rPr>
  </w:style>
  <w:style w:type="paragraph" w:styleId="3">
    <w:name w:val="heading 3"/>
    <w:basedOn w:val="a2"/>
    <w:next w:val="a2"/>
    <w:link w:val="30"/>
    <w:autoRedefine/>
    <w:uiPriority w:val="99"/>
    <w:qFormat/>
    <w:rsid w:val="008F07BA"/>
    <w:pPr>
      <w:keepNext/>
      <w:keepLines/>
      <w:spacing w:before="200" w:after="0"/>
      <w:ind w:left="567"/>
      <w:jc w:val="both"/>
      <w:outlineLvl w:val="2"/>
    </w:pPr>
    <w:rPr>
      <w:b/>
      <w:bCs/>
      <w:sz w:val="28"/>
      <w:szCs w:val="28"/>
      <w:lang w:eastAsia="ru-RU"/>
    </w:rPr>
  </w:style>
  <w:style w:type="paragraph" w:styleId="4">
    <w:name w:val="heading 4"/>
    <w:aliases w:val="Знак,Heading 4 Char,D&amp;M4,D&amp;M 4"/>
    <w:basedOn w:val="a2"/>
    <w:next w:val="a2"/>
    <w:link w:val="40"/>
    <w:uiPriority w:val="99"/>
    <w:qFormat/>
    <w:locked/>
    <w:rsid w:val="005A49D0"/>
    <w:pPr>
      <w:keepNext/>
      <w:spacing w:before="240" w:after="60"/>
      <w:outlineLvl w:val="3"/>
    </w:pPr>
    <w:rPr>
      <w:b/>
      <w:bCs/>
      <w:sz w:val="28"/>
      <w:szCs w:val="28"/>
    </w:rPr>
  </w:style>
  <w:style w:type="paragraph" w:styleId="5">
    <w:name w:val="heading 5"/>
    <w:basedOn w:val="a2"/>
    <w:next w:val="a2"/>
    <w:link w:val="50"/>
    <w:uiPriority w:val="99"/>
    <w:qFormat/>
    <w:locked/>
    <w:rsid w:val="00412497"/>
    <w:pPr>
      <w:spacing w:before="240" w:after="60"/>
      <w:outlineLvl w:val="4"/>
    </w:pPr>
    <w:rPr>
      <w:b/>
      <w:bCs/>
      <w:i/>
      <w:iCs/>
      <w:sz w:val="26"/>
      <w:szCs w:val="26"/>
    </w:rPr>
  </w:style>
  <w:style w:type="paragraph" w:styleId="6">
    <w:name w:val="heading 6"/>
    <w:basedOn w:val="a2"/>
    <w:next w:val="a2"/>
    <w:link w:val="60"/>
    <w:semiHidden/>
    <w:unhideWhenUsed/>
    <w:qFormat/>
    <w:rsid w:val="00692BD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9"/>
    <w:locked/>
    <w:rsid w:val="004E18AA"/>
    <w:rPr>
      <w:rFonts w:cs="Times New Roman"/>
      <w:b/>
      <w:sz w:val="28"/>
      <w:lang w:val="ru-RU" w:eastAsia="en-US"/>
    </w:rPr>
  </w:style>
  <w:style w:type="character" w:customStyle="1" w:styleId="20">
    <w:name w:val="Заголовок 2 Знак"/>
    <w:basedOn w:val="a3"/>
    <w:link w:val="2"/>
    <w:uiPriority w:val="99"/>
    <w:locked/>
    <w:rsid w:val="0021757A"/>
    <w:rPr>
      <w:b/>
      <w:bCs/>
      <w:sz w:val="28"/>
      <w:szCs w:val="26"/>
      <w:lang w:eastAsia="en-US"/>
    </w:rPr>
  </w:style>
  <w:style w:type="character" w:customStyle="1" w:styleId="30">
    <w:name w:val="Заголовок 3 Знак"/>
    <w:basedOn w:val="a3"/>
    <w:link w:val="3"/>
    <w:uiPriority w:val="99"/>
    <w:locked/>
    <w:rsid w:val="008F07BA"/>
    <w:rPr>
      <w:b/>
      <w:bCs/>
      <w:sz w:val="28"/>
      <w:szCs w:val="28"/>
    </w:rPr>
  </w:style>
  <w:style w:type="character" w:customStyle="1" w:styleId="40">
    <w:name w:val="Заголовок 4 Знак"/>
    <w:aliases w:val="Знак Знак,Heading 4 Char Знак,D&amp;M4 Знак,D&amp;M 4 Знак"/>
    <w:basedOn w:val="a3"/>
    <w:link w:val="4"/>
    <w:uiPriority w:val="99"/>
    <w:semiHidden/>
    <w:locked/>
    <w:rsid w:val="00DB5E38"/>
    <w:rPr>
      <w:rFonts w:ascii="Calibri" w:hAnsi="Calibri" w:cs="Times New Roman"/>
      <w:b/>
      <w:bCs/>
      <w:sz w:val="28"/>
      <w:szCs w:val="28"/>
      <w:lang w:eastAsia="en-US"/>
    </w:rPr>
  </w:style>
  <w:style w:type="character" w:customStyle="1" w:styleId="50">
    <w:name w:val="Заголовок 5 Знак"/>
    <w:basedOn w:val="a3"/>
    <w:link w:val="5"/>
    <w:uiPriority w:val="99"/>
    <w:semiHidden/>
    <w:locked/>
    <w:rsid w:val="00DB5E38"/>
    <w:rPr>
      <w:rFonts w:ascii="Calibri" w:hAnsi="Calibri" w:cs="Times New Roman"/>
      <w:b/>
      <w:bCs/>
      <w:i/>
      <w:iCs/>
      <w:sz w:val="26"/>
      <w:szCs w:val="26"/>
      <w:lang w:eastAsia="en-US"/>
    </w:rPr>
  </w:style>
  <w:style w:type="paragraph" w:customStyle="1" w:styleId="12">
    <w:name w:val="Без интервала1"/>
    <w:uiPriority w:val="99"/>
    <w:rsid w:val="00F946EF"/>
    <w:rPr>
      <w:lang w:eastAsia="en-US"/>
    </w:rPr>
  </w:style>
  <w:style w:type="paragraph" w:styleId="a6">
    <w:name w:val="Body Text Indent"/>
    <w:basedOn w:val="a2"/>
    <w:link w:val="a7"/>
    <w:uiPriority w:val="99"/>
    <w:rsid w:val="0053398F"/>
    <w:pPr>
      <w:spacing w:after="0" w:line="240" w:lineRule="auto"/>
      <w:ind w:firstLine="720"/>
      <w:jc w:val="both"/>
    </w:pPr>
    <w:rPr>
      <w:sz w:val="20"/>
      <w:szCs w:val="20"/>
      <w:lang w:eastAsia="ru-RU"/>
    </w:rPr>
  </w:style>
  <w:style w:type="character" w:customStyle="1" w:styleId="a7">
    <w:name w:val="Основной текст с отступом Знак"/>
    <w:basedOn w:val="a3"/>
    <w:link w:val="a6"/>
    <w:uiPriority w:val="99"/>
    <w:locked/>
    <w:rsid w:val="0053398F"/>
    <w:rPr>
      <w:rFonts w:ascii="Times New Roman" w:hAnsi="Times New Roman" w:cs="Times New Roman"/>
      <w:sz w:val="20"/>
      <w:lang w:eastAsia="ru-RU"/>
    </w:rPr>
  </w:style>
  <w:style w:type="table" w:styleId="a8">
    <w:name w:val="Table Grid"/>
    <w:basedOn w:val="a4"/>
    <w:uiPriority w:val="59"/>
    <w:rsid w:val="002800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2"/>
    <w:link w:val="aa"/>
    <w:uiPriority w:val="99"/>
    <w:semiHidden/>
    <w:rsid w:val="00F27F05"/>
    <w:pPr>
      <w:spacing w:after="0" w:line="240" w:lineRule="auto"/>
    </w:pPr>
    <w:rPr>
      <w:rFonts w:ascii="Tahoma" w:hAnsi="Tahoma"/>
      <w:sz w:val="16"/>
      <w:szCs w:val="16"/>
      <w:lang w:eastAsia="ru-RU"/>
    </w:rPr>
  </w:style>
  <w:style w:type="character" w:customStyle="1" w:styleId="aa">
    <w:name w:val="Текст выноски Знак"/>
    <w:basedOn w:val="a3"/>
    <w:link w:val="a9"/>
    <w:uiPriority w:val="99"/>
    <w:semiHidden/>
    <w:locked/>
    <w:rsid w:val="00F27F05"/>
    <w:rPr>
      <w:rFonts w:ascii="Tahoma" w:hAnsi="Tahoma" w:cs="Times New Roman"/>
      <w:sz w:val="16"/>
    </w:rPr>
  </w:style>
  <w:style w:type="paragraph" w:customStyle="1" w:styleId="13">
    <w:name w:val="Абзац списка1"/>
    <w:basedOn w:val="a2"/>
    <w:uiPriority w:val="99"/>
    <w:rsid w:val="007E4299"/>
    <w:pPr>
      <w:ind w:left="720"/>
      <w:contextualSpacing/>
    </w:pPr>
  </w:style>
  <w:style w:type="character" w:styleId="ab">
    <w:name w:val="Hyperlink"/>
    <w:basedOn w:val="a3"/>
    <w:uiPriority w:val="99"/>
    <w:rsid w:val="00957920"/>
    <w:rPr>
      <w:rFonts w:cs="Times New Roman"/>
      <w:color w:val="0000FF"/>
      <w:u w:val="single"/>
    </w:rPr>
  </w:style>
  <w:style w:type="character" w:styleId="ac">
    <w:name w:val="FollowedHyperlink"/>
    <w:basedOn w:val="a3"/>
    <w:uiPriority w:val="99"/>
    <w:semiHidden/>
    <w:rsid w:val="00957920"/>
    <w:rPr>
      <w:rFonts w:cs="Times New Roman"/>
      <w:color w:val="800080"/>
      <w:u w:val="single"/>
    </w:rPr>
  </w:style>
  <w:style w:type="paragraph" w:customStyle="1" w:styleId="font5">
    <w:name w:val="font5"/>
    <w:basedOn w:val="a2"/>
    <w:uiPriority w:val="99"/>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2"/>
    <w:uiPriority w:val="99"/>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2"/>
    <w:uiPriority w:val="99"/>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2"/>
    <w:uiPriority w:val="99"/>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2"/>
    <w:uiPriority w:val="99"/>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2"/>
    <w:uiPriority w:val="99"/>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2"/>
    <w:uiPriority w:val="99"/>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2"/>
    <w:uiPriority w:val="99"/>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2"/>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2"/>
    <w:uiPriority w:val="99"/>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2"/>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2"/>
    <w:uiPriority w:val="99"/>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2"/>
    <w:uiPriority w:val="99"/>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2"/>
    <w:uiPriority w:val="99"/>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2"/>
    <w:uiPriority w:val="99"/>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2"/>
    <w:uiPriority w:val="99"/>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2"/>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2"/>
    <w:uiPriority w:val="99"/>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2"/>
    <w:uiPriority w:val="99"/>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2"/>
    <w:uiPriority w:val="99"/>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2"/>
    <w:uiPriority w:val="99"/>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2"/>
    <w:uiPriority w:val="99"/>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2"/>
    <w:uiPriority w:val="99"/>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2"/>
    <w:uiPriority w:val="99"/>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2"/>
    <w:uiPriority w:val="99"/>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2"/>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2"/>
    <w:uiPriority w:val="99"/>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2"/>
    <w:uiPriority w:val="99"/>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d">
    <w:name w:val="caption"/>
    <w:basedOn w:val="a2"/>
    <w:next w:val="a2"/>
    <w:uiPriority w:val="99"/>
    <w:qFormat/>
    <w:rsid w:val="00957920"/>
    <w:pPr>
      <w:spacing w:line="240" w:lineRule="auto"/>
    </w:pPr>
    <w:rPr>
      <w:b/>
      <w:bCs/>
      <w:color w:val="4F81BD"/>
      <w:sz w:val="18"/>
      <w:szCs w:val="18"/>
    </w:rPr>
  </w:style>
  <w:style w:type="paragraph" w:styleId="ae">
    <w:name w:val="header"/>
    <w:basedOn w:val="a2"/>
    <w:link w:val="af"/>
    <w:uiPriority w:val="99"/>
    <w:rsid w:val="00037C8E"/>
    <w:pPr>
      <w:tabs>
        <w:tab w:val="center" w:pos="4677"/>
        <w:tab w:val="right" w:pos="9355"/>
      </w:tabs>
      <w:spacing w:after="0" w:line="240" w:lineRule="auto"/>
    </w:pPr>
    <w:rPr>
      <w:sz w:val="20"/>
      <w:szCs w:val="20"/>
      <w:lang w:eastAsia="ru-RU"/>
    </w:rPr>
  </w:style>
  <w:style w:type="character" w:customStyle="1" w:styleId="af">
    <w:name w:val="Верхний колонтитул Знак"/>
    <w:basedOn w:val="a3"/>
    <w:link w:val="ae"/>
    <w:uiPriority w:val="99"/>
    <w:locked/>
    <w:rsid w:val="00037C8E"/>
    <w:rPr>
      <w:rFonts w:cs="Times New Roman"/>
    </w:rPr>
  </w:style>
  <w:style w:type="paragraph" w:styleId="af0">
    <w:name w:val="footer"/>
    <w:basedOn w:val="a2"/>
    <w:link w:val="af1"/>
    <w:uiPriority w:val="99"/>
    <w:rsid w:val="00037C8E"/>
    <w:pPr>
      <w:tabs>
        <w:tab w:val="center" w:pos="4677"/>
        <w:tab w:val="right" w:pos="9355"/>
      </w:tabs>
      <w:spacing w:after="0" w:line="240" w:lineRule="auto"/>
    </w:pPr>
    <w:rPr>
      <w:sz w:val="20"/>
      <w:szCs w:val="20"/>
      <w:lang w:eastAsia="ru-RU"/>
    </w:rPr>
  </w:style>
  <w:style w:type="character" w:customStyle="1" w:styleId="af1">
    <w:name w:val="Нижний колонтитул Знак"/>
    <w:basedOn w:val="a3"/>
    <w:link w:val="af0"/>
    <w:uiPriority w:val="99"/>
    <w:locked/>
    <w:rsid w:val="00037C8E"/>
    <w:rPr>
      <w:rFonts w:cs="Times New Roman"/>
    </w:rPr>
  </w:style>
  <w:style w:type="character" w:styleId="af2">
    <w:name w:val="line number"/>
    <w:basedOn w:val="a3"/>
    <w:uiPriority w:val="99"/>
    <w:semiHidden/>
    <w:rsid w:val="00115699"/>
    <w:rPr>
      <w:rFonts w:cs="Times New Roman"/>
    </w:rPr>
  </w:style>
  <w:style w:type="paragraph" w:customStyle="1" w:styleId="14">
    <w:name w:val="Стиль1"/>
    <w:basedOn w:val="15"/>
    <w:link w:val="16"/>
    <w:qFormat/>
    <w:rsid w:val="00EB6CD9"/>
    <w:pPr>
      <w:ind w:firstLine="709"/>
    </w:pPr>
    <w:rPr>
      <w:b w:val="0"/>
    </w:rPr>
  </w:style>
  <w:style w:type="paragraph" w:styleId="17">
    <w:name w:val="toc 1"/>
    <w:basedOn w:val="a2"/>
    <w:next w:val="a2"/>
    <w:autoRedefine/>
    <w:uiPriority w:val="39"/>
    <w:rsid w:val="00EB6CD9"/>
    <w:pPr>
      <w:spacing w:before="120" w:after="120"/>
    </w:pPr>
    <w:rPr>
      <w:b/>
      <w:bCs/>
      <w:caps/>
      <w:sz w:val="20"/>
      <w:szCs w:val="20"/>
    </w:rPr>
  </w:style>
  <w:style w:type="paragraph" w:customStyle="1" w:styleId="15">
    <w:name w:val="Заголовок оглавления1"/>
    <w:basedOn w:val="10"/>
    <w:next w:val="a2"/>
    <w:uiPriority w:val="99"/>
    <w:semiHidden/>
    <w:rsid w:val="00EB6CD9"/>
    <w:pPr>
      <w:outlineLvl w:val="9"/>
    </w:pPr>
  </w:style>
  <w:style w:type="paragraph" w:styleId="21">
    <w:name w:val="toc 2"/>
    <w:basedOn w:val="a2"/>
    <w:next w:val="a2"/>
    <w:autoRedefine/>
    <w:uiPriority w:val="39"/>
    <w:rsid w:val="00EB6CD9"/>
    <w:pPr>
      <w:spacing w:after="0"/>
      <w:ind w:left="220"/>
    </w:pPr>
    <w:rPr>
      <w:smallCaps/>
      <w:sz w:val="20"/>
      <w:szCs w:val="20"/>
    </w:rPr>
  </w:style>
  <w:style w:type="paragraph" w:styleId="31">
    <w:name w:val="toc 3"/>
    <w:basedOn w:val="a2"/>
    <w:next w:val="a2"/>
    <w:autoRedefine/>
    <w:uiPriority w:val="39"/>
    <w:rsid w:val="00EB6CD9"/>
    <w:pPr>
      <w:spacing w:after="0"/>
      <w:ind w:left="440"/>
    </w:pPr>
    <w:rPr>
      <w:i/>
      <w:iCs/>
      <w:sz w:val="20"/>
      <w:szCs w:val="20"/>
    </w:rPr>
  </w:style>
  <w:style w:type="paragraph" w:styleId="41">
    <w:name w:val="toc 4"/>
    <w:basedOn w:val="a2"/>
    <w:next w:val="a2"/>
    <w:autoRedefine/>
    <w:uiPriority w:val="39"/>
    <w:rsid w:val="00EB6CD9"/>
    <w:pPr>
      <w:spacing w:after="0"/>
      <w:ind w:left="660"/>
    </w:pPr>
    <w:rPr>
      <w:sz w:val="18"/>
      <w:szCs w:val="18"/>
    </w:rPr>
  </w:style>
  <w:style w:type="paragraph" w:styleId="51">
    <w:name w:val="toc 5"/>
    <w:basedOn w:val="a2"/>
    <w:next w:val="a2"/>
    <w:autoRedefine/>
    <w:uiPriority w:val="39"/>
    <w:rsid w:val="00EB6CD9"/>
    <w:pPr>
      <w:spacing w:after="0"/>
      <w:ind w:left="880"/>
    </w:pPr>
    <w:rPr>
      <w:sz w:val="18"/>
      <w:szCs w:val="18"/>
    </w:rPr>
  </w:style>
  <w:style w:type="paragraph" w:styleId="61">
    <w:name w:val="toc 6"/>
    <w:basedOn w:val="a2"/>
    <w:next w:val="a2"/>
    <w:autoRedefine/>
    <w:uiPriority w:val="39"/>
    <w:rsid w:val="00EB6CD9"/>
    <w:pPr>
      <w:spacing w:after="0"/>
      <w:ind w:left="1100"/>
    </w:pPr>
    <w:rPr>
      <w:sz w:val="18"/>
      <w:szCs w:val="18"/>
    </w:rPr>
  </w:style>
  <w:style w:type="paragraph" w:styleId="7">
    <w:name w:val="toc 7"/>
    <w:basedOn w:val="a2"/>
    <w:next w:val="a2"/>
    <w:autoRedefine/>
    <w:uiPriority w:val="39"/>
    <w:rsid w:val="00EB6CD9"/>
    <w:pPr>
      <w:spacing w:after="0"/>
      <w:ind w:left="1320"/>
    </w:pPr>
    <w:rPr>
      <w:sz w:val="18"/>
      <w:szCs w:val="18"/>
    </w:rPr>
  </w:style>
  <w:style w:type="paragraph" w:styleId="8">
    <w:name w:val="toc 8"/>
    <w:basedOn w:val="a2"/>
    <w:next w:val="a2"/>
    <w:autoRedefine/>
    <w:uiPriority w:val="39"/>
    <w:rsid w:val="00EB6CD9"/>
    <w:pPr>
      <w:spacing w:after="0"/>
      <w:ind w:left="1540"/>
    </w:pPr>
    <w:rPr>
      <w:sz w:val="18"/>
      <w:szCs w:val="18"/>
    </w:rPr>
  </w:style>
  <w:style w:type="paragraph" w:styleId="9">
    <w:name w:val="toc 9"/>
    <w:basedOn w:val="a2"/>
    <w:next w:val="a2"/>
    <w:autoRedefine/>
    <w:uiPriority w:val="39"/>
    <w:rsid w:val="00EB6CD9"/>
    <w:pPr>
      <w:spacing w:after="0"/>
      <w:ind w:left="1760"/>
    </w:pPr>
    <w:rPr>
      <w:sz w:val="18"/>
      <w:szCs w:val="18"/>
    </w:rPr>
  </w:style>
  <w:style w:type="character" w:customStyle="1" w:styleId="apple-style-span">
    <w:name w:val="apple-style-span"/>
    <w:uiPriority w:val="99"/>
    <w:rsid w:val="00B67676"/>
  </w:style>
  <w:style w:type="character" w:customStyle="1" w:styleId="apple-converted-space">
    <w:name w:val="apple-converted-space"/>
    <w:rsid w:val="00F743DC"/>
  </w:style>
  <w:style w:type="paragraph" w:styleId="af3">
    <w:name w:val="Body Text"/>
    <w:basedOn w:val="a2"/>
    <w:link w:val="af4"/>
    <w:uiPriority w:val="99"/>
    <w:rsid w:val="00467040"/>
    <w:pPr>
      <w:spacing w:after="120"/>
    </w:pPr>
    <w:rPr>
      <w:sz w:val="20"/>
      <w:szCs w:val="20"/>
      <w:lang w:eastAsia="ru-RU"/>
    </w:rPr>
  </w:style>
  <w:style w:type="character" w:customStyle="1" w:styleId="af4">
    <w:name w:val="Основной текст Знак"/>
    <w:basedOn w:val="a3"/>
    <w:link w:val="af3"/>
    <w:uiPriority w:val="99"/>
    <w:locked/>
    <w:rsid w:val="00467040"/>
    <w:rPr>
      <w:rFonts w:ascii="Times New Roman" w:hAnsi="Times New Roman" w:cs="Times New Roman"/>
    </w:rPr>
  </w:style>
  <w:style w:type="paragraph" w:customStyle="1" w:styleId="a1">
    <w:name w:val="МаркТабл"/>
    <w:uiPriority w:val="99"/>
    <w:rsid w:val="002E5157"/>
    <w:pPr>
      <w:numPr>
        <w:numId w:val="1"/>
      </w:numPr>
      <w:tabs>
        <w:tab w:val="left" w:pos="680"/>
      </w:tabs>
    </w:pPr>
    <w:rPr>
      <w:rFonts w:eastAsia="SimSun"/>
      <w:sz w:val="24"/>
      <w:szCs w:val="20"/>
    </w:rPr>
  </w:style>
  <w:style w:type="character" w:customStyle="1" w:styleId="val">
    <w:name w:val="val"/>
    <w:uiPriority w:val="99"/>
    <w:rsid w:val="002E5157"/>
  </w:style>
  <w:style w:type="paragraph" w:customStyle="1" w:styleId="110">
    <w:name w:val="Без интервала11"/>
    <w:uiPriority w:val="99"/>
    <w:rsid w:val="00113807"/>
    <w:rPr>
      <w:lang w:eastAsia="en-US"/>
    </w:rPr>
  </w:style>
  <w:style w:type="paragraph" w:styleId="af5">
    <w:name w:val="Plain Text"/>
    <w:aliases w:val="Знак7"/>
    <w:basedOn w:val="a2"/>
    <w:link w:val="af6"/>
    <w:uiPriority w:val="99"/>
    <w:rsid w:val="00CF5EDA"/>
    <w:rPr>
      <w:rFonts w:ascii="Courier New" w:hAnsi="Courier New"/>
      <w:sz w:val="20"/>
      <w:szCs w:val="20"/>
    </w:rPr>
  </w:style>
  <w:style w:type="character" w:customStyle="1" w:styleId="PlainTextChar">
    <w:name w:val="Plain Text Char"/>
    <w:aliases w:val="Знак7 Char"/>
    <w:basedOn w:val="a3"/>
    <w:uiPriority w:val="99"/>
    <w:semiHidden/>
    <w:locked/>
    <w:rsid w:val="00DB5E38"/>
    <w:rPr>
      <w:rFonts w:ascii="Courier New" w:hAnsi="Courier New" w:cs="Courier New"/>
      <w:sz w:val="20"/>
      <w:szCs w:val="20"/>
      <w:lang w:eastAsia="en-US"/>
    </w:rPr>
  </w:style>
  <w:style w:type="character" w:customStyle="1" w:styleId="af6">
    <w:name w:val="Текст Знак"/>
    <w:aliases w:val="Знак7 Знак"/>
    <w:link w:val="af5"/>
    <w:uiPriority w:val="99"/>
    <w:locked/>
    <w:rsid w:val="00CF5EDA"/>
    <w:rPr>
      <w:rFonts w:ascii="Courier New" w:hAnsi="Courier New"/>
      <w:lang w:eastAsia="en-US"/>
    </w:rPr>
  </w:style>
  <w:style w:type="paragraph" w:styleId="af7">
    <w:name w:val="Normal (Web)"/>
    <w:basedOn w:val="a2"/>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uiPriority w:val="99"/>
    <w:rsid w:val="00062CE3"/>
    <w:rPr>
      <w:rFonts w:ascii="Cambria" w:hAnsi="Cambria"/>
      <w:b/>
      <w:color w:val="365F91"/>
      <w:sz w:val="28"/>
    </w:rPr>
  </w:style>
  <w:style w:type="character" w:customStyle="1" w:styleId="100">
    <w:name w:val="Знак Знак10"/>
    <w:uiPriority w:val="99"/>
    <w:rsid w:val="00FD42EF"/>
    <w:rPr>
      <w:rFonts w:ascii="Courier New" w:hAnsi="Courier New"/>
    </w:rPr>
  </w:style>
  <w:style w:type="paragraph" w:styleId="af8">
    <w:name w:val="Body Text First Indent"/>
    <w:basedOn w:val="af3"/>
    <w:link w:val="af9"/>
    <w:uiPriority w:val="99"/>
    <w:rsid w:val="005A49D0"/>
    <w:pPr>
      <w:ind w:firstLine="210"/>
    </w:pPr>
  </w:style>
  <w:style w:type="character" w:customStyle="1" w:styleId="af9">
    <w:name w:val="Красная строка Знак"/>
    <w:basedOn w:val="af4"/>
    <w:link w:val="af8"/>
    <w:uiPriority w:val="99"/>
    <w:semiHidden/>
    <w:locked/>
    <w:rsid w:val="00DB5E38"/>
    <w:rPr>
      <w:rFonts w:ascii="Times New Roman" w:hAnsi="Times New Roman" w:cs="Times New Roman"/>
      <w:lang w:eastAsia="en-US"/>
    </w:rPr>
  </w:style>
  <w:style w:type="paragraph" w:styleId="HTML">
    <w:name w:val="HTML Preformatted"/>
    <w:basedOn w:val="a2"/>
    <w:link w:val="HTML0"/>
    <w:rsid w:val="005A49D0"/>
    <w:rPr>
      <w:rFonts w:ascii="Courier New" w:hAnsi="Courier New" w:cs="Courier New"/>
      <w:sz w:val="20"/>
      <w:szCs w:val="20"/>
    </w:rPr>
  </w:style>
  <w:style w:type="character" w:customStyle="1" w:styleId="HTML0">
    <w:name w:val="Стандартный HTML Знак"/>
    <w:basedOn w:val="a3"/>
    <w:link w:val="HTML"/>
    <w:semiHidden/>
    <w:locked/>
    <w:rsid w:val="00DB5E38"/>
    <w:rPr>
      <w:rFonts w:ascii="Courier New" w:hAnsi="Courier New" w:cs="Courier New"/>
      <w:sz w:val="20"/>
      <w:szCs w:val="20"/>
      <w:lang w:eastAsia="en-US"/>
    </w:rPr>
  </w:style>
  <w:style w:type="character" w:styleId="afa">
    <w:name w:val="Strong"/>
    <w:basedOn w:val="a3"/>
    <w:uiPriority w:val="22"/>
    <w:qFormat/>
    <w:locked/>
    <w:rsid w:val="009B3B8E"/>
    <w:rPr>
      <w:rFonts w:cs="Times New Roman"/>
      <w:b/>
    </w:rPr>
  </w:style>
  <w:style w:type="paragraph" w:customStyle="1" w:styleId="32">
    <w:name w:val="Текст3"/>
    <w:basedOn w:val="3"/>
    <w:uiPriority w:val="99"/>
    <w:rsid w:val="00D71047"/>
    <w:pPr>
      <w:keepNext w:val="0"/>
      <w:keepLines w:val="0"/>
      <w:tabs>
        <w:tab w:val="num" w:pos="1287"/>
        <w:tab w:val="left" w:pos="1814"/>
        <w:tab w:val="num" w:pos="3556"/>
      </w:tabs>
      <w:spacing w:before="80" w:line="252" w:lineRule="auto"/>
      <w:ind w:left="2269" w:firstLine="567"/>
    </w:pPr>
    <w:rPr>
      <w:rFonts w:eastAsia="SimSun"/>
      <w:b w:val="0"/>
      <w:bCs w:val="0"/>
      <w:szCs w:val="26"/>
    </w:rPr>
  </w:style>
  <w:style w:type="paragraph" w:styleId="afb">
    <w:name w:val="No Spacing"/>
    <w:basedOn w:val="a2"/>
    <w:qFormat/>
    <w:rsid w:val="00F4036C"/>
    <w:pPr>
      <w:spacing w:after="0" w:line="360" w:lineRule="auto"/>
      <w:ind w:firstLine="567"/>
      <w:jc w:val="both"/>
    </w:pPr>
    <w:rPr>
      <w:sz w:val="28"/>
      <w:szCs w:val="28"/>
      <w:lang w:eastAsia="ru-RU"/>
    </w:rPr>
  </w:style>
  <w:style w:type="character" w:customStyle="1" w:styleId="blk">
    <w:name w:val="blk"/>
    <w:basedOn w:val="a3"/>
    <w:uiPriority w:val="99"/>
    <w:rsid w:val="00BE2FFA"/>
    <w:rPr>
      <w:rFonts w:cs="Times New Roman"/>
    </w:rPr>
  </w:style>
  <w:style w:type="paragraph" w:customStyle="1" w:styleId="afc">
    <w:name w:val="Основной"/>
    <w:basedOn w:val="a6"/>
    <w:uiPriority w:val="99"/>
    <w:rsid w:val="00BE2FFA"/>
    <w:pPr>
      <w:ind w:firstLine="680"/>
    </w:pPr>
    <w:rPr>
      <w:sz w:val="28"/>
      <w:szCs w:val="24"/>
    </w:rPr>
  </w:style>
  <w:style w:type="paragraph" w:customStyle="1" w:styleId="a0">
    <w:name w:val="моё"/>
    <w:basedOn w:val="afd"/>
    <w:uiPriority w:val="99"/>
    <w:rsid w:val="00A57048"/>
    <w:pPr>
      <w:numPr>
        <w:numId w:val="4"/>
      </w:numPr>
      <w:tabs>
        <w:tab w:val="num" w:pos="596"/>
        <w:tab w:val="left" w:pos="993"/>
      </w:tabs>
      <w:ind w:left="0" w:firstLine="709"/>
      <w:contextualSpacing/>
      <w:jc w:val="both"/>
    </w:pPr>
    <w:rPr>
      <w:sz w:val="24"/>
      <w:szCs w:val="24"/>
    </w:rPr>
  </w:style>
  <w:style w:type="paragraph" w:styleId="afd">
    <w:name w:val="List Paragraph"/>
    <w:basedOn w:val="a2"/>
    <w:uiPriority w:val="99"/>
    <w:qFormat/>
    <w:rsid w:val="00A57048"/>
    <w:pPr>
      <w:ind w:left="708"/>
    </w:pPr>
  </w:style>
  <w:style w:type="paragraph" w:customStyle="1" w:styleId="18">
    <w:name w:val="1"/>
    <w:basedOn w:val="a2"/>
    <w:link w:val="19"/>
    <w:uiPriority w:val="99"/>
    <w:qFormat/>
    <w:rsid w:val="005564BC"/>
    <w:pPr>
      <w:spacing w:after="0" w:line="312" w:lineRule="auto"/>
      <w:ind w:firstLine="709"/>
      <w:jc w:val="both"/>
    </w:pPr>
    <w:rPr>
      <w:sz w:val="24"/>
      <w:szCs w:val="20"/>
    </w:rPr>
  </w:style>
  <w:style w:type="character" w:customStyle="1" w:styleId="19">
    <w:name w:val="1 Знак"/>
    <w:link w:val="18"/>
    <w:uiPriority w:val="99"/>
    <w:locked/>
    <w:rsid w:val="005564BC"/>
    <w:rPr>
      <w:sz w:val="24"/>
      <w:lang w:eastAsia="en-US"/>
    </w:rPr>
  </w:style>
  <w:style w:type="paragraph" w:customStyle="1" w:styleId="1">
    <w:name w:val="Маркированный1"/>
    <w:link w:val="1a"/>
    <w:uiPriority w:val="99"/>
    <w:rsid w:val="000A4691"/>
    <w:pPr>
      <w:numPr>
        <w:numId w:val="5"/>
      </w:numPr>
      <w:tabs>
        <w:tab w:val="clear" w:pos="851"/>
        <w:tab w:val="left" w:pos="1247"/>
      </w:tabs>
      <w:spacing w:before="40"/>
      <w:ind w:left="1248"/>
      <w:jc w:val="both"/>
    </w:pPr>
    <w:rPr>
      <w:rFonts w:eastAsia="SimSun"/>
      <w:sz w:val="28"/>
    </w:rPr>
  </w:style>
  <w:style w:type="character" w:customStyle="1" w:styleId="1a">
    <w:name w:val="Маркированный1 Знак"/>
    <w:link w:val="1"/>
    <w:uiPriority w:val="99"/>
    <w:locked/>
    <w:rsid w:val="000A4691"/>
    <w:rPr>
      <w:rFonts w:eastAsia="SimSun"/>
      <w:sz w:val="28"/>
    </w:rPr>
  </w:style>
  <w:style w:type="paragraph" w:customStyle="1" w:styleId="31012211">
    <w:name w:val="Стиль Оглавление 3 + Слева:  101 см Выступ:  221 см1"/>
    <w:basedOn w:val="31"/>
    <w:uiPriority w:val="99"/>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2"/>
    <w:uiPriority w:val="99"/>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2"/>
    <w:uiPriority w:val="99"/>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2">
    <w:name w:val="Plain Text Char2"/>
    <w:aliases w:val="Знак7 Char2"/>
    <w:uiPriority w:val="99"/>
    <w:locked/>
    <w:rsid w:val="000A4691"/>
    <w:rPr>
      <w:rFonts w:eastAsia="SimSun"/>
      <w:sz w:val="28"/>
    </w:rPr>
  </w:style>
  <w:style w:type="table" w:styleId="afe">
    <w:name w:val="Table Elegant"/>
    <w:basedOn w:val="a4"/>
    <w:uiPriority w:val="99"/>
    <w:rsid w:val="000A4691"/>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aff">
    <w:name w:val="Стиль пункта схемы Знак Знак Знак Знак Знак Знак"/>
    <w:basedOn w:val="a2"/>
    <w:link w:val="aff0"/>
    <w:uiPriority w:val="99"/>
    <w:rsid w:val="000A4691"/>
    <w:pPr>
      <w:autoSpaceDE w:val="0"/>
      <w:autoSpaceDN w:val="0"/>
      <w:adjustRightInd w:val="0"/>
      <w:spacing w:after="0" w:line="360" w:lineRule="auto"/>
      <w:ind w:firstLine="680"/>
      <w:jc w:val="both"/>
    </w:pPr>
    <w:rPr>
      <w:sz w:val="28"/>
      <w:szCs w:val="20"/>
      <w:lang w:eastAsia="ru-RU"/>
    </w:rPr>
  </w:style>
  <w:style w:type="character" w:customStyle="1" w:styleId="aff0">
    <w:name w:val="Стиль пункта схемы Знак Знак Знак Знак Знак Знак Знак"/>
    <w:link w:val="aff"/>
    <w:uiPriority w:val="99"/>
    <w:locked/>
    <w:rsid w:val="000A4691"/>
    <w:rPr>
      <w:sz w:val="28"/>
      <w:lang w:val="ru-RU" w:eastAsia="ru-RU"/>
    </w:rPr>
  </w:style>
  <w:style w:type="character" w:styleId="aff1">
    <w:name w:val="Emphasis"/>
    <w:basedOn w:val="a3"/>
    <w:uiPriority w:val="99"/>
    <w:qFormat/>
    <w:locked/>
    <w:rsid w:val="00071C3A"/>
    <w:rPr>
      <w:rFonts w:cs="Times New Roman"/>
      <w:i/>
    </w:rPr>
  </w:style>
  <w:style w:type="paragraph" w:customStyle="1" w:styleId="0">
    <w:name w:val="0"/>
    <w:basedOn w:val="a2"/>
    <w:link w:val="00"/>
    <w:uiPriority w:val="99"/>
    <w:rsid w:val="005564BC"/>
    <w:pPr>
      <w:spacing w:after="0" w:line="240" w:lineRule="auto"/>
      <w:jc w:val="center"/>
    </w:pPr>
    <w:rPr>
      <w:color w:val="000000"/>
      <w:szCs w:val="20"/>
    </w:rPr>
  </w:style>
  <w:style w:type="character" w:customStyle="1" w:styleId="00">
    <w:name w:val="0 Знак"/>
    <w:link w:val="0"/>
    <w:uiPriority w:val="99"/>
    <w:locked/>
    <w:rsid w:val="005564BC"/>
    <w:rPr>
      <w:color w:val="000000"/>
      <w:sz w:val="22"/>
      <w:lang w:eastAsia="en-US"/>
    </w:rPr>
  </w:style>
  <w:style w:type="paragraph" w:customStyle="1" w:styleId="22">
    <w:name w:val="Стиль2"/>
    <w:basedOn w:val="18"/>
    <w:uiPriority w:val="99"/>
    <w:rsid w:val="00544BA3"/>
    <w:rPr>
      <w:b/>
      <w:szCs w:val="28"/>
    </w:rPr>
  </w:style>
  <w:style w:type="paragraph" w:styleId="a">
    <w:name w:val="List Bullet"/>
    <w:basedOn w:val="a2"/>
    <w:uiPriority w:val="99"/>
    <w:rsid w:val="00001BD9"/>
    <w:pPr>
      <w:numPr>
        <w:numId w:val="14"/>
      </w:numPr>
    </w:pPr>
  </w:style>
  <w:style w:type="character" w:customStyle="1" w:styleId="8pt">
    <w:name w:val="Основной текст + 8 pt"/>
    <w:uiPriority w:val="99"/>
    <w:rsid w:val="0038247C"/>
    <w:rPr>
      <w:rFonts w:ascii="Times New Roman" w:hAnsi="Times New Roman"/>
      <w:spacing w:val="0"/>
      <w:sz w:val="16"/>
    </w:rPr>
  </w:style>
  <w:style w:type="paragraph" w:styleId="aff2">
    <w:name w:val="Document Map"/>
    <w:basedOn w:val="a2"/>
    <w:link w:val="aff3"/>
    <w:uiPriority w:val="99"/>
    <w:semiHidden/>
    <w:rsid w:val="00A6470D"/>
    <w:pPr>
      <w:shd w:val="clear" w:color="auto" w:fill="000080"/>
    </w:pPr>
    <w:rPr>
      <w:rFonts w:ascii="Tahoma" w:hAnsi="Tahoma" w:cs="Tahoma"/>
      <w:sz w:val="20"/>
      <w:szCs w:val="20"/>
    </w:rPr>
  </w:style>
  <w:style w:type="character" w:customStyle="1" w:styleId="aff3">
    <w:name w:val="Схема документа Знак"/>
    <w:basedOn w:val="a3"/>
    <w:link w:val="aff2"/>
    <w:uiPriority w:val="99"/>
    <w:semiHidden/>
    <w:locked/>
    <w:rsid w:val="00DB5E38"/>
    <w:rPr>
      <w:rFonts w:cs="Times New Roman"/>
      <w:sz w:val="2"/>
      <w:lang w:eastAsia="en-US"/>
    </w:rPr>
  </w:style>
  <w:style w:type="paragraph" w:styleId="aff4">
    <w:name w:val="endnote text"/>
    <w:basedOn w:val="a2"/>
    <w:link w:val="aff5"/>
    <w:uiPriority w:val="99"/>
    <w:semiHidden/>
    <w:rsid w:val="00104F0E"/>
    <w:rPr>
      <w:sz w:val="20"/>
      <w:szCs w:val="20"/>
    </w:rPr>
  </w:style>
  <w:style w:type="character" w:customStyle="1" w:styleId="aff5">
    <w:name w:val="Текст концевой сноски Знак"/>
    <w:basedOn w:val="a3"/>
    <w:link w:val="aff4"/>
    <w:uiPriority w:val="99"/>
    <w:semiHidden/>
    <w:locked/>
    <w:rsid w:val="00DB5E38"/>
    <w:rPr>
      <w:rFonts w:cs="Times New Roman"/>
      <w:sz w:val="20"/>
      <w:szCs w:val="20"/>
      <w:lang w:eastAsia="en-US"/>
    </w:rPr>
  </w:style>
  <w:style w:type="paragraph" w:styleId="aff6">
    <w:name w:val="footnote text"/>
    <w:basedOn w:val="a2"/>
    <w:link w:val="aff7"/>
    <w:uiPriority w:val="99"/>
    <w:semiHidden/>
    <w:rsid w:val="00104F0E"/>
    <w:rPr>
      <w:sz w:val="20"/>
      <w:szCs w:val="20"/>
    </w:rPr>
  </w:style>
  <w:style w:type="character" w:customStyle="1" w:styleId="aff7">
    <w:name w:val="Текст сноски Знак"/>
    <w:basedOn w:val="a3"/>
    <w:link w:val="aff6"/>
    <w:uiPriority w:val="99"/>
    <w:semiHidden/>
    <w:locked/>
    <w:rsid w:val="00DB5E38"/>
    <w:rPr>
      <w:rFonts w:cs="Times New Roman"/>
      <w:sz w:val="20"/>
      <w:szCs w:val="20"/>
      <w:lang w:eastAsia="en-US"/>
    </w:rPr>
  </w:style>
  <w:style w:type="character" w:styleId="aff8">
    <w:name w:val="endnote reference"/>
    <w:basedOn w:val="a3"/>
    <w:uiPriority w:val="99"/>
    <w:semiHidden/>
    <w:rsid w:val="00104F0E"/>
    <w:rPr>
      <w:rFonts w:cs="Times New Roman"/>
      <w:vertAlign w:val="superscript"/>
    </w:rPr>
  </w:style>
  <w:style w:type="character" w:styleId="aff9">
    <w:name w:val="footnote reference"/>
    <w:basedOn w:val="a3"/>
    <w:uiPriority w:val="99"/>
    <w:semiHidden/>
    <w:rsid w:val="00104F0E"/>
    <w:rPr>
      <w:rFonts w:cs="Times New Roman"/>
      <w:vertAlign w:val="superscript"/>
    </w:rPr>
  </w:style>
  <w:style w:type="paragraph" w:customStyle="1" w:styleId="01">
    <w:name w:val="0ъ"/>
    <w:basedOn w:val="ad"/>
    <w:uiPriority w:val="99"/>
    <w:rsid w:val="00B4557F"/>
    <w:pPr>
      <w:keepNext/>
    </w:pPr>
  </w:style>
  <w:style w:type="paragraph" w:customStyle="1" w:styleId="xl24">
    <w:name w:val="xl24"/>
    <w:basedOn w:val="a2"/>
    <w:uiPriority w:val="99"/>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5">
    <w:name w:val="xl25"/>
    <w:basedOn w:val="a2"/>
    <w:uiPriority w:val="99"/>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6">
    <w:name w:val="xl26"/>
    <w:basedOn w:val="a2"/>
    <w:uiPriority w:val="99"/>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7">
    <w:name w:val="xl27"/>
    <w:basedOn w:val="a2"/>
    <w:uiPriority w:val="99"/>
    <w:rsid w:val="00C428A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28">
    <w:name w:val="xl28"/>
    <w:basedOn w:val="a2"/>
    <w:uiPriority w:val="99"/>
    <w:rsid w:val="00C428A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sz w:val="24"/>
      <w:szCs w:val="24"/>
      <w:lang w:eastAsia="ru-RU"/>
    </w:rPr>
  </w:style>
  <w:style w:type="paragraph" w:customStyle="1" w:styleId="xl29">
    <w:name w:val="xl29"/>
    <w:basedOn w:val="a2"/>
    <w:uiPriority w:val="99"/>
    <w:rsid w:val="00C428A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0">
    <w:name w:val="xl30"/>
    <w:basedOn w:val="a2"/>
    <w:uiPriority w:val="99"/>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1">
    <w:name w:val="xl31"/>
    <w:basedOn w:val="a2"/>
    <w:uiPriority w:val="99"/>
    <w:rsid w:val="00C428A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2">
    <w:name w:val="xl32"/>
    <w:basedOn w:val="a2"/>
    <w:uiPriority w:val="99"/>
    <w:rsid w:val="00C428A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3">
    <w:name w:val="xl33"/>
    <w:basedOn w:val="a2"/>
    <w:uiPriority w:val="99"/>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34">
    <w:name w:val="xl34"/>
    <w:basedOn w:val="a2"/>
    <w:uiPriority w:val="99"/>
    <w:rsid w:val="00C428A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5">
    <w:name w:val="xl35"/>
    <w:basedOn w:val="a2"/>
    <w:uiPriority w:val="99"/>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36">
    <w:name w:val="xl36"/>
    <w:basedOn w:val="a2"/>
    <w:uiPriority w:val="99"/>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37">
    <w:name w:val="xl37"/>
    <w:basedOn w:val="a2"/>
    <w:uiPriority w:val="99"/>
    <w:rsid w:val="00C428AD"/>
    <w:pPr>
      <w:pBdr>
        <w:top w:val="single" w:sz="4" w:space="0" w:color="auto"/>
        <w:left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8">
    <w:name w:val="xl38"/>
    <w:basedOn w:val="a2"/>
    <w:uiPriority w:val="99"/>
    <w:rsid w:val="00C428A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39">
    <w:name w:val="xl39"/>
    <w:basedOn w:val="a2"/>
    <w:uiPriority w:val="99"/>
    <w:rsid w:val="00C428A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xl40">
    <w:name w:val="xl40"/>
    <w:basedOn w:val="a2"/>
    <w:uiPriority w:val="99"/>
    <w:rsid w:val="00C428A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1">
    <w:name w:val="xl41"/>
    <w:basedOn w:val="a2"/>
    <w:uiPriority w:val="99"/>
    <w:rsid w:val="00C428A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sz w:val="24"/>
      <w:szCs w:val="24"/>
      <w:lang w:eastAsia="ru-RU"/>
    </w:rPr>
  </w:style>
  <w:style w:type="paragraph" w:customStyle="1" w:styleId="xl42">
    <w:name w:val="xl42"/>
    <w:basedOn w:val="a2"/>
    <w:uiPriority w:val="99"/>
    <w:rsid w:val="00C428AD"/>
    <w:pPr>
      <w:shd w:val="clear" w:color="auto" w:fill="FFCC99"/>
      <w:spacing w:before="100" w:beforeAutospacing="1" w:after="100" w:afterAutospacing="1" w:line="240" w:lineRule="auto"/>
    </w:pPr>
    <w:rPr>
      <w:sz w:val="24"/>
      <w:szCs w:val="24"/>
      <w:lang w:eastAsia="ru-RU"/>
    </w:rPr>
  </w:style>
  <w:style w:type="paragraph" w:customStyle="1" w:styleId="xl43">
    <w:name w:val="xl43"/>
    <w:basedOn w:val="a2"/>
    <w:uiPriority w:val="99"/>
    <w:rsid w:val="00C428AD"/>
    <w:pPr>
      <w:pBdr>
        <w:top w:val="single" w:sz="8" w:space="0" w:color="auto"/>
        <w:bottom w:val="single" w:sz="8" w:space="0" w:color="auto"/>
      </w:pBdr>
      <w:spacing w:before="100" w:beforeAutospacing="1" w:after="100" w:afterAutospacing="1" w:line="240" w:lineRule="auto"/>
      <w:jc w:val="center"/>
    </w:pPr>
    <w:rPr>
      <w:sz w:val="24"/>
      <w:szCs w:val="24"/>
      <w:lang w:eastAsia="ru-RU"/>
    </w:rPr>
  </w:style>
  <w:style w:type="paragraph" w:customStyle="1" w:styleId="xl44">
    <w:name w:val="xl44"/>
    <w:basedOn w:val="a2"/>
    <w:uiPriority w:val="99"/>
    <w:rsid w:val="00C428AD"/>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5">
    <w:name w:val="xl45"/>
    <w:basedOn w:val="a2"/>
    <w:uiPriority w:val="99"/>
    <w:rsid w:val="00C428AD"/>
    <w:pPr>
      <w:pBdr>
        <w:top w:val="single" w:sz="4" w:space="0" w:color="auto"/>
        <w:bottom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6">
    <w:name w:val="xl46"/>
    <w:basedOn w:val="a2"/>
    <w:uiPriority w:val="99"/>
    <w:rsid w:val="00C428AD"/>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7">
    <w:name w:val="xl47"/>
    <w:basedOn w:val="a2"/>
    <w:uiPriority w:val="99"/>
    <w:rsid w:val="00C428AD"/>
    <w:pPr>
      <w:pBdr>
        <w:top w:val="single" w:sz="8" w:space="0" w:color="auto"/>
      </w:pBdr>
      <w:shd w:val="clear" w:color="auto" w:fill="FFFF99"/>
      <w:spacing w:before="100" w:beforeAutospacing="1" w:after="100" w:afterAutospacing="1" w:line="240" w:lineRule="auto"/>
      <w:jc w:val="center"/>
    </w:pPr>
    <w:rPr>
      <w:sz w:val="24"/>
      <w:szCs w:val="24"/>
      <w:lang w:eastAsia="ru-RU"/>
    </w:rPr>
  </w:style>
  <w:style w:type="paragraph" w:customStyle="1" w:styleId="xl48">
    <w:name w:val="xl48"/>
    <w:basedOn w:val="a2"/>
    <w:uiPriority w:val="99"/>
    <w:rsid w:val="00C428AD"/>
    <w:pPr>
      <w:pBdr>
        <w:top w:val="single" w:sz="4" w:space="0" w:color="auto"/>
        <w:left w:val="single" w:sz="8" w:space="0" w:color="auto"/>
        <w:right w:val="single" w:sz="4" w:space="0" w:color="auto"/>
      </w:pBdr>
      <w:spacing w:before="100" w:beforeAutospacing="1" w:after="100" w:afterAutospacing="1" w:line="240" w:lineRule="auto"/>
    </w:pPr>
    <w:rPr>
      <w:sz w:val="24"/>
      <w:szCs w:val="24"/>
      <w:lang w:eastAsia="ru-RU"/>
    </w:rPr>
  </w:style>
  <w:style w:type="paragraph" w:customStyle="1" w:styleId="xl49">
    <w:name w:val="xl49"/>
    <w:basedOn w:val="a2"/>
    <w:uiPriority w:val="99"/>
    <w:rsid w:val="00C428AD"/>
    <w:pPr>
      <w:pBdr>
        <w:top w:val="single" w:sz="4" w:space="0" w:color="auto"/>
        <w:left w:val="single" w:sz="4" w:space="0" w:color="auto"/>
        <w:right w:val="single" w:sz="8" w:space="0" w:color="auto"/>
      </w:pBdr>
      <w:spacing w:before="100" w:beforeAutospacing="1" w:after="100" w:afterAutospacing="1" w:line="240" w:lineRule="auto"/>
    </w:pPr>
    <w:rPr>
      <w:sz w:val="24"/>
      <w:szCs w:val="24"/>
      <w:lang w:eastAsia="ru-RU"/>
    </w:rPr>
  </w:style>
  <w:style w:type="paragraph" w:customStyle="1" w:styleId="affa">
    <w:name w:val="нт"/>
    <w:basedOn w:val="ad"/>
    <w:uiPriority w:val="99"/>
    <w:rsid w:val="00B704B6"/>
    <w:pPr>
      <w:keepNext/>
      <w:jc w:val="center"/>
    </w:pPr>
    <w:rPr>
      <w:b w:val="0"/>
      <w:color w:val="000000"/>
      <w:sz w:val="24"/>
      <w:szCs w:val="24"/>
    </w:rPr>
  </w:style>
  <w:style w:type="numbering" w:styleId="111111">
    <w:name w:val="Outline List 2"/>
    <w:basedOn w:val="a5"/>
    <w:uiPriority w:val="99"/>
    <w:semiHidden/>
    <w:unhideWhenUsed/>
    <w:locked/>
    <w:rsid w:val="00896BD8"/>
    <w:pPr>
      <w:numPr>
        <w:numId w:val="2"/>
      </w:numPr>
    </w:pPr>
  </w:style>
  <w:style w:type="character" w:styleId="affb">
    <w:name w:val="annotation reference"/>
    <w:basedOn w:val="a3"/>
    <w:uiPriority w:val="99"/>
    <w:semiHidden/>
    <w:unhideWhenUsed/>
    <w:locked/>
    <w:rsid w:val="00371350"/>
    <w:rPr>
      <w:sz w:val="16"/>
      <w:szCs w:val="16"/>
    </w:rPr>
  </w:style>
  <w:style w:type="paragraph" w:styleId="affc">
    <w:name w:val="annotation text"/>
    <w:basedOn w:val="a2"/>
    <w:link w:val="affd"/>
    <w:uiPriority w:val="99"/>
    <w:semiHidden/>
    <w:unhideWhenUsed/>
    <w:locked/>
    <w:rsid w:val="00371350"/>
    <w:pPr>
      <w:spacing w:line="240" w:lineRule="auto"/>
    </w:pPr>
    <w:rPr>
      <w:sz w:val="20"/>
      <w:szCs w:val="20"/>
    </w:rPr>
  </w:style>
  <w:style w:type="character" w:customStyle="1" w:styleId="affd">
    <w:name w:val="Текст примечания Знак"/>
    <w:basedOn w:val="a3"/>
    <w:link w:val="affc"/>
    <w:uiPriority w:val="99"/>
    <w:semiHidden/>
    <w:rsid w:val="00371350"/>
    <w:rPr>
      <w:sz w:val="20"/>
      <w:szCs w:val="20"/>
      <w:lang w:eastAsia="en-US"/>
    </w:rPr>
  </w:style>
  <w:style w:type="paragraph" w:styleId="affe">
    <w:name w:val="annotation subject"/>
    <w:basedOn w:val="affc"/>
    <w:next w:val="affc"/>
    <w:link w:val="afff"/>
    <w:uiPriority w:val="99"/>
    <w:semiHidden/>
    <w:unhideWhenUsed/>
    <w:locked/>
    <w:rsid w:val="00371350"/>
    <w:rPr>
      <w:b/>
      <w:bCs/>
    </w:rPr>
  </w:style>
  <w:style w:type="character" w:customStyle="1" w:styleId="afff">
    <w:name w:val="Тема примечания Знак"/>
    <w:basedOn w:val="affd"/>
    <w:link w:val="affe"/>
    <w:uiPriority w:val="99"/>
    <w:semiHidden/>
    <w:rsid w:val="00371350"/>
    <w:rPr>
      <w:b/>
      <w:bCs/>
      <w:sz w:val="20"/>
      <w:szCs w:val="20"/>
      <w:lang w:eastAsia="en-US"/>
    </w:rPr>
  </w:style>
  <w:style w:type="paragraph" w:customStyle="1" w:styleId="TableParagraph">
    <w:name w:val="Table Paragraph"/>
    <w:basedOn w:val="a2"/>
    <w:uiPriority w:val="1"/>
    <w:qFormat/>
    <w:rsid w:val="00A353B2"/>
    <w:pPr>
      <w:widowControl w:val="0"/>
      <w:spacing w:after="0" w:line="240" w:lineRule="auto"/>
    </w:pPr>
    <w:rPr>
      <w:lang w:val="en-US"/>
    </w:rPr>
  </w:style>
  <w:style w:type="paragraph" w:styleId="afff0">
    <w:name w:val="TOC Heading"/>
    <w:basedOn w:val="10"/>
    <w:next w:val="a2"/>
    <w:uiPriority w:val="39"/>
    <w:semiHidden/>
    <w:unhideWhenUsed/>
    <w:qFormat/>
    <w:rsid w:val="008B5FA0"/>
    <w:pPr>
      <w:outlineLvl w:val="9"/>
    </w:pPr>
    <w:rPr>
      <w:rFonts w:asciiTheme="majorHAnsi" w:eastAsiaTheme="majorEastAsia" w:hAnsiTheme="majorHAnsi" w:cstheme="majorBidi"/>
      <w:color w:val="365F91" w:themeColor="accent1" w:themeShade="BF"/>
      <w:sz w:val="28"/>
    </w:rPr>
  </w:style>
  <w:style w:type="character" w:customStyle="1" w:styleId="Picturecaption">
    <w:name w:val="Picture caption_"/>
    <w:basedOn w:val="a3"/>
    <w:link w:val="Picturecaption0"/>
    <w:uiPriority w:val="99"/>
    <w:locked/>
    <w:rsid w:val="004A07B2"/>
    <w:rPr>
      <w:sz w:val="27"/>
      <w:szCs w:val="27"/>
      <w:shd w:val="clear" w:color="auto" w:fill="FFFFFF"/>
    </w:rPr>
  </w:style>
  <w:style w:type="paragraph" w:customStyle="1" w:styleId="Picturecaption0">
    <w:name w:val="Picture caption"/>
    <w:basedOn w:val="a2"/>
    <w:link w:val="Picturecaption"/>
    <w:uiPriority w:val="99"/>
    <w:rsid w:val="004A07B2"/>
    <w:pPr>
      <w:shd w:val="clear" w:color="auto" w:fill="FFFFFF"/>
      <w:spacing w:after="0" w:line="479" w:lineRule="exact"/>
      <w:ind w:firstLine="700"/>
      <w:jc w:val="both"/>
    </w:pPr>
    <w:rPr>
      <w:sz w:val="27"/>
      <w:szCs w:val="27"/>
      <w:lang w:eastAsia="ru-RU"/>
    </w:rPr>
  </w:style>
  <w:style w:type="paragraph" w:styleId="23">
    <w:name w:val="Body Text Indent 2"/>
    <w:basedOn w:val="a2"/>
    <w:link w:val="24"/>
    <w:uiPriority w:val="99"/>
    <w:semiHidden/>
    <w:unhideWhenUsed/>
    <w:locked/>
    <w:rsid w:val="00690C51"/>
    <w:pPr>
      <w:spacing w:after="120" w:line="480" w:lineRule="auto"/>
      <w:ind w:left="283"/>
    </w:pPr>
  </w:style>
  <w:style w:type="character" w:customStyle="1" w:styleId="24">
    <w:name w:val="Основной текст с отступом 2 Знак"/>
    <w:basedOn w:val="a3"/>
    <w:link w:val="23"/>
    <w:uiPriority w:val="99"/>
    <w:semiHidden/>
    <w:rsid w:val="00690C51"/>
    <w:rPr>
      <w:lang w:eastAsia="en-US"/>
    </w:rPr>
  </w:style>
  <w:style w:type="character" w:customStyle="1" w:styleId="16">
    <w:name w:val="Стиль1 Знак"/>
    <w:basedOn w:val="a3"/>
    <w:link w:val="14"/>
    <w:rsid w:val="00692BD9"/>
    <w:rPr>
      <w:bCs/>
      <w:sz w:val="36"/>
      <w:szCs w:val="28"/>
      <w:lang w:eastAsia="en-US"/>
    </w:rPr>
  </w:style>
  <w:style w:type="paragraph" w:styleId="25">
    <w:name w:val="Body Text 2"/>
    <w:basedOn w:val="a2"/>
    <w:link w:val="26"/>
    <w:uiPriority w:val="99"/>
    <w:semiHidden/>
    <w:unhideWhenUsed/>
    <w:locked/>
    <w:rsid w:val="00692BD9"/>
    <w:pPr>
      <w:spacing w:after="120" w:line="480" w:lineRule="auto"/>
    </w:pPr>
  </w:style>
  <w:style w:type="character" w:customStyle="1" w:styleId="26">
    <w:name w:val="Основной текст 2 Знак"/>
    <w:basedOn w:val="a3"/>
    <w:link w:val="25"/>
    <w:uiPriority w:val="99"/>
    <w:semiHidden/>
    <w:rsid w:val="00692BD9"/>
    <w:rPr>
      <w:lang w:eastAsia="en-US"/>
    </w:rPr>
  </w:style>
  <w:style w:type="character" w:customStyle="1" w:styleId="60">
    <w:name w:val="Заголовок 6 Знак"/>
    <w:basedOn w:val="a3"/>
    <w:link w:val="6"/>
    <w:semiHidden/>
    <w:rsid w:val="00692BD9"/>
    <w:rPr>
      <w:rFonts w:asciiTheme="majorHAnsi" w:eastAsiaTheme="majorEastAsia" w:hAnsiTheme="majorHAnsi" w:cstheme="majorBidi"/>
      <w:i/>
      <w:iCs/>
      <w:color w:val="243F60" w:themeColor="accent1" w:themeShade="7F"/>
      <w:lang w:eastAsia="en-US"/>
    </w:rPr>
  </w:style>
  <w:style w:type="paragraph" w:customStyle="1" w:styleId="Standard">
    <w:name w:val="Standard"/>
    <w:rsid w:val="006C4158"/>
    <w:pPr>
      <w:widowControl w:val="0"/>
      <w:suppressAutoHyphens/>
      <w:autoSpaceDN w:val="0"/>
      <w:textAlignment w:val="baseline"/>
    </w:pPr>
    <w:rPr>
      <w:rFonts w:eastAsia="SimSu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1">
    <w:name w:val="111111"/>
    <w:pPr>
      <w:numPr>
        <w:numId w:val="2"/>
      </w:numPr>
    </w:pPr>
  </w:style>
</w:styles>
</file>

<file path=word/webSettings.xml><?xml version="1.0" encoding="utf-8"?>
<w:webSettings xmlns:r="http://schemas.openxmlformats.org/officeDocument/2006/relationships" xmlns:w="http://schemas.openxmlformats.org/wordprocessingml/2006/main">
  <w:divs>
    <w:div w:id="12266577">
      <w:bodyDiv w:val="1"/>
      <w:marLeft w:val="0"/>
      <w:marRight w:val="0"/>
      <w:marTop w:val="0"/>
      <w:marBottom w:val="0"/>
      <w:divBdr>
        <w:top w:val="none" w:sz="0" w:space="0" w:color="auto"/>
        <w:left w:val="none" w:sz="0" w:space="0" w:color="auto"/>
        <w:bottom w:val="none" w:sz="0" w:space="0" w:color="auto"/>
        <w:right w:val="none" w:sz="0" w:space="0" w:color="auto"/>
      </w:divBdr>
    </w:div>
    <w:div w:id="37898940">
      <w:bodyDiv w:val="1"/>
      <w:marLeft w:val="0"/>
      <w:marRight w:val="0"/>
      <w:marTop w:val="0"/>
      <w:marBottom w:val="0"/>
      <w:divBdr>
        <w:top w:val="none" w:sz="0" w:space="0" w:color="auto"/>
        <w:left w:val="none" w:sz="0" w:space="0" w:color="auto"/>
        <w:bottom w:val="none" w:sz="0" w:space="0" w:color="auto"/>
        <w:right w:val="none" w:sz="0" w:space="0" w:color="auto"/>
      </w:divBdr>
    </w:div>
    <w:div w:id="64494858">
      <w:bodyDiv w:val="1"/>
      <w:marLeft w:val="0"/>
      <w:marRight w:val="0"/>
      <w:marTop w:val="0"/>
      <w:marBottom w:val="0"/>
      <w:divBdr>
        <w:top w:val="none" w:sz="0" w:space="0" w:color="auto"/>
        <w:left w:val="none" w:sz="0" w:space="0" w:color="auto"/>
        <w:bottom w:val="none" w:sz="0" w:space="0" w:color="auto"/>
        <w:right w:val="none" w:sz="0" w:space="0" w:color="auto"/>
      </w:divBdr>
    </w:div>
    <w:div w:id="77096893">
      <w:bodyDiv w:val="1"/>
      <w:marLeft w:val="0"/>
      <w:marRight w:val="0"/>
      <w:marTop w:val="0"/>
      <w:marBottom w:val="0"/>
      <w:divBdr>
        <w:top w:val="none" w:sz="0" w:space="0" w:color="auto"/>
        <w:left w:val="none" w:sz="0" w:space="0" w:color="auto"/>
        <w:bottom w:val="none" w:sz="0" w:space="0" w:color="auto"/>
        <w:right w:val="none" w:sz="0" w:space="0" w:color="auto"/>
      </w:divBdr>
    </w:div>
    <w:div w:id="77674869">
      <w:bodyDiv w:val="1"/>
      <w:marLeft w:val="0"/>
      <w:marRight w:val="0"/>
      <w:marTop w:val="0"/>
      <w:marBottom w:val="0"/>
      <w:divBdr>
        <w:top w:val="none" w:sz="0" w:space="0" w:color="auto"/>
        <w:left w:val="none" w:sz="0" w:space="0" w:color="auto"/>
        <w:bottom w:val="none" w:sz="0" w:space="0" w:color="auto"/>
        <w:right w:val="none" w:sz="0" w:space="0" w:color="auto"/>
      </w:divBdr>
    </w:div>
    <w:div w:id="85687923">
      <w:bodyDiv w:val="1"/>
      <w:marLeft w:val="0"/>
      <w:marRight w:val="0"/>
      <w:marTop w:val="0"/>
      <w:marBottom w:val="0"/>
      <w:divBdr>
        <w:top w:val="none" w:sz="0" w:space="0" w:color="auto"/>
        <w:left w:val="none" w:sz="0" w:space="0" w:color="auto"/>
        <w:bottom w:val="none" w:sz="0" w:space="0" w:color="auto"/>
        <w:right w:val="none" w:sz="0" w:space="0" w:color="auto"/>
      </w:divBdr>
    </w:div>
    <w:div w:id="99956608">
      <w:bodyDiv w:val="1"/>
      <w:marLeft w:val="0"/>
      <w:marRight w:val="0"/>
      <w:marTop w:val="0"/>
      <w:marBottom w:val="0"/>
      <w:divBdr>
        <w:top w:val="none" w:sz="0" w:space="0" w:color="auto"/>
        <w:left w:val="none" w:sz="0" w:space="0" w:color="auto"/>
        <w:bottom w:val="none" w:sz="0" w:space="0" w:color="auto"/>
        <w:right w:val="none" w:sz="0" w:space="0" w:color="auto"/>
      </w:divBdr>
    </w:div>
    <w:div w:id="100808408">
      <w:bodyDiv w:val="1"/>
      <w:marLeft w:val="0"/>
      <w:marRight w:val="0"/>
      <w:marTop w:val="0"/>
      <w:marBottom w:val="0"/>
      <w:divBdr>
        <w:top w:val="none" w:sz="0" w:space="0" w:color="auto"/>
        <w:left w:val="none" w:sz="0" w:space="0" w:color="auto"/>
        <w:bottom w:val="none" w:sz="0" w:space="0" w:color="auto"/>
        <w:right w:val="none" w:sz="0" w:space="0" w:color="auto"/>
      </w:divBdr>
    </w:div>
    <w:div w:id="122886667">
      <w:bodyDiv w:val="1"/>
      <w:marLeft w:val="0"/>
      <w:marRight w:val="0"/>
      <w:marTop w:val="0"/>
      <w:marBottom w:val="0"/>
      <w:divBdr>
        <w:top w:val="none" w:sz="0" w:space="0" w:color="auto"/>
        <w:left w:val="none" w:sz="0" w:space="0" w:color="auto"/>
        <w:bottom w:val="none" w:sz="0" w:space="0" w:color="auto"/>
        <w:right w:val="none" w:sz="0" w:space="0" w:color="auto"/>
      </w:divBdr>
    </w:div>
    <w:div w:id="138037221">
      <w:bodyDiv w:val="1"/>
      <w:marLeft w:val="0"/>
      <w:marRight w:val="0"/>
      <w:marTop w:val="0"/>
      <w:marBottom w:val="0"/>
      <w:divBdr>
        <w:top w:val="none" w:sz="0" w:space="0" w:color="auto"/>
        <w:left w:val="none" w:sz="0" w:space="0" w:color="auto"/>
        <w:bottom w:val="none" w:sz="0" w:space="0" w:color="auto"/>
        <w:right w:val="none" w:sz="0" w:space="0" w:color="auto"/>
      </w:divBdr>
    </w:div>
    <w:div w:id="146477139">
      <w:bodyDiv w:val="1"/>
      <w:marLeft w:val="0"/>
      <w:marRight w:val="0"/>
      <w:marTop w:val="0"/>
      <w:marBottom w:val="0"/>
      <w:divBdr>
        <w:top w:val="none" w:sz="0" w:space="0" w:color="auto"/>
        <w:left w:val="none" w:sz="0" w:space="0" w:color="auto"/>
        <w:bottom w:val="none" w:sz="0" w:space="0" w:color="auto"/>
        <w:right w:val="none" w:sz="0" w:space="0" w:color="auto"/>
      </w:divBdr>
    </w:div>
    <w:div w:id="180702391">
      <w:bodyDiv w:val="1"/>
      <w:marLeft w:val="0"/>
      <w:marRight w:val="0"/>
      <w:marTop w:val="0"/>
      <w:marBottom w:val="0"/>
      <w:divBdr>
        <w:top w:val="none" w:sz="0" w:space="0" w:color="auto"/>
        <w:left w:val="none" w:sz="0" w:space="0" w:color="auto"/>
        <w:bottom w:val="none" w:sz="0" w:space="0" w:color="auto"/>
        <w:right w:val="none" w:sz="0" w:space="0" w:color="auto"/>
      </w:divBdr>
    </w:div>
    <w:div w:id="185337804">
      <w:bodyDiv w:val="1"/>
      <w:marLeft w:val="0"/>
      <w:marRight w:val="0"/>
      <w:marTop w:val="0"/>
      <w:marBottom w:val="0"/>
      <w:divBdr>
        <w:top w:val="none" w:sz="0" w:space="0" w:color="auto"/>
        <w:left w:val="none" w:sz="0" w:space="0" w:color="auto"/>
        <w:bottom w:val="none" w:sz="0" w:space="0" w:color="auto"/>
        <w:right w:val="none" w:sz="0" w:space="0" w:color="auto"/>
      </w:divBdr>
    </w:div>
    <w:div w:id="195042835">
      <w:bodyDiv w:val="1"/>
      <w:marLeft w:val="0"/>
      <w:marRight w:val="0"/>
      <w:marTop w:val="0"/>
      <w:marBottom w:val="0"/>
      <w:divBdr>
        <w:top w:val="none" w:sz="0" w:space="0" w:color="auto"/>
        <w:left w:val="none" w:sz="0" w:space="0" w:color="auto"/>
        <w:bottom w:val="none" w:sz="0" w:space="0" w:color="auto"/>
        <w:right w:val="none" w:sz="0" w:space="0" w:color="auto"/>
      </w:divBdr>
    </w:div>
    <w:div w:id="199628745">
      <w:bodyDiv w:val="1"/>
      <w:marLeft w:val="0"/>
      <w:marRight w:val="0"/>
      <w:marTop w:val="0"/>
      <w:marBottom w:val="0"/>
      <w:divBdr>
        <w:top w:val="none" w:sz="0" w:space="0" w:color="auto"/>
        <w:left w:val="none" w:sz="0" w:space="0" w:color="auto"/>
        <w:bottom w:val="none" w:sz="0" w:space="0" w:color="auto"/>
        <w:right w:val="none" w:sz="0" w:space="0" w:color="auto"/>
      </w:divBdr>
    </w:div>
    <w:div w:id="218247811">
      <w:bodyDiv w:val="1"/>
      <w:marLeft w:val="0"/>
      <w:marRight w:val="0"/>
      <w:marTop w:val="0"/>
      <w:marBottom w:val="0"/>
      <w:divBdr>
        <w:top w:val="none" w:sz="0" w:space="0" w:color="auto"/>
        <w:left w:val="none" w:sz="0" w:space="0" w:color="auto"/>
        <w:bottom w:val="none" w:sz="0" w:space="0" w:color="auto"/>
        <w:right w:val="none" w:sz="0" w:space="0" w:color="auto"/>
      </w:divBdr>
    </w:div>
    <w:div w:id="231307390">
      <w:bodyDiv w:val="1"/>
      <w:marLeft w:val="0"/>
      <w:marRight w:val="0"/>
      <w:marTop w:val="0"/>
      <w:marBottom w:val="0"/>
      <w:divBdr>
        <w:top w:val="none" w:sz="0" w:space="0" w:color="auto"/>
        <w:left w:val="none" w:sz="0" w:space="0" w:color="auto"/>
        <w:bottom w:val="none" w:sz="0" w:space="0" w:color="auto"/>
        <w:right w:val="none" w:sz="0" w:space="0" w:color="auto"/>
      </w:divBdr>
    </w:div>
    <w:div w:id="249899866">
      <w:bodyDiv w:val="1"/>
      <w:marLeft w:val="0"/>
      <w:marRight w:val="0"/>
      <w:marTop w:val="0"/>
      <w:marBottom w:val="0"/>
      <w:divBdr>
        <w:top w:val="none" w:sz="0" w:space="0" w:color="auto"/>
        <w:left w:val="none" w:sz="0" w:space="0" w:color="auto"/>
        <w:bottom w:val="none" w:sz="0" w:space="0" w:color="auto"/>
        <w:right w:val="none" w:sz="0" w:space="0" w:color="auto"/>
      </w:divBdr>
    </w:div>
    <w:div w:id="252250227">
      <w:bodyDiv w:val="1"/>
      <w:marLeft w:val="0"/>
      <w:marRight w:val="0"/>
      <w:marTop w:val="0"/>
      <w:marBottom w:val="0"/>
      <w:divBdr>
        <w:top w:val="none" w:sz="0" w:space="0" w:color="auto"/>
        <w:left w:val="none" w:sz="0" w:space="0" w:color="auto"/>
        <w:bottom w:val="none" w:sz="0" w:space="0" w:color="auto"/>
        <w:right w:val="none" w:sz="0" w:space="0" w:color="auto"/>
      </w:divBdr>
    </w:div>
    <w:div w:id="260454739">
      <w:bodyDiv w:val="1"/>
      <w:marLeft w:val="0"/>
      <w:marRight w:val="0"/>
      <w:marTop w:val="0"/>
      <w:marBottom w:val="0"/>
      <w:divBdr>
        <w:top w:val="none" w:sz="0" w:space="0" w:color="auto"/>
        <w:left w:val="none" w:sz="0" w:space="0" w:color="auto"/>
        <w:bottom w:val="none" w:sz="0" w:space="0" w:color="auto"/>
        <w:right w:val="none" w:sz="0" w:space="0" w:color="auto"/>
      </w:divBdr>
    </w:div>
    <w:div w:id="309599353">
      <w:bodyDiv w:val="1"/>
      <w:marLeft w:val="0"/>
      <w:marRight w:val="0"/>
      <w:marTop w:val="0"/>
      <w:marBottom w:val="0"/>
      <w:divBdr>
        <w:top w:val="none" w:sz="0" w:space="0" w:color="auto"/>
        <w:left w:val="none" w:sz="0" w:space="0" w:color="auto"/>
        <w:bottom w:val="none" w:sz="0" w:space="0" w:color="auto"/>
        <w:right w:val="none" w:sz="0" w:space="0" w:color="auto"/>
      </w:divBdr>
    </w:div>
    <w:div w:id="316149907">
      <w:bodyDiv w:val="1"/>
      <w:marLeft w:val="0"/>
      <w:marRight w:val="0"/>
      <w:marTop w:val="0"/>
      <w:marBottom w:val="0"/>
      <w:divBdr>
        <w:top w:val="none" w:sz="0" w:space="0" w:color="auto"/>
        <w:left w:val="none" w:sz="0" w:space="0" w:color="auto"/>
        <w:bottom w:val="none" w:sz="0" w:space="0" w:color="auto"/>
        <w:right w:val="none" w:sz="0" w:space="0" w:color="auto"/>
      </w:divBdr>
    </w:div>
    <w:div w:id="332101797">
      <w:bodyDiv w:val="1"/>
      <w:marLeft w:val="0"/>
      <w:marRight w:val="0"/>
      <w:marTop w:val="0"/>
      <w:marBottom w:val="0"/>
      <w:divBdr>
        <w:top w:val="none" w:sz="0" w:space="0" w:color="auto"/>
        <w:left w:val="none" w:sz="0" w:space="0" w:color="auto"/>
        <w:bottom w:val="none" w:sz="0" w:space="0" w:color="auto"/>
        <w:right w:val="none" w:sz="0" w:space="0" w:color="auto"/>
      </w:divBdr>
    </w:div>
    <w:div w:id="339620575">
      <w:bodyDiv w:val="1"/>
      <w:marLeft w:val="0"/>
      <w:marRight w:val="0"/>
      <w:marTop w:val="0"/>
      <w:marBottom w:val="0"/>
      <w:divBdr>
        <w:top w:val="none" w:sz="0" w:space="0" w:color="auto"/>
        <w:left w:val="none" w:sz="0" w:space="0" w:color="auto"/>
        <w:bottom w:val="none" w:sz="0" w:space="0" w:color="auto"/>
        <w:right w:val="none" w:sz="0" w:space="0" w:color="auto"/>
      </w:divBdr>
    </w:div>
    <w:div w:id="346176381">
      <w:bodyDiv w:val="1"/>
      <w:marLeft w:val="0"/>
      <w:marRight w:val="0"/>
      <w:marTop w:val="0"/>
      <w:marBottom w:val="0"/>
      <w:divBdr>
        <w:top w:val="none" w:sz="0" w:space="0" w:color="auto"/>
        <w:left w:val="none" w:sz="0" w:space="0" w:color="auto"/>
        <w:bottom w:val="none" w:sz="0" w:space="0" w:color="auto"/>
        <w:right w:val="none" w:sz="0" w:space="0" w:color="auto"/>
      </w:divBdr>
    </w:div>
    <w:div w:id="377777525">
      <w:bodyDiv w:val="1"/>
      <w:marLeft w:val="0"/>
      <w:marRight w:val="0"/>
      <w:marTop w:val="0"/>
      <w:marBottom w:val="0"/>
      <w:divBdr>
        <w:top w:val="none" w:sz="0" w:space="0" w:color="auto"/>
        <w:left w:val="none" w:sz="0" w:space="0" w:color="auto"/>
        <w:bottom w:val="none" w:sz="0" w:space="0" w:color="auto"/>
        <w:right w:val="none" w:sz="0" w:space="0" w:color="auto"/>
      </w:divBdr>
    </w:div>
    <w:div w:id="390885375">
      <w:bodyDiv w:val="1"/>
      <w:marLeft w:val="0"/>
      <w:marRight w:val="0"/>
      <w:marTop w:val="0"/>
      <w:marBottom w:val="0"/>
      <w:divBdr>
        <w:top w:val="none" w:sz="0" w:space="0" w:color="auto"/>
        <w:left w:val="none" w:sz="0" w:space="0" w:color="auto"/>
        <w:bottom w:val="none" w:sz="0" w:space="0" w:color="auto"/>
        <w:right w:val="none" w:sz="0" w:space="0" w:color="auto"/>
      </w:divBdr>
    </w:div>
    <w:div w:id="392892502">
      <w:bodyDiv w:val="1"/>
      <w:marLeft w:val="0"/>
      <w:marRight w:val="0"/>
      <w:marTop w:val="0"/>
      <w:marBottom w:val="0"/>
      <w:divBdr>
        <w:top w:val="none" w:sz="0" w:space="0" w:color="auto"/>
        <w:left w:val="none" w:sz="0" w:space="0" w:color="auto"/>
        <w:bottom w:val="none" w:sz="0" w:space="0" w:color="auto"/>
        <w:right w:val="none" w:sz="0" w:space="0" w:color="auto"/>
      </w:divBdr>
    </w:div>
    <w:div w:id="403063357">
      <w:bodyDiv w:val="1"/>
      <w:marLeft w:val="0"/>
      <w:marRight w:val="0"/>
      <w:marTop w:val="0"/>
      <w:marBottom w:val="0"/>
      <w:divBdr>
        <w:top w:val="none" w:sz="0" w:space="0" w:color="auto"/>
        <w:left w:val="none" w:sz="0" w:space="0" w:color="auto"/>
        <w:bottom w:val="none" w:sz="0" w:space="0" w:color="auto"/>
        <w:right w:val="none" w:sz="0" w:space="0" w:color="auto"/>
      </w:divBdr>
    </w:div>
    <w:div w:id="415907505">
      <w:bodyDiv w:val="1"/>
      <w:marLeft w:val="0"/>
      <w:marRight w:val="0"/>
      <w:marTop w:val="0"/>
      <w:marBottom w:val="0"/>
      <w:divBdr>
        <w:top w:val="none" w:sz="0" w:space="0" w:color="auto"/>
        <w:left w:val="none" w:sz="0" w:space="0" w:color="auto"/>
        <w:bottom w:val="none" w:sz="0" w:space="0" w:color="auto"/>
        <w:right w:val="none" w:sz="0" w:space="0" w:color="auto"/>
      </w:divBdr>
    </w:div>
    <w:div w:id="419376023">
      <w:bodyDiv w:val="1"/>
      <w:marLeft w:val="0"/>
      <w:marRight w:val="0"/>
      <w:marTop w:val="0"/>
      <w:marBottom w:val="0"/>
      <w:divBdr>
        <w:top w:val="none" w:sz="0" w:space="0" w:color="auto"/>
        <w:left w:val="none" w:sz="0" w:space="0" w:color="auto"/>
        <w:bottom w:val="none" w:sz="0" w:space="0" w:color="auto"/>
        <w:right w:val="none" w:sz="0" w:space="0" w:color="auto"/>
      </w:divBdr>
    </w:div>
    <w:div w:id="437794123">
      <w:bodyDiv w:val="1"/>
      <w:marLeft w:val="0"/>
      <w:marRight w:val="0"/>
      <w:marTop w:val="0"/>
      <w:marBottom w:val="0"/>
      <w:divBdr>
        <w:top w:val="none" w:sz="0" w:space="0" w:color="auto"/>
        <w:left w:val="none" w:sz="0" w:space="0" w:color="auto"/>
        <w:bottom w:val="none" w:sz="0" w:space="0" w:color="auto"/>
        <w:right w:val="none" w:sz="0" w:space="0" w:color="auto"/>
      </w:divBdr>
    </w:div>
    <w:div w:id="443040257">
      <w:bodyDiv w:val="1"/>
      <w:marLeft w:val="0"/>
      <w:marRight w:val="0"/>
      <w:marTop w:val="0"/>
      <w:marBottom w:val="0"/>
      <w:divBdr>
        <w:top w:val="none" w:sz="0" w:space="0" w:color="auto"/>
        <w:left w:val="none" w:sz="0" w:space="0" w:color="auto"/>
        <w:bottom w:val="none" w:sz="0" w:space="0" w:color="auto"/>
        <w:right w:val="none" w:sz="0" w:space="0" w:color="auto"/>
      </w:divBdr>
    </w:div>
    <w:div w:id="451099830">
      <w:bodyDiv w:val="1"/>
      <w:marLeft w:val="0"/>
      <w:marRight w:val="0"/>
      <w:marTop w:val="0"/>
      <w:marBottom w:val="0"/>
      <w:divBdr>
        <w:top w:val="none" w:sz="0" w:space="0" w:color="auto"/>
        <w:left w:val="none" w:sz="0" w:space="0" w:color="auto"/>
        <w:bottom w:val="none" w:sz="0" w:space="0" w:color="auto"/>
        <w:right w:val="none" w:sz="0" w:space="0" w:color="auto"/>
      </w:divBdr>
      <w:divsChild>
        <w:div w:id="694115295">
          <w:marLeft w:val="0"/>
          <w:marRight w:val="0"/>
          <w:marTop w:val="0"/>
          <w:marBottom w:val="0"/>
          <w:divBdr>
            <w:top w:val="none" w:sz="0" w:space="0" w:color="auto"/>
            <w:left w:val="none" w:sz="0" w:space="0" w:color="auto"/>
            <w:bottom w:val="none" w:sz="0" w:space="0" w:color="auto"/>
            <w:right w:val="none" w:sz="0" w:space="0" w:color="auto"/>
          </w:divBdr>
        </w:div>
        <w:div w:id="767770879">
          <w:marLeft w:val="0"/>
          <w:marRight w:val="0"/>
          <w:marTop w:val="0"/>
          <w:marBottom w:val="0"/>
          <w:divBdr>
            <w:top w:val="none" w:sz="0" w:space="0" w:color="auto"/>
            <w:left w:val="none" w:sz="0" w:space="0" w:color="auto"/>
            <w:bottom w:val="none" w:sz="0" w:space="0" w:color="auto"/>
            <w:right w:val="none" w:sz="0" w:space="0" w:color="auto"/>
          </w:divBdr>
        </w:div>
      </w:divsChild>
    </w:div>
    <w:div w:id="456487041">
      <w:bodyDiv w:val="1"/>
      <w:marLeft w:val="0"/>
      <w:marRight w:val="0"/>
      <w:marTop w:val="0"/>
      <w:marBottom w:val="0"/>
      <w:divBdr>
        <w:top w:val="none" w:sz="0" w:space="0" w:color="auto"/>
        <w:left w:val="none" w:sz="0" w:space="0" w:color="auto"/>
        <w:bottom w:val="none" w:sz="0" w:space="0" w:color="auto"/>
        <w:right w:val="none" w:sz="0" w:space="0" w:color="auto"/>
      </w:divBdr>
    </w:div>
    <w:div w:id="458383458">
      <w:bodyDiv w:val="1"/>
      <w:marLeft w:val="0"/>
      <w:marRight w:val="0"/>
      <w:marTop w:val="0"/>
      <w:marBottom w:val="0"/>
      <w:divBdr>
        <w:top w:val="none" w:sz="0" w:space="0" w:color="auto"/>
        <w:left w:val="none" w:sz="0" w:space="0" w:color="auto"/>
        <w:bottom w:val="none" w:sz="0" w:space="0" w:color="auto"/>
        <w:right w:val="none" w:sz="0" w:space="0" w:color="auto"/>
      </w:divBdr>
    </w:div>
    <w:div w:id="468329250">
      <w:bodyDiv w:val="1"/>
      <w:marLeft w:val="0"/>
      <w:marRight w:val="0"/>
      <w:marTop w:val="0"/>
      <w:marBottom w:val="0"/>
      <w:divBdr>
        <w:top w:val="none" w:sz="0" w:space="0" w:color="auto"/>
        <w:left w:val="none" w:sz="0" w:space="0" w:color="auto"/>
        <w:bottom w:val="none" w:sz="0" w:space="0" w:color="auto"/>
        <w:right w:val="none" w:sz="0" w:space="0" w:color="auto"/>
      </w:divBdr>
    </w:div>
    <w:div w:id="478961142">
      <w:bodyDiv w:val="1"/>
      <w:marLeft w:val="0"/>
      <w:marRight w:val="0"/>
      <w:marTop w:val="0"/>
      <w:marBottom w:val="0"/>
      <w:divBdr>
        <w:top w:val="none" w:sz="0" w:space="0" w:color="auto"/>
        <w:left w:val="none" w:sz="0" w:space="0" w:color="auto"/>
        <w:bottom w:val="none" w:sz="0" w:space="0" w:color="auto"/>
        <w:right w:val="none" w:sz="0" w:space="0" w:color="auto"/>
      </w:divBdr>
    </w:div>
    <w:div w:id="484394713">
      <w:bodyDiv w:val="1"/>
      <w:marLeft w:val="0"/>
      <w:marRight w:val="0"/>
      <w:marTop w:val="0"/>
      <w:marBottom w:val="0"/>
      <w:divBdr>
        <w:top w:val="none" w:sz="0" w:space="0" w:color="auto"/>
        <w:left w:val="none" w:sz="0" w:space="0" w:color="auto"/>
        <w:bottom w:val="none" w:sz="0" w:space="0" w:color="auto"/>
        <w:right w:val="none" w:sz="0" w:space="0" w:color="auto"/>
      </w:divBdr>
    </w:div>
    <w:div w:id="499198501">
      <w:bodyDiv w:val="1"/>
      <w:marLeft w:val="0"/>
      <w:marRight w:val="0"/>
      <w:marTop w:val="0"/>
      <w:marBottom w:val="0"/>
      <w:divBdr>
        <w:top w:val="none" w:sz="0" w:space="0" w:color="auto"/>
        <w:left w:val="none" w:sz="0" w:space="0" w:color="auto"/>
        <w:bottom w:val="none" w:sz="0" w:space="0" w:color="auto"/>
        <w:right w:val="none" w:sz="0" w:space="0" w:color="auto"/>
      </w:divBdr>
    </w:div>
    <w:div w:id="502860208">
      <w:bodyDiv w:val="1"/>
      <w:marLeft w:val="0"/>
      <w:marRight w:val="0"/>
      <w:marTop w:val="0"/>
      <w:marBottom w:val="0"/>
      <w:divBdr>
        <w:top w:val="none" w:sz="0" w:space="0" w:color="auto"/>
        <w:left w:val="none" w:sz="0" w:space="0" w:color="auto"/>
        <w:bottom w:val="none" w:sz="0" w:space="0" w:color="auto"/>
        <w:right w:val="none" w:sz="0" w:space="0" w:color="auto"/>
      </w:divBdr>
    </w:div>
    <w:div w:id="517692837">
      <w:bodyDiv w:val="1"/>
      <w:marLeft w:val="0"/>
      <w:marRight w:val="0"/>
      <w:marTop w:val="0"/>
      <w:marBottom w:val="0"/>
      <w:divBdr>
        <w:top w:val="none" w:sz="0" w:space="0" w:color="auto"/>
        <w:left w:val="none" w:sz="0" w:space="0" w:color="auto"/>
        <w:bottom w:val="none" w:sz="0" w:space="0" w:color="auto"/>
        <w:right w:val="none" w:sz="0" w:space="0" w:color="auto"/>
      </w:divBdr>
    </w:div>
    <w:div w:id="522207233">
      <w:bodyDiv w:val="1"/>
      <w:marLeft w:val="0"/>
      <w:marRight w:val="0"/>
      <w:marTop w:val="0"/>
      <w:marBottom w:val="0"/>
      <w:divBdr>
        <w:top w:val="none" w:sz="0" w:space="0" w:color="auto"/>
        <w:left w:val="none" w:sz="0" w:space="0" w:color="auto"/>
        <w:bottom w:val="none" w:sz="0" w:space="0" w:color="auto"/>
        <w:right w:val="none" w:sz="0" w:space="0" w:color="auto"/>
      </w:divBdr>
    </w:div>
    <w:div w:id="525602656">
      <w:bodyDiv w:val="1"/>
      <w:marLeft w:val="0"/>
      <w:marRight w:val="0"/>
      <w:marTop w:val="0"/>
      <w:marBottom w:val="0"/>
      <w:divBdr>
        <w:top w:val="none" w:sz="0" w:space="0" w:color="auto"/>
        <w:left w:val="none" w:sz="0" w:space="0" w:color="auto"/>
        <w:bottom w:val="none" w:sz="0" w:space="0" w:color="auto"/>
        <w:right w:val="none" w:sz="0" w:space="0" w:color="auto"/>
      </w:divBdr>
    </w:div>
    <w:div w:id="531918531">
      <w:bodyDiv w:val="1"/>
      <w:marLeft w:val="0"/>
      <w:marRight w:val="0"/>
      <w:marTop w:val="0"/>
      <w:marBottom w:val="0"/>
      <w:divBdr>
        <w:top w:val="none" w:sz="0" w:space="0" w:color="auto"/>
        <w:left w:val="none" w:sz="0" w:space="0" w:color="auto"/>
        <w:bottom w:val="none" w:sz="0" w:space="0" w:color="auto"/>
        <w:right w:val="none" w:sz="0" w:space="0" w:color="auto"/>
      </w:divBdr>
    </w:div>
    <w:div w:id="549927020">
      <w:bodyDiv w:val="1"/>
      <w:marLeft w:val="0"/>
      <w:marRight w:val="0"/>
      <w:marTop w:val="0"/>
      <w:marBottom w:val="0"/>
      <w:divBdr>
        <w:top w:val="none" w:sz="0" w:space="0" w:color="auto"/>
        <w:left w:val="none" w:sz="0" w:space="0" w:color="auto"/>
        <w:bottom w:val="none" w:sz="0" w:space="0" w:color="auto"/>
        <w:right w:val="none" w:sz="0" w:space="0" w:color="auto"/>
      </w:divBdr>
    </w:div>
    <w:div w:id="563610160">
      <w:bodyDiv w:val="1"/>
      <w:marLeft w:val="0"/>
      <w:marRight w:val="0"/>
      <w:marTop w:val="0"/>
      <w:marBottom w:val="0"/>
      <w:divBdr>
        <w:top w:val="none" w:sz="0" w:space="0" w:color="auto"/>
        <w:left w:val="none" w:sz="0" w:space="0" w:color="auto"/>
        <w:bottom w:val="none" w:sz="0" w:space="0" w:color="auto"/>
        <w:right w:val="none" w:sz="0" w:space="0" w:color="auto"/>
      </w:divBdr>
    </w:div>
    <w:div w:id="629172833">
      <w:bodyDiv w:val="1"/>
      <w:marLeft w:val="0"/>
      <w:marRight w:val="0"/>
      <w:marTop w:val="0"/>
      <w:marBottom w:val="0"/>
      <w:divBdr>
        <w:top w:val="none" w:sz="0" w:space="0" w:color="auto"/>
        <w:left w:val="none" w:sz="0" w:space="0" w:color="auto"/>
        <w:bottom w:val="none" w:sz="0" w:space="0" w:color="auto"/>
        <w:right w:val="none" w:sz="0" w:space="0" w:color="auto"/>
      </w:divBdr>
    </w:div>
    <w:div w:id="638415840">
      <w:bodyDiv w:val="1"/>
      <w:marLeft w:val="0"/>
      <w:marRight w:val="0"/>
      <w:marTop w:val="0"/>
      <w:marBottom w:val="0"/>
      <w:divBdr>
        <w:top w:val="none" w:sz="0" w:space="0" w:color="auto"/>
        <w:left w:val="none" w:sz="0" w:space="0" w:color="auto"/>
        <w:bottom w:val="none" w:sz="0" w:space="0" w:color="auto"/>
        <w:right w:val="none" w:sz="0" w:space="0" w:color="auto"/>
      </w:divBdr>
    </w:div>
    <w:div w:id="644093086">
      <w:bodyDiv w:val="1"/>
      <w:marLeft w:val="0"/>
      <w:marRight w:val="0"/>
      <w:marTop w:val="0"/>
      <w:marBottom w:val="0"/>
      <w:divBdr>
        <w:top w:val="none" w:sz="0" w:space="0" w:color="auto"/>
        <w:left w:val="none" w:sz="0" w:space="0" w:color="auto"/>
        <w:bottom w:val="none" w:sz="0" w:space="0" w:color="auto"/>
        <w:right w:val="none" w:sz="0" w:space="0" w:color="auto"/>
      </w:divBdr>
    </w:div>
    <w:div w:id="648486419">
      <w:bodyDiv w:val="1"/>
      <w:marLeft w:val="0"/>
      <w:marRight w:val="0"/>
      <w:marTop w:val="0"/>
      <w:marBottom w:val="0"/>
      <w:divBdr>
        <w:top w:val="none" w:sz="0" w:space="0" w:color="auto"/>
        <w:left w:val="none" w:sz="0" w:space="0" w:color="auto"/>
        <w:bottom w:val="none" w:sz="0" w:space="0" w:color="auto"/>
        <w:right w:val="none" w:sz="0" w:space="0" w:color="auto"/>
      </w:divBdr>
    </w:div>
    <w:div w:id="658339669">
      <w:bodyDiv w:val="1"/>
      <w:marLeft w:val="0"/>
      <w:marRight w:val="0"/>
      <w:marTop w:val="0"/>
      <w:marBottom w:val="0"/>
      <w:divBdr>
        <w:top w:val="none" w:sz="0" w:space="0" w:color="auto"/>
        <w:left w:val="none" w:sz="0" w:space="0" w:color="auto"/>
        <w:bottom w:val="none" w:sz="0" w:space="0" w:color="auto"/>
        <w:right w:val="none" w:sz="0" w:space="0" w:color="auto"/>
      </w:divBdr>
    </w:div>
    <w:div w:id="658852074">
      <w:bodyDiv w:val="1"/>
      <w:marLeft w:val="0"/>
      <w:marRight w:val="0"/>
      <w:marTop w:val="0"/>
      <w:marBottom w:val="0"/>
      <w:divBdr>
        <w:top w:val="none" w:sz="0" w:space="0" w:color="auto"/>
        <w:left w:val="none" w:sz="0" w:space="0" w:color="auto"/>
        <w:bottom w:val="none" w:sz="0" w:space="0" w:color="auto"/>
        <w:right w:val="none" w:sz="0" w:space="0" w:color="auto"/>
      </w:divBdr>
    </w:div>
    <w:div w:id="660159953">
      <w:bodyDiv w:val="1"/>
      <w:marLeft w:val="0"/>
      <w:marRight w:val="0"/>
      <w:marTop w:val="0"/>
      <w:marBottom w:val="0"/>
      <w:divBdr>
        <w:top w:val="none" w:sz="0" w:space="0" w:color="auto"/>
        <w:left w:val="none" w:sz="0" w:space="0" w:color="auto"/>
        <w:bottom w:val="none" w:sz="0" w:space="0" w:color="auto"/>
        <w:right w:val="none" w:sz="0" w:space="0" w:color="auto"/>
      </w:divBdr>
    </w:div>
    <w:div w:id="662975279">
      <w:bodyDiv w:val="1"/>
      <w:marLeft w:val="0"/>
      <w:marRight w:val="0"/>
      <w:marTop w:val="0"/>
      <w:marBottom w:val="0"/>
      <w:divBdr>
        <w:top w:val="none" w:sz="0" w:space="0" w:color="auto"/>
        <w:left w:val="none" w:sz="0" w:space="0" w:color="auto"/>
        <w:bottom w:val="none" w:sz="0" w:space="0" w:color="auto"/>
        <w:right w:val="none" w:sz="0" w:space="0" w:color="auto"/>
      </w:divBdr>
    </w:div>
    <w:div w:id="664936762">
      <w:bodyDiv w:val="1"/>
      <w:marLeft w:val="0"/>
      <w:marRight w:val="0"/>
      <w:marTop w:val="0"/>
      <w:marBottom w:val="0"/>
      <w:divBdr>
        <w:top w:val="none" w:sz="0" w:space="0" w:color="auto"/>
        <w:left w:val="none" w:sz="0" w:space="0" w:color="auto"/>
        <w:bottom w:val="none" w:sz="0" w:space="0" w:color="auto"/>
        <w:right w:val="none" w:sz="0" w:space="0" w:color="auto"/>
      </w:divBdr>
    </w:div>
    <w:div w:id="668866707">
      <w:bodyDiv w:val="1"/>
      <w:marLeft w:val="0"/>
      <w:marRight w:val="0"/>
      <w:marTop w:val="0"/>
      <w:marBottom w:val="0"/>
      <w:divBdr>
        <w:top w:val="none" w:sz="0" w:space="0" w:color="auto"/>
        <w:left w:val="none" w:sz="0" w:space="0" w:color="auto"/>
        <w:bottom w:val="none" w:sz="0" w:space="0" w:color="auto"/>
        <w:right w:val="none" w:sz="0" w:space="0" w:color="auto"/>
      </w:divBdr>
    </w:div>
    <w:div w:id="687802963">
      <w:bodyDiv w:val="1"/>
      <w:marLeft w:val="0"/>
      <w:marRight w:val="0"/>
      <w:marTop w:val="0"/>
      <w:marBottom w:val="0"/>
      <w:divBdr>
        <w:top w:val="none" w:sz="0" w:space="0" w:color="auto"/>
        <w:left w:val="none" w:sz="0" w:space="0" w:color="auto"/>
        <w:bottom w:val="none" w:sz="0" w:space="0" w:color="auto"/>
        <w:right w:val="none" w:sz="0" w:space="0" w:color="auto"/>
      </w:divBdr>
    </w:div>
    <w:div w:id="694160839">
      <w:bodyDiv w:val="1"/>
      <w:marLeft w:val="0"/>
      <w:marRight w:val="0"/>
      <w:marTop w:val="0"/>
      <w:marBottom w:val="0"/>
      <w:divBdr>
        <w:top w:val="none" w:sz="0" w:space="0" w:color="auto"/>
        <w:left w:val="none" w:sz="0" w:space="0" w:color="auto"/>
        <w:bottom w:val="none" w:sz="0" w:space="0" w:color="auto"/>
        <w:right w:val="none" w:sz="0" w:space="0" w:color="auto"/>
      </w:divBdr>
    </w:div>
    <w:div w:id="715011108">
      <w:bodyDiv w:val="1"/>
      <w:marLeft w:val="0"/>
      <w:marRight w:val="0"/>
      <w:marTop w:val="0"/>
      <w:marBottom w:val="0"/>
      <w:divBdr>
        <w:top w:val="none" w:sz="0" w:space="0" w:color="auto"/>
        <w:left w:val="none" w:sz="0" w:space="0" w:color="auto"/>
        <w:bottom w:val="none" w:sz="0" w:space="0" w:color="auto"/>
        <w:right w:val="none" w:sz="0" w:space="0" w:color="auto"/>
      </w:divBdr>
    </w:div>
    <w:div w:id="716124716">
      <w:bodyDiv w:val="1"/>
      <w:marLeft w:val="0"/>
      <w:marRight w:val="0"/>
      <w:marTop w:val="0"/>
      <w:marBottom w:val="0"/>
      <w:divBdr>
        <w:top w:val="none" w:sz="0" w:space="0" w:color="auto"/>
        <w:left w:val="none" w:sz="0" w:space="0" w:color="auto"/>
        <w:bottom w:val="none" w:sz="0" w:space="0" w:color="auto"/>
        <w:right w:val="none" w:sz="0" w:space="0" w:color="auto"/>
      </w:divBdr>
    </w:div>
    <w:div w:id="733309316">
      <w:bodyDiv w:val="1"/>
      <w:marLeft w:val="0"/>
      <w:marRight w:val="0"/>
      <w:marTop w:val="0"/>
      <w:marBottom w:val="0"/>
      <w:divBdr>
        <w:top w:val="none" w:sz="0" w:space="0" w:color="auto"/>
        <w:left w:val="none" w:sz="0" w:space="0" w:color="auto"/>
        <w:bottom w:val="none" w:sz="0" w:space="0" w:color="auto"/>
        <w:right w:val="none" w:sz="0" w:space="0" w:color="auto"/>
      </w:divBdr>
    </w:div>
    <w:div w:id="755706322">
      <w:bodyDiv w:val="1"/>
      <w:marLeft w:val="0"/>
      <w:marRight w:val="0"/>
      <w:marTop w:val="0"/>
      <w:marBottom w:val="0"/>
      <w:divBdr>
        <w:top w:val="none" w:sz="0" w:space="0" w:color="auto"/>
        <w:left w:val="none" w:sz="0" w:space="0" w:color="auto"/>
        <w:bottom w:val="none" w:sz="0" w:space="0" w:color="auto"/>
        <w:right w:val="none" w:sz="0" w:space="0" w:color="auto"/>
      </w:divBdr>
    </w:div>
    <w:div w:id="777220449">
      <w:bodyDiv w:val="1"/>
      <w:marLeft w:val="0"/>
      <w:marRight w:val="0"/>
      <w:marTop w:val="0"/>
      <w:marBottom w:val="0"/>
      <w:divBdr>
        <w:top w:val="none" w:sz="0" w:space="0" w:color="auto"/>
        <w:left w:val="none" w:sz="0" w:space="0" w:color="auto"/>
        <w:bottom w:val="none" w:sz="0" w:space="0" w:color="auto"/>
        <w:right w:val="none" w:sz="0" w:space="0" w:color="auto"/>
      </w:divBdr>
    </w:div>
    <w:div w:id="790129216">
      <w:bodyDiv w:val="1"/>
      <w:marLeft w:val="0"/>
      <w:marRight w:val="0"/>
      <w:marTop w:val="0"/>
      <w:marBottom w:val="0"/>
      <w:divBdr>
        <w:top w:val="none" w:sz="0" w:space="0" w:color="auto"/>
        <w:left w:val="none" w:sz="0" w:space="0" w:color="auto"/>
        <w:bottom w:val="none" w:sz="0" w:space="0" w:color="auto"/>
        <w:right w:val="none" w:sz="0" w:space="0" w:color="auto"/>
      </w:divBdr>
    </w:div>
    <w:div w:id="793522789">
      <w:bodyDiv w:val="1"/>
      <w:marLeft w:val="0"/>
      <w:marRight w:val="0"/>
      <w:marTop w:val="0"/>
      <w:marBottom w:val="0"/>
      <w:divBdr>
        <w:top w:val="none" w:sz="0" w:space="0" w:color="auto"/>
        <w:left w:val="none" w:sz="0" w:space="0" w:color="auto"/>
        <w:bottom w:val="none" w:sz="0" w:space="0" w:color="auto"/>
        <w:right w:val="none" w:sz="0" w:space="0" w:color="auto"/>
      </w:divBdr>
    </w:div>
    <w:div w:id="805318822">
      <w:bodyDiv w:val="1"/>
      <w:marLeft w:val="0"/>
      <w:marRight w:val="0"/>
      <w:marTop w:val="0"/>
      <w:marBottom w:val="0"/>
      <w:divBdr>
        <w:top w:val="none" w:sz="0" w:space="0" w:color="auto"/>
        <w:left w:val="none" w:sz="0" w:space="0" w:color="auto"/>
        <w:bottom w:val="none" w:sz="0" w:space="0" w:color="auto"/>
        <w:right w:val="none" w:sz="0" w:space="0" w:color="auto"/>
      </w:divBdr>
    </w:div>
    <w:div w:id="837572584">
      <w:bodyDiv w:val="1"/>
      <w:marLeft w:val="0"/>
      <w:marRight w:val="0"/>
      <w:marTop w:val="0"/>
      <w:marBottom w:val="0"/>
      <w:divBdr>
        <w:top w:val="none" w:sz="0" w:space="0" w:color="auto"/>
        <w:left w:val="none" w:sz="0" w:space="0" w:color="auto"/>
        <w:bottom w:val="none" w:sz="0" w:space="0" w:color="auto"/>
        <w:right w:val="none" w:sz="0" w:space="0" w:color="auto"/>
      </w:divBdr>
    </w:div>
    <w:div w:id="839732768">
      <w:bodyDiv w:val="1"/>
      <w:marLeft w:val="0"/>
      <w:marRight w:val="0"/>
      <w:marTop w:val="0"/>
      <w:marBottom w:val="0"/>
      <w:divBdr>
        <w:top w:val="none" w:sz="0" w:space="0" w:color="auto"/>
        <w:left w:val="none" w:sz="0" w:space="0" w:color="auto"/>
        <w:bottom w:val="none" w:sz="0" w:space="0" w:color="auto"/>
        <w:right w:val="none" w:sz="0" w:space="0" w:color="auto"/>
      </w:divBdr>
    </w:div>
    <w:div w:id="840127206">
      <w:bodyDiv w:val="1"/>
      <w:marLeft w:val="0"/>
      <w:marRight w:val="0"/>
      <w:marTop w:val="0"/>
      <w:marBottom w:val="0"/>
      <w:divBdr>
        <w:top w:val="none" w:sz="0" w:space="0" w:color="auto"/>
        <w:left w:val="none" w:sz="0" w:space="0" w:color="auto"/>
        <w:bottom w:val="none" w:sz="0" w:space="0" w:color="auto"/>
        <w:right w:val="none" w:sz="0" w:space="0" w:color="auto"/>
      </w:divBdr>
    </w:div>
    <w:div w:id="841899665">
      <w:bodyDiv w:val="1"/>
      <w:marLeft w:val="0"/>
      <w:marRight w:val="0"/>
      <w:marTop w:val="0"/>
      <w:marBottom w:val="0"/>
      <w:divBdr>
        <w:top w:val="none" w:sz="0" w:space="0" w:color="auto"/>
        <w:left w:val="none" w:sz="0" w:space="0" w:color="auto"/>
        <w:bottom w:val="none" w:sz="0" w:space="0" w:color="auto"/>
        <w:right w:val="none" w:sz="0" w:space="0" w:color="auto"/>
      </w:divBdr>
    </w:div>
    <w:div w:id="861168668">
      <w:bodyDiv w:val="1"/>
      <w:marLeft w:val="0"/>
      <w:marRight w:val="0"/>
      <w:marTop w:val="0"/>
      <w:marBottom w:val="0"/>
      <w:divBdr>
        <w:top w:val="none" w:sz="0" w:space="0" w:color="auto"/>
        <w:left w:val="none" w:sz="0" w:space="0" w:color="auto"/>
        <w:bottom w:val="none" w:sz="0" w:space="0" w:color="auto"/>
        <w:right w:val="none" w:sz="0" w:space="0" w:color="auto"/>
      </w:divBdr>
    </w:div>
    <w:div w:id="871770284">
      <w:bodyDiv w:val="1"/>
      <w:marLeft w:val="0"/>
      <w:marRight w:val="0"/>
      <w:marTop w:val="0"/>
      <w:marBottom w:val="0"/>
      <w:divBdr>
        <w:top w:val="none" w:sz="0" w:space="0" w:color="auto"/>
        <w:left w:val="none" w:sz="0" w:space="0" w:color="auto"/>
        <w:bottom w:val="none" w:sz="0" w:space="0" w:color="auto"/>
        <w:right w:val="none" w:sz="0" w:space="0" w:color="auto"/>
      </w:divBdr>
    </w:div>
    <w:div w:id="910307236">
      <w:bodyDiv w:val="1"/>
      <w:marLeft w:val="0"/>
      <w:marRight w:val="0"/>
      <w:marTop w:val="0"/>
      <w:marBottom w:val="0"/>
      <w:divBdr>
        <w:top w:val="none" w:sz="0" w:space="0" w:color="auto"/>
        <w:left w:val="none" w:sz="0" w:space="0" w:color="auto"/>
        <w:bottom w:val="none" w:sz="0" w:space="0" w:color="auto"/>
        <w:right w:val="none" w:sz="0" w:space="0" w:color="auto"/>
      </w:divBdr>
    </w:div>
    <w:div w:id="913203443">
      <w:bodyDiv w:val="1"/>
      <w:marLeft w:val="0"/>
      <w:marRight w:val="0"/>
      <w:marTop w:val="0"/>
      <w:marBottom w:val="0"/>
      <w:divBdr>
        <w:top w:val="none" w:sz="0" w:space="0" w:color="auto"/>
        <w:left w:val="none" w:sz="0" w:space="0" w:color="auto"/>
        <w:bottom w:val="none" w:sz="0" w:space="0" w:color="auto"/>
        <w:right w:val="none" w:sz="0" w:space="0" w:color="auto"/>
      </w:divBdr>
    </w:div>
    <w:div w:id="914051488">
      <w:bodyDiv w:val="1"/>
      <w:marLeft w:val="0"/>
      <w:marRight w:val="0"/>
      <w:marTop w:val="0"/>
      <w:marBottom w:val="0"/>
      <w:divBdr>
        <w:top w:val="none" w:sz="0" w:space="0" w:color="auto"/>
        <w:left w:val="none" w:sz="0" w:space="0" w:color="auto"/>
        <w:bottom w:val="none" w:sz="0" w:space="0" w:color="auto"/>
        <w:right w:val="none" w:sz="0" w:space="0" w:color="auto"/>
      </w:divBdr>
    </w:div>
    <w:div w:id="919758405">
      <w:bodyDiv w:val="1"/>
      <w:marLeft w:val="0"/>
      <w:marRight w:val="0"/>
      <w:marTop w:val="0"/>
      <w:marBottom w:val="0"/>
      <w:divBdr>
        <w:top w:val="none" w:sz="0" w:space="0" w:color="auto"/>
        <w:left w:val="none" w:sz="0" w:space="0" w:color="auto"/>
        <w:bottom w:val="none" w:sz="0" w:space="0" w:color="auto"/>
        <w:right w:val="none" w:sz="0" w:space="0" w:color="auto"/>
      </w:divBdr>
    </w:div>
    <w:div w:id="926881700">
      <w:bodyDiv w:val="1"/>
      <w:marLeft w:val="0"/>
      <w:marRight w:val="0"/>
      <w:marTop w:val="0"/>
      <w:marBottom w:val="0"/>
      <w:divBdr>
        <w:top w:val="none" w:sz="0" w:space="0" w:color="auto"/>
        <w:left w:val="none" w:sz="0" w:space="0" w:color="auto"/>
        <w:bottom w:val="none" w:sz="0" w:space="0" w:color="auto"/>
        <w:right w:val="none" w:sz="0" w:space="0" w:color="auto"/>
      </w:divBdr>
    </w:div>
    <w:div w:id="928779297">
      <w:bodyDiv w:val="1"/>
      <w:marLeft w:val="0"/>
      <w:marRight w:val="0"/>
      <w:marTop w:val="0"/>
      <w:marBottom w:val="0"/>
      <w:divBdr>
        <w:top w:val="none" w:sz="0" w:space="0" w:color="auto"/>
        <w:left w:val="none" w:sz="0" w:space="0" w:color="auto"/>
        <w:bottom w:val="none" w:sz="0" w:space="0" w:color="auto"/>
        <w:right w:val="none" w:sz="0" w:space="0" w:color="auto"/>
      </w:divBdr>
    </w:div>
    <w:div w:id="937179923">
      <w:bodyDiv w:val="1"/>
      <w:marLeft w:val="0"/>
      <w:marRight w:val="0"/>
      <w:marTop w:val="0"/>
      <w:marBottom w:val="0"/>
      <w:divBdr>
        <w:top w:val="none" w:sz="0" w:space="0" w:color="auto"/>
        <w:left w:val="none" w:sz="0" w:space="0" w:color="auto"/>
        <w:bottom w:val="none" w:sz="0" w:space="0" w:color="auto"/>
        <w:right w:val="none" w:sz="0" w:space="0" w:color="auto"/>
      </w:divBdr>
    </w:div>
    <w:div w:id="940573453">
      <w:bodyDiv w:val="1"/>
      <w:marLeft w:val="0"/>
      <w:marRight w:val="0"/>
      <w:marTop w:val="0"/>
      <w:marBottom w:val="0"/>
      <w:divBdr>
        <w:top w:val="none" w:sz="0" w:space="0" w:color="auto"/>
        <w:left w:val="none" w:sz="0" w:space="0" w:color="auto"/>
        <w:bottom w:val="none" w:sz="0" w:space="0" w:color="auto"/>
        <w:right w:val="none" w:sz="0" w:space="0" w:color="auto"/>
      </w:divBdr>
    </w:div>
    <w:div w:id="941500571">
      <w:bodyDiv w:val="1"/>
      <w:marLeft w:val="0"/>
      <w:marRight w:val="0"/>
      <w:marTop w:val="0"/>
      <w:marBottom w:val="0"/>
      <w:divBdr>
        <w:top w:val="none" w:sz="0" w:space="0" w:color="auto"/>
        <w:left w:val="none" w:sz="0" w:space="0" w:color="auto"/>
        <w:bottom w:val="none" w:sz="0" w:space="0" w:color="auto"/>
        <w:right w:val="none" w:sz="0" w:space="0" w:color="auto"/>
      </w:divBdr>
    </w:div>
    <w:div w:id="944969913">
      <w:bodyDiv w:val="1"/>
      <w:marLeft w:val="0"/>
      <w:marRight w:val="0"/>
      <w:marTop w:val="0"/>
      <w:marBottom w:val="0"/>
      <w:divBdr>
        <w:top w:val="none" w:sz="0" w:space="0" w:color="auto"/>
        <w:left w:val="none" w:sz="0" w:space="0" w:color="auto"/>
        <w:bottom w:val="none" w:sz="0" w:space="0" w:color="auto"/>
        <w:right w:val="none" w:sz="0" w:space="0" w:color="auto"/>
      </w:divBdr>
    </w:div>
    <w:div w:id="966426271">
      <w:bodyDiv w:val="1"/>
      <w:marLeft w:val="0"/>
      <w:marRight w:val="0"/>
      <w:marTop w:val="0"/>
      <w:marBottom w:val="0"/>
      <w:divBdr>
        <w:top w:val="none" w:sz="0" w:space="0" w:color="auto"/>
        <w:left w:val="none" w:sz="0" w:space="0" w:color="auto"/>
        <w:bottom w:val="none" w:sz="0" w:space="0" w:color="auto"/>
        <w:right w:val="none" w:sz="0" w:space="0" w:color="auto"/>
      </w:divBdr>
    </w:div>
    <w:div w:id="979580873">
      <w:bodyDiv w:val="1"/>
      <w:marLeft w:val="0"/>
      <w:marRight w:val="0"/>
      <w:marTop w:val="0"/>
      <w:marBottom w:val="0"/>
      <w:divBdr>
        <w:top w:val="none" w:sz="0" w:space="0" w:color="auto"/>
        <w:left w:val="none" w:sz="0" w:space="0" w:color="auto"/>
        <w:bottom w:val="none" w:sz="0" w:space="0" w:color="auto"/>
        <w:right w:val="none" w:sz="0" w:space="0" w:color="auto"/>
      </w:divBdr>
    </w:div>
    <w:div w:id="981809097">
      <w:bodyDiv w:val="1"/>
      <w:marLeft w:val="0"/>
      <w:marRight w:val="0"/>
      <w:marTop w:val="0"/>
      <w:marBottom w:val="0"/>
      <w:divBdr>
        <w:top w:val="none" w:sz="0" w:space="0" w:color="auto"/>
        <w:left w:val="none" w:sz="0" w:space="0" w:color="auto"/>
        <w:bottom w:val="none" w:sz="0" w:space="0" w:color="auto"/>
        <w:right w:val="none" w:sz="0" w:space="0" w:color="auto"/>
      </w:divBdr>
    </w:div>
    <w:div w:id="984703610">
      <w:bodyDiv w:val="1"/>
      <w:marLeft w:val="0"/>
      <w:marRight w:val="0"/>
      <w:marTop w:val="0"/>
      <w:marBottom w:val="0"/>
      <w:divBdr>
        <w:top w:val="none" w:sz="0" w:space="0" w:color="auto"/>
        <w:left w:val="none" w:sz="0" w:space="0" w:color="auto"/>
        <w:bottom w:val="none" w:sz="0" w:space="0" w:color="auto"/>
        <w:right w:val="none" w:sz="0" w:space="0" w:color="auto"/>
      </w:divBdr>
    </w:div>
    <w:div w:id="990597275">
      <w:bodyDiv w:val="1"/>
      <w:marLeft w:val="0"/>
      <w:marRight w:val="0"/>
      <w:marTop w:val="0"/>
      <w:marBottom w:val="0"/>
      <w:divBdr>
        <w:top w:val="none" w:sz="0" w:space="0" w:color="auto"/>
        <w:left w:val="none" w:sz="0" w:space="0" w:color="auto"/>
        <w:bottom w:val="none" w:sz="0" w:space="0" w:color="auto"/>
        <w:right w:val="none" w:sz="0" w:space="0" w:color="auto"/>
      </w:divBdr>
    </w:div>
    <w:div w:id="999306646">
      <w:bodyDiv w:val="1"/>
      <w:marLeft w:val="0"/>
      <w:marRight w:val="0"/>
      <w:marTop w:val="0"/>
      <w:marBottom w:val="0"/>
      <w:divBdr>
        <w:top w:val="none" w:sz="0" w:space="0" w:color="auto"/>
        <w:left w:val="none" w:sz="0" w:space="0" w:color="auto"/>
        <w:bottom w:val="none" w:sz="0" w:space="0" w:color="auto"/>
        <w:right w:val="none" w:sz="0" w:space="0" w:color="auto"/>
      </w:divBdr>
    </w:div>
    <w:div w:id="1002045467">
      <w:bodyDiv w:val="1"/>
      <w:marLeft w:val="0"/>
      <w:marRight w:val="0"/>
      <w:marTop w:val="0"/>
      <w:marBottom w:val="0"/>
      <w:divBdr>
        <w:top w:val="none" w:sz="0" w:space="0" w:color="auto"/>
        <w:left w:val="none" w:sz="0" w:space="0" w:color="auto"/>
        <w:bottom w:val="none" w:sz="0" w:space="0" w:color="auto"/>
        <w:right w:val="none" w:sz="0" w:space="0" w:color="auto"/>
      </w:divBdr>
    </w:div>
    <w:div w:id="1005862112">
      <w:bodyDiv w:val="1"/>
      <w:marLeft w:val="0"/>
      <w:marRight w:val="0"/>
      <w:marTop w:val="0"/>
      <w:marBottom w:val="0"/>
      <w:divBdr>
        <w:top w:val="none" w:sz="0" w:space="0" w:color="auto"/>
        <w:left w:val="none" w:sz="0" w:space="0" w:color="auto"/>
        <w:bottom w:val="none" w:sz="0" w:space="0" w:color="auto"/>
        <w:right w:val="none" w:sz="0" w:space="0" w:color="auto"/>
      </w:divBdr>
    </w:div>
    <w:div w:id="1017540182">
      <w:bodyDiv w:val="1"/>
      <w:marLeft w:val="0"/>
      <w:marRight w:val="0"/>
      <w:marTop w:val="0"/>
      <w:marBottom w:val="0"/>
      <w:divBdr>
        <w:top w:val="none" w:sz="0" w:space="0" w:color="auto"/>
        <w:left w:val="none" w:sz="0" w:space="0" w:color="auto"/>
        <w:bottom w:val="none" w:sz="0" w:space="0" w:color="auto"/>
        <w:right w:val="none" w:sz="0" w:space="0" w:color="auto"/>
      </w:divBdr>
    </w:div>
    <w:div w:id="1026370875">
      <w:bodyDiv w:val="1"/>
      <w:marLeft w:val="0"/>
      <w:marRight w:val="0"/>
      <w:marTop w:val="0"/>
      <w:marBottom w:val="0"/>
      <w:divBdr>
        <w:top w:val="none" w:sz="0" w:space="0" w:color="auto"/>
        <w:left w:val="none" w:sz="0" w:space="0" w:color="auto"/>
        <w:bottom w:val="none" w:sz="0" w:space="0" w:color="auto"/>
        <w:right w:val="none" w:sz="0" w:space="0" w:color="auto"/>
      </w:divBdr>
    </w:div>
    <w:div w:id="1030490534">
      <w:bodyDiv w:val="1"/>
      <w:marLeft w:val="0"/>
      <w:marRight w:val="0"/>
      <w:marTop w:val="0"/>
      <w:marBottom w:val="0"/>
      <w:divBdr>
        <w:top w:val="none" w:sz="0" w:space="0" w:color="auto"/>
        <w:left w:val="none" w:sz="0" w:space="0" w:color="auto"/>
        <w:bottom w:val="none" w:sz="0" w:space="0" w:color="auto"/>
        <w:right w:val="none" w:sz="0" w:space="0" w:color="auto"/>
      </w:divBdr>
    </w:div>
    <w:div w:id="1044450156">
      <w:bodyDiv w:val="1"/>
      <w:marLeft w:val="0"/>
      <w:marRight w:val="0"/>
      <w:marTop w:val="0"/>
      <w:marBottom w:val="0"/>
      <w:divBdr>
        <w:top w:val="none" w:sz="0" w:space="0" w:color="auto"/>
        <w:left w:val="none" w:sz="0" w:space="0" w:color="auto"/>
        <w:bottom w:val="none" w:sz="0" w:space="0" w:color="auto"/>
        <w:right w:val="none" w:sz="0" w:space="0" w:color="auto"/>
      </w:divBdr>
    </w:div>
    <w:div w:id="1053652002">
      <w:bodyDiv w:val="1"/>
      <w:marLeft w:val="0"/>
      <w:marRight w:val="0"/>
      <w:marTop w:val="0"/>
      <w:marBottom w:val="0"/>
      <w:divBdr>
        <w:top w:val="none" w:sz="0" w:space="0" w:color="auto"/>
        <w:left w:val="none" w:sz="0" w:space="0" w:color="auto"/>
        <w:bottom w:val="none" w:sz="0" w:space="0" w:color="auto"/>
        <w:right w:val="none" w:sz="0" w:space="0" w:color="auto"/>
      </w:divBdr>
    </w:div>
    <w:div w:id="1054812243">
      <w:bodyDiv w:val="1"/>
      <w:marLeft w:val="0"/>
      <w:marRight w:val="0"/>
      <w:marTop w:val="0"/>
      <w:marBottom w:val="0"/>
      <w:divBdr>
        <w:top w:val="none" w:sz="0" w:space="0" w:color="auto"/>
        <w:left w:val="none" w:sz="0" w:space="0" w:color="auto"/>
        <w:bottom w:val="none" w:sz="0" w:space="0" w:color="auto"/>
        <w:right w:val="none" w:sz="0" w:space="0" w:color="auto"/>
      </w:divBdr>
    </w:div>
    <w:div w:id="1061294172">
      <w:bodyDiv w:val="1"/>
      <w:marLeft w:val="0"/>
      <w:marRight w:val="0"/>
      <w:marTop w:val="0"/>
      <w:marBottom w:val="0"/>
      <w:divBdr>
        <w:top w:val="none" w:sz="0" w:space="0" w:color="auto"/>
        <w:left w:val="none" w:sz="0" w:space="0" w:color="auto"/>
        <w:bottom w:val="none" w:sz="0" w:space="0" w:color="auto"/>
        <w:right w:val="none" w:sz="0" w:space="0" w:color="auto"/>
      </w:divBdr>
    </w:div>
    <w:div w:id="1065836401">
      <w:bodyDiv w:val="1"/>
      <w:marLeft w:val="0"/>
      <w:marRight w:val="0"/>
      <w:marTop w:val="0"/>
      <w:marBottom w:val="0"/>
      <w:divBdr>
        <w:top w:val="none" w:sz="0" w:space="0" w:color="auto"/>
        <w:left w:val="none" w:sz="0" w:space="0" w:color="auto"/>
        <w:bottom w:val="none" w:sz="0" w:space="0" w:color="auto"/>
        <w:right w:val="none" w:sz="0" w:space="0" w:color="auto"/>
      </w:divBdr>
    </w:div>
    <w:div w:id="1068307243">
      <w:bodyDiv w:val="1"/>
      <w:marLeft w:val="0"/>
      <w:marRight w:val="0"/>
      <w:marTop w:val="0"/>
      <w:marBottom w:val="0"/>
      <w:divBdr>
        <w:top w:val="none" w:sz="0" w:space="0" w:color="auto"/>
        <w:left w:val="none" w:sz="0" w:space="0" w:color="auto"/>
        <w:bottom w:val="none" w:sz="0" w:space="0" w:color="auto"/>
        <w:right w:val="none" w:sz="0" w:space="0" w:color="auto"/>
      </w:divBdr>
    </w:div>
    <w:div w:id="1137723358">
      <w:bodyDiv w:val="1"/>
      <w:marLeft w:val="0"/>
      <w:marRight w:val="0"/>
      <w:marTop w:val="0"/>
      <w:marBottom w:val="0"/>
      <w:divBdr>
        <w:top w:val="none" w:sz="0" w:space="0" w:color="auto"/>
        <w:left w:val="none" w:sz="0" w:space="0" w:color="auto"/>
        <w:bottom w:val="none" w:sz="0" w:space="0" w:color="auto"/>
        <w:right w:val="none" w:sz="0" w:space="0" w:color="auto"/>
      </w:divBdr>
    </w:div>
    <w:div w:id="1148284801">
      <w:bodyDiv w:val="1"/>
      <w:marLeft w:val="0"/>
      <w:marRight w:val="0"/>
      <w:marTop w:val="0"/>
      <w:marBottom w:val="0"/>
      <w:divBdr>
        <w:top w:val="none" w:sz="0" w:space="0" w:color="auto"/>
        <w:left w:val="none" w:sz="0" w:space="0" w:color="auto"/>
        <w:bottom w:val="none" w:sz="0" w:space="0" w:color="auto"/>
        <w:right w:val="none" w:sz="0" w:space="0" w:color="auto"/>
      </w:divBdr>
    </w:div>
    <w:div w:id="1155300832">
      <w:bodyDiv w:val="1"/>
      <w:marLeft w:val="0"/>
      <w:marRight w:val="0"/>
      <w:marTop w:val="0"/>
      <w:marBottom w:val="0"/>
      <w:divBdr>
        <w:top w:val="none" w:sz="0" w:space="0" w:color="auto"/>
        <w:left w:val="none" w:sz="0" w:space="0" w:color="auto"/>
        <w:bottom w:val="none" w:sz="0" w:space="0" w:color="auto"/>
        <w:right w:val="none" w:sz="0" w:space="0" w:color="auto"/>
      </w:divBdr>
    </w:div>
    <w:div w:id="1167596610">
      <w:bodyDiv w:val="1"/>
      <w:marLeft w:val="0"/>
      <w:marRight w:val="0"/>
      <w:marTop w:val="0"/>
      <w:marBottom w:val="0"/>
      <w:divBdr>
        <w:top w:val="none" w:sz="0" w:space="0" w:color="auto"/>
        <w:left w:val="none" w:sz="0" w:space="0" w:color="auto"/>
        <w:bottom w:val="none" w:sz="0" w:space="0" w:color="auto"/>
        <w:right w:val="none" w:sz="0" w:space="0" w:color="auto"/>
      </w:divBdr>
    </w:div>
    <w:div w:id="1168515461">
      <w:bodyDiv w:val="1"/>
      <w:marLeft w:val="0"/>
      <w:marRight w:val="0"/>
      <w:marTop w:val="0"/>
      <w:marBottom w:val="0"/>
      <w:divBdr>
        <w:top w:val="none" w:sz="0" w:space="0" w:color="auto"/>
        <w:left w:val="none" w:sz="0" w:space="0" w:color="auto"/>
        <w:bottom w:val="none" w:sz="0" w:space="0" w:color="auto"/>
        <w:right w:val="none" w:sz="0" w:space="0" w:color="auto"/>
      </w:divBdr>
    </w:div>
    <w:div w:id="1172139546">
      <w:bodyDiv w:val="1"/>
      <w:marLeft w:val="0"/>
      <w:marRight w:val="0"/>
      <w:marTop w:val="0"/>
      <w:marBottom w:val="0"/>
      <w:divBdr>
        <w:top w:val="none" w:sz="0" w:space="0" w:color="auto"/>
        <w:left w:val="none" w:sz="0" w:space="0" w:color="auto"/>
        <w:bottom w:val="none" w:sz="0" w:space="0" w:color="auto"/>
        <w:right w:val="none" w:sz="0" w:space="0" w:color="auto"/>
      </w:divBdr>
    </w:div>
    <w:div w:id="1186865324">
      <w:bodyDiv w:val="1"/>
      <w:marLeft w:val="0"/>
      <w:marRight w:val="0"/>
      <w:marTop w:val="0"/>
      <w:marBottom w:val="0"/>
      <w:divBdr>
        <w:top w:val="none" w:sz="0" w:space="0" w:color="auto"/>
        <w:left w:val="none" w:sz="0" w:space="0" w:color="auto"/>
        <w:bottom w:val="none" w:sz="0" w:space="0" w:color="auto"/>
        <w:right w:val="none" w:sz="0" w:space="0" w:color="auto"/>
      </w:divBdr>
    </w:div>
    <w:div w:id="1198280423">
      <w:bodyDiv w:val="1"/>
      <w:marLeft w:val="0"/>
      <w:marRight w:val="0"/>
      <w:marTop w:val="0"/>
      <w:marBottom w:val="0"/>
      <w:divBdr>
        <w:top w:val="none" w:sz="0" w:space="0" w:color="auto"/>
        <w:left w:val="none" w:sz="0" w:space="0" w:color="auto"/>
        <w:bottom w:val="none" w:sz="0" w:space="0" w:color="auto"/>
        <w:right w:val="none" w:sz="0" w:space="0" w:color="auto"/>
      </w:divBdr>
    </w:div>
    <w:div w:id="1201550070">
      <w:bodyDiv w:val="1"/>
      <w:marLeft w:val="0"/>
      <w:marRight w:val="0"/>
      <w:marTop w:val="0"/>
      <w:marBottom w:val="0"/>
      <w:divBdr>
        <w:top w:val="none" w:sz="0" w:space="0" w:color="auto"/>
        <w:left w:val="none" w:sz="0" w:space="0" w:color="auto"/>
        <w:bottom w:val="none" w:sz="0" w:space="0" w:color="auto"/>
        <w:right w:val="none" w:sz="0" w:space="0" w:color="auto"/>
      </w:divBdr>
    </w:div>
    <w:div w:id="1222866066">
      <w:bodyDiv w:val="1"/>
      <w:marLeft w:val="0"/>
      <w:marRight w:val="0"/>
      <w:marTop w:val="0"/>
      <w:marBottom w:val="0"/>
      <w:divBdr>
        <w:top w:val="none" w:sz="0" w:space="0" w:color="auto"/>
        <w:left w:val="none" w:sz="0" w:space="0" w:color="auto"/>
        <w:bottom w:val="none" w:sz="0" w:space="0" w:color="auto"/>
        <w:right w:val="none" w:sz="0" w:space="0" w:color="auto"/>
      </w:divBdr>
    </w:div>
    <w:div w:id="1225071100">
      <w:bodyDiv w:val="1"/>
      <w:marLeft w:val="0"/>
      <w:marRight w:val="0"/>
      <w:marTop w:val="0"/>
      <w:marBottom w:val="0"/>
      <w:divBdr>
        <w:top w:val="none" w:sz="0" w:space="0" w:color="auto"/>
        <w:left w:val="none" w:sz="0" w:space="0" w:color="auto"/>
        <w:bottom w:val="none" w:sz="0" w:space="0" w:color="auto"/>
        <w:right w:val="none" w:sz="0" w:space="0" w:color="auto"/>
      </w:divBdr>
    </w:div>
    <w:div w:id="1241142120">
      <w:bodyDiv w:val="1"/>
      <w:marLeft w:val="0"/>
      <w:marRight w:val="0"/>
      <w:marTop w:val="0"/>
      <w:marBottom w:val="0"/>
      <w:divBdr>
        <w:top w:val="none" w:sz="0" w:space="0" w:color="auto"/>
        <w:left w:val="none" w:sz="0" w:space="0" w:color="auto"/>
        <w:bottom w:val="none" w:sz="0" w:space="0" w:color="auto"/>
        <w:right w:val="none" w:sz="0" w:space="0" w:color="auto"/>
      </w:divBdr>
    </w:div>
    <w:div w:id="1267352127">
      <w:bodyDiv w:val="1"/>
      <w:marLeft w:val="0"/>
      <w:marRight w:val="0"/>
      <w:marTop w:val="0"/>
      <w:marBottom w:val="0"/>
      <w:divBdr>
        <w:top w:val="none" w:sz="0" w:space="0" w:color="auto"/>
        <w:left w:val="none" w:sz="0" w:space="0" w:color="auto"/>
        <w:bottom w:val="none" w:sz="0" w:space="0" w:color="auto"/>
        <w:right w:val="none" w:sz="0" w:space="0" w:color="auto"/>
      </w:divBdr>
    </w:div>
    <w:div w:id="1286888467">
      <w:bodyDiv w:val="1"/>
      <w:marLeft w:val="0"/>
      <w:marRight w:val="0"/>
      <w:marTop w:val="0"/>
      <w:marBottom w:val="0"/>
      <w:divBdr>
        <w:top w:val="none" w:sz="0" w:space="0" w:color="auto"/>
        <w:left w:val="none" w:sz="0" w:space="0" w:color="auto"/>
        <w:bottom w:val="none" w:sz="0" w:space="0" w:color="auto"/>
        <w:right w:val="none" w:sz="0" w:space="0" w:color="auto"/>
      </w:divBdr>
    </w:div>
    <w:div w:id="1293554264">
      <w:bodyDiv w:val="1"/>
      <w:marLeft w:val="0"/>
      <w:marRight w:val="0"/>
      <w:marTop w:val="0"/>
      <w:marBottom w:val="0"/>
      <w:divBdr>
        <w:top w:val="none" w:sz="0" w:space="0" w:color="auto"/>
        <w:left w:val="none" w:sz="0" w:space="0" w:color="auto"/>
        <w:bottom w:val="none" w:sz="0" w:space="0" w:color="auto"/>
        <w:right w:val="none" w:sz="0" w:space="0" w:color="auto"/>
      </w:divBdr>
    </w:div>
    <w:div w:id="1301376731">
      <w:bodyDiv w:val="1"/>
      <w:marLeft w:val="0"/>
      <w:marRight w:val="0"/>
      <w:marTop w:val="0"/>
      <w:marBottom w:val="0"/>
      <w:divBdr>
        <w:top w:val="none" w:sz="0" w:space="0" w:color="auto"/>
        <w:left w:val="none" w:sz="0" w:space="0" w:color="auto"/>
        <w:bottom w:val="none" w:sz="0" w:space="0" w:color="auto"/>
        <w:right w:val="none" w:sz="0" w:space="0" w:color="auto"/>
      </w:divBdr>
    </w:div>
    <w:div w:id="1305574809">
      <w:bodyDiv w:val="1"/>
      <w:marLeft w:val="0"/>
      <w:marRight w:val="0"/>
      <w:marTop w:val="0"/>
      <w:marBottom w:val="0"/>
      <w:divBdr>
        <w:top w:val="none" w:sz="0" w:space="0" w:color="auto"/>
        <w:left w:val="none" w:sz="0" w:space="0" w:color="auto"/>
        <w:bottom w:val="none" w:sz="0" w:space="0" w:color="auto"/>
        <w:right w:val="none" w:sz="0" w:space="0" w:color="auto"/>
      </w:divBdr>
    </w:div>
    <w:div w:id="1305811808">
      <w:bodyDiv w:val="1"/>
      <w:marLeft w:val="0"/>
      <w:marRight w:val="0"/>
      <w:marTop w:val="0"/>
      <w:marBottom w:val="0"/>
      <w:divBdr>
        <w:top w:val="none" w:sz="0" w:space="0" w:color="auto"/>
        <w:left w:val="none" w:sz="0" w:space="0" w:color="auto"/>
        <w:bottom w:val="none" w:sz="0" w:space="0" w:color="auto"/>
        <w:right w:val="none" w:sz="0" w:space="0" w:color="auto"/>
      </w:divBdr>
    </w:div>
    <w:div w:id="1325939174">
      <w:bodyDiv w:val="1"/>
      <w:marLeft w:val="0"/>
      <w:marRight w:val="0"/>
      <w:marTop w:val="0"/>
      <w:marBottom w:val="0"/>
      <w:divBdr>
        <w:top w:val="none" w:sz="0" w:space="0" w:color="auto"/>
        <w:left w:val="none" w:sz="0" w:space="0" w:color="auto"/>
        <w:bottom w:val="none" w:sz="0" w:space="0" w:color="auto"/>
        <w:right w:val="none" w:sz="0" w:space="0" w:color="auto"/>
      </w:divBdr>
    </w:div>
    <w:div w:id="1327783067">
      <w:bodyDiv w:val="1"/>
      <w:marLeft w:val="0"/>
      <w:marRight w:val="0"/>
      <w:marTop w:val="0"/>
      <w:marBottom w:val="0"/>
      <w:divBdr>
        <w:top w:val="none" w:sz="0" w:space="0" w:color="auto"/>
        <w:left w:val="none" w:sz="0" w:space="0" w:color="auto"/>
        <w:bottom w:val="none" w:sz="0" w:space="0" w:color="auto"/>
        <w:right w:val="none" w:sz="0" w:space="0" w:color="auto"/>
      </w:divBdr>
    </w:div>
    <w:div w:id="1333335467">
      <w:bodyDiv w:val="1"/>
      <w:marLeft w:val="0"/>
      <w:marRight w:val="0"/>
      <w:marTop w:val="0"/>
      <w:marBottom w:val="0"/>
      <w:divBdr>
        <w:top w:val="none" w:sz="0" w:space="0" w:color="auto"/>
        <w:left w:val="none" w:sz="0" w:space="0" w:color="auto"/>
        <w:bottom w:val="none" w:sz="0" w:space="0" w:color="auto"/>
        <w:right w:val="none" w:sz="0" w:space="0" w:color="auto"/>
      </w:divBdr>
    </w:div>
    <w:div w:id="1343623471">
      <w:bodyDiv w:val="1"/>
      <w:marLeft w:val="0"/>
      <w:marRight w:val="0"/>
      <w:marTop w:val="0"/>
      <w:marBottom w:val="0"/>
      <w:divBdr>
        <w:top w:val="none" w:sz="0" w:space="0" w:color="auto"/>
        <w:left w:val="none" w:sz="0" w:space="0" w:color="auto"/>
        <w:bottom w:val="none" w:sz="0" w:space="0" w:color="auto"/>
        <w:right w:val="none" w:sz="0" w:space="0" w:color="auto"/>
      </w:divBdr>
    </w:div>
    <w:div w:id="1345861143">
      <w:bodyDiv w:val="1"/>
      <w:marLeft w:val="0"/>
      <w:marRight w:val="0"/>
      <w:marTop w:val="0"/>
      <w:marBottom w:val="0"/>
      <w:divBdr>
        <w:top w:val="none" w:sz="0" w:space="0" w:color="auto"/>
        <w:left w:val="none" w:sz="0" w:space="0" w:color="auto"/>
        <w:bottom w:val="none" w:sz="0" w:space="0" w:color="auto"/>
        <w:right w:val="none" w:sz="0" w:space="0" w:color="auto"/>
      </w:divBdr>
    </w:div>
    <w:div w:id="1371537885">
      <w:bodyDiv w:val="1"/>
      <w:marLeft w:val="0"/>
      <w:marRight w:val="0"/>
      <w:marTop w:val="0"/>
      <w:marBottom w:val="0"/>
      <w:divBdr>
        <w:top w:val="none" w:sz="0" w:space="0" w:color="auto"/>
        <w:left w:val="none" w:sz="0" w:space="0" w:color="auto"/>
        <w:bottom w:val="none" w:sz="0" w:space="0" w:color="auto"/>
        <w:right w:val="none" w:sz="0" w:space="0" w:color="auto"/>
      </w:divBdr>
    </w:div>
    <w:div w:id="1385717272">
      <w:bodyDiv w:val="1"/>
      <w:marLeft w:val="0"/>
      <w:marRight w:val="0"/>
      <w:marTop w:val="0"/>
      <w:marBottom w:val="0"/>
      <w:divBdr>
        <w:top w:val="none" w:sz="0" w:space="0" w:color="auto"/>
        <w:left w:val="none" w:sz="0" w:space="0" w:color="auto"/>
        <w:bottom w:val="none" w:sz="0" w:space="0" w:color="auto"/>
        <w:right w:val="none" w:sz="0" w:space="0" w:color="auto"/>
      </w:divBdr>
    </w:div>
    <w:div w:id="1404451570">
      <w:bodyDiv w:val="1"/>
      <w:marLeft w:val="0"/>
      <w:marRight w:val="0"/>
      <w:marTop w:val="0"/>
      <w:marBottom w:val="0"/>
      <w:divBdr>
        <w:top w:val="none" w:sz="0" w:space="0" w:color="auto"/>
        <w:left w:val="none" w:sz="0" w:space="0" w:color="auto"/>
        <w:bottom w:val="none" w:sz="0" w:space="0" w:color="auto"/>
        <w:right w:val="none" w:sz="0" w:space="0" w:color="auto"/>
      </w:divBdr>
    </w:div>
    <w:div w:id="1414820871">
      <w:bodyDiv w:val="1"/>
      <w:marLeft w:val="0"/>
      <w:marRight w:val="0"/>
      <w:marTop w:val="0"/>
      <w:marBottom w:val="0"/>
      <w:divBdr>
        <w:top w:val="none" w:sz="0" w:space="0" w:color="auto"/>
        <w:left w:val="none" w:sz="0" w:space="0" w:color="auto"/>
        <w:bottom w:val="none" w:sz="0" w:space="0" w:color="auto"/>
        <w:right w:val="none" w:sz="0" w:space="0" w:color="auto"/>
      </w:divBdr>
    </w:div>
    <w:div w:id="1424181668">
      <w:bodyDiv w:val="1"/>
      <w:marLeft w:val="0"/>
      <w:marRight w:val="0"/>
      <w:marTop w:val="0"/>
      <w:marBottom w:val="0"/>
      <w:divBdr>
        <w:top w:val="none" w:sz="0" w:space="0" w:color="auto"/>
        <w:left w:val="none" w:sz="0" w:space="0" w:color="auto"/>
        <w:bottom w:val="none" w:sz="0" w:space="0" w:color="auto"/>
        <w:right w:val="none" w:sz="0" w:space="0" w:color="auto"/>
      </w:divBdr>
    </w:div>
    <w:div w:id="1436558750">
      <w:bodyDiv w:val="1"/>
      <w:marLeft w:val="0"/>
      <w:marRight w:val="0"/>
      <w:marTop w:val="0"/>
      <w:marBottom w:val="0"/>
      <w:divBdr>
        <w:top w:val="none" w:sz="0" w:space="0" w:color="auto"/>
        <w:left w:val="none" w:sz="0" w:space="0" w:color="auto"/>
        <w:bottom w:val="none" w:sz="0" w:space="0" w:color="auto"/>
        <w:right w:val="none" w:sz="0" w:space="0" w:color="auto"/>
      </w:divBdr>
    </w:div>
    <w:div w:id="1439447332">
      <w:bodyDiv w:val="1"/>
      <w:marLeft w:val="0"/>
      <w:marRight w:val="0"/>
      <w:marTop w:val="0"/>
      <w:marBottom w:val="0"/>
      <w:divBdr>
        <w:top w:val="none" w:sz="0" w:space="0" w:color="auto"/>
        <w:left w:val="none" w:sz="0" w:space="0" w:color="auto"/>
        <w:bottom w:val="none" w:sz="0" w:space="0" w:color="auto"/>
        <w:right w:val="none" w:sz="0" w:space="0" w:color="auto"/>
      </w:divBdr>
    </w:div>
    <w:div w:id="1441416268">
      <w:bodyDiv w:val="1"/>
      <w:marLeft w:val="0"/>
      <w:marRight w:val="0"/>
      <w:marTop w:val="0"/>
      <w:marBottom w:val="0"/>
      <w:divBdr>
        <w:top w:val="none" w:sz="0" w:space="0" w:color="auto"/>
        <w:left w:val="none" w:sz="0" w:space="0" w:color="auto"/>
        <w:bottom w:val="none" w:sz="0" w:space="0" w:color="auto"/>
        <w:right w:val="none" w:sz="0" w:space="0" w:color="auto"/>
      </w:divBdr>
    </w:div>
    <w:div w:id="1463841746">
      <w:bodyDiv w:val="1"/>
      <w:marLeft w:val="0"/>
      <w:marRight w:val="0"/>
      <w:marTop w:val="0"/>
      <w:marBottom w:val="0"/>
      <w:divBdr>
        <w:top w:val="none" w:sz="0" w:space="0" w:color="auto"/>
        <w:left w:val="none" w:sz="0" w:space="0" w:color="auto"/>
        <w:bottom w:val="none" w:sz="0" w:space="0" w:color="auto"/>
        <w:right w:val="none" w:sz="0" w:space="0" w:color="auto"/>
      </w:divBdr>
    </w:div>
    <w:div w:id="1485388616">
      <w:bodyDiv w:val="1"/>
      <w:marLeft w:val="0"/>
      <w:marRight w:val="0"/>
      <w:marTop w:val="0"/>
      <w:marBottom w:val="0"/>
      <w:divBdr>
        <w:top w:val="none" w:sz="0" w:space="0" w:color="auto"/>
        <w:left w:val="none" w:sz="0" w:space="0" w:color="auto"/>
        <w:bottom w:val="none" w:sz="0" w:space="0" w:color="auto"/>
        <w:right w:val="none" w:sz="0" w:space="0" w:color="auto"/>
      </w:divBdr>
    </w:div>
    <w:div w:id="1485733866">
      <w:bodyDiv w:val="1"/>
      <w:marLeft w:val="0"/>
      <w:marRight w:val="0"/>
      <w:marTop w:val="0"/>
      <w:marBottom w:val="0"/>
      <w:divBdr>
        <w:top w:val="none" w:sz="0" w:space="0" w:color="auto"/>
        <w:left w:val="none" w:sz="0" w:space="0" w:color="auto"/>
        <w:bottom w:val="none" w:sz="0" w:space="0" w:color="auto"/>
        <w:right w:val="none" w:sz="0" w:space="0" w:color="auto"/>
      </w:divBdr>
    </w:div>
    <w:div w:id="1506748249">
      <w:bodyDiv w:val="1"/>
      <w:marLeft w:val="0"/>
      <w:marRight w:val="0"/>
      <w:marTop w:val="0"/>
      <w:marBottom w:val="0"/>
      <w:divBdr>
        <w:top w:val="none" w:sz="0" w:space="0" w:color="auto"/>
        <w:left w:val="none" w:sz="0" w:space="0" w:color="auto"/>
        <w:bottom w:val="none" w:sz="0" w:space="0" w:color="auto"/>
        <w:right w:val="none" w:sz="0" w:space="0" w:color="auto"/>
      </w:divBdr>
    </w:div>
    <w:div w:id="1506936601">
      <w:bodyDiv w:val="1"/>
      <w:marLeft w:val="0"/>
      <w:marRight w:val="0"/>
      <w:marTop w:val="0"/>
      <w:marBottom w:val="0"/>
      <w:divBdr>
        <w:top w:val="none" w:sz="0" w:space="0" w:color="auto"/>
        <w:left w:val="none" w:sz="0" w:space="0" w:color="auto"/>
        <w:bottom w:val="none" w:sz="0" w:space="0" w:color="auto"/>
        <w:right w:val="none" w:sz="0" w:space="0" w:color="auto"/>
      </w:divBdr>
    </w:div>
    <w:div w:id="1521775478">
      <w:bodyDiv w:val="1"/>
      <w:marLeft w:val="0"/>
      <w:marRight w:val="0"/>
      <w:marTop w:val="0"/>
      <w:marBottom w:val="0"/>
      <w:divBdr>
        <w:top w:val="none" w:sz="0" w:space="0" w:color="auto"/>
        <w:left w:val="none" w:sz="0" w:space="0" w:color="auto"/>
        <w:bottom w:val="none" w:sz="0" w:space="0" w:color="auto"/>
        <w:right w:val="none" w:sz="0" w:space="0" w:color="auto"/>
      </w:divBdr>
    </w:div>
    <w:div w:id="1523780318">
      <w:bodyDiv w:val="1"/>
      <w:marLeft w:val="0"/>
      <w:marRight w:val="0"/>
      <w:marTop w:val="0"/>
      <w:marBottom w:val="0"/>
      <w:divBdr>
        <w:top w:val="none" w:sz="0" w:space="0" w:color="auto"/>
        <w:left w:val="none" w:sz="0" w:space="0" w:color="auto"/>
        <w:bottom w:val="none" w:sz="0" w:space="0" w:color="auto"/>
        <w:right w:val="none" w:sz="0" w:space="0" w:color="auto"/>
      </w:divBdr>
    </w:div>
    <w:div w:id="1531647047">
      <w:bodyDiv w:val="1"/>
      <w:marLeft w:val="0"/>
      <w:marRight w:val="0"/>
      <w:marTop w:val="0"/>
      <w:marBottom w:val="0"/>
      <w:divBdr>
        <w:top w:val="none" w:sz="0" w:space="0" w:color="auto"/>
        <w:left w:val="none" w:sz="0" w:space="0" w:color="auto"/>
        <w:bottom w:val="none" w:sz="0" w:space="0" w:color="auto"/>
        <w:right w:val="none" w:sz="0" w:space="0" w:color="auto"/>
      </w:divBdr>
    </w:div>
    <w:div w:id="1558082317">
      <w:bodyDiv w:val="1"/>
      <w:marLeft w:val="0"/>
      <w:marRight w:val="0"/>
      <w:marTop w:val="0"/>
      <w:marBottom w:val="0"/>
      <w:divBdr>
        <w:top w:val="none" w:sz="0" w:space="0" w:color="auto"/>
        <w:left w:val="none" w:sz="0" w:space="0" w:color="auto"/>
        <w:bottom w:val="none" w:sz="0" w:space="0" w:color="auto"/>
        <w:right w:val="none" w:sz="0" w:space="0" w:color="auto"/>
      </w:divBdr>
    </w:div>
    <w:div w:id="1568150402">
      <w:bodyDiv w:val="1"/>
      <w:marLeft w:val="0"/>
      <w:marRight w:val="0"/>
      <w:marTop w:val="0"/>
      <w:marBottom w:val="0"/>
      <w:divBdr>
        <w:top w:val="none" w:sz="0" w:space="0" w:color="auto"/>
        <w:left w:val="none" w:sz="0" w:space="0" w:color="auto"/>
        <w:bottom w:val="none" w:sz="0" w:space="0" w:color="auto"/>
        <w:right w:val="none" w:sz="0" w:space="0" w:color="auto"/>
      </w:divBdr>
    </w:div>
    <w:div w:id="1571116897">
      <w:bodyDiv w:val="1"/>
      <w:marLeft w:val="0"/>
      <w:marRight w:val="0"/>
      <w:marTop w:val="0"/>
      <w:marBottom w:val="0"/>
      <w:divBdr>
        <w:top w:val="none" w:sz="0" w:space="0" w:color="auto"/>
        <w:left w:val="none" w:sz="0" w:space="0" w:color="auto"/>
        <w:bottom w:val="none" w:sz="0" w:space="0" w:color="auto"/>
        <w:right w:val="none" w:sz="0" w:space="0" w:color="auto"/>
      </w:divBdr>
    </w:div>
    <w:div w:id="1575309736">
      <w:bodyDiv w:val="1"/>
      <w:marLeft w:val="0"/>
      <w:marRight w:val="0"/>
      <w:marTop w:val="0"/>
      <w:marBottom w:val="0"/>
      <w:divBdr>
        <w:top w:val="none" w:sz="0" w:space="0" w:color="auto"/>
        <w:left w:val="none" w:sz="0" w:space="0" w:color="auto"/>
        <w:bottom w:val="none" w:sz="0" w:space="0" w:color="auto"/>
        <w:right w:val="none" w:sz="0" w:space="0" w:color="auto"/>
      </w:divBdr>
    </w:div>
    <w:div w:id="1599555943">
      <w:bodyDiv w:val="1"/>
      <w:marLeft w:val="0"/>
      <w:marRight w:val="0"/>
      <w:marTop w:val="0"/>
      <w:marBottom w:val="0"/>
      <w:divBdr>
        <w:top w:val="none" w:sz="0" w:space="0" w:color="auto"/>
        <w:left w:val="none" w:sz="0" w:space="0" w:color="auto"/>
        <w:bottom w:val="none" w:sz="0" w:space="0" w:color="auto"/>
        <w:right w:val="none" w:sz="0" w:space="0" w:color="auto"/>
      </w:divBdr>
    </w:div>
    <w:div w:id="1604533632">
      <w:bodyDiv w:val="1"/>
      <w:marLeft w:val="0"/>
      <w:marRight w:val="0"/>
      <w:marTop w:val="0"/>
      <w:marBottom w:val="0"/>
      <w:divBdr>
        <w:top w:val="none" w:sz="0" w:space="0" w:color="auto"/>
        <w:left w:val="none" w:sz="0" w:space="0" w:color="auto"/>
        <w:bottom w:val="none" w:sz="0" w:space="0" w:color="auto"/>
        <w:right w:val="none" w:sz="0" w:space="0" w:color="auto"/>
      </w:divBdr>
    </w:div>
    <w:div w:id="1611426417">
      <w:bodyDiv w:val="1"/>
      <w:marLeft w:val="0"/>
      <w:marRight w:val="0"/>
      <w:marTop w:val="0"/>
      <w:marBottom w:val="0"/>
      <w:divBdr>
        <w:top w:val="none" w:sz="0" w:space="0" w:color="auto"/>
        <w:left w:val="none" w:sz="0" w:space="0" w:color="auto"/>
        <w:bottom w:val="none" w:sz="0" w:space="0" w:color="auto"/>
        <w:right w:val="none" w:sz="0" w:space="0" w:color="auto"/>
      </w:divBdr>
    </w:div>
    <w:div w:id="1612082801">
      <w:bodyDiv w:val="1"/>
      <w:marLeft w:val="0"/>
      <w:marRight w:val="0"/>
      <w:marTop w:val="0"/>
      <w:marBottom w:val="0"/>
      <w:divBdr>
        <w:top w:val="none" w:sz="0" w:space="0" w:color="auto"/>
        <w:left w:val="none" w:sz="0" w:space="0" w:color="auto"/>
        <w:bottom w:val="none" w:sz="0" w:space="0" w:color="auto"/>
        <w:right w:val="none" w:sz="0" w:space="0" w:color="auto"/>
      </w:divBdr>
    </w:div>
    <w:div w:id="1617132300">
      <w:bodyDiv w:val="1"/>
      <w:marLeft w:val="0"/>
      <w:marRight w:val="0"/>
      <w:marTop w:val="0"/>
      <w:marBottom w:val="0"/>
      <w:divBdr>
        <w:top w:val="none" w:sz="0" w:space="0" w:color="auto"/>
        <w:left w:val="none" w:sz="0" w:space="0" w:color="auto"/>
        <w:bottom w:val="none" w:sz="0" w:space="0" w:color="auto"/>
        <w:right w:val="none" w:sz="0" w:space="0" w:color="auto"/>
      </w:divBdr>
    </w:div>
    <w:div w:id="1619292864">
      <w:bodyDiv w:val="1"/>
      <w:marLeft w:val="0"/>
      <w:marRight w:val="0"/>
      <w:marTop w:val="0"/>
      <w:marBottom w:val="0"/>
      <w:divBdr>
        <w:top w:val="none" w:sz="0" w:space="0" w:color="auto"/>
        <w:left w:val="none" w:sz="0" w:space="0" w:color="auto"/>
        <w:bottom w:val="none" w:sz="0" w:space="0" w:color="auto"/>
        <w:right w:val="none" w:sz="0" w:space="0" w:color="auto"/>
      </w:divBdr>
    </w:div>
    <w:div w:id="1632664060">
      <w:bodyDiv w:val="1"/>
      <w:marLeft w:val="0"/>
      <w:marRight w:val="0"/>
      <w:marTop w:val="0"/>
      <w:marBottom w:val="0"/>
      <w:divBdr>
        <w:top w:val="none" w:sz="0" w:space="0" w:color="auto"/>
        <w:left w:val="none" w:sz="0" w:space="0" w:color="auto"/>
        <w:bottom w:val="none" w:sz="0" w:space="0" w:color="auto"/>
        <w:right w:val="none" w:sz="0" w:space="0" w:color="auto"/>
      </w:divBdr>
    </w:div>
    <w:div w:id="1642883471">
      <w:bodyDiv w:val="1"/>
      <w:marLeft w:val="0"/>
      <w:marRight w:val="0"/>
      <w:marTop w:val="0"/>
      <w:marBottom w:val="0"/>
      <w:divBdr>
        <w:top w:val="none" w:sz="0" w:space="0" w:color="auto"/>
        <w:left w:val="none" w:sz="0" w:space="0" w:color="auto"/>
        <w:bottom w:val="none" w:sz="0" w:space="0" w:color="auto"/>
        <w:right w:val="none" w:sz="0" w:space="0" w:color="auto"/>
      </w:divBdr>
    </w:div>
    <w:div w:id="1657411994">
      <w:bodyDiv w:val="1"/>
      <w:marLeft w:val="0"/>
      <w:marRight w:val="0"/>
      <w:marTop w:val="0"/>
      <w:marBottom w:val="0"/>
      <w:divBdr>
        <w:top w:val="none" w:sz="0" w:space="0" w:color="auto"/>
        <w:left w:val="none" w:sz="0" w:space="0" w:color="auto"/>
        <w:bottom w:val="none" w:sz="0" w:space="0" w:color="auto"/>
        <w:right w:val="none" w:sz="0" w:space="0" w:color="auto"/>
      </w:divBdr>
    </w:div>
    <w:div w:id="1669746744">
      <w:bodyDiv w:val="1"/>
      <w:marLeft w:val="0"/>
      <w:marRight w:val="0"/>
      <w:marTop w:val="0"/>
      <w:marBottom w:val="0"/>
      <w:divBdr>
        <w:top w:val="none" w:sz="0" w:space="0" w:color="auto"/>
        <w:left w:val="none" w:sz="0" w:space="0" w:color="auto"/>
        <w:bottom w:val="none" w:sz="0" w:space="0" w:color="auto"/>
        <w:right w:val="none" w:sz="0" w:space="0" w:color="auto"/>
      </w:divBdr>
    </w:div>
    <w:div w:id="1674382225">
      <w:bodyDiv w:val="1"/>
      <w:marLeft w:val="0"/>
      <w:marRight w:val="0"/>
      <w:marTop w:val="0"/>
      <w:marBottom w:val="0"/>
      <w:divBdr>
        <w:top w:val="none" w:sz="0" w:space="0" w:color="auto"/>
        <w:left w:val="none" w:sz="0" w:space="0" w:color="auto"/>
        <w:bottom w:val="none" w:sz="0" w:space="0" w:color="auto"/>
        <w:right w:val="none" w:sz="0" w:space="0" w:color="auto"/>
      </w:divBdr>
    </w:div>
    <w:div w:id="1675836238">
      <w:bodyDiv w:val="1"/>
      <w:marLeft w:val="0"/>
      <w:marRight w:val="0"/>
      <w:marTop w:val="0"/>
      <w:marBottom w:val="0"/>
      <w:divBdr>
        <w:top w:val="none" w:sz="0" w:space="0" w:color="auto"/>
        <w:left w:val="none" w:sz="0" w:space="0" w:color="auto"/>
        <w:bottom w:val="none" w:sz="0" w:space="0" w:color="auto"/>
        <w:right w:val="none" w:sz="0" w:space="0" w:color="auto"/>
      </w:divBdr>
    </w:div>
    <w:div w:id="1708598316">
      <w:bodyDiv w:val="1"/>
      <w:marLeft w:val="0"/>
      <w:marRight w:val="0"/>
      <w:marTop w:val="0"/>
      <w:marBottom w:val="0"/>
      <w:divBdr>
        <w:top w:val="none" w:sz="0" w:space="0" w:color="auto"/>
        <w:left w:val="none" w:sz="0" w:space="0" w:color="auto"/>
        <w:bottom w:val="none" w:sz="0" w:space="0" w:color="auto"/>
        <w:right w:val="none" w:sz="0" w:space="0" w:color="auto"/>
      </w:divBdr>
    </w:div>
    <w:div w:id="1712877603">
      <w:bodyDiv w:val="1"/>
      <w:marLeft w:val="0"/>
      <w:marRight w:val="0"/>
      <w:marTop w:val="0"/>
      <w:marBottom w:val="0"/>
      <w:divBdr>
        <w:top w:val="none" w:sz="0" w:space="0" w:color="auto"/>
        <w:left w:val="none" w:sz="0" w:space="0" w:color="auto"/>
        <w:bottom w:val="none" w:sz="0" w:space="0" w:color="auto"/>
        <w:right w:val="none" w:sz="0" w:space="0" w:color="auto"/>
      </w:divBdr>
    </w:div>
    <w:div w:id="1715959716">
      <w:bodyDiv w:val="1"/>
      <w:marLeft w:val="0"/>
      <w:marRight w:val="0"/>
      <w:marTop w:val="0"/>
      <w:marBottom w:val="0"/>
      <w:divBdr>
        <w:top w:val="none" w:sz="0" w:space="0" w:color="auto"/>
        <w:left w:val="none" w:sz="0" w:space="0" w:color="auto"/>
        <w:bottom w:val="none" w:sz="0" w:space="0" w:color="auto"/>
        <w:right w:val="none" w:sz="0" w:space="0" w:color="auto"/>
      </w:divBdr>
    </w:div>
    <w:div w:id="1718968539">
      <w:bodyDiv w:val="1"/>
      <w:marLeft w:val="0"/>
      <w:marRight w:val="0"/>
      <w:marTop w:val="0"/>
      <w:marBottom w:val="0"/>
      <w:divBdr>
        <w:top w:val="none" w:sz="0" w:space="0" w:color="auto"/>
        <w:left w:val="none" w:sz="0" w:space="0" w:color="auto"/>
        <w:bottom w:val="none" w:sz="0" w:space="0" w:color="auto"/>
        <w:right w:val="none" w:sz="0" w:space="0" w:color="auto"/>
      </w:divBdr>
    </w:div>
    <w:div w:id="1726879410">
      <w:bodyDiv w:val="1"/>
      <w:marLeft w:val="0"/>
      <w:marRight w:val="0"/>
      <w:marTop w:val="0"/>
      <w:marBottom w:val="0"/>
      <w:divBdr>
        <w:top w:val="none" w:sz="0" w:space="0" w:color="auto"/>
        <w:left w:val="none" w:sz="0" w:space="0" w:color="auto"/>
        <w:bottom w:val="none" w:sz="0" w:space="0" w:color="auto"/>
        <w:right w:val="none" w:sz="0" w:space="0" w:color="auto"/>
      </w:divBdr>
    </w:div>
    <w:div w:id="1755008982">
      <w:bodyDiv w:val="1"/>
      <w:marLeft w:val="0"/>
      <w:marRight w:val="0"/>
      <w:marTop w:val="0"/>
      <w:marBottom w:val="0"/>
      <w:divBdr>
        <w:top w:val="none" w:sz="0" w:space="0" w:color="auto"/>
        <w:left w:val="none" w:sz="0" w:space="0" w:color="auto"/>
        <w:bottom w:val="none" w:sz="0" w:space="0" w:color="auto"/>
        <w:right w:val="none" w:sz="0" w:space="0" w:color="auto"/>
      </w:divBdr>
    </w:div>
    <w:div w:id="1774667508">
      <w:bodyDiv w:val="1"/>
      <w:marLeft w:val="0"/>
      <w:marRight w:val="0"/>
      <w:marTop w:val="0"/>
      <w:marBottom w:val="0"/>
      <w:divBdr>
        <w:top w:val="none" w:sz="0" w:space="0" w:color="auto"/>
        <w:left w:val="none" w:sz="0" w:space="0" w:color="auto"/>
        <w:bottom w:val="none" w:sz="0" w:space="0" w:color="auto"/>
        <w:right w:val="none" w:sz="0" w:space="0" w:color="auto"/>
      </w:divBdr>
    </w:div>
    <w:div w:id="1775324802">
      <w:bodyDiv w:val="1"/>
      <w:marLeft w:val="0"/>
      <w:marRight w:val="0"/>
      <w:marTop w:val="0"/>
      <w:marBottom w:val="0"/>
      <w:divBdr>
        <w:top w:val="none" w:sz="0" w:space="0" w:color="auto"/>
        <w:left w:val="none" w:sz="0" w:space="0" w:color="auto"/>
        <w:bottom w:val="none" w:sz="0" w:space="0" w:color="auto"/>
        <w:right w:val="none" w:sz="0" w:space="0" w:color="auto"/>
      </w:divBdr>
    </w:div>
    <w:div w:id="1775435847">
      <w:bodyDiv w:val="1"/>
      <w:marLeft w:val="0"/>
      <w:marRight w:val="0"/>
      <w:marTop w:val="0"/>
      <w:marBottom w:val="0"/>
      <w:divBdr>
        <w:top w:val="none" w:sz="0" w:space="0" w:color="auto"/>
        <w:left w:val="none" w:sz="0" w:space="0" w:color="auto"/>
        <w:bottom w:val="none" w:sz="0" w:space="0" w:color="auto"/>
        <w:right w:val="none" w:sz="0" w:space="0" w:color="auto"/>
      </w:divBdr>
    </w:div>
    <w:div w:id="1775593746">
      <w:bodyDiv w:val="1"/>
      <w:marLeft w:val="0"/>
      <w:marRight w:val="0"/>
      <w:marTop w:val="0"/>
      <w:marBottom w:val="0"/>
      <w:divBdr>
        <w:top w:val="none" w:sz="0" w:space="0" w:color="auto"/>
        <w:left w:val="none" w:sz="0" w:space="0" w:color="auto"/>
        <w:bottom w:val="none" w:sz="0" w:space="0" w:color="auto"/>
        <w:right w:val="none" w:sz="0" w:space="0" w:color="auto"/>
      </w:divBdr>
    </w:div>
    <w:div w:id="1778022325">
      <w:bodyDiv w:val="1"/>
      <w:marLeft w:val="0"/>
      <w:marRight w:val="0"/>
      <w:marTop w:val="0"/>
      <w:marBottom w:val="0"/>
      <w:divBdr>
        <w:top w:val="none" w:sz="0" w:space="0" w:color="auto"/>
        <w:left w:val="none" w:sz="0" w:space="0" w:color="auto"/>
        <w:bottom w:val="none" w:sz="0" w:space="0" w:color="auto"/>
        <w:right w:val="none" w:sz="0" w:space="0" w:color="auto"/>
      </w:divBdr>
    </w:div>
    <w:div w:id="1784420653">
      <w:bodyDiv w:val="1"/>
      <w:marLeft w:val="0"/>
      <w:marRight w:val="0"/>
      <w:marTop w:val="0"/>
      <w:marBottom w:val="0"/>
      <w:divBdr>
        <w:top w:val="none" w:sz="0" w:space="0" w:color="auto"/>
        <w:left w:val="none" w:sz="0" w:space="0" w:color="auto"/>
        <w:bottom w:val="none" w:sz="0" w:space="0" w:color="auto"/>
        <w:right w:val="none" w:sz="0" w:space="0" w:color="auto"/>
      </w:divBdr>
    </w:div>
    <w:div w:id="1790926195">
      <w:marLeft w:val="0"/>
      <w:marRight w:val="0"/>
      <w:marTop w:val="0"/>
      <w:marBottom w:val="0"/>
      <w:divBdr>
        <w:top w:val="none" w:sz="0" w:space="0" w:color="auto"/>
        <w:left w:val="none" w:sz="0" w:space="0" w:color="auto"/>
        <w:bottom w:val="none" w:sz="0" w:space="0" w:color="auto"/>
        <w:right w:val="none" w:sz="0" w:space="0" w:color="auto"/>
      </w:divBdr>
    </w:div>
    <w:div w:id="1790926196">
      <w:marLeft w:val="0"/>
      <w:marRight w:val="0"/>
      <w:marTop w:val="0"/>
      <w:marBottom w:val="0"/>
      <w:divBdr>
        <w:top w:val="none" w:sz="0" w:space="0" w:color="auto"/>
        <w:left w:val="none" w:sz="0" w:space="0" w:color="auto"/>
        <w:bottom w:val="none" w:sz="0" w:space="0" w:color="auto"/>
        <w:right w:val="none" w:sz="0" w:space="0" w:color="auto"/>
      </w:divBdr>
    </w:div>
    <w:div w:id="1790926197">
      <w:marLeft w:val="0"/>
      <w:marRight w:val="0"/>
      <w:marTop w:val="0"/>
      <w:marBottom w:val="0"/>
      <w:divBdr>
        <w:top w:val="none" w:sz="0" w:space="0" w:color="auto"/>
        <w:left w:val="none" w:sz="0" w:space="0" w:color="auto"/>
        <w:bottom w:val="none" w:sz="0" w:space="0" w:color="auto"/>
        <w:right w:val="none" w:sz="0" w:space="0" w:color="auto"/>
      </w:divBdr>
    </w:div>
    <w:div w:id="1790926198">
      <w:marLeft w:val="0"/>
      <w:marRight w:val="0"/>
      <w:marTop w:val="0"/>
      <w:marBottom w:val="0"/>
      <w:divBdr>
        <w:top w:val="none" w:sz="0" w:space="0" w:color="auto"/>
        <w:left w:val="none" w:sz="0" w:space="0" w:color="auto"/>
        <w:bottom w:val="none" w:sz="0" w:space="0" w:color="auto"/>
        <w:right w:val="none" w:sz="0" w:space="0" w:color="auto"/>
      </w:divBdr>
    </w:div>
    <w:div w:id="1790926199">
      <w:marLeft w:val="0"/>
      <w:marRight w:val="0"/>
      <w:marTop w:val="0"/>
      <w:marBottom w:val="0"/>
      <w:divBdr>
        <w:top w:val="none" w:sz="0" w:space="0" w:color="auto"/>
        <w:left w:val="none" w:sz="0" w:space="0" w:color="auto"/>
        <w:bottom w:val="none" w:sz="0" w:space="0" w:color="auto"/>
        <w:right w:val="none" w:sz="0" w:space="0" w:color="auto"/>
      </w:divBdr>
    </w:div>
    <w:div w:id="1790926200">
      <w:marLeft w:val="0"/>
      <w:marRight w:val="0"/>
      <w:marTop w:val="0"/>
      <w:marBottom w:val="0"/>
      <w:divBdr>
        <w:top w:val="none" w:sz="0" w:space="0" w:color="auto"/>
        <w:left w:val="none" w:sz="0" w:space="0" w:color="auto"/>
        <w:bottom w:val="none" w:sz="0" w:space="0" w:color="auto"/>
        <w:right w:val="none" w:sz="0" w:space="0" w:color="auto"/>
      </w:divBdr>
    </w:div>
    <w:div w:id="1790926201">
      <w:marLeft w:val="0"/>
      <w:marRight w:val="0"/>
      <w:marTop w:val="0"/>
      <w:marBottom w:val="0"/>
      <w:divBdr>
        <w:top w:val="none" w:sz="0" w:space="0" w:color="auto"/>
        <w:left w:val="none" w:sz="0" w:space="0" w:color="auto"/>
        <w:bottom w:val="none" w:sz="0" w:space="0" w:color="auto"/>
        <w:right w:val="none" w:sz="0" w:space="0" w:color="auto"/>
      </w:divBdr>
    </w:div>
    <w:div w:id="1790926202">
      <w:marLeft w:val="0"/>
      <w:marRight w:val="0"/>
      <w:marTop w:val="0"/>
      <w:marBottom w:val="0"/>
      <w:divBdr>
        <w:top w:val="none" w:sz="0" w:space="0" w:color="auto"/>
        <w:left w:val="none" w:sz="0" w:space="0" w:color="auto"/>
        <w:bottom w:val="none" w:sz="0" w:space="0" w:color="auto"/>
        <w:right w:val="none" w:sz="0" w:space="0" w:color="auto"/>
      </w:divBdr>
    </w:div>
    <w:div w:id="1790926203">
      <w:marLeft w:val="0"/>
      <w:marRight w:val="0"/>
      <w:marTop w:val="0"/>
      <w:marBottom w:val="0"/>
      <w:divBdr>
        <w:top w:val="none" w:sz="0" w:space="0" w:color="auto"/>
        <w:left w:val="none" w:sz="0" w:space="0" w:color="auto"/>
        <w:bottom w:val="none" w:sz="0" w:space="0" w:color="auto"/>
        <w:right w:val="none" w:sz="0" w:space="0" w:color="auto"/>
      </w:divBdr>
    </w:div>
    <w:div w:id="1790926204">
      <w:marLeft w:val="0"/>
      <w:marRight w:val="0"/>
      <w:marTop w:val="0"/>
      <w:marBottom w:val="0"/>
      <w:divBdr>
        <w:top w:val="none" w:sz="0" w:space="0" w:color="auto"/>
        <w:left w:val="none" w:sz="0" w:space="0" w:color="auto"/>
        <w:bottom w:val="none" w:sz="0" w:space="0" w:color="auto"/>
        <w:right w:val="none" w:sz="0" w:space="0" w:color="auto"/>
      </w:divBdr>
    </w:div>
    <w:div w:id="1790926205">
      <w:marLeft w:val="0"/>
      <w:marRight w:val="0"/>
      <w:marTop w:val="0"/>
      <w:marBottom w:val="0"/>
      <w:divBdr>
        <w:top w:val="none" w:sz="0" w:space="0" w:color="auto"/>
        <w:left w:val="none" w:sz="0" w:space="0" w:color="auto"/>
        <w:bottom w:val="none" w:sz="0" w:space="0" w:color="auto"/>
        <w:right w:val="none" w:sz="0" w:space="0" w:color="auto"/>
      </w:divBdr>
    </w:div>
    <w:div w:id="1790926206">
      <w:marLeft w:val="0"/>
      <w:marRight w:val="0"/>
      <w:marTop w:val="0"/>
      <w:marBottom w:val="0"/>
      <w:divBdr>
        <w:top w:val="none" w:sz="0" w:space="0" w:color="auto"/>
        <w:left w:val="none" w:sz="0" w:space="0" w:color="auto"/>
        <w:bottom w:val="none" w:sz="0" w:space="0" w:color="auto"/>
        <w:right w:val="none" w:sz="0" w:space="0" w:color="auto"/>
      </w:divBdr>
    </w:div>
    <w:div w:id="1790926207">
      <w:marLeft w:val="0"/>
      <w:marRight w:val="0"/>
      <w:marTop w:val="0"/>
      <w:marBottom w:val="0"/>
      <w:divBdr>
        <w:top w:val="none" w:sz="0" w:space="0" w:color="auto"/>
        <w:left w:val="none" w:sz="0" w:space="0" w:color="auto"/>
        <w:bottom w:val="none" w:sz="0" w:space="0" w:color="auto"/>
        <w:right w:val="none" w:sz="0" w:space="0" w:color="auto"/>
      </w:divBdr>
    </w:div>
    <w:div w:id="1790926208">
      <w:marLeft w:val="0"/>
      <w:marRight w:val="0"/>
      <w:marTop w:val="0"/>
      <w:marBottom w:val="0"/>
      <w:divBdr>
        <w:top w:val="none" w:sz="0" w:space="0" w:color="auto"/>
        <w:left w:val="none" w:sz="0" w:space="0" w:color="auto"/>
        <w:bottom w:val="none" w:sz="0" w:space="0" w:color="auto"/>
        <w:right w:val="none" w:sz="0" w:space="0" w:color="auto"/>
      </w:divBdr>
    </w:div>
    <w:div w:id="1790926209">
      <w:marLeft w:val="0"/>
      <w:marRight w:val="0"/>
      <w:marTop w:val="0"/>
      <w:marBottom w:val="0"/>
      <w:divBdr>
        <w:top w:val="none" w:sz="0" w:space="0" w:color="auto"/>
        <w:left w:val="none" w:sz="0" w:space="0" w:color="auto"/>
        <w:bottom w:val="none" w:sz="0" w:space="0" w:color="auto"/>
        <w:right w:val="none" w:sz="0" w:space="0" w:color="auto"/>
      </w:divBdr>
    </w:div>
    <w:div w:id="1790926210">
      <w:marLeft w:val="0"/>
      <w:marRight w:val="0"/>
      <w:marTop w:val="0"/>
      <w:marBottom w:val="0"/>
      <w:divBdr>
        <w:top w:val="none" w:sz="0" w:space="0" w:color="auto"/>
        <w:left w:val="none" w:sz="0" w:space="0" w:color="auto"/>
        <w:bottom w:val="none" w:sz="0" w:space="0" w:color="auto"/>
        <w:right w:val="none" w:sz="0" w:space="0" w:color="auto"/>
      </w:divBdr>
    </w:div>
    <w:div w:id="1790926211">
      <w:marLeft w:val="0"/>
      <w:marRight w:val="0"/>
      <w:marTop w:val="0"/>
      <w:marBottom w:val="0"/>
      <w:divBdr>
        <w:top w:val="none" w:sz="0" w:space="0" w:color="auto"/>
        <w:left w:val="none" w:sz="0" w:space="0" w:color="auto"/>
        <w:bottom w:val="none" w:sz="0" w:space="0" w:color="auto"/>
        <w:right w:val="none" w:sz="0" w:space="0" w:color="auto"/>
      </w:divBdr>
    </w:div>
    <w:div w:id="1790926212">
      <w:marLeft w:val="0"/>
      <w:marRight w:val="0"/>
      <w:marTop w:val="0"/>
      <w:marBottom w:val="0"/>
      <w:divBdr>
        <w:top w:val="none" w:sz="0" w:space="0" w:color="auto"/>
        <w:left w:val="none" w:sz="0" w:space="0" w:color="auto"/>
        <w:bottom w:val="none" w:sz="0" w:space="0" w:color="auto"/>
        <w:right w:val="none" w:sz="0" w:space="0" w:color="auto"/>
      </w:divBdr>
    </w:div>
    <w:div w:id="1790926213">
      <w:marLeft w:val="0"/>
      <w:marRight w:val="0"/>
      <w:marTop w:val="0"/>
      <w:marBottom w:val="0"/>
      <w:divBdr>
        <w:top w:val="none" w:sz="0" w:space="0" w:color="auto"/>
        <w:left w:val="none" w:sz="0" w:space="0" w:color="auto"/>
        <w:bottom w:val="none" w:sz="0" w:space="0" w:color="auto"/>
        <w:right w:val="none" w:sz="0" w:space="0" w:color="auto"/>
      </w:divBdr>
    </w:div>
    <w:div w:id="1790926214">
      <w:marLeft w:val="0"/>
      <w:marRight w:val="0"/>
      <w:marTop w:val="0"/>
      <w:marBottom w:val="0"/>
      <w:divBdr>
        <w:top w:val="none" w:sz="0" w:space="0" w:color="auto"/>
        <w:left w:val="none" w:sz="0" w:space="0" w:color="auto"/>
        <w:bottom w:val="none" w:sz="0" w:space="0" w:color="auto"/>
        <w:right w:val="none" w:sz="0" w:space="0" w:color="auto"/>
      </w:divBdr>
    </w:div>
    <w:div w:id="1790926215">
      <w:marLeft w:val="0"/>
      <w:marRight w:val="0"/>
      <w:marTop w:val="0"/>
      <w:marBottom w:val="0"/>
      <w:divBdr>
        <w:top w:val="none" w:sz="0" w:space="0" w:color="auto"/>
        <w:left w:val="none" w:sz="0" w:space="0" w:color="auto"/>
        <w:bottom w:val="none" w:sz="0" w:space="0" w:color="auto"/>
        <w:right w:val="none" w:sz="0" w:space="0" w:color="auto"/>
      </w:divBdr>
    </w:div>
    <w:div w:id="1790926216">
      <w:marLeft w:val="0"/>
      <w:marRight w:val="0"/>
      <w:marTop w:val="0"/>
      <w:marBottom w:val="0"/>
      <w:divBdr>
        <w:top w:val="none" w:sz="0" w:space="0" w:color="auto"/>
        <w:left w:val="none" w:sz="0" w:space="0" w:color="auto"/>
        <w:bottom w:val="none" w:sz="0" w:space="0" w:color="auto"/>
        <w:right w:val="none" w:sz="0" w:space="0" w:color="auto"/>
      </w:divBdr>
    </w:div>
    <w:div w:id="1790926217">
      <w:marLeft w:val="0"/>
      <w:marRight w:val="0"/>
      <w:marTop w:val="0"/>
      <w:marBottom w:val="0"/>
      <w:divBdr>
        <w:top w:val="none" w:sz="0" w:space="0" w:color="auto"/>
        <w:left w:val="none" w:sz="0" w:space="0" w:color="auto"/>
        <w:bottom w:val="none" w:sz="0" w:space="0" w:color="auto"/>
        <w:right w:val="none" w:sz="0" w:space="0" w:color="auto"/>
      </w:divBdr>
    </w:div>
    <w:div w:id="1790926218">
      <w:marLeft w:val="0"/>
      <w:marRight w:val="0"/>
      <w:marTop w:val="0"/>
      <w:marBottom w:val="0"/>
      <w:divBdr>
        <w:top w:val="none" w:sz="0" w:space="0" w:color="auto"/>
        <w:left w:val="none" w:sz="0" w:space="0" w:color="auto"/>
        <w:bottom w:val="none" w:sz="0" w:space="0" w:color="auto"/>
        <w:right w:val="none" w:sz="0" w:space="0" w:color="auto"/>
      </w:divBdr>
    </w:div>
    <w:div w:id="1790926219">
      <w:marLeft w:val="0"/>
      <w:marRight w:val="0"/>
      <w:marTop w:val="0"/>
      <w:marBottom w:val="0"/>
      <w:divBdr>
        <w:top w:val="none" w:sz="0" w:space="0" w:color="auto"/>
        <w:left w:val="none" w:sz="0" w:space="0" w:color="auto"/>
        <w:bottom w:val="none" w:sz="0" w:space="0" w:color="auto"/>
        <w:right w:val="none" w:sz="0" w:space="0" w:color="auto"/>
      </w:divBdr>
    </w:div>
    <w:div w:id="1790926220">
      <w:marLeft w:val="0"/>
      <w:marRight w:val="0"/>
      <w:marTop w:val="0"/>
      <w:marBottom w:val="0"/>
      <w:divBdr>
        <w:top w:val="none" w:sz="0" w:space="0" w:color="auto"/>
        <w:left w:val="none" w:sz="0" w:space="0" w:color="auto"/>
        <w:bottom w:val="none" w:sz="0" w:space="0" w:color="auto"/>
        <w:right w:val="none" w:sz="0" w:space="0" w:color="auto"/>
      </w:divBdr>
    </w:div>
    <w:div w:id="1790926221">
      <w:marLeft w:val="0"/>
      <w:marRight w:val="0"/>
      <w:marTop w:val="0"/>
      <w:marBottom w:val="0"/>
      <w:divBdr>
        <w:top w:val="none" w:sz="0" w:space="0" w:color="auto"/>
        <w:left w:val="none" w:sz="0" w:space="0" w:color="auto"/>
        <w:bottom w:val="none" w:sz="0" w:space="0" w:color="auto"/>
        <w:right w:val="none" w:sz="0" w:space="0" w:color="auto"/>
      </w:divBdr>
    </w:div>
    <w:div w:id="1790926222">
      <w:marLeft w:val="0"/>
      <w:marRight w:val="0"/>
      <w:marTop w:val="0"/>
      <w:marBottom w:val="0"/>
      <w:divBdr>
        <w:top w:val="none" w:sz="0" w:space="0" w:color="auto"/>
        <w:left w:val="none" w:sz="0" w:space="0" w:color="auto"/>
        <w:bottom w:val="none" w:sz="0" w:space="0" w:color="auto"/>
        <w:right w:val="none" w:sz="0" w:space="0" w:color="auto"/>
      </w:divBdr>
    </w:div>
    <w:div w:id="1790926223">
      <w:marLeft w:val="0"/>
      <w:marRight w:val="0"/>
      <w:marTop w:val="0"/>
      <w:marBottom w:val="0"/>
      <w:divBdr>
        <w:top w:val="none" w:sz="0" w:space="0" w:color="auto"/>
        <w:left w:val="none" w:sz="0" w:space="0" w:color="auto"/>
        <w:bottom w:val="none" w:sz="0" w:space="0" w:color="auto"/>
        <w:right w:val="none" w:sz="0" w:space="0" w:color="auto"/>
      </w:divBdr>
    </w:div>
    <w:div w:id="1790926224">
      <w:marLeft w:val="0"/>
      <w:marRight w:val="0"/>
      <w:marTop w:val="0"/>
      <w:marBottom w:val="0"/>
      <w:divBdr>
        <w:top w:val="none" w:sz="0" w:space="0" w:color="auto"/>
        <w:left w:val="none" w:sz="0" w:space="0" w:color="auto"/>
        <w:bottom w:val="none" w:sz="0" w:space="0" w:color="auto"/>
        <w:right w:val="none" w:sz="0" w:space="0" w:color="auto"/>
      </w:divBdr>
    </w:div>
    <w:div w:id="1790926225">
      <w:marLeft w:val="0"/>
      <w:marRight w:val="0"/>
      <w:marTop w:val="0"/>
      <w:marBottom w:val="0"/>
      <w:divBdr>
        <w:top w:val="none" w:sz="0" w:space="0" w:color="auto"/>
        <w:left w:val="none" w:sz="0" w:space="0" w:color="auto"/>
        <w:bottom w:val="none" w:sz="0" w:space="0" w:color="auto"/>
        <w:right w:val="none" w:sz="0" w:space="0" w:color="auto"/>
      </w:divBdr>
    </w:div>
    <w:div w:id="1790926226">
      <w:marLeft w:val="0"/>
      <w:marRight w:val="0"/>
      <w:marTop w:val="0"/>
      <w:marBottom w:val="0"/>
      <w:divBdr>
        <w:top w:val="none" w:sz="0" w:space="0" w:color="auto"/>
        <w:left w:val="none" w:sz="0" w:space="0" w:color="auto"/>
        <w:bottom w:val="none" w:sz="0" w:space="0" w:color="auto"/>
        <w:right w:val="none" w:sz="0" w:space="0" w:color="auto"/>
      </w:divBdr>
    </w:div>
    <w:div w:id="1790926227">
      <w:marLeft w:val="0"/>
      <w:marRight w:val="0"/>
      <w:marTop w:val="0"/>
      <w:marBottom w:val="0"/>
      <w:divBdr>
        <w:top w:val="none" w:sz="0" w:space="0" w:color="auto"/>
        <w:left w:val="none" w:sz="0" w:space="0" w:color="auto"/>
        <w:bottom w:val="none" w:sz="0" w:space="0" w:color="auto"/>
        <w:right w:val="none" w:sz="0" w:space="0" w:color="auto"/>
      </w:divBdr>
    </w:div>
    <w:div w:id="1790926228">
      <w:marLeft w:val="0"/>
      <w:marRight w:val="0"/>
      <w:marTop w:val="0"/>
      <w:marBottom w:val="0"/>
      <w:divBdr>
        <w:top w:val="none" w:sz="0" w:space="0" w:color="auto"/>
        <w:left w:val="none" w:sz="0" w:space="0" w:color="auto"/>
        <w:bottom w:val="none" w:sz="0" w:space="0" w:color="auto"/>
        <w:right w:val="none" w:sz="0" w:space="0" w:color="auto"/>
      </w:divBdr>
    </w:div>
    <w:div w:id="1790926229">
      <w:marLeft w:val="0"/>
      <w:marRight w:val="0"/>
      <w:marTop w:val="0"/>
      <w:marBottom w:val="0"/>
      <w:divBdr>
        <w:top w:val="none" w:sz="0" w:space="0" w:color="auto"/>
        <w:left w:val="none" w:sz="0" w:space="0" w:color="auto"/>
        <w:bottom w:val="none" w:sz="0" w:space="0" w:color="auto"/>
        <w:right w:val="none" w:sz="0" w:space="0" w:color="auto"/>
      </w:divBdr>
    </w:div>
    <w:div w:id="1790926230">
      <w:marLeft w:val="0"/>
      <w:marRight w:val="0"/>
      <w:marTop w:val="0"/>
      <w:marBottom w:val="0"/>
      <w:divBdr>
        <w:top w:val="none" w:sz="0" w:space="0" w:color="auto"/>
        <w:left w:val="none" w:sz="0" w:space="0" w:color="auto"/>
        <w:bottom w:val="none" w:sz="0" w:space="0" w:color="auto"/>
        <w:right w:val="none" w:sz="0" w:space="0" w:color="auto"/>
      </w:divBdr>
    </w:div>
    <w:div w:id="1790926231">
      <w:marLeft w:val="0"/>
      <w:marRight w:val="0"/>
      <w:marTop w:val="0"/>
      <w:marBottom w:val="0"/>
      <w:divBdr>
        <w:top w:val="none" w:sz="0" w:space="0" w:color="auto"/>
        <w:left w:val="none" w:sz="0" w:space="0" w:color="auto"/>
        <w:bottom w:val="none" w:sz="0" w:space="0" w:color="auto"/>
        <w:right w:val="none" w:sz="0" w:space="0" w:color="auto"/>
      </w:divBdr>
    </w:div>
    <w:div w:id="1790926232">
      <w:marLeft w:val="0"/>
      <w:marRight w:val="0"/>
      <w:marTop w:val="0"/>
      <w:marBottom w:val="0"/>
      <w:divBdr>
        <w:top w:val="none" w:sz="0" w:space="0" w:color="auto"/>
        <w:left w:val="none" w:sz="0" w:space="0" w:color="auto"/>
        <w:bottom w:val="none" w:sz="0" w:space="0" w:color="auto"/>
        <w:right w:val="none" w:sz="0" w:space="0" w:color="auto"/>
      </w:divBdr>
    </w:div>
    <w:div w:id="1790926233">
      <w:marLeft w:val="0"/>
      <w:marRight w:val="0"/>
      <w:marTop w:val="0"/>
      <w:marBottom w:val="0"/>
      <w:divBdr>
        <w:top w:val="none" w:sz="0" w:space="0" w:color="auto"/>
        <w:left w:val="none" w:sz="0" w:space="0" w:color="auto"/>
        <w:bottom w:val="none" w:sz="0" w:space="0" w:color="auto"/>
        <w:right w:val="none" w:sz="0" w:space="0" w:color="auto"/>
      </w:divBdr>
    </w:div>
    <w:div w:id="1790926234">
      <w:marLeft w:val="0"/>
      <w:marRight w:val="0"/>
      <w:marTop w:val="0"/>
      <w:marBottom w:val="0"/>
      <w:divBdr>
        <w:top w:val="none" w:sz="0" w:space="0" w:color="auto"/>
        <w:left w:val="none" w:sz="0" w:space="0" w:color="auto"/>
        <w:bottom w:val="none" w:sz="0" w:space="0" w:color="auto"/>
        <w:right w:val="none" w:sz="0" w:space="0" w:color="auto"/>
      </w:divBdr>
    </w:div>
    <w:div w:id="1790926235">
      <w:marLeft w:val="0"/>
      <w:marRight w:val="0"/>
      <w:marTop w:val="0"/>
      <w:marBottom w:val="0"/>
      <w:divBdr>
        <w:top w:val="none" w:sz="0" w:space="0" w:color="auto"/>
        <w:left w:val="none" w:sz="0" w:space="0" w:color="auto"/>
        <w:bottom w:val="none" w:sz="0" w:space="0" w:color="auto"/>
        <w:right w:val="none" w:sz="0" w:space="0" w:color="auto"/>
      </w:divBdr>
    </w:div>
    <w:div w:id="1790926236">
      <w:marLeft w:val="0"/>
      <w:marRight w:val="0"/>
      <w:marTop w:val="0"/>
      <w:marBottom w:val="0"/>
      <w:divBdr>
        <w:top w:val="none" w:sz="0" w:space="0" w:color="auto"/>
        <w:left w:val="none" w:sz="0" w:space="0" w:color="auto"/>
        <w:bottom w:val="none" w:sz="0" w:space="0" w:color="auto"/>
        <w:right w:val="none" w:sz="0" w:space="0" w:color="auto"/>
      </w:divBdr>
    </w:div>
    <w:div w:id="1790926237">
      <w:marLeft w:val="0"/>
      <w:marRight w:val="0"/>
      <w:marTop w:val="0"/>
      <w:marBottom w:val="0"/>
      <w:divBdr>
        <w:top w:val="none" w:sz="0" w:space="0" w:color="auto"/>
        <w:left w:val="none" w:sz="0" w:space="0" w:color="auto"/>
        <w:bottom w:val="none" w:sz="0" w:space="0" w:color="auto"/>
        <w:right w:val="none" w:sz="0" w:space="0" w:color="auto"/>
      </w:divBdr>
    </w:div>
    <w:div w:id="1790926238">
      <w:marLeft w:val="0"/>
      <w:marRight w:val="0"/>
      <w:marTop w:val="0"/>
      <w:marBottom w:val="0"/>
      <w:divBdr>
        <w:top w:val="none" w:sz="0" w:space="0" w:color="auto"/>
        <w:left w:val="none" w:sz="0" w:space="0" w:color="auto"/>
        <w:bottom w:val="none" w:sz="0" w:space="0" w:color="auto"/>
        <w:right w:val="none" w:sz="0" w:space="0" w:color="auto"/>
      </w:divBdr>
    </w:div>
    <w:div w:id="1790926239">
      <w:marLeft w:val="0"/>
      <w:marRight w:val="0"/>
      <w:marTop w:val="0"/>
      <w:marBottom w:val="0"/>
      <w:divBdr>
        <w:top w:val="none" w:sz="0" w:space="0" w:color="auto"/>
        <w:left w:val="none" w:sz="0" w:space="0" w:color="auto"/>
        <w:bottom w:val="none" w:sz="0" w:space="0" w:color="auto"/>
        <w:right w:val="none" w:sz="0" w:space="0" w:color="auto"/>
      </w:divBdr>
    </w:div>
    <w:div w:id="1790926240">
      <w:marLeft w:val="0"/>
      <w:marRight w:val="0"/>
      <w:marTop w:val="0"/>
      <w:marBottom w:val="0"/>
      <w:divBdr>
        <w:top w:val="none" w:sz="0" w:space="0" w:color="auto"/>
        <w:left w:val="none" w:sz="0" w:space="0" w:color="auto"/>
        <w:bottom w:val="none" w:sz="0" w:space="0" w:color="auto"/>
        <w:right w:val="none" w:sz="0" w:space="0" w:color="auto"/>
      </w:divBdr>
    </w:div>
    <w:div w:id="1790926241">
      <w:marLeft w:val="0"/>
      <w:marRight w:val="0"/>
      <w:marTop w:val="0"/>
      <w:marBottom w:val="0"/>
      <w:divBdr>
        <w:top w:val="none" w:sz="0" w:space="0" w:color="auto"/>
        <w:left w:val="none" w:sz="0" w:space="0" w:color="auto"/>
        <w:bottom w:val="none" w:sz="0" w:space="0" w:color="auto"/>
        <w:right w:val="none" w:sz="0" w:space="0" w:color="auto"/>
      </w:divBdr>
    </w:div>
    <w:div w:id="1790926242">
      <w:marLeft w:val="0"/>
      <w:marRight w:val="0"/>
      <w:marTop w:val="0"/>
      <w:marBottom w:val="0"/>
      <w:divBdr>
        <w:top w:val="none" w:sz="0" w:space="0" w:color="auto"/>
        <w:left w:val="none" w:sz="0" w:space="0" w:color="auto"/>
        <w:bottom w:val="none" w:sz="0" w:space="0" w:color="auto"/>
        <w:right w:val="none" w:sz="0" w:space="0" w:color="auto"/>
      </w:divBdr>
    </w:div>
    <w:div w:id="1790926243">
      <w:marLeft w:val="0"/>
      <w:marRight w:val="0"/>
      <w:marTop w:val="0"/>
      <w:marBottom w:val="0"/>
      <w:divBdr>
        <w:top w:val="none" w:sz="0" w:space="0" w:color="auto"/>
        <w:left w:val="none" w:sz="0" w:space="0" w:color="auto"/>
        <w:bottom w:val="none" w:sz="0" w:space="0" w:color="auto"/>
        <w:right w:val="none" w:sz="0" w:space="0" w:color="auto"/>
      </w:divBdr>
    </w:div>
    <w:div w:id="1790926244">
      <w:marLeft w:val="0"/>
      <w:marRight w:val="0"/>
      <w:marTop w:val="0"/>
      <w:marBottom w:val="0"/>
      <w:divBdr>
        <w:top w:val="none" w:sz="0" w:space="0" w:color="auto"/>
        <w:left w:val="none" w:sz="0" w:space="0" w:color="auto"/>
        <w:bottom w:val="none" w:sz="0" w:space="0" w:color="auto"/>
        <w:right w:val="none" w:sz="0" w:space="0" w:color="auto"/>
      </w:divBdr>
    </w:div>
    <w:div w:id="1790926245">
      <w:marLeft w:val="0"/>
      <w:marRight w:val="0"/>
      <w:marTop w:val="0"/>
      <w:marBottom w:val="0"/>
      <w:divBdr>
        <w:top w:val="none" w:sz="0" w:space="0" w:color="auto"/>
        <w:left w:val="none" w:sz="0" w:space="0" w:color="auto"/>
        <w:bottom w:val="none" w:sz="0" w:space="0" w:color="auto"/>
        <w:right w:val="none" w:sz="0" w:space="0" w:color="auto"/>
      </w:divBdr>
    </w:div>
    <w:div w:id="1790926246">
      <w:marLeft w:val="0"/>
      <w:marRight w:val="0"/>
      <w:marTop w:val="0"/>
      <w:marBottom w:val="0"/>
      <w:divBdr>
        <w:top w:val="none" w:sz="0" w:space="0" w:color="auto"/>
        <w:left w:val="none" w:sz="0" w:space="0" w:color="auto"/>
        <w:bottom w:val="none" w:sz="0" w:space="0" w:color="auto"/>
        <w:right w:val="none" w:sz="0" w:space="0" w:color="auto"/>
      </w:divBdr>
    </w:div>
    <w:div w:id="1790926247">
      <w:marLeft w:val="0"/>
      <w:marRight w:val="0"/>
      <w:marTop w:val="0"/>
      <w:marBottom w:val="0"/>
      <w:divBdr>
        <w:top w:val="none" w:sz="0" w:space="0" w:color="auto"/>
        <w:left w:val="none" w:sz="0" w:space="0" w:color="auto"/>
        <w:bottom w:val="none" w:sz="0" w:space="0" w:color="auto"/>
        <w:right w:val="none" w:sz="0" w:space="0" w:color="auto"/>
      </w:divBdr>
    </w:div>
    <w:div w:id="1790926248">
      <w:marLeft w:val="0"/>
      <w:marRight w:val="0"/>
      <w:marTop w:val="0"/>
      <w:marBottom w:val="0"/>
      <w:divBdr>
        <w:top w:val="none" w:sz="0" w:space="0" w:color="auto"/>
        <w:left w:val="none" w:sz="0" w:space="0" w:color="auto"/>
        <w:bottom w:val="none" w:sz="0" w:space="0" w:color="auto"/>
        <w:right w:val="none" w:sz="0" w:space="0" w:color="auto"/>
      </w:divBdr>
    </w:div>
    <w:div w:id="1790926249">
      <w:marLeft w:val="0"/>
      <w:marRight w:val="0"/>
      <w:marTop w:val="0"/>
      <w:marBottom w:val="0"/>
      <w:divBdr>
        <w:top w:val="none" w:sz="0" w:space="0" w:color="auto"/>
        <w:left w:val="none" w:sz="0" w:space="0" w:color="auto"/>
        <w:bottom w:val="none" w:sz="0" w:space="0" w:color="auto"/>
        <w:right w:val="none" w:sz="0" w:space="0" w:color="auto"/>
      </w:divBdr>
    </w:div>
    <w:div w:id="1790926250">
      <w:marLeft w:val="0"/>
      <w:marRight w:val="0"/>
      <w:marTop w:val="0"/>
      <w:marBottom w:val="0"/>
      <w:divBdr>
        <w:top w:val="none" w:sz="0" w:space="0" w:color="auto"/>
        <w:left w:val="none" w:sz="0" w:space="0" w:color="auto"/>
        <w:bottom w:val="none" w:sz="0" w:space="0" w:color="auto"/>
        <w:right w:val="none" w:sz="0" w:space="0" w:color="auto"/>
      </w:divBdr>
    </w:div>
    <w:div w:id="1790926251">
      <w:marLeft w:val="0"/>
      <w:marRight w:val="0"/>
      <w:marTop w:val="0"/>
      <w:marBottom w:val="0"/>
      <w:divBdr>
        <w:top w:val="none" w:sz="0" w:space="0" w:color="auto"/>
        <w:left w:val="none" w:sz="0" w:space="0" w:color="auto"/>
        <w:bottom w:val="none" w:sz="0" w:space="0" w:color="auto"/>
        <w:right w:val="none" w:sz="0" w:space="0" w:color="auto"/>
      </w:divBdr>
    </w:div>
    <w:div w:id="1790926252">
      <w:marLeft w:val="0"/>
      <w:marRight w:val="0"/>
      <w:marTop w:val="0"/>
      <w:marBottom w:val="0"/>
      <w:divBdr>
        <w:top w:val="none" w:sz="0" w:space="0" w:color="auto"/>
        <w:left w:val="none" w:sz="0" w:space="0" w:color="auto"/>
        <w:bottom w:val="none" w:sz="0" w:space="0" w:color="auto"/>
        <w:right w:val="none" w:sz="0" w:space="0" w:color="auto"/>
      </w:divBdr>
    </w:div>
    <w:div w:id="1790926253">
      <w:marLeft w:val="0"/>
      <w:marRight w:val="0"/>
      <w:marTop w:val="0"/>
      <w:marBottom w:val="0"/>
      <w:divBdr>
        <w:top w:val="none" w:sz="0" w:space="0" w:color="auto"/>
        <w:left w:val="none" w:sz="0" w:space="0" w:color="auto"/>
        <w:bottom w:val="none" w:sz="0" w:space="0" w:color="auto"/>
        <w:right w:val="none" w:sz="0" w:space="0" w:color="auto"/>
      </w:divBdr>
    </w:div>
    <w:div w:id="1790926254">
      <w:marLeft w:val="0"/>
      <w:marRight w:val="0"/>
      <w:marTop w:val="0"/>
      <w:marBottom w:val="0"/>
      <w:divBdr>
        <w:top w:val="none" w:sz="0" w:space="0" w:color="auto"/>
        <w:left w:val="none" w:sz="0" w:space="0" w:color="auto"/>
        <w:bottom w:val="none" w:sz="0" w:space="0" w:color="auto"/>
        <w:right w:val="none" w:sz="0" w:space="0" w:color="auto"/>
      </w:divBdr>
    </w:div>
    <w:div w:id="1790926255">
      <w:marLeft w:val="0"/>
      <w:marRight w:val="0"/>
      <w:marTop w:val="0"/>
      <w:marBottom w:val="0"/>
      <w:divBdr>
        <w:top w:val="none" w:sz="0" w:space="0" w:color="auto"/>
        <w:left w:val="none" w:sz="0" w:space="0" w:color="auto"/>
        <w:bottom w:val="none" w:sz="0" w:space="0" w:color="auto"/>
        <w:right w:val="none" w:sz="0" w:space="0" w:color="auto"/>
      </w:divBdr>
    </w:div>
    <w:div w:id="1790926256">
      <w:marLeft w:val="0"/>
      <w:marRight w:val="0"/>
      <w:marTop w:val="0"/>
      <w:marBottom w:val="0"/>
      <w:divBdr>
        <w:top w:val="none" w:sz="0" w:space="0" w:color="auto"/>
        <w:left w:val="none" w:sz="0" w:space="0" w:color="auto"/>
        <w:bottom w:val="none" w:sz="0" w:space="0" w:color="auto"/>
        <w:right w:val="none" w:sz="0" w:space="0" w:color="auto"/>
      </w:divBdr>
    </w:div>
    <w:div w:id="1790926257">
      <w:marLeft w:val="0"/>
      <w:marRight w:val="0"/>
      <w:marTop w:val="0"/>
      <w:marBottom w:val="0"/>
      <w:divBdr>
        <w:top w:val="none" w:sz="0" w:space="0" w:color="auto"/>
        <w:left w:val="none" w:sz="0" w:space="0" w:color="auto"/>
        <w:bottom w:val="none" w:sz="0" w:space="0" w:color="auto"/>
        <w:right w:val="none" w:sz="0" w:space="0" w:color="auto"/>
      </w:divBdr>
    </w:div>
    <w:div w:id="1790926258">
      <w:marLeft w:val="0"/>
      <w:marRight w:val="0"/>
      <w:marTop w:val="0"/>
      <w:marBottom w:val="0"/>
      <w:divBdr>
        <w:top w:val="none" w:sz="0" w:space="0" w:color="auto"/>
        <w:left w:val="none" w:sz="0" w:space="0" w:color="auto"/>
        <w:bottom w:val="none" w:sz="0" w:space="0" w:color="auto"/>
        <w:right w:val="none" w:sz="0" w:space="0" w:color="auto"/>
      </w:divBdr>
    </w:div>
    <w:div w:id="1790926259">
      <w:marLeft w:val="0"/>
      <w:marRight w:val="0"/>
      <w:marTop w:val="0"/>
      <w:marBottom w:val="0"/>
      <w:divBdr>
        <w:top w:val="none" w:sz="0" w:space="0" w:color="auto"/>
        <w:left w:val="none" w:sz="0" w:space="0" w:color="auto"/>
        <w:bottom w:val="none" w:sz="0" w:space="0" w:color="auto"/>
        <w:right w:val="none" w:sz="0" w:space="0" w:color="auto"/>
      </w:divBdr>
    </w:div>
    <w:div w:id="1790926260">
      <w:marLeft w:val="0"/>
      <w:marRight w:val="0"/>
      <w:marTop w:val="0"/>
      <w:marBottom w:val="0"/>
      <w:divBdr>
        <w:top w:val="none" w:sz="0" w:space="0" w:color="auto"/>
        <w:left w:val="none" w:sz="0" w:space="0" w:color="auto"/>
        <w:bottom w:val="none" w:sz="0" w:space="0" w:color="auto"/>
        <w:right w:val="none" w:sz="0" w:space="0" w:color="auto"/>
      </w:divBdr>
    </w:div>
    <w:div w:id="1790926261">
      <w:marLeft w:val="0"/>
      <w:marRight w:val="0"/>
      <w:marTop w:val="0"/>
      <w:marBottom w:val="0"/>
      <w:divBdr>
        <w:top w:val="none" w:sz="0" w:space="0" w:color="auto"/>
        <w:left w:val="none" w:sz="0" w:space="0" w:color="auto"/>
        <w:bottom w:val="none" w:sz="0" w:space="0" w:color="auto"/>
        <w:right w:val="none" w:sz="0" w:space="0" w:color="auto"/>
      </w:divBdr>
    </w:div>
    <w:div w:id="1790926262">
      <w:marLeft w:val="0"/>
      <w:marRight w:val="0"/>
      <w:marTop w:val="0"/>
      <w:marBottom w:val="0"/>
      <w:divBdr>
        <w:top w:val="none" w:sz="0" w:space="0" w:color="auto"/>
        <w:left w:val="none" w:sz="0" w:space="0" w:color="auto"/>
        <w:bottom w:val="none" w:sz="0" w:space="0" w:color="auto"/>
        <w:right w:val="none" w:sz="0" w:space="0" w:color="auto"/>
      </w:divBdr>
    </w:div>
    <w:div w:id="1790926263">
      <w:marLeft w:val="0"/>
      <w:marRight w:val="0"/>
      <w:marTop w:val="0"/>
      <w:marBottom w:val="0"/>
      <w:divBdr>
        <w:top w:val="none" w:sz="0" w:space="0" w:color="auto"/>
        <w:left w:val="none" w:sz="0" w:space="0" w:color="auto"/>
        <w:bottom w:val="none" w:sz="0" w:space="0" w:color="auto"/>
        <w:right w:val="none" w:sz="0" w:space="0" w:color="auto"/>
      </w:divBdr>
    </w:div>
    <w:div w:id="1790926264">
      <w:marLeft w:val="0"/>
      <w:marRight w:val="0"/>
      <w:marTop w:val="0"/>
      <w:marBottom w:val="0"/>
      <w:divBdr>
        <w:top w:val="none" w:sz="0" w:space="0" w:color="auto"/>
        <w:left w:val="none" w:sz="0" w:space="0" w:color="auto"/>
        <w:bottom w:val="none" w:sz="0" w:space="0" w:color="auto"/>
        <w:right w:val="none" w:sz="0" w:space="0" w:color="auto"/>
      </w:divBdr>
    </w:div>
    <w:div w:id="1790926265">
      <w:marLeft w:val="0"/>
      <w:marRight w:val="0"/>
      <w:marTop w:val="0"/>
      <w:marBottom w:val="0"/>
      <w:divBdr>
        <w:top w:val="none" w:sz="0" w:space="0" w:color="auto"/>
        <w:left w:val="none" w:sz="0" w:space="0" w:color="auto"/>
        <w:bottom w:val="none" w:sz="0" w:space="0" w:color="auto"/>
        <w:right w:val="none" w:sz="0" w:space="0" w:color="auto"/>
      </w:divBdr>
    </w:div>
    <w:div w:id="1790926266">
      <w:marLeft w:val="0"/>
      <w:marRight w:val="0"/>
      <w:marTop w:val="0"/>
      <w:marBottom w:val="0"/>
      <w:divBdr>
        <w:top w:val="none" w:sz="0" w:space="0" w:color="auto"/>
        <w:left w:val="none" w:sz="0" w:space="0" w:color="auto"/>
        <w:bottom w:val="none" w:sz="0" w:space="0" w:color="auto"/>
        <w:right w:val="none" w:sz="0" w:space="0" w:color="auto"/>
      </w:divBdr>
    </w:div>
    <w:div w:id="1790926267">
      <w:marLeft w:val="0"/>
      <w:marRight w:val="0"/>
      <w:marTop w:val="0"/>
      <w:marBottom w:val="0"/>
      <w:divBdr>
        <w:top w:val="none" w:sz="0" w:space="0" w:color="auto"/>
        <w:left w:val="none" w:sz="0" w:space="0" w:color="auto"/>
        <w:bottom w:val="none" w:sz="0" w:space="0" w:color="auto"/>
        <w:right w:val="none" w:sz="0" w:space="0" w:color="auto"/>
      </w:divBdr>
    </w:div>
    <w:div w:id="1790926268">
      <w:marLeft w:val="0"/>
      <w:marRight w:val="0"/>
      <w:marTop w:val="0"/>
      <w:marBottom w:val="0"/>
      <w:divBdr>
        <w:top w:val="none" w:sz="0" w:space="0" w:color="auto"/>
        <w:left w:val="none" w:sz="0" w:space="0" w:color="auto"/>
        <w:bottom w:val="none" w:sz="0" w:space="0" w:color="auto"/>
        <w:right w:val="none" w:sz="0" w:space="0" w:color="auto"/>
      </w:divBdr>
    </w:div>
    <w:div w:id="1790926269">
      <w:marLeft w:val="0"/>
      <w:marRight w:val="0"/>
      <w:marTop w:val="0"/>
      <w:marBottom w:val="0"/>
      <w:divBdr>
        <w:top w:val="none" w:sz="0" w:space="0" w:color="auto"/>
        <w:left w:val="none" w:sz="0" w:space="0" w:color="auto"/>
        <w:bottom w:val="none" w:sz="0" w:space="0" w:color="auto"/>
        <w:right w:val="none" w:sz="0" w:space="0" w:color="auto"/>
      </w:divBdr>
    </w:div>
    <w:div w:id="1790926270">
      <w:marLeft w:val="0"/>
      <w:marRight w:val="0"/>
      <w:marTop w:val="0"/>
      <w:marBottom w:val="0"/>
      <w:divBdr>
        <w:top w:val="none" w:sz="0" w:space="0" w:color="auto"/>
        <w:left w:val="none" w:sz="0" w:space="0" w:color="auto"/>
        <w:bottom w:val="none" w:sz="0" w:space="0" w:color="auto"/>
        <w:right w:val="none" w:sz="0" w:space="0" w:color="auto"/>
      </w:divBdr>
    </w:div>
    <w:div w:id="1790926271">
      <w:marLeft w:val="0"/>
      <w:marRight w:val="0"/>
      <w:marTop w:val="0"/>
      <w:marBottom w:val="0"/>
      <w:divBdr>
        <w:top w:val="none" w:sz="0" w:space="0" w:color="auto"/>
        <w:left w:val="none" w:sz="0" w:space="0" w:color="auto"/>
        <w:bottom w:val="none" w:sz="0" w:space="0" w:color="auto"/>
        <w:right w:val="none" w:sz="0" w:space="0" w:color="auto"/>
      </w:divBdr>
    </w:div>
    <w:div w:id="1790926272">
      <w:marLeft w:val="0"/>
      <w:marRight w:val="0"/>
      <w:marTop w:val="0"/>
      <w:marBottom w:val="0"/>
      <w:divBdr>
        <w:top w:val="none" w:sz="0" w:space="0" w:color="auto"/>
        <w:left w:val="none" w:sz="0" w:space="0" w:color="auto"/>
        <w:bottom w:val="none" w:sz="0" w:space="0" w:color="auto"/>
        <w:right w:val="none" w:sz="0" w:space="0" w:color="auto"/>
      </w:divBdr>
    </w:div>
    <w:div w:id="1790926273">
      <w:marLeft w:val="0"/>
      <w:marRight w:val="0"/>
      <w:marTop w:val="0"/>
      <w:marBottom w:val="0"/>
      <w:divBdr>
        <w:top w:val="none" w:sz="0" w:space="0" w:color="auto"/>
        <w:left w:val="none" w:sz="0" w:space="0" w:color="auto"/>
        <w:bottom w:val="none" w:sz="0" w:space="0" w:color="auto"/>
        <w:right w:val="none" w:sz="0" w:space="0" w:color="auto"/>
      </w:divBdr>
    </w:div>
    <w:div w:id="1790926274">
      <w:marLeft w:val="0"/>
      <w:marRight w:val="0"/>
      <w:marTop w:val="0"/>
      <w:marBottom w:val="0"/>
      <w:divBdr>
        <w:top w:val="none" w:sz="0" w:space="0" w:color="auto"/>
        <w:left w:val="none" w:sz="0" w:space="0" w:color="auto"/>
        <w:bottom w:val="none" w:sz="0" w:space="0" w:color="auto"/>
        <w:right w:val="none" w:sz="0" w:space="0" w:color="auto"/>
      </w:divBdr>
    </w:div>
    <w:div w:id="1790926275">
      <w:marLeft w:val="0"/>
      <w:marRight w:val="0"/>
      <w:marTop w:val="0"/>
      <w:marBottom w:val="0"/>
      <w:divBdr>
        <w:top w:val="none" w:sz="0" w:space="0" w:color="auto"/>
        <w:left w:val="none" w:sz="0" w:space="0" w:color="auto"/>
        <w:bottom w:val="none" w:sz="0" w:space="0" w:color="auto"/>
        <w:right w:val="none" w:sz="0" w:space="0" w:color="auto"/>
      </w:divBdr>
    </w:div>
    <w:div w:id="1790926276">
      <w:marLeft w:val="0"/>
      <w:marRight w:val="0"/>
      <w:marTop w:val="0"/>
      <w:marBottom w:val="0"/>
      <w:divBdr>
        <w:top w:val="none" w:sz="0" w:space="0" w:color="auto"/>
        <w:left w:val="none" w:sz="0" w:space="0" w:color="auto"/>
        <w:bottom w:val="none" w:sz="0" w:space="0" w:color="auto"/>
        <w:right w:val="none" w:sz="0" w:space="0" w:color="auto"/>
      </w:divBdr>
    </w:div>
    <w:div w:id="1790926277">
      <w:marLeft w:val="0"/>
      <w:marRight w:val="0"/>
      <w:marTop w:val="0"/>
      <w:marBottom w:val="0"/>
      <w:divBdr>
        <w:top w:val="none" w:sz="0" w:space="0" w:color="auto"/>
        <w:left w:val="none" w:sz="0" w:space="0" w:color="auto"/>
        <w:bottom w:val="none" w:sz="0" w:space="0" w:color="auto"/>
        <w:right w:val="none" w:sz="0" w:space="0" w:color="auto"/>
      </w:divBdr>
    </w:div>
    <w:div w:id="1790926278">
      <w:marLeft w:val="0"/>
      <w:marRight w:val="0"/>
      <w:marTop w:val="0"/>
      <w:marBottom w:val="0"/>
      <w:divBdr>
        <w:top w:val="none" w:sz="0" w:space="0" w:color="auto"/>
        <w:left w:val="none" w:sz="0" w:space="0" w:color="auto"/>
        <w:bottom w:val="none" w:sz="0" w:space="0" w:color="auto"/>
        <w:right w:val="none" w:sz="0" w:space="0" w:color="auto"/>
      </w:divBdr>
    </w:div>
    <w:div w:id="1790926279">
      <w:marLeft w:val="0"/>
      <w:marRight w:val="0"/>
      <w:marTop w:val="0"/>
      <w:marBottom w:val="0"/>
      <w:divBdr>
        <w:top w:val="none" w:sz="0" w:space="0" w:color="auto"/>
        <w:left w:val="none" w:sz="0" w:space="0" w:color="auto"/>
        <w:bottom w:val="none" w:sz="0" w:space="0" w:color="auto"/>
        <w:right w:val="none" w:sz="0" w:space="0" w:color="auto"/>
      </w:divBdr>
    </w:div>
    <w:div w:id="1790926280">
      <w:marLeft w:val="0"/>
      <w:marRight w:val="0"/>
      <w:marTop w:val="0"/>
      <w:marBottom w:val="0"/>
      <w:divBdr>
        <w:top w:val="none" w:sz="0" w:space="0" w:color="auto"/>
        <w:left w:val="none" w:sz="0" w:space="0" w:color="auto"/>
        <w:bottom w:val="none" w:sz="0" w:space="0" w:color="auto"/>
        <w:right w:val="none" w:sz="0" w:space="0" w:color="auto"/>
      </w:divBdr>
    </w:div>
    <w:div w:id="1790926281">
      <w:marLeft w:val="0"/>
      <w:marRight w:val="0"/>
      <w:marTop w:val="0"/>
      <w:marBottom w:val="0"/>
      <w:divBdr>
        <w:top w:val="none" w:sz="0" w:space="0" w:color="auto"/>
        <w:left w:val="none" w:sz="0" w:space="0" w:color="auto"/>
        <w:bottom w:val="none" w:sz="0" w:space="0" w:color="auto"/>
        <w:right w:val="none" w:sz="0" w:space="0" w:color="auto"/>
      </w:divBdr>
    </w:div>
    <w:div w:id="1790926282">
      <w:marLeft w:val="0"/>
      <w:marRight w:val="0"/>
      <w:marTop w:val="0"/>
      <w:marBottom w:val="0"/>
      <w:divBdr>
        <w:top w:val="none" w:sz="0" w:space="0" w:color="auto"/>
        <w:left w:val="none" w:sz="0" w:space="0" w:color="auto"/>
        <w:bottom w:val="none" w:sz="0" w:space="0" w:color="auto"/>
        <w:right w:val="none" w:sz="0" w:space="0" w:color="auto"/>
      </w:divBdr>
    </w:div>
    <w:div w:id="1790926283">
      <w:marLeft w:val="0"/>
      <w:marRight w:val="0"/>
      <w:marTop w:val="0"/>
      <w:marBottom w:val="0"/>
      <w:divBdr>
        <w:top w:val="none" w:sz="0" w:space="0" w:color="auto"/>
        <w:left w:val="none" w:sz="0" w:space="0" w:color="auto"/>
        <w:bottom w:val="none" w:sz="0" w:space="0" w:color="auto"/>
        <w:right w:val="none" w:sz="0" w:space="0" w:color="auto"/>
      </w:divBdr>
    </w:div>
    <w:div w:id="1790926284">
      <w:marLeft w:val="0"/>
      <w:marRight w:val="0"/>
      <w:marTop w:val="0"/>
      <w:marBottom w:val="0"/>
      <w:divBdr>
        <w:top w:val="none" w:sz="0" w:space="0" w:color="auto"/>
        <w:left w:val="none" w:sz="0" w:space="0" w:color="auto"/>
        <w:bottom w:val="none" w:sz="0" w:space="0" w:color="auto"/>
        <w:right w:val="none" w:sz="0" w:space="0" w:color="auto"/>
      </w:divBdr>
    </w:div>
    <w:div w:id="1790926285">
      <w:marLeft w:val="0"/>
      <w:marRight w:val="0"/>
      <w:marTop w:val="0"/>
      <w:marBottom w:val="0"/>
      <w:divBdr>
        <w:top w:val="none" w:sz="0" w:space="0" w:color="auto"/>
        <w:left w:val="none" w:sz="0" w:space="0" w:color="auto"/>
        <w:bottom w:val="none" w:sz="0" w:space="0" w:color="auto"/>
        <w:right w:val="none" w:sz="0" w:space="0" w:color="auto"/>
      </w:divBdr>
    </w:div>
    <w:div w:id="1790926286">
      <w:marLeft w:val="0"/>
      <w:marRight w:val="0"/>
      <w:marTop w:val="0"/>
      <w:marBottom w:val="0"/>
      <w:divBdr>
        <w:top w:val="none" w:sz="0" w:space="0" w:color="auto"/>
        <w:left w:val="none" w:sz="0" w:space="0" w:color="auto"/>
        <w:bottom w:val="none" w:sz="0" w:space="0" w:color="auto"/>
        <w:right w:val="none" w:sz="0" w:space="0" w:color="auto"/>
      </w:divBdr>
    </w:div>
    <w:div w:id="1790926287">
      <w:marLeft w:val="0"/>
      <w:marRight w:val="0"/>
      <w:marTop w:val="0"/>
      <w:marBottom w:val="0"/>
      <w:divBdr>
        <w:top w:val="none" w:sz="0" w:space="0" w:color="auto"/>
        <w:left w:val="none" w:sz="0" w:space="0" w:color="auto"/>
        <w:bottom w:val="none" w:sz="0" w:space="0" w:color="auto"/>
        <w:right w:val="none" w:sz="0" w:space="0" w:color="auto"/>
      </w:divBdr>
    </w:div>
    <w:div w:id="1790926288">
      <w:marLeft w:val="0"/>
      <w:marRight w:val="0"/>
      <w:marTop w:val="0"/>
      <w:marBottom w:val="0"/>
      <w:divBdr>
        <w:top w:val="none" w:sz="0" w:space="0" w:color="auto"/>
        <w:left w:val="none" w:sz="0" w:space="0" w:color="auto"/>
        <w:bottom w:val="none" w:sz="0" w:space="0" w:color="auto"/>
        <w:right w:val="none" w:sz="0" w:space="0" w:color="auto"/>
      </w:divBdr>
    </w:div>
    <w:div w:id="1790926289">
      <w:marLeft w:val="0"/>
      <w:marRight w:val="0"/>
      <w:marTop w:val="0"/>
      <w:marBottom w:val="0"/>
      <w:divBdr>
        <w:top w:val="none" w:sz="0" w:space="0" w:color="auto"/>
        <w:left w:val="none" w:sz="0" w:space="0" w:color="auto"/>
        <w:bottom w:val="none" w:sz="0" w:space="0" w:color="auto"/>
        <w:right w:val="none" w:sz="0" w:space="0" w:color="auto"/>
      </w:divBdr>
    </w:div>
    <w:div w:id="1790926290">
      <w:marLeft w:val="0"/>
      <w:marRight w:val="0"/>
      <w:marTop w:val="0"/>
      <w:marBottom w:val="0"/>
      <w:divBdr>
        <w:top w:val="none" w:sz="0" w:space="0" w:color="auto"/>
        <w:left w:val="none" w:sz="0" w:space="0" w:color="auto"/>
        <w:bottom w:val="none" w:sz="0" w:space="0" w:color="auto"/>
        <w:right w:val="none" w:sz="0" w:space="0" w:color="auto"/>
      </w:divBdr>
    </w:div>
    <w:div w:id="1790926291">
      <w:marLeft w:val="0"/>
      <w:marRight w:val="0"/>
      <w:marTop w:val="0"/>
      <w:marBottom w:val="0"/>
      <w:divBdr>
        <w:top w:val="none" w:sz="0" w:space="0" w:color="auto"/>
        <w:left w:val="none" w:sz="0" w:space="0" w:color="auto"/>
        <w:bottom w:val="none" w:sz="0" w:space="0" w:color="auto"/>
        <w:right w:val="none" w:sz="0" w:space="0" w:color="auto"/>
      </w:divBdr>
    </w:div>
    <w:div w:id="1790926292">
      <w:marLeft w:val="0"/>
      <w:marRight w:val="0"/>
      <w:marTop w:val="0"/>
      <w:marBottom w:val="0"/>
      <w:divBdr>
        <w:top w:val="none" w:sz="0" w:space="0" w:color="auto"/>
        <w:left w:val="none" w:sz="0" w:space="0" w:color="auto"/>
        <w:bottom w:val="none" w:sz="0" w:space="0" w:color="auto"/>
        <w:right w:val="none" w:sz="0" w:space="0" w:color="auto"/>
      </w:divBdr>
    </w:div>
    <w:div w:id="1790926293">
      <w:marLeft w:val="0"/>
      <w:marRight w:val="0"/>
      <w:marTop w:val="0"/>
      <w:marBottom w:val="0"/>
      <w:divBdr>
        <w:top w:val="none" w:sz="0" w:space="0" w:color="auto"/>
        <w:left w:val="none" w:sz="0" w:space="0" w:color="auto"/>
        <w:bottom w:val="none" w:sz="0" w:space="0" w:color="auto"/>
        <w:right w:val="none" w:sz="0" w:space="0" w:color="auto"/>
      </w:divBdr>
    </w:div>
    <w:div w:id="1790926294">
      <w:marLeft w:val="0"/>
      <w:marRight w:val="0"/>
      <w:marTop w:val="0"/>
      <w:marBottom w:val="0"/>
      <w:divBdr>
        <w:top w:val="none" w:sz="0" w:space="0" w:color="auto"/>
        <w:left w:val="none" w:sz="0" w:space="0" w:color="auto"/>
        <w:bottom w:val="none" w:sz="0" w:space="0" w:color="auto"/>
        <w:right w:val="none" w:sz="0" w:space="0" w:color="auto"/>
      </w:divBdr>
    </w:div>
    <w:div w:id="1790926295">
      <w:marLeft w:val="0"/>
      <w:marRight w:val="0"/>
      <w:marTop w:val="0"/>
      <w:marBottom w:val="0"/>
      <w:divBdr>
        <w:top w:val="none" w:sz="0" w:space="0" w:color="auto"/>
        <w:left w:val="none" w:sz="0" w:space="0" w:color="auto"/>
        <w:bottom w:val="none" w:sz="0" w:space="0" w:color="auto"/>
        <w:right w:val="none" w:sz="0" w:space="0" w:color="auto"/>
      </w:divBdr>
    </w:div>
    <w:div w:id="1790926296">
      <w:marLeft w:val="0"/>
      <w:marRight w:val="0"/>
      <w:marTop w:val="0"/>
      <w:marBottom w:val="0"/>
      <w:divBdr>
        <w:top w:val="none" w:sz="0" w:space="0" w:color="auto"/>
        <w:left w:val="none" w:sz="0" w:space="0" w:color="auto"/>
        <w:bottom w:val="none" w:sz="0" w:space="0" w:color="auto"/>
        <w:right w:val="none" w:sz="0" w:space="0" w:color="auto"/>
      </w:divBdr>
    </w:div>
    <w:div w:id="1790926297">
      <w:marLeft w:val="0"/>
      <w:marRight w:val="0"/>
      <w:marTop w:val="0"/>
      <w:marBottom w:val="0"/>
      <w:divBdr>
        <w:top w:val="none" w:sz="0" w:space="0" w:color="auto"/>
        <w:left w:val="none" w:sz="0" w:space="0" w:color="auto"/>
        <w:bottom w:val="none" w:sz="0" w:space="0" w:color="auto"/>
        <w:right w:val="none" w:sz="0" w:space="0" w:color="auto"/>
      </w:divBdr>
    </w:div>
    <w:div w:id="1790926298">
      <w:marLeft w:val="0"/>
      <w:marRight w:val="0"/>
      <w:marTop w:val="0"/>
      <w:marBottom w:val="0"/>
      <w:divBdr>
        <w:top w:val="none" w:sz="0" w:space="0" w:color="auto"/>
        <w:left w:val="none" w:sz="0" w:space="0" w:color="auto"/>
        <w:bottom w:val="none" w:sz="0" w:space="0" w:color="auto"/>
        <w:right w:val="none" w:sz="0" w:space="0" w:color="auto"/>
      </w:divBdr>
    </w:div>
    <w:div w:id="1790926299">
      <w:marLeft w:val="0"/>
      <w:marRight w:val="0"/>
      <w:marTop w:val="0"/>
      <w:marBottom w:val="0"/>
      <w:divBdr>
        <w:top w:val="none" w:sz="0" w:space="0" w:color="auto"/>
        <w:left w:val="none" w:sz="0" w:space="0" w:color="auto"/>
        <w:bottom w:val="none" w:sz="0" w:space="0" w:color="auto"/>
        <w:right w:val="none" w:sz="0" w:space="0" w:color="auto"/>
      </w:divBdr>
    </w:div>
    <w:div w:id="1790926300">
      <w:marLeft w:val="0"/>
      <w:marRight w:val="0"/>
      <w:marTop w:val="0"/>
      <w:marBottom w:val="0"/>
      <w:divBdr>
        <w:top w:val="none" w:sz="0" w:space="0" w:color="auto"/>
        <w:left w:val="none" w:sz="0" w:space="0" w:color="auto"/>
        <w:bottom w:val="none" w:sz="0" w:space="0" w:color="auto"/>
        <w:right w:val="none" w:sz="0" w:space="0" w:color="auto"/>
      </w:divBdr>
    </w:div>
    <w:div w:id="1790926301">
      <w:marLeft w:val="0"/>
      <w:marRight w:val="0"/>
      <w:marTop w:val="0"/>
      <w:marBottom w:val="0"/>
      <w:divBdr>
        <w:top w:val="none" w:sz="0" w:space="0" w:color="auto"/>
        <w:left w:val="none" w:sz="0" w:space="0" w:color="auto"/>
        <w:bottom w:val="none" w:sz="0" w:space="0" w:color="auto"/>
        <w:right w:val="none" w:sz="0" w:space="0" w:color="auto"/>
      </w:divBdr>
    </w:div>
    <w:div w:id="1790926302">
      <w:marLeft w:val="0"/>
      <w:marRight w:val="0"/>
      <w:marTop w:val="0"/>
      <w:marBottom w:val="0"/>
      <w:divBdr>
        <w:top w:val="none" w:sz="0" w:space="0" w:color="auto"/>
        <w:left w:val="none" w:sz="0" w:space="0" w:color="auto"/>
        <w:bottom w:val="none" w:sz="0" w:space="0" w:color="auto"/>
        <w:right w:val="none" w:sz="0" w:space="0" w:color="auto"/>
      </w:divBdr>
    </w:div>
    <w:div w:id="1790926303">
      <w:marLeft w:val="0"/>
      <w:marRight w:val="0"/>
      <w:marTop w:val="0"/>
      <w:marBottom w:val="0"/>
      <w:divBdr>
        <w:top w:val="none" w:sz="0" w:space="0" w:color="auto"/>
        <w:left w:val="none" w:sz="0" w:space="0" w:color="auto"/>
        <w:bottom w:val="none" w:sz="0" w:space="0" w:color="auto"/>
        <w:right w:val="none" w:sz="0" w:space="0" w:color="auto"/>
      </w:divBdr>
    </w:div>
    <w:div w:id="1790926304">
      <w:marLeft w:val="0"/>
      <w:marRight w:val="0"/>
      <w:marTop w:val="0"/>
      <w:marBottom w:val="0"/>
      <w:divBdr>
        <w:top w:val="none" w:sz="0" w:space="0" w:color="auto"/>
        <w:left w:val="none" w:sz="0" w:space="0" w:color="auto"/>
        <w:bottom w:val="none" w:sz="0" w:space="0" w:color="auto"/>
        <w:right w:val="none" w:sz="0" w:space="0" w:color="auto"/>
      </w:divBdr>
    </w:div>
    <w:div w:id="1790926305">
      <w:marLeft w:val="0"/>
      <w:marRight w:val="0"/>
      <w:marTop w:val="0"/>
      <w:marBottom w:val="0"/>
      <w:divBdr>
        <w:top w:val="none" w:sz="0" w:space="0" w:color="auto"/>
        <w:left w:val="none" w:sz="0" w:space="0" w:color="auto"/>
        <w:bottom w:val="none" w:sz="0" w:space="0" w:color="auto"/>
        <w:right w:val="none" w:sz="0" w:space="0" w:color="auto"/>
      </w:divBdr>
    </w:div>
    <w:div w:id="1790926306">
      <w:marLeft w:val="0"/>
      <w:marRight w:val="0"/>
      <w:marTop w:val="0"/>
      <w:marBottom w:val="0"/>
      <w:divBdr>
        <w:top w:val="none" w:sz="0" w:space="0" w:color="auto"/>
        <w:left w:val="none" w:sz="0" w:space="0" w:color="auto"/>
        <w:bottom w:val="none" w:sz="0" w:space="0" w:color="auto"/>
        <w:right w:val="none" w:sz="0" w:space="0" w:color="auto"/>
      </w:divBdr>
    </w:div>
    <w:div w:id="1790926307">
      <w:marLeft w:val="0"/>
      <w:marRight w:val="0"/>
      <w:marTop w:val="0"/>
      <w:marBottom w:val="0"/>
      <w:divBdr>
        <w:top w:val="none" w:sz="0" w:space="0" w:color="auto"/>
        <w:left w:val="none" w:sz="0" w:space="0" w:color="auto"/>
        <w:bottom w:val="none" w:sz="0" w:space="0" w:color="auto"/>
        <w:right w:val="none" w:sz="0" w:space="0" w:color="auto"/>
      </w:divBdr>
    </w:div>
    <w:div w:id="1790926308">
      <w:marLeft w:val="0"/>
      <w:marRight w:val="0"/>
      <w:marTop w:val="0"/>
      <w:marBottom w:val="0"/>
      <w:divBdr>
        <w:top w:val="none" w:sz="0" w:space="0" w:color="auto"/>
        <w:left w:val="none" w:sz="0" w:space="0" w:color="auto"/>
        <w:bottom w:val="none" w:sz="0" w:space="0" w:color="auto"/>
        <w:right w:val="none" w:sz="0" w:space="0" w:color="auto"/>
      </w:divBdr>
    </w:div>
    <w:div w:id="1790926309">
      <w:marLeft w:val="0"/>
      <w:marRight w:val="0"/>
      <w:marTop w:val="0"/>
      <w:marBottom w:val="0"/>
      <w:divBdr>
        <w:top w:val="none" w:sz="0" w:space="0" w:color="auto"/>
        <w:left w:val="none" w:sz="0" w:space="0" w:color="auto"/>
        <w:bottom w:val="none" w:sz="0" w:space="0" w:color="auto"/>
        <w:right w:val="none" w:sz="0" w:space="0" w:color="auto"/>
      </w:divBdr>
    </w:div>
    <w:div w:id="1790926310">
      <w:marLeft w:val="0"/>
      <w:marRight w:val="0"/>
      <w:marTop w:val="0"/>
      <w:marBottom w:val="0"/>
      <w:divBdr>
        <w:top w:val="none" w:sz="0" w:space="0" w:color="auto"/>
        <w:left w:val="none" w:sz="0" w:space="0" w:color="auto"/>
        <w:bottom w:val="none" w:sz="0" w:space="0" w:color="auto"/>
        <w:right w:val="none" w:sz="0" w:space="0" w:color="auto"/>
      </w:divBdr>
    </w:div>
    <w:div w:id="1790926311">
      <w:marLeft w:val="0"/>
      <w:marRight w:val="0"/>
      <w:marTop w:val="0"/>
      <w:marBottom w:val="0"/>
      <w:divBdr>
        <w:top w:val="none" w:sz="0" w:space="0" w:color="auto"/>
        <w:left w:val="none" w:sz="0" w:space="0" w:color="auto"/>
        <w:bottom w:val="none" w:sz="0" w:space="0" w:color="auto"/>
        <w:right w:val="none" w:sz="0" w:space="0" w:color="auto"/>
      </w:divBdr>
    </w:div>
    <w:div w:id="1790926312">
      <w:marLeft w:val="0"/>
      <w:marRight w:val="0"/>
      <w:marTop w:val="0"/>
      <w:marBottom w:val="0"/>
      <w:divBdr>
        <w:top w:val="none" w:sz="0" w:space="0" w:color="auto"/>
        <w:left w:val="none" w:sz="0" w:space="0" w:color="auto"/>
        <w:bottom w:val="none" w:sz="0" w:space="0" w:color="auto"/>
        <w:right w:val="none" w:sz="0" w:space="0" w:color="auto"/>
      </w:divBdr>
    </w:div>
    <w:div w:id="1790926313">
      <w:marLeft w:val="0"/>
      <w:marRight w:val="0"/>
      <w:marTop w:val="0"/>
      <w:marBottom w:val="0"/>
      <w:divBdr>
        <w:top w:val="none" w:sz="0" w:space="0" w:color="auto"/>
        <w:left w:val="none" w:sz="0" w:space="0" w:color="auto"/>
        <w:bottom w:val="none" w:sz="0" w:space="0" w:color="auto"/>
        <w:right w:val="none" w:sz="0" w:space="0" w:color="auto"/>
      </w:divBdr>
    </w:div>
    <w:div w:id="1790926314">
      <w:marLeft w:val="0"/>
      <w:marRight w:val="0"/>
      <w:marTop w:val="0"/>
      <w:marBottom w:val="0"/>
      <w:divBdr>
        <w:top w:val="none" w:sz="0" w:space="0" w:color="auto"/>
        <w:left w:val="none" w:sz="0" w:space="0" w:color="auto"/>
        <w:bottom w:val="none" w:sz="0" w:space="0" w:color="auto"/>
        <w:right w:val="none" w:sz="0" w:space="0" w:color="auto"/>
      </w:divBdr>
    </w:div>
    <w:div w:id="1790926315">
      <w:marLeft w:val="0"/>
      <w:marRight w:val="0"/>
      <w:marTop w:val="0"/>
      <w:marBottom w:val="0"/>
      <w:divBdr>
        <w:top w:val="none" w:sz="0" w:space="0" w:color="auto"/>
        <w:left w:val="none" w:sz="0" w:space="0" w:color="auto"/>
        <w:bottom w:val="none" w:sz="0" w:space="0" w:color="auto"/>
        <w:right w:val="none" w:sz="0" w:space="0" w:color="auto"/>
      </w:divBdr>
    </w:div>
    <w:div w:id="1790926316">
      <w:marLeft w:val="0"/>
      <w:marRight w:val="0"/>
      <w:marTop w:val="0"/>
      <w:marBottom w:val="0"/>
      <w:divBdr>
        <w:top w:val="none" w:sz="0" w:space="0" w:color="auto"/>
        <w:left w:val="none" w:sz="0" w:space="0" w:color="auto"/>
        <w:bottom w:val="none" w:sz="0" w:space="0" w:color="auto"/>
        <w:right w:val="none" w:sz="0" w:space="0" w:color="auto"/>
      </w:divBdr>
    </w:div>
    <w:div w:id="1790926317">
      <w:marLeft w:val="0"/>
      <w:marRight w:val="0"/>
      <w:marTop w:val="0"/>
      <w:marBottom w:val="0"/>
      <w:divBdr>
        <w:top w:val="none" w:sz="0" w:space="0" w:color="auto"/>
        <w:left w:val="none" w:sz="0" w:space="0" w:color="auto"/>
        <w:bottom w:val="none" w:sz="0" w:space="0" w:color="auto"/>
        <w:right w:val="none" w:sz="0" w:space="0" w:color="auto"/>
      </w:divBdr>
    </w:div>
    <w:div w:id="1790926318">
      <w:marLeft w:val="0"/>
      <w:marRight w:val="0"/>
      <w:marTop w:val="0"/>
      <w:marBottom w:val="0"/>
      <w:divBdr>
        <w:top w:val="none" w:sz="0" w:space="0" w:color="auto"/>
        <w:left w:val="none" w:sz="0" w:space="0" w:color="auto"/>
        <w:bottom w:val="none" w:sz="0" w:space="0" w:color="auto"/>
        <w:right w:val="none" w:sz="0" w:space="0" w:color="auto"/>
      </w:divBdr>
    </w:div>
    <w:div w:id="1790926319">
      <w:marLeft w:val="0"/>
      <w:marRight w:val="0"/>
      <w:marTop w:val="0"/>
      <w:marBottom w:val="0"/>
      <w:divBdr>
        <w:top w:val="none" w:sz="0" w:space="0" w:color="auto"/>
        <w:left w:val="none" w:sz="0" w:space="0" w:color="auto"/>
        <w:bottom w:val="none" w:sz="0" w:space="0" w:color="auto"/>
        <w:right w:val="none" w:sz="0" w:space="0" w:color="auto"/>
      </w:divBdr>
    </w:div>
    <w:div w:id="1790926320">
      <w:marLeft w:val="0"/>
      <w:marRight w:val="0"/>
      <w:marTop w:val="0"/>
      <w:marBottom w:val="0"/>
      <w:divBdr>
        <w:top w:val="none" w:sz="0" w:space="0" w:color="auto"/>
        <w:left w:val="none" w:sz="0" w:space="0" w:color="auto"/>
        <w:bottom w:val="none" w:sz="0" w:space="0" w:color="auto"/>
        <w:right w:val="none" w:sz="0" w:space="0" w:color="auto"/>
      </w:divBdr>
    </w:div>
    <w:div w:id="1790926321">
      <w:marLeft w:val="0"/>
      <w:marRight w:val="0"/>
      <w:marTop w:val="0"/>
      <w:marBottom w:val="0"/>
      <w:divBdr>
        <w:top w:val="none" w:sz="0" w:space="0" w:color="auto"/>
        <w:left w:val="none" w:sz="0" w:space="0" w:color="auto"/>
        <w:bottom w:val="none" w:sz="0" w:space="0" w:color="auto"/>
        <w:right w:val="none" w:sz="0" w:space="0" w:color="auto"/>
      </w:divBdr>
    </w:div>
    <w:div w:id="1790926322">
      <w:marLeft w:val="0"/>
      <w:marRight w:val="0"/>
      <w:marTop w:val="0"/>
      <w:marBottom w:val="0"/>
      <w:divBdr>
        <w:top w:val="none" w:sz="0" w:space="0" w:color="auto"/>
        <w:left w:val="none" w:sz="0" w:space="0" w:color="auto"/>
        <w:bottom w:val="none" w:sz="0" w:space="0" w:color="auto"/>
        <w:right w:val="none" w:sz="0" w:space="0" w:color="auto"/>
      </w:divBdr>
    </w:div>
    <w:div w:id="1790926323">
      <w:marLeft w:val="0"/>
      <w:marRight w:val="0"/>
      <w:marTop w:val="0"/>
      <w:marBottom w:val="0"/>
      <w:divBdr>
        <w:top w:val="none" w:sz="0" w:space="0" w:color="auto"/>
        <w:left w:val="none" w:sz="0" w:space="0" w:color="auto"/>
        <w:bottom w:val="none" w:sz="0" w:space="0" w:color="auto"/>
        <w:right w:val="none" w:sz="0" w:space="0" w:color="auto"/>
      </w:divBdr>
    </w:div>
    <w:div w:id="1790926324">
      <w:marLeft w:val="0"/>
      <w:marRight w:val="0"/>
      <w:marTop w:val="0"/>
      <w:marBottom w:val="0"/>
      <w:divBdr>
        <w:top w:val="none" w:sz="0" w:space="0" w:color="auto"/>
        <w:left w:val="none" w:sz="0" w:space="0" w:color="auto"/>
        <w:bottom w:val="none" w:sz="0" w:space="0" w:color="auto"/>
        <w:right w:val="none" w:sz="0" w:space="0" w:color="auto"/>
      </w:divBdr>
    </w:div>
    <w:div w:id="1790926325">
      <w:marLeft w:val="0"/>
      <w:marRight w:val="0"/>
      <w:marTop w:val="0"/>
      <w:marBottom w:val="0"/>
      <w:divBdr>
        <w:top w:val="none" w:sz="0" w:space="0" w:color="auto"/>
        <w:left w:val="none" w:sz="0" w:space="0" w:color="auto"/>
        <w:bottom w:val="none" w:sz="0" w:space="0" w:color="auto"/>
        <w:right w:val="none" w:sz="0" w:space="0" w:color="auto"/>
      </w:divBdr>
    </w:div>
    <w:div w:id="1796018040">
      <w:bodyDiv w:val="1"/>
      <w:marLeft w:val="0"/>
      <w:marRight w:val="0"/>
      <w:marTop w:val="0"/>
      <w:marBottom w:val="0"/>
      <w:divBdr>
        <w:top w:val="none" w:sz="0" w:space="0" w:color="auto"/>
        <w:left w:val="none" w:sz="0" w:space="0" w:color="auto"/>
        <w:bottom w:val="none" w:sz="0" w:space="0" w:color="auto"/>
        <w:right w:val="none" w:sz="0" w:space="0" w:color="auto"/>
      </w:divBdr>
    </w:div>
    <w:div w:id="1798060639">
      <w:bodyDiv w:val="1"/>
      <w:marLeft w:val="0"/>
      <w:marRight w:val="0"/>
      <w:marTop w:val="0"/>
      <w:marBottom w:val="0"/>
      <w:divBdr>
        <w:top w:val="none" w:sz="0" w:space="0" w:color="auto"/>
        <w:left w:val="none" w:sz="0" w:space="0" w:color="auto"/>
        <w:bottom w:val="none" w:sz="0" w:space="0" w:color="auto"/>
        <w:right w:val="none" w:sz="0" w:space="0" w:color="auto"/>
      </w:divBdr>
    </w:div>
    <w:div w:id="1810708891">
      <w:bodyDiv w:val="1"/>
      <w:marLeft w:val="0"/>
      <w:marRight w:val="0"/>
      <w:marTop w:val="0"/>
      <w:marBottom w:val="0"/>
      <w:divBdr>
        <w:top w:val="none" w:sz="0" w:space="0" w:color="auto"/>
        <w:left w:val="none" w:sz="0" w:space="0" w:color="auto"/>
        <w:bottom w:val="none" w:sz="0" w:space="0" w:color="auto"/>
        <w:right w:val="none" w:sz="0" w:space="0" w:color="auto"/>
      </w:divBdr>
    </w:div>
    <w:div w:id="1824278065">
      <w:bodyDiv w:val="1"/>
      <w:marLeft w:val="0"/>
      <w:marRight w:val="0"/>
      <w:marTop w:val="0"/>
      <w:marBottom w:val="0"/>
      <w:divBdr>
        <w:top w:val="none" w:sz="0" w:space="0" w:color="auto"/>
        <w:left w:val="none" w:sz="0" w:space="0" w:color="auto"/>
        <w:bottom w:val="none" w:sz="0" w:space="0" w:color="auto"/>
        <w:right w:val="none" w:sz="0" w:space="0" w:color="auto"/>
      </w:divBdr>
    </w:div>
    <w:div w:id="1844053458">
      <w:bodyDiv w:val="1"/>
      <w:marLeft w:val="0"/>
      <w:marRight w:val="0"/>
      <w:marTop w:val="0"/>
      <w:marBottom w:val="0"/>
      <w:divBdr>
        <w:top w:val="none" w:sz="0" w:space="0" w:color="auto"/>
        <w:left w:val="none" w:sz="0" w:space="0" w:color="auto"/>
        <w:bottom w:val="none" w:sz="0" w:space="0" w:color="auto"/>
        <w:right w:val="none" w:sz="0" w:space="0" w:color="auto"/>
      </w:divBdr>
    </w:div>
    <w:div w:id="1848865709">
      <w:bodyDiv w:val="1"/>
      <w:marLeft w:val="0"/>
      <w:marRight w:val="0"/>
      <w:marTop w:val="0"/>
      <w:marBottom w:val="0"/>
      <w:divBdr>
        <w:top w:val="none" w:sz="0" w:space="0" w:color="auto"/>
        <w:left w:val="none" w:sz="0" w:space="0" w:color="auto"/>
        <w:bottom w:val="none" w:sz="0" w:space="0" w:color="auto"/>
        <w:right w:val="none" w:sz="0" w:space="0" w:color="auto"/>
      </w:divBdr>
    </w:div>
    <w:div w:id="1870072455">
      <w:bodyDiv w:val="1"/>
      <w:marLeft w:val="0"/>
      <w:marRight w:val="0"/>
      <w:marTop w:val="0"/>
      <w:marBottom w:val="0"/>
      <w:divBdr>
        <w:top w:val="none" w:sz="0" w:space="0" w:color="auto"/>
        <w:left w:val="none" w:sz="0" w:space="0" w:color="auto"/>
        <w:bottom w:val="none" w:sz="0" w:space="0" w:color="auto"/>
        <w:right w:val="none" w:sz="0" w:space="0" w:color="auto"/>
      </w:divBdr>
    </w:div>
    <w:div w:id="1896507140">
      <w:bodyDiv w:val="1"/>
      <w:marLeft w:val="0"/>
      <w:marRight w:val="0"/>
      <w:marTop w:val="0"/>
      <w:marBottom w:val="0"/>
      <w:divBdr>
        <w:top w:val="none" w:sz="0" w:space="0" w:color="auto"/>
        <w:left w:val="none" w:sz="0" w:space="0" w:color="auto"/>
        <w:bottom w:val="none" w:sz="0" w:space="0" w:color="auto"/>
        <w:right w:val="none" w:sz="0" w:space="0" w:color="auto"/>
      </w:divBdr>
      <w:divsChild>
        <w:div w:id="1868449289">
          <w:marLeft w:val="0"/>
          <w:marRight w:val="0"/>
          <w:marTop w:val="0"/>
          <w:marBottom w:val="0"/>
          <w:divBdr>
            <w:top w:val="none" w:sz="0" w:space="0" w:color="auto"/>
            <w:left w:val="none" w:sz="0" w:space="0" w:color="auto"/>
            <w:bottom w:val="none" w:sz="0" w:space="0" w:color="auto"/>
            <w:right w:val="none" w:sz="0" w:space="0" w:color="auto"/>
          </w:divBdr>
        </w:div>
      </w:divsChild>
    </w:div>
    <w:div w:id="1909803102">
      <w:bodyDiv w:val="1"/>
      <w:marLeft w:val="0"/>
      <w:marRight w:val="0"/>
      <w:marTop w:val="0"/>
      <w:marBottom w:val="0"/>
      <w:divBdr>
        <w:top w:val="none" w:sz="0" w:space="0" w:color="auto"/>
        <w:left w:val="none" w:sz="0" w:space="0" w:color="auto"/>
        <w:bottom w:val="none" w:sz="0" w:space="0" w:color="auto"/>
        <w:right w:val="none" w:sz="0" w:space="0" w:color="auto"/>
      </w:divBdr>
    </w:div>
    <w:div w:id="1913075987">
      <w:bodyDiv w:val="1"/>
      <w:marLeft w:val="0"/>
      <w:marRight w:val="0"/>
      <w:marTop w:val="0"/>
      <w:marBottom w:val="0"/>
      <w:divBdr>
        <w:top w:val="none" w:sz="0" w:space="0" w:color="auto"/>
        <w:left w:val="none" w:sz="0" w:space="0" w:color="auto"/>
        <w:bottom w:val="none" w:sz="0" w:space="0" w:color="auto"/>
        <w:right w:val="none" w:sz="0" w:space="0" w:color="auto"/>
      </w:divBdr>
    </w:div>
    <w:div w:id="1922911200">
      <w:bodyDiv w:val="1"/>
      <w:marLeft w:val="0"/>
      <w:marRight w:val="0"/>
      <w:marTop w:val="0"/>
      <w:marBottom w:val="0"/>
      <w:divBdr>
        <w:top w:val="none" w:sz="0" w:space="0" w:color="auto"/>
        <w:left w:val="none" w:sz="0" w:space="0" w:color="auto"/>
        <w:bottom w:val="none" w:sz="0" w:space="0" w:color="auto"/>
        <w:right w:val="none" w:sz="0" w:space="0" w:color="auto"/>
      </w:divBdr>
    </w:div>
    <w:div w:id="1923443332">
      <w:bodyDiv w:val="1"/>
      <w:marLeft w:val="0"/>
      <w:marRight w:val="0"/>
      <w:marTop w:val="0"/>
      <w:marBottom w:val="0"/>
      <w:divBdr>
        <w:top w:val="none" w:sz="0" w:space="0" w:color="auto"/>
        <w:left w:val="none" w:sz="0" w:space="0" w:color="auto"/>
        <w:bottom w:val="none" w:sz="0" w:space="0" w:color="auto"/>
        <w:right w:val="none" w:sz="0" w:space="0" w:color="auto"/>
      </w:divBdr>
    </w:div>
    <w:div w:id="1924683653">
      <w:bodyDiv w:val="1"/>
      <w:marLeft w:val="0"/>
      <w:marRight w:val="0"/>
      <w:marTop w:val="0"/>
      <w:marBottom w:val="0"/>
      <w:divBdr>
        <w:top w:val="none" w:sz="0" w:space="0" w:color="auto"/>
        <w:left w:val="none" w:sz="0" w:space="0" w:color="auto"/>
        <w:bottom w:val="none" w:sz="0" w:space="0" w:color="auto"/>
        <w:right w:val="none" w:sz="0" w:space="0" w:color="auto"/>
      </w:divBdr>
    </w:div>
    <w:div w:id="1927807634">
      <w:bodyDiv w:val="1"/>
      <w:marLeft w:val="0"/>
      <w:marRight w:val="0"/>
      <w:marTop w:val="0"/>
      <w:marBottom w:val="0"/>
      <w:divBdr>
        <w:top w:val="none" w:sz="0" w:space="0" w:color="auto"/>
        <w:left w:val="none" w:sz="0" w:space="0" w:color="auto"/>
        <w:bottom w:val="none" w:sz="0" w:space="0" w:color="auto"/>
        <w:right w:val="none" w:sz="0" w:space="0" w:color="auto"/>
      </w:divBdr>
    </w:div>
    <w:div w:id="1932546382">
      <w:bodyDiv w:val="1"/>
      <w:marLeft w:val="0"/>
      <w:marRight w:val="0"/>
      <w:marTop w:val="0"/>
      <w:marBottom w:val="0"/>
      <w:divBdr>
        <w:top w:val="none" w:sz="0" w:space="0" w:color="auto"/>
        <w:left w:val="none" w:sz="0" w:space="0" w:color="auto"/>
        <w:bottom w:val="none" w:sz="0" w:space="0" w:color="auto"/>
        <w:right w:val="none" w:sz="0" w:space="0" w:color="auto"/>
      </w:divBdr>
    </w:div>
    <w:div w:id="1934971188">
      <w:bodyDiv w:val="1"/>
      <w:marLeft w:val="0"/>
      <w:marRight w:val="0"/>
      <w:marTop w:val="0"/>
      <w:marBottom w:val="0"/>
      <w:divBdr>
        <w:top w:val="none" w:sz="0" w:space="0" w:color="auto"/>
        <w:left w:val="none" w:sz="0" w:space="0" w:color="auto"/>
        <w:bottom w:val="none" w:sz="0" w:space="0" w:color="auto"/>
        <w:right w:val="none" w:sz="0" w:space="0" w:color="auto"/>
      </w:divBdr>
    </w:div>
    <w:div w:id="1941135309">
      <w:bodyDiv w:val="1"/>
      <w:marLeft w:val="0"/>
      <w:marRight w:val="0"/>
      <w:marTop w:val="0"/>
      <w:marBottom w:val="0"/>
      <w:divBdr>
        <w:top w:val="none" w:sz="0" w:space="0" w:color="auto"/>
        <w:left w:val="none" w:sz="0" w:space="0" w:color="auto"/>
        <w:bottom w:val="none" w:sz="0" w:space="0" w:color="auto"/>
        <w:right w:val="none" w:sz="0" w:space="0" w:color="auto"/>
      </w:divBdr>
    </w:div>
    <w:div w:id="1948462730">
      <w:bodyDiv w:val="1"/>
      <w:marLeft w:val="0"/>
      <w:marRight w:val="0"/>
      <w:marTop w:val="0"/>
      <w:marBottom w:val="0"/>
      <w:divBdr>
        <w:top w:val="none" w:sz="0" w:space="0" w:color="auto"/>
        <w:left w:val="none" w:sz="0" w:space="0" w:color="auto"/>
        <w:bottom w:val="none" w:sz="0" w:space="0" w:color="auto"/>
        <w:right w:val="none" w:sz="0" w:space="0" w:color="auto"/>
      </w:divBdr>
    </w:div>
    <w:div w:id="1956986298">
      <w:bodyDiv w:val="1"/>
      <w:marLeft w:val="0"/>
      <w:marRight w:val="0"/>
      <w:marTop w:val="0"/>
      <w:marBottom w:val="0"/>
      <w:divBdr>
        <w:top w:val="none" w:sz="0" w:space="0" w:color="auto"/>
        <w:left w:val="none" w:sz="0" w:space="0" w:color="auto"/>
        <w:bottom w:val="none" w:sz="0" w:space="0" w:color="auto"/>
        <w:right w:val="none" w:sz="0" w:space="0" w:color="auto"/>
      </w:divBdr>
    </w:div>
    <w:div w:id="1968779329">
      <w:bodyDiv w:val="1"/>
      <w:marLeft w:val="0"/>
      <w:marRight w:val="0"/>
      <w:marTop w:val="0"/>
      <w:marBottom w:val="0"/>
      <w:divBdr>
        <w:top w:val="none" w:sz="0" w:space="0" w:color="auto"/>
        <w:left w:val="none" w:sz="0" w:space="0" w:color="auto"/>
        <w:bottom w:val="none" w:sz="0" w:space="0" w:color="auto"/>
        <w:right w:val="none" w:sz="0" w:space="0" w:color="auto"/>
      </w:divBdr>
    </w:div>
    <w:div w:id="1973360792">
      <w:bodyDiv w:val="1"/>
      <w:marLeft w:val="0"/>
      <w:marRight w:val="0"/>
      <w:marTop w:val="0"/>
      <w:marBottom w:val="0"/>
      <w:divBdr>
        <w:top w:val="none" w:sz="0" w:space="0" w:color="auto"/>
        <w:left w:val="none" w:sz="0" w:space="0" w:color="auto"/>
        <w:bottom w:val="none" w:sz="0" w:space="0" w:color="auto"/>
        <w:right w:val="none" w:sz="0" w:space="0" w:color="auto"/>
      </w:divBdr>
    </w:div>
    <w:div w:id="1982614983">
      <w:bodyDiv w:val="1"/>
      <w:marLeft w:val="0"/>
      <w:marRight w:val="0"/>
      <w:marTop w:val="0"/>
      <w:marBottom w:val="0"/>
      <w:divBdr>
        <w:top w:val="none" w:sz="0" w:space="0" w:color="auto"/>
        <w:left w:val="none" w:sz="0" w:space="0" w:color="auto"/>
        <w:bottom w:val="none" w:sz="0" w:space="0" w:color="auto"/>
        <w:right w:val="none" w:sz="0" w:space="0" w:color="auto"/>
      </w:divBdr>
    </w:div>
    <w:div w:id="2001887564">
      <w:bodyDiv w:val="1"/>
      <w:marLeft w:val="0"/>
      <w:marRight w:val="0"/>
      <w:marTop w:val="0"/>
      <w:marBottom w:val="0"/>
      <w:divBdr>
        <w:top w:val="none" w:sz="0" w:space="0" w:color="auto"/>
        <w:left w:val="none" w:sz="0" w:space="0" w:color="auto"/>
        <w:bottom w:val="none" w:sz="0" w:space="0" w:color="auto"/>
        <w:right w:val="none" w:sz="0" w:space="0" w:color="auto"/>
      </w:divBdr>
    </w:div>
    <w:div w:id="2005939011">
      <w:bodyDiv w:val="1"/>
      <w:marLeft w:val="0"/>
      <w:marRight w:val="0"/>
      <w:marTop w:val="0"/>
      <w:marBottom w:val="0"/>
      <w:divBdr>
        <w:top w:val="none" w:sz="0" w:space="0" w:color="auto"/>
        <w:left w:val="none" w:sz="0" w:space="0" w:color="auto"/>
        <w:bottom w:val="none" w:sz="0" w:space="0" w:color="auto"/>
        <w:right w:val="none" w:sz="0" w:space="0" w:color="auto"/>
      </w:divBdr>
    </w:div>
    <w:div w:id="2013217771">
      <w:bodyDiv w:val="1"/>
      <w:marLeft w:val="0"/>
      <w:marRight w:val="0"/>
      <w:marTop w:val="0"/>
      <w:marBottom w:val="0"/>
      <w:divBdr>
        <w:top w:val="none" w:sz="0" w:space="0" w:color="auto"/>
        <w:left w:val="none" w:sz="0" w:space="0" w:color="auto"/>
        <w:bottom w:val="none" w:sz="0" w:space="0" w:color="auto"/>
        <w:right w:val="none" w:sz="0" w:space="0" w:color="auto"/>
      </w:divBdr>
    </w:div>
    <w:div w:id="2018460527">
      <w:bodyDiv w:val="1"/>
      <w:marLeft w:val="0"/>
      <w:marRight w:val="0"/>
      <w:marTop w:val="0"/>
      <w:marBottom w:val="0"/>
      <w:divBdr>
        <w:top w:val="none" w:sz="0" w:space="0" w:color="auto"/>
        <w:left w:val="none" w:sz="0" w:space="0" w:color="auto"/>
        <w:bottom w:val="none" w:sz="0" w:space="0" w:color="auto"/>
        <w:right w:val="none" w:sz="0" w:space="0" w:color="auto"/>
      </w:divBdr>
    </w:div>
    <w:div w:id="2020572328">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
    <w:div w:id="2052609100">
      <w:bodyDiv w:val="1"/>
      <w:marLeft w:val="0"/>
      <w:marRight w:val="0"/>
      <w:marTop w:val="0"/>
      <w:marBottom w:val="0"/>
      <w:divBdr>
        <w:top w:val="none" w:sz="0" w:space="0" w:color="auto"/>
        <w:left w:val="none" w:sz="0" w:space="0" w:color="auto"/>
        <w:bottom w:val="none" w:sz="0" w:space="0" w:color="auto"/>
        <w:right w:val="none" w:sz="0" w:space="0" w:color="auto"/>
      </w:divBdr>
    </w:div>
    <w:div w:id="2055304172">
      <w:bodyDiv w:val="1"/>
      <w:marLeft w:val="0"/>
      <w:marRight w:val="0"/>
      <w:marTop w:val="0"/>
      <w:marBottom w:val="0"/>
      <w:divBdr>
        <w:top w:val="none" w:sz="0" w:space="0" w:color="auto"/>
        <w:left w:val="none" w:sz="0" w:space="0" w:color="auto"/>
        <w:bottom w:val="none" w:sz="0" w:space="0" w:color="auto"/>
        <w:right w:val="none" w:sz="0" w:space="0" w:color="auto"/>
      </w:divBdr>
    </w:div>
    <w:div w:id="2056079573">
      <w:bodyDiv w:val="1"/>
      <w:marLeft w:val="0"/>
      <w:marRight w:val="0"/>
      <w:marTop w:val="0"/>
      <w:marBottom w:val="0"/>
      <w:divBdr>
        <w:top w:val="none" w:sz="0" w:space="0" w:color="auto"/>
        <w:left w:val="none" w:sz="0" w:space="0" w:color="auto"/>
        <w:bottom w:val="none" w:sz="0" w:space="0" w:color="auto"/>
        <w:right w:val="none" w:sz="0" w:space="0" w:color="auto"/>
      </w:divBdr>
    </w:div>
    <w:div w:id="2065790202">
      <w:bodyDiv w:val="1"/>
      <w:marLeft w:val="0"/>
      <w:marRight w:val="0"/>
      <w:marTop w:val="0"/>
      <w:marBottom w:val="0"/>
      <w:divBdr>
        <w:top w:val="none" w:sz="0" w:space="0" w:color="auto"/>
        <w:left w:val="none" w:sz="0" w:space="0" w:color="auto"/>
        <w:bottom w:val="none" w:sz="0" w:space="0" w:color="auto"/>
        <w:right w:val="none" w:sz="0" w:space="0" w:color="auto"/>
      </w:divBdr>
    </w:div>
    <w:div w:id="2072341029">
      <w:bodyDiv w:val="1"/>
      <w:marLeft w:val="0"/>
      <w:marRight w:val="0"/>
      <w:marTop w:val="0"/>
      <w:marBottom w:val="0"/>
      <w:divBdr>
        <w:top w:val="none" w:sz="0" w:space="0" w:color="auto"/>
        <w:left w:val="none" w:sz="0" w:space="0" w:color="auto"/>
        <w:bottom w:val="none" w:sz="0" w:space="0" w:color="auto"/>
        <w:right w:val="none" w:sz="0" w:space="0" w:color="auto"/>
      </w:divBdr>
    </w:div>
    <w:div w:id="2088108869">
      <w:bodyDiv w:val="1"/>
      <w:marLeft w:val="0"/>
      <w:marRight w:val="0"/>
      <w:marTop w:val="0"/>
      <w:marBottom w:val="0"/>
      <w:divBdr>
        <w:top w:val="none" w:sz="0" w:space="0" w:color="auto"/>
        <w:left w:val="none" w:sz="0" w:space="0" w:color="auto"/>
        <w:bottom w:val="none" w:sz="0" w:space="0" w:color="auto"/>
        <w:right w:val="none" w:sz="0" w:space="0" w:color="auto"/>
      </w:divBdr>
    </w:div>
    <w:div w:id="2089644095">
      <w:bodyDiv w:val="1"/>
      <w:marLeft w:val="0"/>
      <w:marRight w:val="0"/>
      <w:marTop w:val="0"/>
      <w:marBottom w:val="0"/>
      <w:divBdr>
        <w:top w:val="none" w:sz="0" w:space="0" w:color="auto"/>
        <w:left w:val="none" w:sz="0" w:space="0" w:color="auto"/>
        <w:bottom w:val="none" w:sz="0" w:space="0" w:color="auto"/>
        <w:right w:val="none" w:sz="0" w:space="0" w:color="auto"/>
      </w:divBdr>
    </w:div>
    <w:div w:id="2096973104">
      <w:bodyDiv w:val="1"/>
      <w:marLeft w:val="0"/>
      <w:marRight w:val="0"/>
      <w:marTop w:val="0"/>
      <w:marBottom w:val="0"/>
      <w:divBdr>
        <w:top w:val="none" w:sz="0" w:space="0" w:color="auto"/>
        <w:left w:val="none" w:sz="0" w:space="0" w:color="auto"/>
        <w:bottom w:val="none" w:sz="0" w:space="0" w:color="auto"/>
        <w:right w:val="none" w:sz="0" w:space="0" w:color="auto"/>
      </w:divBdr>
    </w:div>
    <w:div w:id="2112895864">
      <w:bodyDiv w:val="1"/>
      <w:marLeft w:val="0"/>
      <w:marRight w:val="0"/>
      <w:marTop w:val="0"/>
      <w:marBottom w:val="0"/>
      <w:divBdr>
        <w:top w:val="none" w:sz="0" w:space="0" w:color="auto"/>
        <w:left w:val="none" w:sz="0" w:space="0" w:color="auto"/>
        <w:bottom w:val="none" w:sz="0" w:space="0" w:color="auto"/>
        <w:right w:val="none" w:sz="0" w:space="0" w:color="auto"/>
      </w:divBdr>
    </w:div>
    <w:div w:id="2128427929">
      <w:bodyDiv w:val="1"/>
      <w:marLeft w:val="0"/>
      <w:marRight w:val="0"/>
      <w:marTop w:val="0"/>
      <w:marBottom w:val="0"/>
      <w:divBdr>
        <w:top w:val="none" w:sz="0" w:space="0" w:color="auto"/>
        <w:left w:val="none" w:sz="0" w:space="0" w:color="auto"/>
        <w:bottom w:val="none" w:sz="0" w:space="0" w:color="auto"/>
        <w:right w:val="none" w:sz="0" w:space="0" w:color="auto"/>
      </w:divBdr>
    </w:div>
    <w:div w:id="212896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consultantplus://offline/ref=6AC8326C5AF087BA38A3AE61B50AC55860A3EAC29F44218DB274M3d3H" TargetMode="External"/><Relationship Id="rId3" Type="http://schemas.openxmlformats.org/officeDocument/2006/relationships/styles" Target="styles.xml"/><Relationship Id="rId21" Type="http://schemas.openxmlformats.org/officeDocument/2006/relationships/hyperlink" Target="consultantplus://offline/ref=6AC8326C5AF087BA38A3AE61B50AC5586CA0E6CAC24E29D4BE7634M4d9H"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consultantplus://offline/ref=6AC8326C5AF087BA38A3AE61B50AC5586CA0E6CAC24E29D4BE7634M4d9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main?base=LAW;n=98841;fld=134;dst=100016" TargetMode="External"/><Relationship Id="rId20" Type="http://schemas.openxmlformats.org/officeDocument/2006/relationships/hyperlink" Target="consultantplus://offline/ref=6AC8326C5AF087BA38A3AE61B50AC55860A3EAC29F44218DB274M3d3H"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consultantplus://offline/ref=6AC8326C5AF087BA38A3AE61B50AC55860A3EAC29F44218DB274M3d3H"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6AC8326C5AF087BA38A3AE61B50AC5586CA0E6CAC24E29D4BE7634M4d9H" TargetMode="External"/><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consultantplus://offline/ref=6AC8326C5AF087BA38A3AE61B50AC5586CA0E6CAC24E29D4BE7634M4d9H"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consultantplus://offline/ref=6AC8326C5AF087BA38A3AE61B50AC55860A3EAC29F44218DB274M3d3H" TargetMode="External"/><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69B68ED-2C8D-443C-8BAB-C66917528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19254</Words>
  <Characters>109751</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Krokoz™</Company>
  <LinksUpToDate>false</LinksUpToDate>
  <CharactersWithSpaces>128748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Наталья Ивановна</cp:lastModifiedBy>
  <cp:revision>2</cp:revision>
  <cp:lastPrinted>2017-05-31T12:11:00Z</cp:lastPrinted>
  <dcterms:created xsi:type="dcterms:W3CDTF">2018-01-24T09:38:00Z</dcterms:created>
  <dcterms:modified xsi:type="dcterms:W3CDTF">2018-01-24T09:38:00Z</dcterms:modified>
</cp:coreProperties>
</file>