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74FA" w14:textId="79BE3984" w:rsidR="001F486E" w:rsidRPr="001F486E" w:rsidRDefault="001F486E" w:rsidP="001F4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6E">
        <w:rPr>
          <w:rFonts w:ascii="Times New Roman" w:eastAsia="Times New Roman" w:hAnsi="Times New Roman" w:cs="Times New Roman"/>
          <w:b/>
        </w:rPr>
        <w:t>ПРОЕКТ</w:t>
      </w:r>
      <w:r w:rsidR="00FD05D8">
        <w:rPr>
          <w:rFonts w:ascii="Times New Roman" w:eastAsia="Times New Roman" w:hAnsi="Times New Roman" w:cs="Times New Roman"/>
          <w:b/>
        </w:rPr>
        <w:t>.</w:t>
      </w:r>
    </w:p>
    <w:p w14:paraId="0B4D8453" w14:textId="77777777" w:rsidR="001F486E" w:rsidRPr="001F486E" w:rsidRDefault="001F486E" w:rsidP="001F4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1F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2BC8FA1B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FAAAF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B3E35A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B25BD21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54EC4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14:paraId="26CE4F66" w14:textId="77777777" w:rsidR="001F486E" w:rsidRDefault="001F486E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F521F" w14:textId="11B1809B" w:rsidR="001F486E" w:rsidRPr="001F486E" w:rsidRDefault="001F486E" w:rsidP="00C32C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                                  в муниципальной собственности»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поселении город Давлеканово </w:t>
      </w:r>
      <w:bookmarkEnd w:id="0"/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Давлекановский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  <w:r w:rsidR="00FD05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EEE9C53" w14:textId="77777777" w:rsidR="00351CB7" w:rsidRDefault="00351CB7" w:rsidP="00351CB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AC99B" w14:textId="619F7354" w:rsidR="00351CB7" w:rsidRDefault="00351CB7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Администрация                          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FD0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AE58C3" w14:textId="77777777" w:rsidR="001F486E" w:rsidRDefault="001F486E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4F063" w14:textId="77777777" w:rsidR="00351CB7" w:rsidRDefault="00351CB7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A02D84F" w14:textId="344FF3FB" w:rsidR="001F486E" w:rsidRDefault="00351CB7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1F4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FB0B" w14:textId="0B2AC4BE" w:rsidR="00351CB7" w:rsidRDefault="00351CB7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</w:t>
      </w:r>
      <w:r w:rsidR="001F486E">
        <w:rPr>
          <w:rFonts w:ascii="Times New Roman" w:hAnsi="Times New Roman" w:cs="Times New Roman"/>
          <w:sz w:val="28"/>
          <w:szCs w:val="28"/>
        </w:rPr>
        <w:t>обнародования).</w:t>
      </w:r>
    </w:p>
    <w:p w14:paraId="0D5277FE" w14:textId="599B5945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="001F486E">
        <w:rPr>
          <w:rFonts w:ascii="Times New Roman" w:hAnsi="Times New Roman" w:cs="Times New Roman"/>
          <w:sz w:val="28"/>
          <w:szCs w:val="28"/>
        </w:rPr>
        <w:t xml:space="preserve">на </w:t>
      </w:r>
      <w:r w:rsidR="001F486E" w:rsidRPr="001F486E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1F486E" w:rsidRPr="001F48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1F486E" w:rsidRPr="001F486E">
        <w:rPr>
          <w:rFonts w:ascii="Times New Roman" w:eastAsia="Calibri" w:hAnsi="Times New Roman" w:cs="Times New Roman"/>
          <w:sz w:val="28"/>
          <w:szCs w:val="28"/>
        </w:rPr>
        <w:t>.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D1F815" w14:textId="398911BA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               на </w:t>
      </w:r>
      <w:r w:rsidR="001F486E" w:rsidRPr="001F486E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Д.Ю.Биктимирова.</w:t>
      </w:r>
    </w:p>
    <w:p w14:paraId="2CB2A4CB" w14:textId="77777777" w:rsidR="001F486E" w:rsidRDefault="001F486E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708EF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AB8C036" w14:textId="322838D8" w:rsidR="001F486E" w:rsidRDefault="001F486E" w:rsidP="001F4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6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F48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В.В.Гапоненко</w:t>
      </w:r>
    </w:p>
    <w:p w14:paraId="4C19757C" w14:textId="77777777" w:rsidR="00C32C48" w:rsidRPr="001F486E" w:rsidRDefault="00C32C48" w:rsidP="001F4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95FDE" w14:textId="77777777" w:rsidR="00351CB7" w:rsidRPr="00863E64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B22CF" w14:textId="7B39CAC9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r w:rsidRPr="00C32C48">
        <w:rPr>
          <w:rFonts w:ascii="Times New Roman" w:eastAsia="Times New Roman" w:hAnsi="Times New Roman" w:cs="Times New Roman"/>
          <w:b/>
        </w:rPr>
        <w:lastRenderedPageBreak/>
        <w:t xml:space="preserve">            Утвержден</w:t>
      </w:r>
    </w:p>
    <w:p w14:paraId="39831646" w14:textId="77777777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r w:rsidRPr="00C32C48">
        <w:rPr>
          <w:rFonts w:ascii="Times New Roman" w:eastAsia="Times New Roman" w:hAnsi="Times New Roman" w:cs="Times New Roman"/>
          <w:b/>
        </w:rPr>
        <w:t xml:space="preserve">            постановлением</w:t>
      </w:r>
      <w:r w:rsidRPr="00C32C4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C32C48">
        <w:rPr>
          <w:rFonts w:ascii="Times New Roman" w:eastAsia="Times New Roman" w:hAnsi="Times New Roman" w:cs="Times New Roman"/>
          <w:b/>
        </w:rPr>
        <w:t>Администрации</w:t>
      </w:r>
    </w:p>
    <w:p w14:paraId="74FA424F" w14:textId="77777777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2C4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городского поселения город Давлеканово</w:t>
      </w:r>
    </w:p>
    <w:p w14:paraId="3FCECA75" w14:textId="77777777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r w:rsidRPr="00C32C48">
        <w:rPr>
          <w:rFonts w:ascii="Times New Roman" w:eastAsia="Times New Roman" w:hAnsi="Times New Roman" w:cs="Times New Roman"/>
        </w:rPr>
        <w:t xml:space="preserve">                от «____» ____________20</w:t>
      </w:r>
      <w:r w:rsidRPr="00C32C48">
        <w:rPr>
          <w:rFonts w:ascii="Times New Roman" w:eastAsia="Times New Roman" w:hAnsi="Times New Roman" w:cs="Times New Roman"/>
          <w:u w:val="single"/>
        </w:rPr>
        <w:tab/>
      </w:r>
      <w:r w:rsidRPr="00C32C48">
        <w:rPr>
          <w:rFonts w:ascii="Times New Roman" w:eastAsia="Times New Roman" w:hAnsi="Times New Roman" w:cs="Times New Roman"/>
        </w:rPr>
        <w:t>года</w:t>
      </w:r>
      <w:r w:rsidRPr="00C32C48">
        <w:rPr>
          <w:rFonts w:ascii="Times New Roman" w:eastAsia="Times New Roman" w:hAnsi="Times New Roman" w:cs="Times New Roman"/>
          <w:spacing w:val="-2"/>
        </w:rPr>
        <w:t xml:space="preserve"> </w:t>
      </w:r>
      <w:r w:rsidRPr="00C32C48">
        <w:rPr>
          <w:rFonts w:ascii="Times New Roman" w:eastAsia="Times New Roman" w:hAnsi="Times New Roman" w:cs="Times New Roman"/>
        </w:rPr>
        <w:t>№______</w:t>
      </w:r>
    </w:p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2F106AB" w14:textId="6FDDC2D4" w:rsidR="00AC6501" w:rsidRDefault="00AC6501" w:rsidP="00094C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4C30" w:rsidRPr="00094C30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094C30" w:rsidRPr="00094C30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14:paraId="3D18401F" w14:textId="77777777" w:rsidR="00FD05D8" w:rsidRPr="00863E64" w:rsidRDefault="00FD05D8" w:rsidP="00094C3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BA930B" w14:textId="77777777" w:rsidR="00094C30" w:rsidRDefault="00EB1FA2" w:rsidP="00094C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863E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C72" w:rsidRPr="00863E64">
        <w:rPr>
          <w:rFonts w:ascii="Times New Roman" w:hAnsi="Times New Roman" w:cs="Times New Roman"/>
          <w:sz w:val="28"/>
          <w:szCs w:val="28"/>
        </w:rPr>
        <w:t>,</w:t>
      </w:r>
      <w:r w:rsidR="007D313F" w:rsidRPr="00863E64">
        <w:rPr>
          <w:rFonts w:ascii="Times New Roman" w:hAnsi="Times New Roman" w:cs="Times New Roman"/>
          <w:sz w:val="28"/>
          <w:szCs w:val="28"/>
        </w:rPr>
        <w:t xml:space="preserve">  в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094C30" w:rsidRPr="00094C30">
        <w:rPr>
          <w:rFonts w:ascii="Times New Roman" w:eastAsia="Times New Roman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094C30" w:rsidRPr="00094C30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14:paraId="7C900B45" w14:textId="61A7B169" w:rsidR="007D3859" w:rsidRDefault="00D54E64" w:rsidP="00094C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4F389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60C099" w14:textId="77777777" w:rsidR="00FD05D8" w:rsidRDefault="00FD05D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99788" w14:textId="77777777" w:rsidR="00FD05D8" w:rsidRPr="00863E64" w:rsidRDefault="00FD05D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2CDFA" w14:textId="246B4273"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276BB0FD" w:rsidR="00EB1FA2" w:rsidRPr="00863E64" w:rsidRDefault="00492BE6" w:rsidP="00EE73B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35862" w:rsidRPr="00863E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E73BA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EE73BA" w:rsidRPr="00EE73BA">
        <w:rPr>
          <w:rFonts w:ascii="Times New Roman" w:eastAsia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="00EE73BA" w:rsidRPr="00EE73BA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EE73B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56377B5" w14:textId="7C7BDFB9"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14:paraId="07348DAC" w14:textId="1B122DA2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A70086" w:rsidRPr="00A700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A70086" w:rsidRPr="00A7008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57ADDFD2" w14:textId="79EB67E4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47056B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органа, в который позвонил заявитель, фамилии, имени,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DD58528"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775C7D2E" w14:textId="41B028D9"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2F2F3025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14:paraId="27D1104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582CC2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DE5B39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7FADB6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6F5D2616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61BB4" w14:textId="692E7929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E81AB" w14:textId="67C4A711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14:paraId="20CE10EF" w14:textId="6494F6DF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>телекоммуникационной сети Интернет www.</w:t>
      </w:r>
      <w:r w:rsidR="00730C6A" w:rsidRPr="00730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http://sovet-davlekanovo.ru</w:t>
      </w:r>
      <w:r w:rsidR="00730C6A" w:rsidRPr="0073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 официальный сайт); </w:t>
      </w:r>
    </w:p>
    <w:p w14:paraId="11DD547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14:paraId="1ADF62B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14:paraId="5CE557F8" w14:textId="2273BB52"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ADCEA" w14:textId="68747537" w:rsidR="00017D84" w:rsidRDefault="001C5766" w:rsidP="00017D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="00017D84" w:rsidRPr="00017D84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(Уполномоченным органом) в лице сектора земельных и имущественных отношений администрации муниципального района Давлекановского района Республики Башкортостан.</w:t>
      </w:r>
    </w:p>
    <w:p w14:paraId="1465335D" w14:textId="4259A924" w:rsidR="001C5766" w:rsidRPr="00863E64" w:rsidRDefault="001C5766" w:rsidP="00017D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4E41D64E"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7AD082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3DAD8BBB"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14:paraId="0E6E7559" w14:textId="6D24233E"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14:paraId="7635A0A3" w14:textId="77777777"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3ECF" w14:textId="416D2CB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01DBA228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14:paraId="5608958A" w14:textId="7777777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14:paraId="13742FE7" w14:textId="77777777"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14:paraId="2721CA63" w14:textId="6B5E6ECF"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14:paraId="7F1B16A2" w14:textId="6D5D315D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FDDB122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которой(-ых) устанавливается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AABF25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312C405A"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383E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1E87DEB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17F1575B" w14:textId="2F3392B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0B1095D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3D3E16B3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FB63F" w14:textId="14C0A652"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9DFE7" w14:textId="77777777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14:paraId="4D938290" w14:textId="2CB123E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06D834CA" w14:textId="41082154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2FC3117" w14:textId="7512EB1C"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-ые</w:t>
      </w:r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6D95969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14:paraId="66AC2B0D" w14:textId="24DBE3E0"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14:paraId="18F179F2" w14:textId="037956C1"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008F8C74"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</w:t>
      </w:r>
      <w:r w:rsidR="001E6932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14:paraId="7414EC48" w14:textId="11CF2DB7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5D440" w14:textId="5419701D"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14:paraId="52B06704" w14:textId="1CE71B3C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546CE2F0" w14:textId="54A0CE3D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1C2B9BDC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50070137"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3AB5E054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158FD21" w14:textId="13FA12B3"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483C2D59"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17E506A2"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FACA8" w14:textId="250C2D1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091FB" w14:textId="14D36FB0"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6B8A24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7542692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5E33666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6E80DBF" w14:textId="77777777"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37C680F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14:paraId="59AD74DD" w14:textId="5DD86723"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B58E6" w14:textId="77777777"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7F1931B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0D75C4C"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3F1D36F"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D3460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2D7540C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5D0D86C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5EBA32C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839EFA8" w14:textId="05318CF8"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2F276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4F9DACD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07EAEBC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14:paraId="43EE2CEA" w14:textId="5059040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5168CE" w14:textId="733185E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F992E4E"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6549EDFC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00832B8" w14:textId="5F4A3A1A"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FBB598" w14:textId="7A5B635F"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8B09AD5" w14:textId="1294FC21"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B096C5" w14:textId="6A25E5EF"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7DB216" w14:textId="60269625"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30CE4C" w14:textId="77777777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39A14" w14:textId="3BC04BAB"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документа(-ов),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2248692" w:rsidR="00D86936" w:rsidRPr="00863E64" w:rsidRDefault="00EE5384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1DF7C5A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14:paraId="756E6DA3" w14:textId="67CB933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DBD9FF9" w14:textId="1BCD41C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D72D66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62FFE2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61A58176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14:paraId="5DCDA848" w14:textId="77777777"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4E41CE4A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570B9F2"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2EE0F8E0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1C61AFF4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6FB379F3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37EB6F80" w14:textId="0077696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812A018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664D77B" w14:textId="6257BD2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598F6985"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00BD5D1C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1945E3C9"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3E0544A9" w14:textId="503AD5AE"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35C1FF6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14:paraId="0C720998" w14:textId="70C4B64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57290FCA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5D4F906C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5064697B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4CB19D9" w14:textId="1E33445B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14:paraId="76E194D9" w14:textId="77777777"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14:paraId="14C1CA62" w14:textId="47184BF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14:paraId="0B643513" w14:textId="77777777"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D713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B43181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7D38D9A" w14:textId="77777777" w:rsidR="00D55651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E79CB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65E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8D37D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63F52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80F9E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10A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7414F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17CD1" w14:textId="77777777"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1ED9E336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462C896A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62CC770D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9BF3FE" w14:textId="010A15A0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EC3F5A" w14:textId="639E83D6"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471EA2" w14:textId="77777777"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и муниципальных услуг (функций) Республики Башкортостан</w:t>
      </w:r>
    </w:p>
    <w:p w14:paraId="2C6F1CDF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3CDD1F61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38D10A52" w14:textId="77777777" w:rsidR="008B4B13" w:rsidRPr="00863E64" w:rsidRDefault="00EE538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_________________________________</w:t>
      </w:r>
    </w:p>
    <w:p w14:paraId="4685B2D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E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(наименование</w:t>
      </w:r>
      <w:r w:rsidRPr="00863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округа, городского или сельского поселения)</w:t>
      </w:r>
    </w:p>
    <w:p w14:paraId="122A03A0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863E64" w:rsidRDefault="00EE538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14:paraId="242B65D5" w14:textId="77777777"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 </w:t>
      </w:r>
    </w:p>
    <w:p w14:paraId="3F445211" w14:textId="20207AB6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14:paraId="32E39CAD" w14:textId="3E23717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325C581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96624AE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7E99E92F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ED55BAF"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833B0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Pr="00863E64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14:paraId="02E76A1C" w14:textId="21ED214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01845DF" w14:textId="5A70F22D" w:rsidR="00347209" w:rsidRPr="00863E64" w:rsidRDefault="00B67718" w:rsidP="00045494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16195C5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41013E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14:paraId="32C81F39" w14:textId="67D9155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2FFDF8B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14:paraId="6954B25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3D3C6146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14:paraId="2EDA615A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CFDCF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79769A7C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D07FA25" w14:textId="2784D06B" w:rsidR="00B67718" w:rsidRPr="00863E64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127DD721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14:paraId="2B0476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9BB712" w14:textId="416DE12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2312EEF" w14:textId="42065DF5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49C121D2" w14:textId="0C643A7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113B476A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56117018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585804B1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28EDC9DE" w14:textId="486DA5AA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45660BCF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61E4B8B0"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136EFD1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3EFEE50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4EF7E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09D45ADE" w14:textId="59ECD0D9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1FA04B8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F8DE57" w14:textId="2D3C6227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DC7DDA" w14:textId="3CD4CF2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17D3E8E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5E3106F9"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14:paraId="7EE3856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E55BAC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1878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0EFA8777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E0C0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53AB4B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D6E832E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A991" w14:textId="7859488B"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705B4454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B831" w14:textId="215BD03C"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AD37ACC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DFF5DF1" w14:textId="5734ACBC" w:rsidR="00781CE0" w:rsidRPr="00863E64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6D74059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BB87A8D" w14:textId="008E3E60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C4B060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59E9E65B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6DED6036" w14:textId="3D6C98D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4690F56C" w14:textId="67BB083E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B80CE1F" w14:textId="5095A9A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770861B" w14:textId="7D052DA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7C1F68" w14:textId="77777777"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7049C" w14:textId="0DCDB219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5FCA99FC" w14:textId="77777777"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14:paraId="5036D882" w14:textId="77C9244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а(-ов),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0A352F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3FA4EEC4" w14:textId="62A3E68D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64F99" w14:textId="77777777"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6B7066D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8015DD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4F788F5C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92B09F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2949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009D9B1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634876A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FCEB7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14:paraId="6BF2497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FB5F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846222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114156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A85734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5CA40517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8A8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3B0ED93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F0BC1B" w14:textId="32D1BA61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04A5E373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14:paraId="76C5255F" w14:textId="645F675A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08CE779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B9C1C" w14:textId="77777777"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E1F7D" w14:textId="77777777"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E9ACDB7" w14:textId="73CF124E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14:paraId="0DA2499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14:paraId="115E88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044EB6CD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E0273EB" w14:textId="16A4B99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F25C3E8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29E8251C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FFEBA2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5D646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6AF875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430CC7E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C5E154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14:paraId="71CF1AD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A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C87812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2F1175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61A077B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F9DB21A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5D2C0D0C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5CAA2C59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14:paraId="4C1FF367" w14:textId="00FB2718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37F25AA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0E01A" w14:textId="77777777"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678BC13B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14:paraId="34265FF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2B209829"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14:paraId="321B035D" w14:textId="5A70F6DC"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14:paraId="5355076B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5944620E" w:rsidR="00C662B1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 w:rsidRPr="00863E64">
        <w:rPr>
          <w:rFonts w:ascii="Times New Roman" w:hAnsi="Times New Roman" w:cs="Times New Roman"/>
          <w:sz w:val="28"/>
          <w:szCs w:val="28"/>
        </w:rPr>
        <w:t>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863E64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sz w:val="28"/>
          <w:szCs w:val="28"/>
        </w:rPr>
        <w:t>»</w:t>
      </w:r>
      <w:r w:rsidR="00C662B1" w:rsidRPr="00863E64">
        <w:rPr>
          <w:rFonts w:ascii="Times New Roman" w:hAnsi="Times New Roman" w:cs="Times New Roman"/>
          <w:sz w:val="28"/>
          <w:szCs w:val="28"/>
        </w:rPr>
        <w:t xml:space="preserve"> в</w:t>
      </w:r>
      <w:r w:rsidR="009B750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9B7504" w:rsidRPr="00863E64">
        <w:rPr>
          <w:rFonts w:ascii="Times New Roman" w:hAnsi="Times New Roman" w:cs="Times New Roman"/>
          <w:sz w:val="28"/>
          <w:szCs w:val="28"/>
        </w:rPr>
        <w:t>______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3CAFBA05" w14:textId="6E56BCD5" w:rsidR="00C662B1" w:rsidRPr="00863E64" w:rsidRDefault="00C662B1" w:rsidP="009B7504">
      <w:pPr>
        <w:widowControl w:val="0"/>
        <w:autoSpaceDE w:val="0"/>
        <w:autoSpaceDN w:val="0"/>
        <w:adjustRightInd w:val="0"/>
        <w:spacing w:after="0" w:line="240" w:lineRule="auto"/>
        <w:ind w:left="9781" w:firstLine="7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24257095" w14:textId="1523885E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863E64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76BED901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(далее соответственно – Заявление, документы, Административный 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регламент)</w:t>
            </w:r>
          </w:p>
        </w:tc>
        <w:tc>
          <w:tcPr>
            <w:tcW w:w="2693" w:type="dxa"/>
          </w:tcPr>
          <w:p w14:paraId="037E20AA" w14:textId="77777777"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E38311D" w14:textId="77777777"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E9F8AC3" w14:textId="33766F04"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назначение  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регламента, – в форме 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07F18BF1" w14:textId="6B3C09CB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Формирование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направление</w:t>
            </w:r>
          </w:p>
          <w:p w14:paraId="6DD9EF4D" w14:textId="77777777"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74AD8479" w14:textId="406FBA48"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3E6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 следующими способами:</w:t>
            </w:r>
          </w:p>
          <w:p w14:paraId="6D678935" w14:textId="66E6358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3E5BB" w14:textId="77777777" w:rsidR="00EE5384" w:rsidRDefault="00EE5384">
      <w:pPr>
        <w:spacing w:after="0" w:line="240" w:lineRule="auto"/>
      </w:pPr>
      <w:r>
        <w:separator/>
      </w:r>
    </w:p>
  </w:endnote>
  <w:endnote w:type="continuationSeparator" w:id="0">
    <w:p w14:paraId="64AA9316" w14:textId="77777777" w:rsidR="00EE5384" w:rsidRDefault="00EE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F761" w14:textId="77777777" w:rsidR="00EE5384" w:rsidRDefault="00EE5384">
      <w:pPr>
        <w:spacing w:after="0" w:line="240" w:lineRule="auto"/>
      </w:pPr>
      <w:r>
        <w:separator/>
      </w:r>
    </w:p>
  </w:footnote>
  <w:footnote w:type="continuationSeparator" w:id="0">
    <w:p w14:paraId="45A7D1C8" w14:textId="77777777" w:rsidR="00EE5384" w:rsidRDefault="00EE5384">
      <w:pPr>
        <w:spacing w:after="0" w:line="240" w:lineRule="auto"/>
      </w:pPr>
      <w:r>
        <w:continuationSeparator/>
      </w:r>
    </w:p>
  </w:footnote>
  <w:footnote w:id="1">
    <w:p w14:paraId="1A27A94A" w14:textId="7CAE8A30" w:rsidR="00351CB7" w:rsidRDefault="00351CB7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351CB7" w:rsidRDefault="00351CB7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14:paraId="504B3271" w14:textId="47550BD8" w:rsidR="00351CB7" w:rsidRDefault="00351CB7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C32C48">
          <w:rPr>
            <w:rFonts w:ascii="Times New Roman" w:hAnsi="Times New Roman" w:cs="Times New Roman"/>
            <w:noProof/>
          </w:rPr>
          <w:t>2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351CB7" w:rsidRPr="00ED09D2" w:rsidRDefault="00351CB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351CB7" w:rsidRDefault="00351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17D84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C30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86E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04F3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C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0086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2C48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86FB6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384"/>
    <w:rsid w:val="00EE5EC8"/>
    <w:rsid w:val="00EE7130"/>
    <w:rsid w:val="00EE7317"/>
    <w:rsid w:val="00EE73BA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05D8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64068A9-8F1F-42FD-9897-7A05218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52B6-74B4-4103-BB0A-F66A1259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17091</Words>
  <Characters>97421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user</cp:lastModifiedBy>
  <cp:revision>13</cp:revision>
  <cp:lastPrinted>2023-03-27T12:07:00Z</cp:lastPrinted>
  <dcterms:created xsi:type="dcterms:W3CDTF">2023-03-22T10:19:00Z</dcterms:created>
  <dcterms:modified xsi:type="dcterms:W3CDTF">2023-03-28T06:47:00Z</dcterms:modified>
</cp:coreProperties>
</file>