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6E" w:rsidRPr="002D2C74" w:rsidRDefault="00440E6E" w:rsidP="00440E6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муниципального района Давлекановский район </w:t>
      </w:r>
    </w:p>
    <w:p w:rsidR="00440E6E" w:rsidRPr="002D2C74" w:rsidRDefault="00440E6E" w:rsidP="00440E6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</w:p>
    <w:p w:rsidR="00440E6E" w:rsidRDefault="004E2DC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27.04.2022 №5/27-26</w:t>
      </w:r>
    </w:p>
    <w:p w:rsidR="00B06299" w:rsidRDefault="00B06299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06299" w:rsidRPr="00B06299" w:rsidRDefault="00B06299" w:rsidP="00B0629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w:anchor="Par38" w:tooltip="ПОЛОЖЕНИЕ" w:history="1">
        <w:r w:rsidRPr="00B06299">
          <w:rPr>
            <w:rFonts w:ascii="Times New Roman" w:hAnsi="Times New Roman"/>
            <w:b w:val="0"/>
            <w:sz w:val="28"/>
            <w:szCs w:val="28"/>
          </w:rPr>
          <w:t>Положение</w:t>
        </w:r>
      </w:hyperlink>
      <w:r w:rsidRPr="00B06299">
        <w:rPr>
          <w:rFonts w:ascii="Times New Roman" w:hAnsi="Times New Roman"/>
          <w:b w:val="0"/>
          <w:sz w:val="28"/>
          <w:szCs w:val="28"/>
        </w:rPr>
        <w:t xml:space="preserve"> об оплате труда муниципальных служащих и работников, занимающих должности и профессии, не отнесенные к должностям муниципальной службы,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B06299">
        <w:rPr>
          <w:rFonts w:ascii="Times New Roman" w:hAnsi="Times New Roman"/>
          <w:b w:val="0"/>
          <w:sz w:val="28"/>
          <w:szCs w:val="28"/>
        </w:rPr>
        <w:t>и осуществляющих техническое обеспечение деятельности органов местного самоуправления муниципального района Давлекановский район  Республики Башкортостан в новой редакции (приложение)</w:t>
      </w:r>
    </w:p>
    <w:p w:rsidR="004E2DC2" w:rsidRPr="002D2C74" w:rsidRDefault="004E2DC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743E6" w:rsidRPr="00D743E6" w:rsidRDefault="00D743E6" w:rsidP="00D743E6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743E6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7" w:history="1">
        <w:r w:rsidRPr="00D743E6">
          <w:rPr>
            <w:rFonts w:ascii="Times New Roman" w:hAnsi="Times New Roman"/>
            <w:sz w:val="28"/>
            <w:szCs w:val="28"/>
          </w:rPr>
          <w:t>кодексом</w:t>
        </w:r>
      </w:hyperlink>
      <w:r w:rsidRPr="00D743E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D743E6">
          <w:rPr>
            <w:rFonts w:ascii="Times New Roman" w:hAnsi="Times New Roman"/>
            <w:sz w:val="28"/>
            <w:szCs w:val="28"/>
          </w:rPr>
          <w:t>статьей               22</w:t>
        </w:r>
      </w:hyperlink>
      <w:r w:rsidRPr="00D743E6">
        <w:rPr>
          <w:rFonts w:ascii="Times New Roman" w:hAnsi="Times New Roman"/>
          <w:sz w:val="28"/>
          <w:szCs w:val="28"/>
        </w:rPr>
        <w:t xml:space="preserve"> Федерального закона от 02.03.2007 N25-ФЗ «О муниципальной службе                      в Российской Федерации», </w:t>
      </w:r>
      <w:hyperlink r:id="rId9" w:history="1">
        <w:r w:rsidRPr="00D743E6">
          <w:rPr>
            <w:rFonts w:ascii="Times New Roman" w:hAnsi="Times New Roman"/>
            <w:sz w:val="28"/>
            <w:szCs w:val="28"/>
          </w:rPr>
          <w:t>статьей 12</w:t>
        </w:r>
      </w:hyperlink>
      <w:r w:rsidRPr="00D743E6">
        <w:rPr>
          <w:rFonts w:ascii="Times New Roman" w:hAnsi="Times New Roman"/>
          <w:sz w:val="28"/>
          <w:szCs w:val="28"/>
        </w:rPr>
        <w:t xml:space="preserve"> Закона Республики Башкортостан                      от 16.07.2007 N453-з «О муниципальной службе в Республике Башкортостан», </w:t>
      </w:r>
      <w:hyperlink r:id="rId10" w:history="1">
        <w:r w:rsidRPr="00D743E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743E6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24.12.2013 N610 «Об утверждении нормативов формир</w:t>
      </w:r>
      <w:r>
        <w:rPr>
          <w:rFonts w:ascii="Times New Roman" w:hAnsi="Times New Roman"/>
          <w:sz w:val="28"/>
          <w:szCs w:val="28"/>
        </w:rPr>
        <w:t xml:space="preserve">ования расходов на оплату труда </w:t>
      </w:r>
      <w:r w:rsidRPr="00D743E6">
        <w:rPr>
          <w:rFonts w:ascii="Times New Roman" w:hAnsi="Times New Roman"/>
          <w:sz w:val="28"/>
          <w:szCs w:val="28"/>
        </w:rPr>
        <w:t>в органах местного самоуправления в Республике Башкортостан», руководствуясь</w:t>
      </w:r>
      <w:proofErr w:type="gramEnd"/>
      <w:r w:rsidRPr="00D743E6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Башкортостан от 29.03.2022 N109 «Об индексации нормативов формирования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E6">
        <w:rPr>
          <w:rFonts w:ascii="Times New Roman" w:hAnsi="Times New Roman"/>
          <w:sz w:val="28"/>
          <w:szCs w:val="28"/>
        </w:rPr>
        <w:t xml:space="preserve">на оплату труда в органах местного самоуправления в Республике Башкортостан», в целях обеспечения социальных гарантий муниципальных служащих, а так же работников, осуществляющих техническое обеспечение деятельности органов местного самоуправления, Совет муниципального района Давлекановский район Республики Башкортостан </w:t>
      </w:r>
      <w:proofErr w:type="gramStart"/>
      <w:r w:rsidRPr="00D743E6">
        <w:rPr>
          <w:rFonts w:ascii="Times New Roman" w:hAnsi="Times New Roman"/>
          <w:sz w:val="28"/>
          <w:szCs w:val="28"/>
        </w:rPr>
        <w:t>р</w:t>
      </w:r>
      <w:proofErr w:type="gramEnd"/>
      <w:r w:rsidRPr="00D743E6">
        <w:rPr>
          <w:rFonts w:ascii="Times New Roman" w:hAnsi="Times New Roman"/>
          <w:sz w:val="28"/>
          <w:szCs w:val="28"/>
        </w:rPr>
        <w:t xml:space="preserve"> е ш и л: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8" w:tooltip="ПОЛОЖЕНИЕ" w:history="1">
        <w:r w:rsidRPr="00D743E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743E6">
        <w:rPr>
          <w:rFonts w:ascii="Times New Roman" w:hAnsi="Times New Roman"/>
          <w:sz w:val="28"/>
          <w:szCs w:val="28"/>
        </w:rPr>
        <w:t xml:space="preserve"> об оплате труда муниципальных служащих                     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района Давлекановский район  Республики Башкортостан в новой редакции (приложение).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27.01.2014 3/32-07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E6">
        <w:rPr>
          <w:rFonts w:ascii="Times New Roman" w:hAnsi="Times New Roman"/>
          <w:sz w:val="28"/>
          <w:szCs w:val="28"/>
        </w:rPr>
        <w:t>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15.04.2014 № 3/40-55 «О внесении изменений 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15.02.2017</w:t>
      </w:r>
      <w:r>
        <w:rPr>
          <w:rFonts w:ascii="Times New Roman" w:hAnsi="Times New Roman"/>
          <w:sz w:val="28"/>
          <w:szCs w:val="28"/>
        </w:rPr>
        <w:t xml:space="preserve"> №4/11-83 «О внесении изменений </w:t>
      </w:r>
      <w:r w:rsidRPr="00D743E6">
        <w:rPr>
          <w:rFonts w:ascii="Times New Roman" w:hAnsi="Times New Roman"/>
          <w:sz w:val="28"/>
          <w:szCs w:val="28"/>
        </w:rPr>
        <w:t>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- решение Совета муниципального района Давлекановский район Республики </w:t>
      </w:r>
      <w:r w:rsidRPr="00D743E6">
        <w:rPr>
          <w:rFonts w:ascii="Times New Roman" w:hAnsi="Times New Roman"/>
          <w:sz w:val="28"/>
          <w:szCs w:val="28"/>
        </w:rPr>
        <w:lastRenderedPageBreak/>
        <w:t xml:space="preserve">Башкортостан </w:t>
      </w:r>
      <w:r w:rsidRPr="00D743E6">
        <w:rPr>
          <w:rFonts w:ascii="Times New Roman" w:hAnsi="Times New Roman"/>
          <w:bCs/>
          <w:sz w:val="28"/>
          <w:szCs w:val="28"/>
        </w:rPr>
        <w:t xml:space="preserve">от 21.06.2017 №4/17-131 «Об утверждении Положения о материальном стимулировании работников аппарата Совета муниципального района Давлекановский район </w:t>
      </w:r>
      <w:r w:rsidRPr="00D743E6">
        <w:rPr>
          <w:rFonts w:ascii="Times New Roman" w:hAnsi="Times New Roman"/>
          <w:sz w:val="28"/>
          <w:szCs w:val="28"/>
        </w:rPr>
        <w:t>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- решение Совета муниципального района Давлекановский район Республики Башкортостан от 21.06.2017 </w:t>
      </w:r>
      <w:r>
        <w:rPr>
          <w:rFonts w:ascii="Times New Roman" w:hAnsi="Times New Roman"/>
          <w:sz w:val="28"/>
          <w:szCs w:val="28"/>
        </w:rPr>
        <w:t xml:space="preserve">№4/17-132 «О внесении изменений </w:t>
      </w:r>
      <w:r w:rsidRPr="00D743E6">
        <w:rPr>
          <w:rFonts w:ascii="Times New Roman" w:hAnsi="Times New Roman"/>
          <w:sz w:val="28"/>
          <w:szCs w:val="28"/>
        </w:rPr>
        <w:t>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29.05.2018 №4/34-242 «О внесении изменений 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25.10.2018 №4/42-258 «Об оплате труда водителя аппарата Совета муниципального района Давлекановский район Республики Башкортостан».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3. Настоящее решение вступает в силу с 01 апреля 2022 года.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постоянную комиссию Совета по бюджету, налогам, экономическому развитию, предпринимательству, вопросам собс</w:t>
      </w:r>
      <w:r w:rsidRPr="00D743E6">
        <w:rPr>
          <w:rFonts w:ascii="Times New Roman" w:hAnsi="Times New Roman"/>
          <w:color w:val="000000" w:themeColor="text1"/>
          <w:sz w:val="28"/>
          <w:szCs w:val="28"/>
        </w:rPr>
        <w:t>твенности и инвестиционной политики (председатель Тимченко Т.А.).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Давлекановский район </w:t>
      </w:r>
    </w:p>
    <w:p w:rsidR="00440E6E" w:rsidRPr="002D2C74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Г.М. Якушин</w:t>
      </w:r>
    </w:p>
    <w:p w:rsidR="00790E38" w:rsidRPr="002D2C74" w:rsidRDefault="00790E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90E38" w:rsidRPr="002D2C74" w:rsidRDefault="00790E38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ind w:left="6379"/>
        <w:outlineLvl w:val="0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Pr="002D2C74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к решению Совета МР 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Давлекановский район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40E6E" w:rsidRPr="004E2DC2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от </w:t>
      </w:r>
      <w:r w:rsidR="004E2DC2" w:rsidRPr="004E2DC2">
        <w:rPr>
          <w:rFonts w:ascii="Times New Roman" w:hAnsi="Times New Roman" w:cs="Times New Roman"/>
          <w:color w:val="000000"/>
        </w:rPr>
        <w:t>27.04.2022 №5/27-26</w:t>
      </w:r>
    </w:p>
    <w:p w:rsidR="00440E6E" w:rsidRPr="002D2C74" w:rsidRDefault="00440E6E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Par38"/>
      <w:bookmarkEnd w:id="0"/>
      <w:r w:rsidRPr="002D2C74">
        <w:rPr>
          <w:rFonts w:ascii="Times New Roman" w:hAnsi="Times New Roman" w:cs="Times New Roman"/>
          <w:b w:val="0"/>
          <w:color w:val="000000" w:themeColor="text1"/>
        </w:rPr>
        <w:t>Положение</w:t>
      </w: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об оплате труда муниципальных служащих и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Давлекановский район Республики Башкортостан</w:t>
      </w:r>
    </w:p>
    <w:p w:rsidR="00790E38" w:rsidRPr="002D2C74" w:rsidRDefault="00790E38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12443" w:rsidRPr="002D2C74" w:rsidRDefault="00312443" w:rsidP="00440E6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2D2C74">
        <w:rPr>
          <w:rFonts w:ascii="Times New Roman" w:hAnsi="Times New Roman" w:cs="Times New Roman"/>
          <w:b/>
          <w:color w:val="000000" w:themeColor="text1"/>
        </w:rPr>
        <w:t>I. ОБЩИЕ ПОЛОЖЕНИЯ</w:t>
      </w:r>
    </w:p>
    <w:p w:rsidR="00312443" w:rsidRPr="002D2C74" w:rsidRDefault="0031244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Положение о денежном содержании и материальном стимулировании работников администрации, Аппарата Совета, финансового управления Администрации муниципального района Давлекановский район  Республики Башкортостан, (далее - Положение, муниципальный район) определяет предельный размер и условия оплаты труда муниципальных служащих, в том числе размер должностного оклада, ежемесячных и иных дополнительных выплат, а также виды материального стимулирования и порядок их осуществления.</w:t>
      </w:r>
      <w:proofErr w:type="gramEnd"/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1.2.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 xml:space="preserve">Настоящее Положение разработано в соответствии с Трудовым </w:t>
      </w:r>
      <w:hyperlink r:id="rId11" w:history="1">
        <w:r w:rsidRPr="002D2C74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12" w:history="1">
        <w:r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от 02.03.2007 N25-ФЗ "О муниципальной службе в Российской Федерации", </w:t>
      </w:r>
      <w:hyperlink r:id="rId13" w:history="1">
        <w:r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 от 16.07.2007 N453-з "О муниципальной службе в Республике Башкортостан", </w:t>
      </w:r>
      <w:hyperlink r:id="rId14" w:history="1">
        <w:r w:rsidRPr="002D2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Правительства Республики Башкортостан от 24.12.2013 N610 "Об утверждении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29.03.2022 N109 "Об индексации нормативов формирования расходов на оплату труда в органах местного самоуправления в Республике Башкортостан".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1.3. Настоящее Положение распространяется на муниципальных служащих и на лиц, замещающих муниципальные должности в администрации муниципального района, Аппарате Совета муниципального района, финансовом управлении Администрации муниципального района Давлекановский район  Республики Башкортостан.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1.4. Материальное стимулирование осуществляется в целях усиления заинтересованности муниципальных служащих в реализации возложенных на них задач, улучшения качества выполняемых работ, повышения исполнительной дисциплины и повышения ответственности при исполнении должностных обязанностей.</w:t>
      </w:r>
    </w:p>
    <w:p w:rsidR="00312443" w:rsidRPr="002D2C74" w:rsidRDefault="00312443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Раздел 1</w:t>
      </w:r>
    </w:p>
    <w:p w:rsidR="00440E6E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1. Состав денежного содержания муниципального служащего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Денежное содержание муниципального служащего</w:t>
      </w:r>
      <w:r w:rsidR="00312443" w:rsidRPr="002D2C74">
        <w:rPr>
          <w:rFonts w:ascii="Times New Roman" w:hAnsi="Times New Roman" w:cs="Times New Roman"/>
          <w:color w:val="000000" w:themeColor="text1"/>
        </w:rPr>
        <w:t xml:space="preserve">, замещающего должность муниципальной службы в администрации муниципального района, Аппарате Совета муниципального района, финансовом управлении администрации муниципального района </w:t>
      </w:r>
      <w:r w:rsidRPr="002D2C74">
        <w:rPr>
          <w:rFonts w:ascii="Times New Roman" w:hAnsi="Times New Roman" w:cs="Times New Roman"/>
          <w:color w:val="000000" w:themeColor="text1"/>
        </w:rPr>
        <w:t>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1.2. Размер денежного содержания муниципальных служащих, отработавших неполный рабочий месяц, определяется пропорционально количеству фактически отработанных рабочих дней в месяце.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1.3. К денежному содержанию муниципальных служащих устанавливается районный коэффициент в соответствии с законодательством Республики Башкортостан.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1.4. Оклад денежного содержания муниципального служащего подлежит индексации.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2443" w:rsidRPr="002D2C74" w:rsidRDefault="00312443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440E6E" w:rsidRPr="002D2C74">
        <w:rPr>
          <w:rFonts w:ascii="Times New Roman" w:hAnsi="Times New Roman" w:cs="Times New Roman"/>
          <w:b w:val="0"/>
          <w:color w:val="000000" w:themeColor="text1"/>
        </w:rPr>
        <w:t>Сроки выплаты заработной платы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2.1. В соответствии с Трудовым кодексом Российской Федерации от 30 декабря 2001 года № 197-ФЗ сроки выплаты заработной платы муниципальным служащим осуществляется в следующем порядке: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за первую половину месяца – 25 числа текущего месяца,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 xml:space="preserve">за вторую половину месяца – 10 числа месяца, следующего за </w:t>
      </w:r>
      <w:proofErr w:type="gramStart"/>
      <w:r w:rsidRPr="002D2C74">
        <w:rPr>
          <w:rFonts w:ascii="Times New Roman" w:hAnsi="Times New Roman" w:cs="Times New Roman"/>
          <w:b w:val="0"/>
          <w:color w:val="000000" w:themeColor="text1"/>
        </w:rPr>
        <w:t>отчетным</w:t>
      </w:r>
      <w:proofErr w:type="gramEnd"/>
      <w:r w:rsidRPr="002D2C7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2D2C74">
        <w:rPr>
          <w:rFonts w:ascii="Times New Roman" w:hAnsi="Times New Roman" w:cs="Times New Roman"/>
          <w:b w:val="0"/>
          <w:color w:val="000000" w:themeColor="text1"/>
        </w:rPr>
        <w:t>Денежные вознаграждения и должностные оклады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>.1. Должностные оклады муниципальным служащим и ежемесячные денежные поощрения устанавливаются в пределах, определенных в приложении N 1 к настоящему Положению.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согласно решению работодателя.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Должностные оклады индексир</w:t>
      </w:r>
      <w:r w:rsidR="00A27FB3" w:rsidRPr="002D2C74">
        <w:rPr>
          <w:rFonts w:ascii="Times New Roman" w:hAnsi="Times New Roman" w:cs="Times New Roman"/>
          <w:color w:val="000000" w:themeColor="text1"/>
        </w:rPr>
        <w:t>уют</w:t>
      </w:r>
      <w:r w:rsidRPr="002D2C74">
        <w:rPr>
          <w:rFonts w:ascii="Times New Roman" w:hAnsi="Times New Roman" w:cs="Times New Roman"/>
          <w:color w:val="000000" w:themeColor="text1"/>
        </w:rPr>
        <w:t xml:space="preserve">ся в сроки и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размерах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>, устанавливаемых нормативными правовыми актами Российской Федерации и</w:t>
      </w:r>
      <w:r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Башкортостан.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.2. </w:t>
      </w:r>
      <w:proofErr w:type="gramStart"/>
      <w:r w:rsidR="00790E38" w:rsidRPr="002D2C74">
        <w:rPr>
          <w:rFonts w:ascii="Times New Roman" w:hAnsi="Times New Roman" w:cs="Times New Roman"/>
          <w:color w:val="000000" w:themeColor="text1"/>
        </w:rPr>
        <w:t xml:space="preserve">Органам местного самоуправления предоставляется право сохранять за лицами, замещавшими должности муниципальной службы Республики Башкортостан,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Республики Башкортостан, а также </w:t>
      </w:r>
      <w:r w:rsidR="00790E38" w:rsidRPr="002D2C74">
        <w:rPr>
          <w:rFonts w:ascii="Times New Roman" w:hAnsi="Times New Roman" w:cs="Times New Roman"/>
          <w:color w:val="000000" w:themeColor="text1"/>
        </w:rPr>
        <w:lastRenderedPageBreak/>
        <w:t>выплачивать названным лицам сохраненные должностные оклады впредь до возникновения у них права на</w:t>
      </w:r>
      <w:proofErr w:type="gramEnd"/>
      <w:r w:rsidR="00790E38" w:rsidRPr="002D2C74">
        <w:rPr>
          <w:rFonts w:ascii="Times New Roman" w:hAnsi="Times New Roman" w:cs="Times New Roman"/>
          <w:color w:val="000000" w:themeColor="text1"/>
        </w:rPr>
        <w:t xml:space="preserve">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Республики Башкортостан с более высоким должностным окладом.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.3. Должностные оклады муниципальным служащим устанавливаются согласно </w:t>
      </w:r>
      <w:r w:rsidR="00A27FB3" w:rsidRPr="002D2C74">
        <w:rPr>
          <w:rFonts w:ascii="Times New Roman" w:hAnsi="Times New Roman" w:cs="Times New Roman"/>
          <w:color w:val="000000" w:themeColor="text1"/>
        </w:rPr>
        <w:t>4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 группе оплаты труда.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Ежемесячная надбавка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порядке, установленном </w:t>
      </w:r>
      <w:hyperlink r:id="rId15" w:history="1">
        <w:r w:rsidR="00A27FB3"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A27FB3"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 "О порядке присвоения и сохранения классных чинов муниципальных служащих Республики Башкортостан".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A27FB3" w:rsidRPr="002D2C74">
        <w:rPr>
          <w:rFonts w:ascii="Times New Roman" w:hAnsi="Times New Roman" w:cs="Times New Roman"/>
          <w:color w:val="000000" w:themeColor="text1"/>
        </w:rPr>
        <w:t>.5. При увеличении (индексации) должностных окладов и окладов денежного содержания за классный чин их размеры подлежат округлению до целого рубля в сторону увеличения.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4.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 </w:t>
      </w:r>
      <w:r w:rsidRPr="002D2C74">
        <w:rPr>
          <w:rFonts w:ascii="Times New Roman" w:hAnsi="Times New Roman" w:cs="Times New Roman"/>
          <w:b w:val="0"/>
          <w:color w:val="000000" w:themeColor="text1"/>
        </w:rPr>
        <w:t>Ежемесячная надбавка к должностному окладу за выслугу лет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к должностному окладу за выслугу лет на муниципальной службе муниципальным служащим выплачивается со дня достижения ими стажа (выслуги лет), дающего право на ее получение, одновременно с выплатой денежного содержания.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Выплата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производится на основании решения работодателя и исчисляется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в процентах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.3. Ежемесячная надбавка к должностному окладу за выслугу лет выплачивается в следующих размерах: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При стаже муниципальной службы в процентах: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от 1 года до 5 лет - 10%;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от 5 лет до 10 лет - 15%;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в) от 10 лет до 15 лет - 20%;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г) свыше 15 лет - 30%.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 xml:space="preserve">За муниципальными служащими после изменения условий денежного содержания, предусмотренных </w:t>
      </w:r>
      <w:hyperlink r:id="rId16" w:history="1">
        <w:r w:rsidR="00A27FB3" w:rsidRPr="002D2C74">
          <w:rPr>
            <w:rFonts w:ascii="Times New Roman" w:hAnsi="Times New Roman" w:cs="Times New Roman"/>
            <w:color w:val="000000" w:themeColor="text1"/>
          </w:rPr>
          <w:t>нормативами</w:t>
        </w:r>
      </w:hyperlink>
      <w:r w:rsidR="00A27FB3" w:rsidRPr="002D2C74">
        <w:rPr>
          <w:rFonts w:ascii="Times New Roman" w:hAnsi="Times New Roman" w:cs="Times New Roman"/>
          <w:color w:val="000000" w:themeColor="text1"/>
        </w:rPr>
        <w:t xml:space="preserve"> формирования расходов на оплату труда в органах местного самоуправления в Республике Башкортостан, утвержденными Постановлением Правительства Республики Башкортостан от 24 декабря 2013 года N 610, сохраняется размер ежемесячной надбавки к должностному окладу за выслугу лет муниципальной службы, установленный до вступления в силу указанных нормативов, если ее размер выше надбавки к должностному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окладу за выслугу лет муниципальной службы, устанавливаемой в соответствии с нормативами.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.5. Выплата надбавки за выслугу лет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A27FB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5. Ежемесячная надбавка к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должностному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C74">
        <w:rPr>
          <w:rFonts w:ascii="Times New Roman" w:hAnsi="Times New Roman" w:cs="Times New Roman"/>
          <w:color w:val="000000" w:themeColor="text1"/>
        </w:rPr>
        <w:t>окладуза</w:t>
      </w:r>
      <w:proofErr w:type="spellEnd"/>
      <w:r w:rsidRPr="002D2C74">
        <w:rPr>
          <w:rFonts w:ascii="Times New Roman" w:hAnsi="Times New Roman" w:cs="Times New Roman"/>
          <w:color w:val="000000" w:themeColor="text1"/>
        </w:rPr>
        <w:t xml:space="preserve"> особые условия муниципальной службы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к должностному окладу за особые условия муниципальной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должностных обязанностей, предусмотренных должностными инструкциями.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Размер надбавки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определяется в процентах от должностного оклада и не может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превышать 200%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.3. Ежемесячная надбавка за особые условия муниципальной службы выплачивается в следующих размерах: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лицу, замещающему высшую должность муниципальной службы Республики Башкортостан, - от 150% до 200%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лицу, замещающему главную должность муниципальной службы Республики Башкортостан, - от 120% до 150%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3) лицу, замещающему ведущую должность муниципальной службы Республики Башкортостан, - от 90% до 120%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4) лицу, замещающему старшую должность муниципальной службы Республики Башкортостан, - от 60% до 90%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5) лицу, замещающему младшую должность муниципальной службы Республики Башкортостан, - от 60% до 90% должностного оклада.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Надбавка за особые условия устанавливается муниципальным служащим персонально на основании решения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.4. Размер надбавки за особые условия устанавливается при приеме на работу по решению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.5. Размер надбавки за особые условия муниципальной службы может быть изменен при переводе на другую должность, при изменении условий исполнения трудовых обязанностей, снижении результатов служебной деятельности, несоблюдении требований к качеству выполняемой работы или нарушении служебной дисциплины.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.6. Выплата надбавки за особые условия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.7.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6. Ежемесячная надбавка за работу со сведениями, составляющими государственную тайну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и выплачивается лицам, имеющим оформленный в установленном порядке допуск к соответствующим сведениям.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Выплата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производится на основании решения работодателя и исчисляется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в процентах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>.3. Выплата надбавки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A27FB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7. Единовременные премии и премии</w:t>
      </w:r>
      <w:r w:rsidR="008B6C63">
        <w:rPr>
          <w:rFonts w:ascii="Times New Roman" w:hAnsi="Times New Roman" w:cs="Times New Roman"/>
          <w:color w:val="000000" w:themeColor="text1"/>
        </w:rPr>
        <w:t xml:space="preserve"> </w:t>
      </w:r>
      <w:r w:rsidRPr="002D2C74">
        <w:rPr>
          <w:rFonts w:ascii="Times New Roman" w:hAnsi="Times New Roman" w:cs="Times New Roman"/>
          <w:color w:val="000000" w:themeColor="text1"/>
        </w:rPr>
        <w:t>по результатам работы за период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.1. Муниципальным служащим выплачиваются премии по результатам работы за период и за выполнение особо важных и сложных заданий.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.2. Премии по результатам работы выплачиваются ежемесячно в размере 16,67% оклада денежного содержания муниципальных служащих за фактически отработанное время.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.3. Увеличение размера премии по результатам работы производится на основании решения работодателя и при наличии следующих условий: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успешное выполнение стоящих перед муниципальными служащими задач;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отсутствие нарушений трудовой и исполнительской дисциплины;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в) своевременное выполнение заданий руководства и планов работы.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Премия по результатам работы может снижаться за нарушение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сроков исполнения поручений Главы Республики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Башкортостан, Правительства Республики Башкортостан; за нарушение сроков рассмотрения обращений организаций, министерств, ведомств и граждан; за невыполнение плана работы или выполнение плана работы с нарушением сроков без достаточных оснований; за нарушение трудового распорядка - до 100%.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.5. Работникам, проработавшим неполный месяц и уволившимся по собственному желанию, премия по результатам работы не выплачивается. Работникам, вновь поступившим на работу и проработавшим неполный месяц, премия за отработанное время может быть выплачена по усмотрению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.6. Премирование за выполнение особо важных и сложных заданий производится на основании распоряжения работодателя при наличии следующих условий: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своевременное и успешное выполнение заданий руководства и планов работы;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выполнение задач особой важности и сложности.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.7. При формировании фонда оплаты труда предусматриваются средства на выплату премий по результатам работы </w:t>
      </w:r>
      <w:r w:rsidR="00A27FB3" w:rsidRPr="00A21ACC">
        <w:rPr>
          <w:rFonts w:ascii="Times New Roman" w:hAnsi="Times New Roman" w:cs="Times New Roman"/>
          <w:color w:val="000000" w:themeColor="text1"/>
        </w:rPr>
        <w:t>в размере двух окладов денежного содержания.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.8. Основанием для увеличения, уменьшения или лишения сотрудника премии по результатам работы, премирования за особо важные и сложные задания является служебная записка вышестоящего руководителя с указанием конкретных фактов.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.9. 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.10.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17" w:history="1">
        <w:r w:rsidRPr="002D2C74">
          <w:rPr>
            <w:rFonts w:ascii="Times New Roman" w:hAnsi="Times New Roman" w:cs="Times New Roman"/>
            <w:color w:val="000000" w:themeColor="text1"/>
          </w:rPr>
          <w:t>статьей 194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Федерации,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.11. Премии выплачиваются муниципальным служащим, которые состоят в трудовых отношениях с работодателем на дату принятия решения о выплате премии. 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</w:p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8. Денежное поощрение и материальная помощь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.1. Ежемесячное денежное поощрение выплачивается главе администрации в размере 6,1 должностного оклада; первому заместителю главы администрации, заместителям главы администрации, управляющему делами администрации, секретарю Совета муниципального района в размере до 5 должностных окладов; муниципальным служащим - в размере 3 должностных окладов.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Выплата ежемесячного денежного поощрения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Решение о выплате и размере ежемесячного денежного поощрения оформляется решением работодателя.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128"/>
      <w:bookmarkEnd w:id="1"/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.2. Муниципальным служащим выплачивается единовременное денежное поощрение в случае присуждения муниципальному району Давлекановский район Республики Башкортостан призового места во всероссийских и республиканских конкурсах, оценивающих работу органов местного самоуправления, по решению работодателя в пределах месячного денежного содержания.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29"/>
      <w:bookmarkEnd w:id="2"/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.3. Единовременная материальная помощь работникам органов местного самоуправления выплачивается в размере одного должностного оклада: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1) в связи с </w:t>
      </w:r>
      <w:r w:rsidRPr="00A21ACC">
        <w:rPr>
          <w:rFonts w:ascii="Times New Roman" w:hAnsi="Times New Roman" w:cs="Times New Roman"/>
        </w:rPr>
        <w:t>юбилейными датами (50, 55, 60, 65-летием со дня рождения);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2) на основании заявлений и подтверждающих документов: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а) в связи с вступлением в брак;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б) в связи с рождением детей;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в) в случае смерти близкого родственника (родители, супруги, дети).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39"/>
      <w:bookmarkStart w:id="4" w:name="P141"/>
      <w:bookmarkEnd w:id="3"/>
      <w:bookmarkEnd w:id="4"/>
      <w:r w:rsidRPr="00A21ACC">
        <w:rPr>
          <w:rFonts w:ascii="Times New Roman" w:hAnsi="Times New Roman" w:cs="Times New Roman"/>
        </w:rPr>
        <w:t>8</w:t>
      </w:r>
      <w:r w:rsidR="00555012" w:rsidRPr="00A21ACC">
        <w:rPr>
          <w:rFonts w:ascii="Times New Roman" w:hAnsi="Times New Roman" w:cs="Times New Roman"/>
        </w:rPr>
        <w:t xml:space="preserve">.4. </w:t>
      </w:r>
      <w:proofErr w:type="gramStart"/>
      <w:r w:rsidR="00A21ACC" w:rsidRPr="00A21ACC">
        <w:rPr>
          <w:rFonts w:ascii="Times New Roman" w:hAnsi="Times New Roman" w:cs="Times New Roman"/>
        </w:rPr>
        <w:t>Единовременная выплата</w:t>
      </w:r>
      <w:r w:rsidR="00555012" w:rsidRPr="00A21ACC">
        <w:rPr>
          <w:rFonts w:ascii="Times New Roman" w:hAnsi="Times New Roman" w:cs="Times New Roman"/>
        </w:rPr>
        <w:t xml:space="preserve"> может быть оказана также в связи с праздничными датами по распоряжению Правительства Республики Башкортостан, в связи с подготовкой и проведением </w:t>
      </w:r>
      <w:r w:rsidR="00555012" w:rsidRPr="00A21ACC">
        <w:rPr>
          <w:rFonts w:ascii="Times New Roman" w:hAnsi="Times New Roman" w:cs="Times New Roman"/>
          <w:i/>
        </w:rPr>
        <w:t>Дня города,</w:t>
      </w:r>
      <w:r w:rsidR="00555012" w:rsidRPr="00A21ACC">
        <w:rPr>
          <w:rFonts w:ascii="Times New Roman" w:hAnsi="Times New Roman" w:cs="Times New Roman"/>
        </w:rPr>
        <w:t xml:space="preserve">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</w:t>
      </w:r>
      <w:proofErr w:type="gramEnd"/>
      <w:r w:rsidR="00555012" w:rsidRPr="00A21ACC">
        <w:rPr>
          <w:rFonts w:ascii="Times New Roman" w:hAnsi="Times New Roman" w:cs="Times New Roman"/>
        </w:rPr>
        <w:t xml:space="preserve"> добровольного вхождения Башкирии в </w:t>
      </w:r>
      <w:r w:rsidR="00555012" w:rsidRPr="00A21ACC">
        <w:rPr>
          <w:rFonts w:ascii="Times New Roman" w:hAnsi="Times New Roman" w:cs="Times New Roman"/>
        </w:rPr>
        <w:lastRenderedPageBreak/>
        <w:t>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 в размере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 месячного фонда оплаты труда.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.5. Единовременное денежное поощрение, указанное в </w:t>
      </w:r>
      <w:hyperlink w:anchor="P128" w:history="1">
        <w:r w:rsidR="00555012" w:rsidRPr="002D2C74">
          <w:rPr>
            <w:rFonts w:ascii="Times New Roman" w:hAnsi="Times New Roman" w:cs="Times New Roman"/>
            <w:color w:val="000000" w:themeColor="text1"/>
          </w:rPr>
          <w:t>пункте 7.2</w:t>
        </w:r>
      </w:hyperlink>
      <w:r w:rsidR="00555012" w:rsidRPr="002D2C74">
        <w:rPr>
          <w:rFonts w:ascii="Times New Roman" w:hAnsi="Times New Roman" w:cs="Times New Roman"/>
          <w:color w:val="000000" w:themeColor="text1"/>
        </w:rPr>
        <w:t xml:space="preserve">, и материальная помощь, указанная в </w:t>
      </w:r>
      <w:hyperlink w:anchor="P141" w:history="1">
        <w:r w:rsidR="00555012" w:rsidRPr="002D2C74">
          <w:rPr>
            <w:rFonts w:ascii="Times New Roman" w:hAnsi="Times New Roman" w:cs="Times New Roman"/>
            <w:color w:val="000000" w:themeColor="text1"/>
          </w:rPr>
          <w:t>пункте 7.</w:t>
        </w:r>
      </w:hyperlink>
      <w:r w:rsidR="00555012" w:rsidRPr="002D2C74">
        <w:rPr>
          <w:rFonts w:ascii="Times New Roman" w:hAnsi="Times New Roman" w:cs="Times New Roman"/>
          <w:color w:val="000000" w:themeColor="text1"/>
        </w:rPr>
        <w:t>4 настоящего Положения, не выплачиваются работникам, вновь поступившим на работу, в течение испытательного срока, установленного в трудовом договоре.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9. Единовременная выплата при предоставлении ежегодного оплачиваемого отпуска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.1. При формировании фонда оплаты труда предусматриваются средства на единовременную выплату при предоставлении ежегодного оплачиваемого отпуска.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.2.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</w:t>
      </w:r>
      <w:r w:rsidR="00A21ACC">
        <w:rPr>
          <w:rFonts w:ascii="Times New Roman" w:hAnsi="Times New Roman" w:cs="Times New Roman"/>
          <w:color w:val="000000" w:themeColor="text1"/>
        </w:rPr>
        <w:t>ых окладов денежного содержания и материальная помощь в размере одного должностного оклада.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.3. В случае разделения ежегодного основного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личного заявления муниципального служащего.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10. Доплаты за совмещение профессий (должностей) и выполнение </w:t>
      </w: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обязанностей временно отсутствующих работников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.1. Доплаты за совмещение профессий (должностей)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.2. За совмещение профессий (должностей) и выполнение обязанностей временно отсутствующих муниципальных служащих устанавливается доплата до 50% должностного оклада по основной работе.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.3. Доплаты за совмещение профессий и за выполнение обязанностей временно отсутствующих муниципальных служащих устанавливаются решением работодателя с указанием совмещаемых профессий или совмещаемой должности, объема дополнительно выполняемых работ и размера доплат в зависимости от сложности, характера, объема выполняемых работ, степени использования рабочего времени.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.4. Вышеперечисленные доплаты </w:t>
      </w:r>
      <w:proofErr w:type="gramStart"/>
      <w:r w:rsidR="00555012" w:rsidRPr="002D2C74">
        <w:rPr>
          <w:rFonts w:ascii="Times New Roman" w:hAnsi="Times New Roman" w:cs="Times New Roman"/>
          <w:color w:val="000000" w:themeColor="text1"/>
        </w:rPr>
        <w:t>вводятся за счет и в пределах экономии фонда оплаты труда и включаются</w:t>
      </w:r>
      <w:proofErr w:type="gramEnd"/>
      <w:r w:rsidR="00555012" w:rsidRPr="002D2C74">
        <w:rPr>
          <w:rFonts w:ascii="Times New Roman" w:hAnsi="Times New Roman" w:cs="Times New Roman"/>
          <w:color w:val="000000" w:themeColor="text1"/>
        </w:rPr>
        <w:t xml:space="preserve">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11. Формирование фонда оплаты труда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При утверждении фонда оплаты труда лиц, замещающих муниципальные должности,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ежемесячная надбавка за выслугу лет - в размере трех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ежемесячная надбавка за особые условия службы - в размере четырнадцати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3) ежемесячная надбавка за классный чин - в размере четырех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4) премия по результатам работы - в размере двух окладов денежного содержания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7) денежное поощрение - в установленном для его выплаты размере;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8) районный коэффициент в соответствии с законодательством.</w:t>
      </w:r>
    </w:p>
    <w:p w:rsidR="00555012" w:rsidRDefault="00555012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Раздел 2</w:t>
      </w:r>
    </w:p>
    <w:p w:rsidR="00555012" w:rsidRPr="002D2C74" w:rsidRDefault="0055501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7C51EC" w:rsidRDefault="00440E6E" w:rsidP="007C51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Профессии,</w:t>
      </w:r>
      <w:r w:rsidR="007C51E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2D2C74">
        <w:rPr>
          <w:rFonts w:ascii="Times New Roman" w:hAnsi="Times New Roman" w:cs="Times New Roman"/>
          <w:b w:val="0"/>
          <w:color w:val="000000" w:themeColor="text1"/>
        </w:rPr>
        <w:t xml:space="preserve">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района Давлекановский район </w:t>
      </w:r>
    </w:p>
    <w:p w:rsidR="00555012" w:rsidRPr="002D2C74" w:rsidRDefault="00440E6E" w:rsidP="007C51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GoBack"/>
      <w:bookmarkEnd w:id="5"/>
      <w:r w:rsidRPr="002D2C74">
        <w:rPr>
          <w:rFonts w:ascii="Times New Roman" w:hAnsi="Times New Roman" w:cs="Times New Roman"/>
          <w:b w:val="0"/>
          <w:color w:val="000000" w:themeColor="text1"/>
        </w:rPr>
        <w:t>Республики Башкортостан</w:t>
      </w:r>
    </w:p>
    <w:p w:rsidR="00555012" w:rsidRPr="002D2C74" w:rsidRDefault="0055501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D2C74" w:rsidRDefault="00440E6E" w:rsidP="002D2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 Оплата труда иных работников, замещающих должности,</w:t>
      </w:r>
    </w:p>
    <w:p w:rsidR="00555012" w:rsidRPr="002D2C74" w:rsidRDefault="00440E6E" w:rsidP="002D2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не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отнесенные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к муниципальным должностям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1. Оплата труда работников, занимающих должности и профессии, не отнесение к должностям муниципальной службы, и осуществляющих техническое обеспечение деятельности органов местного самоуправления устанавливаются в пределах размеров, установленных для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Республики Башкортостан.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2. Оплата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самоуправления, состоит из должностного оклада,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надбавок к должностному окладу (тарифной ставке):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за выслугу лет руководителям, специалистам и служащим;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за сложность, напряженность и высокие достижения в труде;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в) за классность;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г) районного коэффициента; премий по результатам работы; материальной помощи;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д) доплат к должностному окладу, тарифной ставке.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3. Размеры должностных окладов (тарифных ставок) работникам устанавливаются согласно приложению к настоящему Положению.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4. Работникам выплачиваются: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ежемесячная надбавка к должностному окладу за сложность, напряженность и специальный режим работы от 50 до 100 процентов должностного оклада (тарифной ставки) в пределах выделенного на эти цели фонда оплаты труда;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ежемесячная надбавка за выслугу лет к должностному окладу в следующих размерах: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</w:tblGrid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При стаже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Размер надбавки</w:t>
            </w:r>
          </w:p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(в процентах)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От 3 до 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8 лет до 13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13 лет до 18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18 лет до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</w:tbl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Премии по результатам работы (размер премий определяется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исходя из результатов деятельности работника и максимальными размерами не ограничиваются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>).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Ежемесячные надбавки к должностному окладу за выслугу лет начисляются работникам на должностной оклад.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5. При утверждении фондов оплаты труда в органах местного самоуправления, в котором осуществляется муниципальная служба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ежемесячной надбавки за сложность, напряженность и специальный режим работы - в размере 8,5-кратной суммы должностных окладов и тарифных ставок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ежемесячной надбавки за выслугу лет - в размере 4-кратной суммы должностных окладов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премий по результатам работы: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материальной помощи - в размере 2-кратной суммы должностных окладов и тарифных ставок;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установленных настоящим Положением надбавок и доплат по другим основаниям.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6. Работникам сохраняется размер ежемесячной надбавки к должностному окладу за выслугу лет в органах местного самоуправления Республики Башкортостан (в том числе при переводе работника в другой орган, в котором осуществляется муниципальная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7. Премирование работников и оказание им материальной помощи осуществляется в соответствии с Положением о материальном стимулировании труда сотрудников, утверждаемым руководителем органа местного самоуправления Республики Башкортостан.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8. Рабочим и водителям устанавливаются следующие надбавки и доплаты, </w:t>
      </w:r>
      <w:proofErr w:type="gramStart"/>
      <w:r w:rsidR="00555012" w:rsidRPr="002D2C74">
        <w:rPr>
          <w:rFonts w:ascii="Times New Roman" w:hAnsi="Times New Roman" w:cs="Times New Roman"/>
          <w:color w:val="000000" w:themeColor="text1"/>
        </w:rPr>
        <w:t>средства</w:t>
      </w:r>
      <w:proofErr w:type="gramEnd"/>
      <w:r w:rsidR="00555012" w:rsidRPr="002D2C74">
        <w:rPr>
          <w:rFonts w:ascii="Times New Roman" w:hAnsi="Times New Roman" w:cs="Times New Roman"/>
          <w:color w:val="000000" w:themeColor="text1"/>
        </w:rP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доплаты: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надбавки: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водителям автомобилей - за отработанное в качестве водителя время в следующих размерах: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водителям 2-го класса - 25 процентов месячной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водителям 1-го класса - 50 процентов месячной тарифной ставки.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Размер доплаты устанавливаются по соглашению сторон трудового договора с учетом содержания и (или) объема дополнительной работы.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Выплаты указанных доплат осуществляется за счет экономии по фонду оплаты труда.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10. Премии рабочим и водителям начисляются с учетом районного коэффициента, всех надбавок и доплат.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11. Работникам, отработавшим месячную норму рабочего времени и выполнившим нормы труда (трудовые обязанности), с месячной заработной платой ниже установленного федеральным законодательством минимального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размера оплаты труда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производится доплата. Размер доплаты определяется как разница между минимальным размером оплаты труда и фактическим размером месячной заработной платы работника,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исчисленными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пропорционально отработанному времени.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13. Порядок внесения изменений и дополнений в положение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Изменения и дополнения в настоящее Положение вносятся решением Совета муниципального района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действие.</w:t>
      </w:r>
    </w:p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440E6E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="00E41949" w:rsidRPr="002D2C74">
        <w:rPr>
          <w:rFonts w:ascii="Times New Roman" w:hAnsi="Times New Roman" w:cs="Times New Roman"/>
          <w:color w:val="000000" w:themeColor="text1"/>
        </w:rPr>
        <w:lastRenderedPageBreak/>
        <w:t>Приложение N 1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к Положению об оплате труда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муниципальных служащих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Давлекановский район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6" w:name="Par104"/>
      <w:bookmarkEnd w:id="6"/>
      <w:r w:rsidRPr="002D2C74">
        <w:rPr>
          <w:rFonts w:ascii="Times New Roman" w:hAnsi="Times New Roman" w:cs="Times New Roman"/>
          <w:color w:val="000000" w:themeColor="text1"/>
        </w:rPr>
        <w:t>Размеры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должностных окладов муниципальных служащих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района Давлекановский район Республики Башкортостан</w:t>
      </w: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63"/>
        <w:gridCol w:w="2041"/>
      </w:tblGrid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D2C7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D2C7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Наименование должности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Должностной оклад (денежное вознаграждение), руб.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Глава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12412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Первый заместитель главы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8644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Управляющий делами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7460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7112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6463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Заведующий службой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6463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Заведующий сектором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6162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5327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4580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3507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 2 категории</w:t>
            </w:r>
          </w:p>
        </w:tc>
        <w:tc>
          <w:tcPr>
            <w:tcW w:w="2041" w:type="dxa"/>
          </w:tcPr>
          <w:p w:rsidR="00E41949" w:rsidRPr="002D2C74" w:rsidRDefault="0027601F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3071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D2469" w:rsidRPr="002D2C7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2D2C74" w:rsidRPr="002D2C74" w:rsidTr="002D2C74">
        <w:trPr>
          <w:trHeight w:val="198"/>
        </w:trPr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Представительный орган </w:t>
            </w:r>
            <w:proofErr w:type="gramStart"/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proofErr w:type="gramEnd"/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Секретарь Совета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7112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5327</w:t>
            </w:r>
          </w:p>
        </w:tc>
      </w:tr>
    </w:tbl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2D2C74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="00E41949" w:rsidRPr="002D2C74">
        <w:rPr>
          <w:rFonts w:ascii="Times New Roman" w:hAnsi="Times New Roman" w:cs="Times New Roman"/>
          <w:color w:val="000000" w:themeColor="text1"/>
        </w:rPr>
        <w:lastRenderedPageBreak/>
        <w:t>Приложение N 2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к Положению об оплате труда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муниципальных служащих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41949" w:rsidRPr="002D2C74" w:rsidRDefault="001D2C85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</w:t>
      </w:r>
      <w:r w:rsidR="00E41949" w:rsidRPr="002D2C74">
        <w:rPr>
          <w:rFonts w:ascii="Times New Roman" w:hAnsi="Times New Roman" w:cs="Times New Roman"/>
          <w:color w:val="000000" w:themeColor="text1"/>
        </w:rPr>
        <w:t>ский район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7" w:name="Par181"/>
      <w:bookmarkEnd w:id="7"/>
      <w:r w:rsidRPr="002D2C74">
        <w:rPr>
          <w:rFonts w:ascii="Times New Roman" w:hAnsi="Times New Roman" w:cs="Times New Roman"/>
          <w:color w:val="000000" w:themeColor="text1"/>
        </w:rPr>
        <w:t>Размеры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надбавок за классный чин муниципальным служащим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 Давлекановский район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Классный чин</w:t>
            </w:r>
          </w:p>
        </w:tc>
        <w:tc>
          <w:tcPr>
            <w:tcW w:w="2098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Размер надбавки (руб.)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Высшая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D2C85" w:rsidRPr="002D2C74">
              <w:rPr>
                <w:rFonts w:ascii="Times New Roman" w:hAnsi="Times New Roman" w:cs="Times New Roman"/>
                <w:color w:val="000000" w:themeColor="text1"/>
              </w:rPr>
              <w:t>729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3443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3156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2857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2583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2283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Ведущая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2134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1947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1785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Старшая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1624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2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1459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1286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Младшая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1174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2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1037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924</w:t>
            </w:r>
          </w:p>
        </w:tc>
      </w:tr>
    </w:tbl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sectPr w:rsidR="00A27FB3" w:rsidRPr="002D2C74" w:rsidSect="00440E6E">
      <w:footerReference w:type="default" r:id="rId18"/>
      <w:pgSz w:w="11906" w:h="16838"/>
      <w:pgMar w:top="567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FA" w:rsidRDefault="00D066FA">
      <w:pPr>
        <w:spacing w:after="0" w:line="240" w:lineRule="auto"/>
      </w:pPr>
      <w:r>
        <w:separator/>
      </w:r>
    </w:p>
  </w:endnote>
  <w:endnote w:type="continuationSeparator" w:id="0">
    <w:p w:rsidR="00D066FA" w:rsidRDefault="00D0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38" w:rsidRDefault="00790E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0E38" w:rsidRDefault="00790E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FA" w:rsidRDefault="00D066FA">
      <w:pPr>
        <w:spacing w:after="0" w:line="240" w:lineRule="auto"/>
      </w:pPr>
      <w:r>
        <w:separator/>
      </w:r>
    </w:p>
  </w:footnote>
  <w:footnote w:type="continuationSeparator" w:id="0">
    <w:p w:rsidR="00D066FA" w:rsidRDefault="00D0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8"/>
    <w:rsid w:val="00052C17"/>
    <w:rsid w:val="000D4FCC"/>
    <w:rsid w:val="000F492E"/>
    <w:rsid w:val="00162714"/>
    <w:rsid w:val="001D2C85"/>
    <w:rsid w:val="001D7215"/>
    <w:rsid w:val="001F0319"/>
    <w:rsid w:val="00213CD4"/>
    <w:rsid w:val="00267F68"/>
    <w:rsid w:val="0027601F"/>
    <w:rsid w:val="002B3D94"/>
    <w:rsid w:val="002D0252"/>
    <w:rsid w:val="002D2C74"/>
    <w:rsid w:val="00312443"/>
    <w:rsid w:val="003308A2"/>
    <w:rsid w:val="00340BD1"/>
    <w:rsid w:val="003716F7"/>
    <w:rsid w:val="003B1669"/>
    <w:rsid w:val="00434E2D"/>
    <w:rsid w:val="00440E6E"/>
    <w:rsid w:val="00462C1E"/>
    <w:rsid w:val="004E2DC2"/>
    <w:rsid w:val="00555012"/>
    <w:rsid w:val="00751E4E"/>
    <w:rsid w:val="0076550C"/>
    <w:rsid w:val="00777C30"/>
    <w:rsid w:val="00790E38"/>
    <w:rsid w:val="007C51EC"/>
    <w:rsid w:val="007E3CFC"/>
    <w:rsid w:val="008B6C63"/>
    <w:rsid w:val="00A21ACC"/>
    <w:rsid w:val="00A27FB3"/>
    <w:rsid w:val="00AD2469"/>
    <w:rsid w:val="00B06299"/>
    <w:rsid w:val="00B90A15"/>
    <w:rsid w:val="00D066FA"/>
    <w:rsid w:val="00D32D18"/>
    <w:rsid w:val="00D743E6"/>
    <w:rsid w:val="00D74E90"/>
    <w:rsid w:val="00E41949"/>
    <w:rsid w:val="00E82999"/>
    <w:rsid w:val="00ED470D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7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7F68"/>
    <w:rPr>
      <w:rFonts w:cs="Times New Roman"/>
    </w:rPr>
  </w:style>
  <w:style w:type="table" w:styleId="a7">
    <w:name w:val="Table Grid"/>
    <w:basedOn w:val="a1"/>
    <w:uiPriority w:val="59"/>
    <w:rsid w:val="002D2C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7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7F68"/>
    <w:rPr>
      <w:rFonts w:cs="Times New Roman"/>
    </w:rPr>
  </w:style>
  <w:style w:type="table" w:styleId="a7">
    <w:name w:val="Table Grid"/>
    <w:basedOn w:val="a1"/>
    <w:uiPriority w:val="59"/>
    <w:rsid w:val="002D2C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7DA564F3C6B9AF16D1C4DC1E392AD2407FA35E522973108D24D44ACC522E72bDD" TargetMode="External"/><Relationship Id="rId13" Type="http://schemas.openxmlformats.org/officeDocument/2006/relationships/hyperlink" Target="consultantplus://offline/ref=1CF6F10EC733C9772E087DB3679F99B0AD1489C8D8173B7C881679F401022F26507CbD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6F10EC733C9772E087DA564F3C6B9AE1FD5CCDC11392AD2407FA35E75b2D" TargetMode="External"/><Relationship Id="rId12" Type="http://schemas.openxmlformats.org/officeDocument/2006/relationships/hyperlink" Target="consultantplus://offline/ref=1CF6F10EC733C9772E087DA564F3C6B9AF16D1C4DC1E392AD2407FA35E75b2D" TargetMode="External"/><Relationship Id="rId17" Type="http://schemas.openxmlformats.org/officeDocument/2006/relationships/hyperlink" Target="consultantplus://offline/ref=1CF6F10EC733C9772E087DA564F3C6B9AE1FD5CCDC11392AD2407FA35E522973108D24D44ACD522F72b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6F10EC733C9772E087DB3679F99B0AD1489C8D814307C8D1279F401022F2650CD228109885E272475F98877bC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6F10EC733C9772E087DA564F3C6B9AE1FD5CCDC11392AD2407FA35E75b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F6F10EC733C9772E087DB3679F99B0AD1489C8D017337D861F24FE095B232475b7D" TargetMode="External"/><Relationship Id="rId10" Type="http://schemas.openxmlformats.org/officeDocument/2006/relationships/hyperlink" Target="consultantplus://offline/ref=1CF6F10EC733C9772E087DB3679F99B0AD1489C8D814307C8D1279F401022F26507Cb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F10EC733C9772E087DB3679F99B0AD1489C8D8173B7C881679F401022F2650CD228109885E272475FB8877b4D" TargetMode="External"/><Relationship Id="rId14" Type="http://schemas.openxmlformats.org/officeDocument/2006/relationships/hyperlink" Target="consultantplus://offline/ref=1CF6F10EC733C9772E087DB3679F99B0AD1489C8D814307C8D1279F401022F26507C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городского округа г. Сибай РБ от 15.10.2019 N 439"Об утверждении Положения об оплате труда муниципальных служащих и работников, занимающих должности и профессии, не отнесенные к должностям муниципальной службы, и осуществляющих техническое</vt:lpstr>
    </vt:vector>
  </TitlesOfParts>
  <Company>КонсультантПлюс Версия 4021.00.65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Сибай РБ от 15.10.2019 N 439"Об утверждении Положения об оплате труда муниципальных служащих и работников, занимающих должности и профессии, не отнесенные к должностям муниципальной службы, и осуществляющих техническое</dc:title>
  <dc:subject/>
  <dc:creator>Земфира</dc:creator>
  <cp:keywords/>
  <dc:description/>
  <cp:lastModifiedBy>Наталья</cp:lastModifiedBy>
  <cp:revision>5</cp:revision>
  <cp:lastPrinted>2022-04-29T06:55:00Z</cp:lastPrinted>
  <dcterms:created xsi:type="dcterms:W3CDTF">2022-04-29T06:57:00Z</dcterms:created>
  <dcterms:modified xsi:type="dcterms:W3CDTF">2023-03-06T11:49:00Z</dcterms:modified>
</cp:coreProperties>
</file>