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01513B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6AB4" w:rsidRPr="0001513B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13B">
        <w:rPr>
          <w:rFonts w:ascii="Times New Roman" w:hAnsi="Times New Roman" w:cs="Times New Roman"/>
          <w:caps/>
          <w:sz w:val="28"/>
          <w:szCs w:val="28"/>
        </w:rPr>
        <w:t xml:space="preserve">Администрация сельского поселения </w:t>
      </w:r>
      <w:r w:rsidR="0001513B">
        <w:rPr>
          <w:rFonts w:ascii="Times New Roman" w:hAnsi="Times New Roman" w:cs="Times New Roman"/>
          <w:caps/>
          <w:sz w:val="28"/>
          <w:szCs w:val="28"/>
        </w:rPr>
        <w:t>кидрячевский</w:t>
      </w:r>
      <w:r w:rsidRPr="0001513B">
        <w:rPr>
          <w:rFonts w:ascii="Times New Roman" w:hAnsi="Times New Roman" w:cs="Times New Roman"/>
          <w:cap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513B" w:rsidRDefault="0001513B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2022 года №8.5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r w:rsidR="0001513B">
        <w:rPr>
          <w:rFonts w:ascii="Times New Roman" w:eastAsia="Times New Roman" w:hAnsi="Times New Roman" w:cs="Times New Roman"/>
          <w:sz w:val="28"/>
          <w:szCs w:val="28"/>
          <w:lang w:eastAsia="ar-SA"/>
        </w:rPr>
        <w:t>Кидрячевский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</w:t>
      </w:r>
      <w:r w:rsidR="0001513B">
        <w:rPr>
          <w:rFonts w:ascii="Times New Roman" w:hAnsi="Times New Roman" w:cs="Times New Roman"/>
          <w:sz w:val="28"/>
          <w:szCs w:val="28"/>
        </w:rPr>
        <w:t>№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01513B" w:rsidRPr="0001513B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151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151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513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01513B" w:rsidRPr="0001513B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C56AB4" w:rsidRPr="00C56AB4">
        <w:rPr>
          <w:rFonts w:ascii="Times New Roman" w:hAnsi="Times New Roman" w:cs="Times New Roman"/>
          <w:sz w:val="28"/>
          <w:szCs w:val="28"/>
        </w:rPr>
        <w:t>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Default="0001513B" w:rsidP="00C56AB4">
      <w:pPr>
        <w:suppressAutoHyphens/>
        <w:rPr>
          <w:rFonts w:ascii="Times New Roman" w:hAnsi="Times New Roman" w:cs="Times New Roman"/>
          <w:sz w:val="28"/>
          <w:szCs w:val="28"/>
        </w:rPr>
      </w:pPr>
      <w:r w:rsidRPr="0001513B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1513B" w:rsidRDefault="0001513B" w:rsidP="00C56AB4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01513B" w:rsidRPr="0001513B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Pr="00C56AB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C56AB4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56A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56AB4" w:rsidRPr="00C56AB4" w:rsidRDefault="0001513B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</w:t>
      </w:r>
      <w:r w:rsidR="00C56AB4" w:rsidRPr="00C56A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56AB4" w:rsidRPr="00C56AB4">
        <w:rPr>
          <w:rFonts w:ascii="Times New Roman" w:hAnsi="Times New Roman" w:cs="Times New Roman"/>
          <w:sz w:val="24"/>
          <w:szCs w:val="24"/>
        </w:rPr>
        <w:t xml:space="preserve"> 2022 г. </w:t>
      </w:r>
      <w:r>
        <w:rPr>
          <w:rFonts w:ascii="Times New Roman" w:hAnsi="Times New Roman" w:cs="Times New Roman"/>
          <w:sz w:val="24"/>
          <w:szCs w:val="24"/>
        </w:rPr>
        <w:t>№ 8.5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01513B" w:rsidRPr="000151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Кидрячевский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01513B" w:rsidRPr="0001513B">
        <w:rPr>
          <w:rFonts w:ascii="Times New Roman" w:eastAsia="Times New Roman" w:hAnsi="Times New Roman" w:cs="Times New Roman"/>
          <w:sz w:val="24"/>
          <w:szCs w:val="24"/>
        </w:rPr>
        <w:t xml:space="preserve">Кидрячевский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="0001513B">
        <w:rPr>
          <w:rFonts w:ascii="Times New Roman" w:eastAsia="Times New Roman" w:hAnsi="Times New Roman" w:cs="Times New Roman"/>
          <w:sz w:val="24"/>
          <w:szCs w:val="24"/>
        </w:rPr>
        <w:t xml:space="preserve"> от 06.10.2003 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131-ФЗ "Об общих принципах организации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</w:t>
      </w:r>
      <w:r w:rsidR="0001513B">
        <w:rPr>
          <w:rFonts w:ascii="Times New Roman" w:eastAsia="Times New Roman" w:hAnsi="Times New Roman" w:cs="Times New Roman"/>
          <w:sz w:val="24"/>
          <w:szCs w:val="24"/>
        </w:rPr>
        <w:t>ийской Федерации от 30.03.2020 №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01513B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1513B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614D-C3E6-411B-AB13-37ADAB3E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Кидрячевский</cp:lastModifiedBy>
  <cp:revision>6</cp:revision>
  <cp:lastPrinted>2022-04-01T06:41:00Z</cp:lastPrinted>
  <dcterms:created xsi:type="dcterms:W3CDTF">2022-03-29T08:42:00Z</dcterms:created>
  <dcterms:modified xsi:type="dcterms:W3CDTF">2022-04-01T06:42:00Z</dcterms:modified>
</cp:coreProperties>
</file>