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A" w:rsidRDefault="001438DA">
      <w:pPr>
        <w:framePr w:hSpace="141" w:wrap="around" w:vAnchor="text" w:hAnchor="page" w:x="5296" w:y="-131"/>
      </w:pPr>
      <w:r>
        <w:t xml:space="preserve">  </w:t>
      </w:r>
    </w:p>
    <w:p w:rsidR="009364CA" w:rsidRDefault="009364CA" w:rsidP="009364CA">
      <w:pPr>
        <w:jc w:val="center"/>
        <w:rPr>
          <w:rFonts w:ascii="Times New Roman" w:hAnsi="Times New Roman"/>
          <w:szCs w:val="28"/>
        </w:rPr>
      </w:pPr>
    </w:p>
    <w:p w:rsidR="006E23A9" w:rsidRDefault="006E23A9" w:rsidP="009364CA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6E23A9">
        <w:rPr>
          <w:rFonts w:ascii="Times New Roman" w:hAnsi="Times New Roman" w:hint="eastAsia"/>
          <w:szCs w:val="28"/>
        </w:rPr>
        <w:t>Совета</w:t>
      </w:r>
      <w:r w:rsidRPr="006E23A9">
        <w:rPr>
          <w:rFonts w:ascii="Times New Roman" w:hAnsi="Times New Roman"/>
          <w:szCs w:val="28"/>
        </w:rPr>
        <w:t xml:space="preserve">  </w:t>
      </w:r>
      <w:r w:rsidRPr="006E23A9">
        <w:rPr>
          <w:rFonts w:ascii="Times New Roman" w:hAnsi="Times New Roman" w:hint="eastAsia"/>
          <w:szCs w:val="28"/>
        </w:rPr>
        <w:t>сельского</w:t>
      </w:r>
      <w:r w:rsidRPr="006E23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hint="eastAsia"/>
          <w:szCs w:val="28"/>
        </w:rPr>
        <w:t>поселени</w:t>
      </w:r>
      <w:r w:rsidR="009364CA">
        <w:rPr>
          <w:rFonts w:ascii="Times New Roman" w:hAnsi="Times New Roman"/>
          <w:szCs w:val="28"/>
        </w:rPr>
        <w:t xml:space="preserve">я </w:t>
      </w:r>
      <w:proofErr w:type="spellStart"/>
      <w:r w:rsidRPr="006E23A9">
        <w:rPr>
          <w:rFonts w:ascii="Times New Roman" w:hAnsi="Times New Roman" w:hint="eastAsia"/>
          <w:szCs w:val="28"/>
        </w:rPr>
        <w:t>Казангуловский</w:t>
      </w:r>
      <w:proofErr w:type="spellEnd"/>
      <w:r w:rsidRPr="006E23A9">
        <w:rPr>
          <w:rFonts w:ascii="Times New Roman" w:hAnsi="Times New Roman"/>
          <w:szCs w:val="28"/>
        </w:rPr>
        <w:t xml:space="preserve"> </w:t>
      </w:r>
      <w:r w:rsidRPr="006E23A9">
        <w:rPr>
          <w:rFonts w:ascii="Times New Roman" w:hAnsi="Times New Roman" w:hint="eastAsia"/>
          <w:szCs w:val="28"/>
        </w:rPr>
        <w:t>сельсовет</w:t>
      </w:r>
      <w:r>
        <w:rPr>
          <w:rFonts w:ascii="Times New Roman" w:hAnsi="Times New Roman"/>
          <w:szCs w:val="28"/>
        </w:rPr>
        <w:t xml:space="preserve"> м</w:t>
      </w:r>
      <w:r w:rsidRPr="006E23A9">
        <w:rPr>
          <w:rFonts w:ascii="Times New Roman" w:hAnsi="Times New Roman" w:hint="eastAsia"/>
          <w:szCs w:val="28"/>
        </w:rPr>
        <w:t>униципального</w:t>
      </w:r>
      <w:r w:rsidRPr="006E23A9">
        <w:rPr>
          <w:rFonts w:ascii="Times New Roman" w:hAnsi="Times New Roman"/>
          <w:szCs w:val="28"/>
        </w:rPr>
        <w:t xml:space="preserve">  </w:t>
      </w:r>
      <w:r w:rsidRPr="006E23A9">
        <w:rPr>
          <w:rFonts w:ascii="Times New Roman" w:hAnsi="Times New Roman" w:hint="eastAsia"/>
          <w:szCs w:val="28"/>
        </w:rPr>
        <w:t>района</w:t>
      </w:r>
      <w:r w:rsidRPr="006E23A9">
        <w:rPr>
          <w:rFonts w:ascii="Times New Roman" w:hAnsi="Times New Roman"/>
          <w:szCs w:val="28"/>
        </w:rPr>
        <w:t xml:space="preserve"> </w:t>
      </w:r>
      <w:proofErr w:type="spellStart"/>
      <w:r w:rsidRPr="006E23A9">
        <w:rPr>
          <w:rFonts w:ascii="Times New Roman" w:hAnsi="Times New Roman" w:hint="eastAsia"/>
          <w:szCs w:val="28"/>
        </w:rPr>
        <w:t>Давлекановский</w:t>
      </w:r>
      <w:proofErr w:type="spellEnd"/>
      <w:r w:rsidRPr="006E23A9">
        <w:rPr>
          <w:rFonts w:ascii="Times New Roman" w:hAnsi="Times New Roman"/>
          <w:szCs w:val="28"/>
        </w:rPr>
        <w:t xml:space="preserve"> </w:t>
      </w:r>
      <w:r w:rsidRPr="006E23A9">
        <w:rPr>
          <w:rFonts w:ascii="Times New Roman" w:hAnsi="Times New Roman" w:hint="eastAsia"/>
          <w:szCs w:val="28"/>
        </w:rPr>
        <w:t>район</w:t>
      </w:r>
      <w:r>
        <w:rPr>
          <w:rFonts w:ascii="Times New Roman" w:hAnsi="Times New Roman"/>
          <w:szCs w:val="28"/>
        </w:rPr>
        <w:t xml:space="preserve"> </w:t>
      </w:r>
      <w:r w:rsidRPr="006E23A9">
        <w:rPr>
          <w:rFonts w:ascii="Times New Roman" w:hAnsi="Times New Roman" w:hint="eastAsia"/>
          <w:szCs w:val="28"/>
        </w:rPr>
        <w:t>Республики</w:t>
      </w:r>
      <w:r w:rsidRPr="006E23A9">
        <w:rPr>
          <w:rFonts w:ascii="Times New Roman" w:hAnsi="Times New Roman"/>
          <w:szCs w:val="28"/>
        </w:rPr>
        <w:t xml:space="preserve"> </w:t>
      </w:r>
      <w:r w:rsidRPr="006E23A9">
        <w:rPr>
          <w:rFonts w:ascii="Times New Roman" w:hAnsi="Times New Roman" w:hint="eastAsia"/>
          <w:szCs w:val="28"/>
        </w:rPr>
        <w:t>Башкортостан</w:t>
      </w:r>
    </w:p>
    <w:p w:rsidR="006E23A9" w:rsidRDefault="006E23A9" w:rsidP="006E23A9">
      <w:pPr>
        <w:jc w:val="center"/>
        <w:rPr>
          <w:rFonts w:ascii="Times New Roman" w:hAnsi="Times New Roman"/>
          <w:szCs w:val="28"/>
        </w:rPr>
      </w:pPr>
    </w:p>
    <w:p w:rsidR="006E23A9" w:rsidRDefault="006E23A9" w:rsidP="006E23A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6E23A9" w:rsidRDefault="00F61DE4" w:rsidP="006E23A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24 августа 2017 года  №33</w:t>
      </w:r>
    </w:p>
    <w:p w:rsidR="00F61DE4" w:rsidRPr="006E23A9" w:rsidRDefault="00F61DE4" w:rsidP="006E23A9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внесении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изменений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дополнений</w:t>
      </w:r>
      <w:r w:rsidRPr="005B473F">
        <w:rPr>
          <w:rFonts w:ascii="Times New Roman" w:hAnsi="Times New Roman"/>
          <w:szCs w:val="28"/>
        </w:rPr>
        <w:t xml:space="preserve"> </w:t>
      </w: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Казангуловский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сельсовет</w:t>
      </w: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муниципального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района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Давлекановский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район</w:t>
      </w:r>
      <w:r w:rsidRPr="005B473F">
        <w:rPr>
          <w:rFonts w:ascii="Times New Roman" w:hAnsi="Times New Roman"/>
          <w:szCs w:val="28"/>
        </w:rPr>
        <w:t xml:space="preserve"> </w:t>
      </w: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F61DE4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Совет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Казангуловский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сельсовет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муниципального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района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Давлекановский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район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="007B3659">
        <w:rPr>
          <w:rFonts w:ascii="Times New Roman" w:hAnsi="Times New Roman" w:hint="eastAsia"/>
          <w:szCs w:val="28"/>
        </w:rPr>
        <w:t>Баш</w:t>
      </w:r>
      <w:r w:rsidR="007B3659">
        <w:rPr>
          <w:rFonts w:ascii="Times New Roman" w:hAnsi="Times New Roman"/>
          <w:szCs w:val="28"/>
        </w:rPr>
        <w:t>кортостан</w:t>
      </w:r>
      <w:r w:rsidRPr="005B473F">
        <w:rPr>
          <w:rFonts w:ascii="Times New Roman" w:hAnsi="Times New Roman"/>
          <w:szCs w:val="28"/>
        </w:rPr>
        <w:t xml:space="preserve"> </w:t>
      </w:r>
    </w:p>
    <w:p w:rsidR="005B473F" w:rsidRPr="005B473F" w:rsidRDefault="00F61DE4" w:rsidP="00AA62A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</w:t>
      </w:r>
      <w:proofErr w:type="gramStart"/>
      <w:r w:rsidR="005B473F" w:rsidRPr="005B473F">
        <w:rPr>
          <w:rFonts w:ascii="Times New Roman" w:hAnsi="Times New Roman" w:hint="eastAsia"/>
          <w:szCs w:val="28"/>
        </w:rPr>
        <w:t>р</w:t>
      </w:r>
      <w:proofErr w:type="gramEnd"/>
      <w:r w:rsidR="005B473F" w:rsidRPr="005B473F">
        <w:rPr>
          <w:rFonts w:ascii="Times New Roman" w:hAnsi="Times New Roman"/>
          <w:szCs w:val="28"/>
        </w:rPr>
        <w:t xml:space="preserve"> </w:t>
      </w:r>
      <w:r w:rsidR="005B473F" w:rsidRPr="005B473F">
        <w:rPr>
          <w:rFonts w:ascii="Times New Roman" w:hAnsi="Times New Roman" w:hint="eastAsia"/>
          <w:szCs w:val="28"/>
        </w:rPr>
        <w:t>е</w:t>
      </w:r>
      <w:r w:rsidR="005B473F" w:rsidRPr="005B473F">
        <w:rPr>
          <w:rFonts w:ascii="Times New Roman" w:hAnsi="Times New Roman"/>
          <w:szCs w:val="28"/>
        </w:rPr>
        <w:t xml:space="preserve"> </w:t>
      </w:r>
      <w:r w:rsidR="005B473F" w:rsidRPr="005B473F">
        <w:rPr>
          <w:rFonts w:ascii="Times New Roman" w:hAnsi="Times New Roman" w:hint="eastAsia"/>
          <w:szCs w:val="28"/>
        </w:rPr>
        <w:t>ш</w:t>
      </w:r>
      <w:r w:rsidR="005B473F" w:rsidRPr="005B473F">
        <w:rPr>
          <w:rFonts w:ascii="Times New Roman" w:hAnsi="Times New Roman"/>
          <w:szCs w:val="28"/>
        </w:rPr>
        <w:t xml:space="preserve"> </w:t>
      </w:r>
      <w:r w:rsidR="005B473F" w:rsidRPr="005B473F">
        <w:rPr>
          <w:rFonts w:ascii="Times New Roman" w:hAnsi="Times New Roman" w:hint="eastAsia"/>
          <w:szCs w:val="28"/>
        </w:rPr>
        <w:t>и</w:t>
      </w:r>
      <w:r w:rsidR="005B473F" w:rsidRPr="005B473F">
        <w:rPr>
          <w:rFonts w:ascii="Times New Roman" w:hAnsi="Times New Roman"/>
          <w:szCs w:val="28"/>
        </w:rPr>
        <w:t xml:space="preserve"> </w:t>
      </w:r>
      <w:r w:rsidR="005B473F" w:rsidRPr="005B473F">
        <w:rPr>
          <w:rFonts w:ascii="Times New Roman" w:hAnsi="Times New Roman" w:hint="eastAsia"/>
          <w:szCs w:val="28"/>
        </w:rPr>
        <w:t>л</w:t>
      </w:r>
      <w:r w:rsidR="005B473F"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 </w:t>
      </w:r>
      <w:r w:rsidRPr="005B473F">
        <w:rPr>
          <w:rFonts w:ascii="Times New Roman" w:hAnsi="Times New Roman" w:hint="eastAsia"/>
          <w:szCs w:val="28"/>
        </w:rPr>
        <w:t>Внести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Казангуловский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сельсовет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муниципального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района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Давлекановский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район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следующие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изменения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дополнения</w:t>
      </w:r>
      <w:r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1.1. </w:t>
      </w:r>
      <w:r w:rsidRPr="005B473F">
        <w:rPr>
          <w:rFonts w:ascii="Times New Roman" w:hAnsi="Times New Roman" w:hint="eastAsia"/>
          <w:szCs w:val="28"/>
        </w:rPr>
        <w:t>часть</w:t>
      </w:r>
      <w:r w:rsidRPr="005B473F">
        <w:rPr>
          <w:rFonts w:ascii="Times New Roman" w:hAnsi="Times New Roman"/>
          <w:szCs w:val="28"/>
        </w:rPr>
        <w:t xml:space="preserve"> 1 </w:t>
      </w:r>
      <w:r w:rsidRPr="005B473F">
        <w:rPr>
          <w:rFonts w:ascii="Times New Roman" w:hAnsi="Times New Roman" w:hint="eastAsia"/>
          <w:szCs w:val="28"/>
        </w:rPr>
        <w:t>статьи</w:t>
      </w:r>
      <w:r w:rsidRPr="005B473F">
        <w:rPr>
          <w:rFonts w:ascii="Times New Roman" w:hAnsi="Times New Roman"/>
          <w:szCs w:val="28"/>
        </w:rPr>
        <w:t xml:space="preserve"> 4 </w:t>
      </w:r>
      <w:r w:rsidRPr="005B473F">
        <w:rPr>
          <w:rFonts w:ascii="Times New Roman" w:hAnsi="Times New Roman" w:hint="eastAsia"/>
          <w:szCs w:val="28"/>
        </w:rPr>
        <w:t>дополнить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пунктом</w:t>
      </w:r>
      <w:r w:rsidRPr="005B473F">
        <w:rPr>
          <w:rFonts w:ascii="Times New Roman" w:hAnsi="Times New Roman"/>
          <w:szCs w:val="28"/>
        </w:rPr>
        <w:t xml:space="preserve"> 14 </w:t>
      </w:r>
      <w:r w:rsidRPr="005B473F">
        <w:rPr>
          <w:rFonts w:ascii="Times New Roman" w:hAnsi="Times New Roman" w:hint="eastAsia"/>
          <w:szCs w:val="28"/>
        </w:rPr>
        <w:t>следующего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содержания</w:t>
      </w:r>
      <w:r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«</w:t>
      </w:r>
      <w:r w:rsidRPr="005B473F">
        <w:rPr>
          <w:rFonts w:ascii="Times New Roman" w:hAnsi="Times New Roman"/>
          <w:szCs w:val="28"/>
        </w:rPr>
        <w:t xml:space="preserve">14) </w:t>
      </w:r>
      <w:r w:rsidRPr="005B473F">
        <w:rPr>
          <w:rFonts w:ascii="Times New Roman" w:hAnsi="Times New Roman" w:hint="eastAsia"/>
          <w:szCs w:val="28"/>
        </w:rPr>
        <w:t>осуществление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мероприятий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сфере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профилактики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правонарушений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предусмотренных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Об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основах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системы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профилактики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правонарушений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Российской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Федерации»</w:t>
      </w:r>
      <w:r w:rsidRPr="005B473F">
        <w:rPr>
          <w:rFonts w:ascii="Times New Roman" w:hAnsi="Times New Roman"/>
          <w:szCs w:val="28"/>
        </w:rPr>
        <w:t>.»;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1.2. </w:t>
      </w:r>
      <w:r w:rsidRPr="005B473F">
        <w:rPr>
          <w:rFonts w:ascii="Times New Roman" w:hAnsi="Times New Roman" w:hint="eastAsia"/>
          <w:szCs w:val="28"/>
        </w:rPr>
        <w:t>пункт</w:t>
      </w:r>
      <w:r w:rsidRPr="005B473F">
        <w:rPr>
          <w:rFonts w:ascii="Times New Roman" w:hAnsi="Times New Roman"/>
          <w:szCs w:val="28"/>
        </w:rPr>
        <w:t xml:space="preserve"> 1 </w:t>
      </w:r>
      <w:r w:rsidRPr="005B473F">
        <w:rPr>
          <w:rFonts w:ascii="Times New Roman" w:hAnsi="Times New Roman" w:hint="eastAsia"/>
          <w:szCs w:val="28"/>
        </w:rPr>
        <w:t>части</w:t>
      </w:r>
      <w:r w:rsidRPr="005B473F">
        <w:rPr>
          <w:rFonts w:ascii="Times New Roman" w:hAnsi="Times New Roman"/>
          <w:szCs w:val="28"/>
        </w:rPr>
        <w:t xml:space="preserve"> 3 </w:t>
      </w:r>
      <w:r w:rsidRPr="005B473F">
        <w:rPr>
          <w:rFonts w:ascii="Times New Roman" w:hAnsi="Times New Roman" w:hint="eastAsia"/>
          <w:szCs w:val="28"/>
        </w:rPr>
        <w:t>статьи</w:t>
      </w:r>
      <w:r w:rsidRPr="005B473F">
        <w:rPr>
          <w:rFonts w:ascii="Times New Roman" w:hAnsi="Times New Roman"/>
          <w:szCs w:val="28"/>
        </w:rPr>
        <w:t xml:space="preserve"> 11 </w:t>
      </w:r>
      <w:r w:rsidRPr="005B473F">
        <w:rPr>
          <w:rFonts w:ascii="Times New Roman" w:hAnsi="Times New Roman" w:hint="eastAsia"/>
          <w:szCs w:val="28"/>
        </w:rPr>
        <w:t>изложить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следующей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редакции</w:t>
      </w:r>
      <w:r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5B473F">
        <w:rPr>
          <w:rFonts w:ascii="Times New Roman" w:hAnsi="Times New Roman" w:hint="eastAsia"/>
          <w:szCs w:val="28"/>
        </w:rPr>
        <w:t>«</w:t>
      </w:r>
      <w:r w:rsidRPr="005B473F">
        <w:rPr>
          <w:rFonts w:ascii="Times New Roman" w:hAnsi="Times New Roman"/>
          <w:szCs w:val="28"/>
        </w:rPr>
        <w:t xml:space="preserve">1) </w:t>
      </w:r>
      <w:r w:rsidRPr="005B473F">
        <w:rPr>
          <w:rFonts w:ascii="Times New Roman" w:hAnsi="Times New Roman" w:hint="eastAsia"/>
          <w:szCs w:val="28"/>
        </w:rPr>
        <w:t>проект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также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проект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муниципального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нормативного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правового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акта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внесении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изменений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дополнений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данный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кроме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случаев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когда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вносятся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изменения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форме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точного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воспроизведения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положений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Конституции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Российской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Федерации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законов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Конституции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целях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приведения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данного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этими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нормативными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правовыми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актами</w:t>
      </w:r>
      <w:r w:rsidRPr="005B473F">
        <w:rPr>
          <w:rFonts w:ascii="Times New Roman" w:hAnsi="Times New Roman"/>
          <w:szCs w:val="28"/>
        </w:rPr>
        <w:t>;»;</w:t>
      </w:r>
      <w:proofErr w:type="gramEnd"/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1.3. </w:t>
      </w:r>
      <w:r w:rsidRPr="005B473F">
        <w:rPr>
          <w:rFonts w:ascii="Times New Roman" w:hAnsi="Times New Roman" w:hint="eastAsia"/>
          <w:szCs w:val="28"/>
        </w:rPr>
        <w:t>часть</w:t>
      </w:r>
      <w:r w:rsidRPr="005B473F">
        <w:rPr>
          <w:rFonts w:ascii="Times New Roman" w:hAnsi="Times New Roman"/>
          <w:szCs w:val="28"/>
        </w:rPr>
        <w:t xml:space="preserve"> 5 </w:t>
      </w:r>
      <w:r w:rsidRPr="005B473F">
        <w:rPr>
          <w:rFonts w:ascii="Times New Roman" w:hAnsi="Times New Roman" w:hint="eastAsia"/>
          <w:szCs w:val="28"/>
        </w:rPr>
        <w:t>статьи</w:t>
      </w:r>
      <w:r w:rsidRPr="005B473F">
        <w:rPr>
          <w:rFonts w:ascii="Times New Roman" w:hAnsi="Times New Roman"/>
          <w:szCs w:val="28"/>
        </w:rPr>
        <w:t xml:space="preserve"> 19 </w:t>
      </w:r>
      <w:r w:rsidRPr="005B473F">
        <w:rPr>
          <w:rFonts w:ascii="Times New Roman" w:hAnsi="Times New Roman" w:hint="eastAsia"/>
          <w:szCs w:val="28"/>
        </w:rPr>
        <w:t>изложить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следующей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редакции</w:t>
      </w:r>
      <w:r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«</w:t>
      </w:r>
      <w:r w:rsidRPr="005B473F">
        <w:rPr>
          <w:rFonts w:ascii="Times New Roman" w:hAnsi="Times New Roman"/>
          <w:szCs w:val="28"/>
        </w:rPr>
        <w:t xml:space="preserve">5. </w:t>
      </w:r>
      <w:proofErr w:type="gramStart"/>
      <w:r w:rsidRPr="005B473F">
        <w:rPr>
          <w:rFonts w:ascii="Times New Roman" w:hAnsi="Times New Roman" w:hint="eastAsia"/>
          <w:szCs w:val="28"/>
        </w:rPr>
        <w:t>Глава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должен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соблюдать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ограничения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запреты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исполнять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обязанности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которые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установлены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25 </w:t>
      </w:r>
      <w:r w:rsidRPr="005B473F">
        <w:rPr>
          <w:rFonts w:ascii="Times New Roman" w:hAnsi="Times New Roman" w:hint="eastAsia"/>
          <w:szCs w:val="28"/>
        </w:rPr>
        <w:t>декабря</w:t>
      </w:r>
      <w:r w:rsidRPr="005B473F">
        <w:rPr>
          <w:rFonts w:ascii="Times New Roman" w:hAnsi="Times New Roman"/>
          <w:szCs w:val="28"/>
        </w:rPr>
        <w:t xml:space="preserve"> 2008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273-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противодействии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коррупции»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3 </w:t>
      </w:r>
      <w:r w:rsidRPr="005B473F">
        <w:rPr>
          <w:rFonts w:ascii="Times New Roman" w:hAnsi="Times New Roman" w:hint="eastAsia"/>
          <w:szCs w:val="28"/>
        </w:rPr>
        <w:t>декабря</w:t>
      </w:r>
      <w:r w:rsidRPr="005B473F">
        <w:rPr>
          <w:rFonts w:ascii="Times New Roman" w:hAnsi="Times New Roman"/>
          <w:szCs w:val="28"/>
        </w:rPr>
        <w:t xml:space="preserve"> 2012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230-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контроле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соответствием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расходов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замещающих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государственные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должности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доходам»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7 </w:t>
      </w:r>
      <w:r w:rsidRPr="005B473F">
        <w:rPr>
          <w:rFonts w:ascii="Times New Roman" w:hAnsi="Times New Roman" w:hint="eastAsia"/>
          <w:szCs w:val="28"/>
        </w:rPr>
        <w:t>мая</w:t>
      </w:r>
      <w:r w:rsidRPr="005B473F">
        <w:rPr>
          <w:rFonts w:ascii="Times New Roman" w:hAnsi="Times New Roman"/>
          <w:szCs w:val="28"/>
        </w:rPr>
        <w:t xml:space="preserve"> 2013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79-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запрете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отдельным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категориям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открывать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иметь</w:t>
      </w:r>
      <w:proofErr w:type="gramEnd"/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счета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вклады</w:t>
      </w:r>
      <w:r w:rsidRPr="005B473F">
        <w:rPr>
          <w:rFonts w:ascii="Times New Roman" w:hAnsi="Times New Roman"/>
          <w:szCs w:val="28"/>
        </w:rPr>
        <w:t xml:space="preserve">), </w:t>
      </w:r>
      <w:r w:rsidRPr="005B473F">
        <w:rPr>
          <w:rFonts w:ascii="Times New Roman" w:hAnsi="Times New Roman" w:hint="eastAsia"/>
          <w:szCs w:val="28"/>
        </w:rPr>
        <w:t>хранить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наличные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денежные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средства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ценности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иностранных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банках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расположенных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пределами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территории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Российской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Федерации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владеть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) </w:t>
      </w:r>
      <w:r w:rsidRPr="005B473F">
        <w:rPr>
          <w:rFonts w:ascii="Times New Roman" w:hAnsi="Times New Roman" w:hint="eastAsia"/>
          <w:szCs w:val="28"/>
        </w:rPr>
        <w:t>пользоваться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иностранными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финансовыми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инструментами»</w:t>
      </w:r>
      <w:proofErr w:type="gramStart"/>
      <w:r w:rsidRPr="005B473F">
        <w:rPr>
          <w:rFonts w:ascii="Times New Roman" w:hAnsi="Times New Roman"/>
          <w:szCs w:val="28"/>
        </w:rPr>
        <w:t>.»</w:t>
      </w:r>
      <w:proofErr w:type="gramEnd"/>
      <w:r w:rsidRPr="005B473F">
        <w:rPr>
          <w:rFonts w:ascii="Times New Roman" w:hAnsi="Times New Roman"/>
          <w:szCs w:val="28"/>
        </w:rPr>
        <w:t>;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1.4. </w:t>
      </w:r>
      <w:proofErr w:type="gramStart"/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статье</w:t>
      </w:r>
      <w:r w:rsidRPr="005B473F">
        <w:rPr>
          <w:rFonts w:ascii="Times New Roman" w:hAnsi="Times New Roman"/>
          <w:szCs w:val="28"/>
        </w:rPr>
        <w:t xml:space="preserve"> 19.1 </w:t>
      </w:r>
      <w:r w:rsidRPr="005B473F">
        <w:rPr>
          <w:rFonts w:ascii="Times New Roman" w:hAnsi="Times New Roman" w:hint="eastAsia"/>
          <w:szCs w:val="28"/>
        </w:rPr>
        <w:t>слова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случаях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досрочного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прекращения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полномочий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главы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либо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временного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отсутствия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главы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lastRenderedPageBreak/>
        <w:t>поселения»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заменить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словами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случае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досрочного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прекращения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полномочий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главы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либо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применения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нему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решению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суда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мер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процессуального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принуждения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виде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заключения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под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стражу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временного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отстранения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должности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также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случае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временного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отсутствия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главы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поселения»</w:t>
      </w:r>
      <w:r w:rsidRPr="005B473F">
        <w:rPr>
          <w:rFonts w:ascii="Times New Roman" w:hAnsi="Times New Roman"/>
          <w:szCs w:val="28"/>
        </w:rPr>
        <w:t>;</w:t>
      </w:r>
      <w:proofErr w:type="gramEnd"/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1.5.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статье</w:t>
      </w:r>
      <w:r w:rsidRPr="005B473F">
        <w:rPr>
          <w:rFonts w:ascii="Times New Roman" w:hAnsi="Times New Roman"/>
          <w:szCs w:val="28"/>
        </w:rPr>
        <w:t xml:space="preserve"> 22: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1.5.1. </w:t>
      </w:r>
      <w:r w:rsidRPr="005B473F">
        <w:rPr>
          <w:rFonts w:ascii="Times New Roman" w:hAnsi="Times New Roman" w:hint="eastAsia"/>
          <w:szCs w:val="28"/>
        </w:rPr>
        <w:t>дополнить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частью</w:t>
      </w:r>
      <w:r w:rsidRPr="005B473F">
        <w:rPr>
          <w:rFonts w:ascii="Times New Roman" w:hAnsi="Times New Roman"/>
          <w:szCs w:val="28"/>
        </w:rPr>
        <w:t xml:space="preserve"> 5.1 </w:t>
      </w:r>
      <w:r w:rsidRPr="005B473F">
        <w:rPr>
          <w:rFonts w:ascii="Times New Roman" w:hAnsi="Times New Roman" w:hint="eastAsia"/>
          <w:szCs w:val="28"/>
        </w:rPr>
        <w:t>следующего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содержания</w:t>
      </w:r>
      <w:r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«</w:t>
      </w:r>
      <w:r w:rsidRPr="005B473F">
        <w:rPr>
          <w:rFonts w:ascii="Times New Roman" w:hAnsi="Times New Roman"/>
          <w:szCs w:val="28"/>
        </w:rPr>
        <w:t xml:space="preserve">5.1. </w:t>
      </w:r>
      <w:r w:rsidRPr="005B473F">
        <w:rPr>
          <w:rFonts w:ascii="Times New Roman" w:hAnsi="Times New Roman" w:hint="eastAsia"/>
          <w:szCs w:val="28"/>
        </w:rPr>
        <w:t>Проверка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достоверности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полноты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сведений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доходах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расходах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об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имуществе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обязательствах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имущественного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характера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представляемых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законодательством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Российской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Федерации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противодействии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коррупции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депутатом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членом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выборного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органа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местного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самоуправления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выборным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должностным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местного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самоуправления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проводится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решению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Главы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порядке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установленном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>.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5B473F">
        <w:rPr>
          <w:rFonts w:ascii="Times New Roman" w:hAnsi="Times New Roman" w:hint="eastAsia"/>
          <w:szCs w:val="28"/>
        </w:rPr>
        <w:t>При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выявлении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результате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проверки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проведенной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настоящей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частью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фактов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несоблюдения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ограничений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запретов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неисполнения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обязанностей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которые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установлены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25 </w:t>
      </w:r>
      <w:r w:rsidRPr="005B473F">
        <w:rPr>
          <w:rFonts w:ascii="Times New Roman" w:hAnsi="Times New Roman" w:hint="eastAsia"/>
          <w:szCs w:val="28"/>
        </w:rPr>
        <w:t>декабря</w:t>
      </w:r>
      <w:r w:rsidRPr="005B473F">
        <w:rPr>
          <w:rFonts w:ascii="Times New Roman" w:hAnsi="Times New Roman"/>
          <w:szCs w:val="28"/>
        </w:rPr>
        <w:t xml:space="preserve"> 2008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273-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противодействии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коррупции»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3 </w:t>
      </w:r>
      <w:r w:rsidRPr="005B473F">
        <w:rPr>
          <w:rFonts w:ascii="Times New Roman" w:hAnsi="Times New Roman" w:hint="eastAsia"/>
          <w:szCs w:val="28"/>
        </w:rPr>
        <w:t>декабря</w:t>
      </w:r>
      <w:r w:rsidRPr="005B473F">
        <w:rPr>
          <w:rFonts w:ascii="Times New Roman" w:hAnsi="Times New Roman"/>
          <w:szCs w:val="28"/>
        </w:rPr>
        <w:t xml:space="preserve"> 2012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230-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контроле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соответствием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расходов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замещающих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государственные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должности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доходам»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7 </w:t>
      </w:r>
      <w:r w:rsidRPr="005B473F">
        <w:rPr>
          <w:rFonts w:ascii="Times New Roman" w:hAnsi="Times New Roman" w:hint="eastAsia"/>
          <w:szCs w:val="28"/>
        </w:rPr>
        <w:t>мая</w:t>
      </w:r>
      <w:r w:rsidRPr="005B473F">
        <w:rPr>
          <w:rFonts w:ascii="Times New Roman" w:hAnsi="Times New Roman"/>
          <w:szCs w:val="28"/>
        </w:rPr>
        <w:t xml:space="preserve"> 2013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79-</w:t>
      </w:r>
      <w:r w:rsidRPr="005B473F">
        <w:rPr>
          <w:rFonts w:ascii="Times New Roman" w:hAnsi="Times New Roman" w:hint="eastAsia"/>
          <w:szCs w:val="28"/>
        </w:rPr>
        <w:t>ФЗ</w:t>
      </w:r>
      <w:proofErr w:type="gramEnd"/>
      <w:r w:rsidRPr="005B473F">
        <w:rPr>
          <w:rFonts w:ascii="Times New Roman" w:hAnsi="Times New Roman"/>
          <w:szCs w:val="28"/>
        </w:rPr>
        <w:t xml:space="preserve"> «</w:t>
      </w:r>
      <w:proofErr w:type="gramStart"/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запрете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отдельным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категориям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открывать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иметь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счета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вклады</w:t>
      </w:r>
      <w:r w:rsidRPr="005B473F">
        <w:rPr>
          <w:rFonts w:ascii="Times New Roman" w:hAnsi="Times New Roman"/>
          <w:szCs w:val="28"/>
        </w:rPr>
        <w:t xml:space="preserve">), </w:t>
      </w:r>
      <w:r w:rsidRPr="005B473F">
        <w:rPr>
          <w:rFonts w:ascii="Times New Roman" w:hAnsi="Times New Roman" w:hint="eastAsia"/>
          <w:szCs w:val="28"/>
        </w:rPr>
        <w:t>хранить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наличные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денежные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средства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ценности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иностранных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банках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расположенных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пределами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территории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Российской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Федерации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владеть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) </w:t>
      </w:r>
      <w:r w:rsidRPr="005B473F">
        <w:rPr>
          <w:rFonts w:ascii="Times New Roman" w:hAnsi="Times New Roman" w:hint="eastAsia"/>
          <w:szCs w:val="28"/>
        </w:rPr>
        <w:t>пользоваться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иностранными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финансовыми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инструментами»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Глава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обращается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заявлением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досрочном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прекращении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полномочий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депутата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члена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выборного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органа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местного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самоуправления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выборного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должностного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местного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самоуправления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орган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местного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самоуправления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уполномоченный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принимать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соответствующее</w:t>
      </w:r>
      <w:proofErr w:type="gramEnd"/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решение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суд</w:t>
      </w:r>
      <w:r w:rsidRPr="005B473F">
        <w:rPr>
          <w:rFonts w:ascii="Times New Roman" w:hAnsi="Times New Roman"/>
          <w:szCs w:val="28"/>
        </w:rPr>
        <w:t>.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Сведения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доходах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расходах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об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имуществе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обязательствах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имущественного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характера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представленные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лицами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замещающими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муниципальные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должности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размещаются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официальных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сайтах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органов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местного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самоуправления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информационно</w:t>
      </w:r>
      <w:r w:rsidRPr="005B473F">
        <w:rPr>
          <w:rFonts w:ascii="Times New Roman" w:hAnsi="Times New Roman"/>
          <w:szCs w:val="28"/>
        </w:rPr>
        <w:t>-</w:t>
      </w:r>
      <w:r w:rsidRPr="005B473F">
        <w:rPr>
          <w:rFonts w:ascii="Times New Roman" w:hAnsi="Times New Roman" w:hint="eastAsia"/>
          <w:szCs w:val="28"/>
        </w:rPr>
        <w:t>телекоммуникационной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сети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Интернет»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) </w:t>
      </w:r>
      <w:r w:rsidRPr="005B473F">
        <w:rPr>
          <w:rFonts w:ascii="Times New Roman" w:hAnsi="Times New Roman" w:hint="eastAsia"/>
          <w:szCs w:val="28"/>
        </w:rPr>
        <w:t>предоставляются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для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опубликования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средствам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массовой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информации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порядке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определяемом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муниципальными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правовыми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актами</w:t>
      </w:r>
      <w:proofErr w:type="gramStart"/>
      <w:r w:rsidRPr="005B473F">
        <w:rPr>
          <w:rFonts w:ascii="Times New Roman" w:hAnsi="Times New Roman"/>
          <w:szCs w:val="28"/>
        </w:rPr>
        <w:t>.»;</w:t>
      </w:r>
      <w:proofErr w:type="gramEnd"/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1.5.2. </w:t>
      </w:r>
      <w:r w:rsidRPr="005B473F">
        <w:rPr>
          <w:rFonts w:ascii="Times New Roman" w:hAnsi="Times New Roman" w:hint="eastAsia"/>
          <w:szCs w:val="28"/>
        </w:rPr>
        <w:t>часть</w:t>
      </w:r>
      <w:r w:rsidRPr="005B473F">
        <w:rPr>
          <w:rFonts w:ascii="Times New Roman" w:hAnsi="Times New Roman"/>
          <w:szCs w:val="28"/>
        </w:rPr>
        <w:t xml:space="preserve"> 10 </w:t>
      </w:r>
      <w:r w:rsidRPr="005B473F">
        <w:rPr>
          <w:rFonts w:ascii="Times New Roman" w:hAnsi="Times New Roman" w:hint="eastAsia"/>
          <w:szCs w:val="28"/>
        </w:rPr>
        <w:t>дополнить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абзацем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следующего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содержания</w:t>
      </w:r>
      <w:r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«В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случае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обращения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Главы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заявлением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досрочном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прекращении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полномочий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депутата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Совета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днем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появления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основания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для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досрочного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прекращения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полномочий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является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день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поступления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Совет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данного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заявления</w:t>
      </w:r>
      <w:proofErr w:type="gramStart"/>
      <w:r w:rsidRPr="005B473F">
        <w:rPr>
          <w:rFonts w:ascii="Times New Roman" w:hAnsi="Times New Roman"/>
          <w:szCs w:val="28"/>
        </w:rPr>
        <w:t>.»;</w:t>
      </w:r>
      <w:proofErr w:type="gramEnd"/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1.6.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части</w:t>
      </w:r>
      <w:r w:rsidRPr="005B473F">
        <w:rPr>
          <w:rFonts w:ascii="Times New Roman" w:hAnsi="Times New Roman"/>
          <w:szCs w:val="28"/>
        </w:rPr>
        <w:t xml:space="preserve"> 2 </w:t>
      </w:r>
      <w:r w:rsidRPr="005B473F">
        <w:rPr>
          <w:rFonts w:ascii="Times New Roman" w:hAnsi="Times New Roman" w:hint="eastAsia"/>
          <w:szCs w:val="28"/>
        </w:rPr>
        <w:t>статьи</w:t>
      </w:r>
      <w:r w:rsidRPr="005B473F">
        <w:rPr>
          <w:rFonts w:ascii="Times New Roman" w:hAnsi="Times New Roman"/>
          <w:szCs w:val="28"/>
        </w:rPr>
        <w:t xml:space="preserve"> 26 </w:t>
      </w:r>
      <w:r w:rsidRPr="005B473F">
        <w:rPr>
          <w:rFonts w:ascii="Times New Roman" w:hAnsi="Times New Roman" w:hint="eastAsia"/>
          <w:szCs w:val="28"/>
        </w:rPr>
        <w:t>второе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предложение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изложить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следующей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редакции</w:t>
      </w:r>
      <w:r w:rsidRPr="005B473F">
        <w:rPr>
          <w:rFonts w:ascii="Times New Roman" w:hAnsi="Times New Roman"/>
          <w:szCs w:val="28"/>
        </w:rPr>
        <w:t xml:space="preserve">: </w:t>
      </w:r>
      <w:proofErr w:type="gramStart"/>
      <w:r w:rsidRPr="005B473F">
        <w:rPr>
          <w:rFonts w:ascii="Times New Roman" w:hAnsi="Times New Roman"/>
          <w:szCs w:val="28"/>
        </w:rPr>
        <w:t>«</w:t>
      </w:r>
      <w:r w:rsidRPr="005B473F">
        <w:rPr>
          <w:rFonts w:ascii="Times New Roman" w:hAnsi="Times New Roman" w:hint="eastAsia"/>
          <w:szCs w:val="28"/>
        </w:rPr>
        <w:t>Не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требуется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официальное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опубликование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обнародование</w:t>
      </w:r>
      <w:r w:rsidRPr="005B473F">
        <w:rPr>
          <w:rFonts w:ascii="Times New Roman" w:hAnsi="Times New Roman"/>
          <w:szCs w:val="28"/>
        </w:rPr>
        <w:t xml:space="preserve">) </w:t>
      </w:r>
      <w:r w:rsidRPr="005B473F">
        <w:rPr>
          <w:rFonts w:ascii="Times New Roman" w:hAnsi="Times New Roman" w:hint="eastAsia"/>
          <w:szCs w:val="28"/>
        </w:rPr>
        <w:t>порядка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учета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предложений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проекту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муниципального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правового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акта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внесении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lastRenderedPageBreak/>
        <w:t>изменений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дополнений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также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порядка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участия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граждан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его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обсуждении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случае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когда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вносятся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изменения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форме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точного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воспроизведения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положений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Конституции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Российской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Федерации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законов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Конституции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целях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приведения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Устава</w:t>
      </w:r>
      <w:proofErr w:type="gramEnd"/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сельского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поселения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этими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нормативными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правовыми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актами</w:t>
      </w:r>
      <w:proofErr w:type="gramStart"/>
      <w:r w:rsidRPr="005B473F">
        <w:rPr>
          <w:rFonts w:ascii="Times New Roman" w:hAnsi="Times New Roman"/>
          <w:szCs w:val="28"/>
        </w:rPr>
        <w:t>.»;</w:t>
      </w:r>
      <w:proofErr w:type="gramEnd"/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1.7.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части</w:t>
      </w:r>
      <w:r w:rsidRPr="005B473F">
        <w:rPr>
          <w:rFonts w:ascii="Times New Roman" w:hAnsi="Times New Roman"/>
          <w:szCs w:val="28"/>
        </w:rPr>
        <w:t xml:space="preserve"> 1 </w:t>
      </w:r>
      <w:r w:rsidRPr="005B473F">
        <w:rPr>
          <w:rFonts w:ascii="Times New Roman" w:hAnsi="Times New Roman" w:hint="eastAsia"/>
          <w:szCs w:val="28"/>
        </w:rPr>
        <w:t>статьи</w:t>
      </w:r>
      <w:r w:rsidRPr="005B473F">
        <w:rPr>
          <w:rFonts w:ascii="Times New Roman" w:hAnsi="Times New Roman"/>
          <w:szCs w:val="28"/>
        </w:rPr>
        <w:t xml:space="preserve"> 48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далее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тексту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слова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Президент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Башкортостан»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соответствующем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падеже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заменить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словами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Глава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Республики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Башкортостан»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соответствующем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падеже</w:t>
      </w:r>
      <w:r w:rsidRPr="005B473F">
        <w:rPr>
          <w:rFonts w:ascii="Times New Roman" w:hAnsi="Times New Roman"/>
          <w:szCs w:val="28"/>
        </w:rPr>
        <w:t>;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1.8. </w:t>
      </w:r>
      <w:r w:rsidRPr="005B473F">
        <w:rPr>
          <w:rFonts w:ascii="Times New Roman" w:hAnsi="Times New Roman" w:hint="eastAsia"/>
          <w:szCs w:val="28"/>
        </w:rPr>
        <w:t>пункт</w:t>
      </w:r>
      <w:r w:rsidRPr="005B473F">
        <w:rPr>
          <w:rFonts w:ascii="Times New Roman" w:hAnsi="Times New Roman"/>
          <w:szCs w:val="28"/>
        </w:rPr>
        <w:t xml:space="preserve"> 4 </w:t>
      </w:r>
      <w:r w:rsidRPr="005B473F">
        <w:rPr>
          <w:rFonts w:ascii="Times New Roman" w:hAnsi="Times New Roman" w:hint="eastAsia"/>
          <w:szCs w:val="28"/>
        </w:rPr>
        <w:t>части</w:t>
      </w:r>
      <w:r w:rsidRPr="005B473F">
        <w:rPr>
          <w:rFonts w:ascii="Times New Roman" w:hAnsi="Times New Roman"/>
          <w:szCs w:val="28"/>
        </w:rPr>
        <w:t xml:space="preserve"> 2 </w:t>
      </w:r>
      <w:r w:rsidRPr="005B473F">
        <w:rPr>
          <w:rFonts w:ascii="Times New Roman" w:hAnsi="Times New Roman" w:hint="eastAsia"/>
          <w:szCs w:val="28"/>
        </w:rPr>
        <w:t>статьи</w:t>
      </w:r>
      <w:r w:rsidRPr="005B473F">
        <w:rPr>
          <w:rFonts w:ascii="Times New Roman" w:hAnsi="Times New Roman"/>
          <w:szCs w:val="28"/>
        </w:rPr>
        <w:t xml:space="preserve"> 50 </w:t>
      </w:r>
      <w:r w:rsidRPr="005B473F">
        <w:rPr>
          <w:rFonts w:ascii="Times New Roman" w:hAnsi="Times New Roman" w:hint="eastAsia"/>
          <w:szCs w:val="28"/>
        </w:rPr>
        <w:t>изложить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следующей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редакции</w:t>
      </w:r>
      <w:r w:rsidRPr="005B473F">
        <w:rPr>
          <w:rFonts w:ascii="Times New Roman" w:hAnsi="Times New Roman"/>
          <w:szCs w:val="28"/>
        </w:rPr>
        <w:t>: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 w:hint="eastAsia"/>
          <w:szCs w:val="28"/>
        </w:rPr>
        <w:t>«</w:t>
      </w:r>
      <w:r w:rsidRPr="005B473F">
        <w:rPr>
          <w:rFonts w:ascii="Times New Roman" w:hAnsi="Times New Roman"/>
          <w:szCs w:val="28"/>
        </w:rPr>
        <w:t xml:space="preserve">4) </w:t>
      </w:r>
      <w:r w:rsidRPr="005B473F">
        <w:rPr>
          <w:rFonts w:ascii="Times New Roman" w:hAnsi="Times New Roman" w:hint="eastAsia"/>
          <w:szCs w:val="28"/>
        </w:rPr>
        <w:t>несоблюдение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ограничений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запретов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неисполнение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обязанностей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которые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установлены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25 </w:t>
      </w:r>
      <w:r w:rsidRPr="005B473F">
        <w:rPr>
          <w:rFonts w:ascii="Times New Roman" w:hAnsi="Times New Roman" w:hint="eastAsia"/>
          <w:szCs w:val="28"/>
        </w:rPr>
        <w:t>декабря</w:t>
      </w:r>
      <w:r w:rsidRPr="005B473F">
        <w:rPr>
          <w:rFonts w:ascii="Times New Roman" w:hAnsi="Times New Roman"/>
          <w:szCs w:val="28"/>
        </w:rPr>
        <w:t xml:space="preserve"> 2008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273-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противодействии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коррупции»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3 </w:t>
      </w:r>
      <w:r w:rsidRPr="005B473F">
        <w:rPr>
          <w:rFonts w:ascii="Times New Roman" w:hAnsi="Times New Roman" w:hint="eastAsia"/>
          <w:szCs w:val="28"/>
        </w:rPr>
        <w:t>декабря</w:t>
      </w:r>
      <w:r w:rsidRPr="005B473F">
        <w:rPr>
          <w:rFonts w:ascii="Times New Roman" w:hAnsi="Times New Roman"/>
          <w:szCs w:val="28"/>
        </w:rPr>
        <w:t xml:space="preserve"> 2012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230-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контроле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соответствием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расходов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замещающих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государственные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должности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доходам»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Федеральным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законом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</w:t>
      </w:r>
      <w:r w:rsidRPr="005B473F">
        <w:rPr>
          <w:rFonts w:ascii="Times New Roman" w:hAnsi="Times New Roman"/>
          <w:szCs w:val="28"/>
        </w:rPr>
        <w:t xml:space="preserve"> 7 </w:t>
      </w:r>
      <w:r w:rsidRPr="005B473F">
        <w:rPr>
          <w:rFonts w:ascii="Times New Roman" w:hAnsi="Times New Roman" w:hint="eastAsia"/>
          <w:szCs w:val="28"/>
        </w:rPr>
        <w:t>мая</w:t>
      </w:r>
      <w:r w:rsidRPr="005B473F">
        <w:rPr>
          <w:rFonts w:ascii="Times New Roman" w:hAnsi="Times New Roman"/>
          <w:szCs w:val="28"/>
        </w:rPr>
        <w:t xml:space="preserve"> 2013 </w:t>
      </w:r>
      <w:r w:rsidRPr="005B473F">
        <w:rPr>
          <w:rFonts w:ascii="Times New Roman" w:hAnsi="Times New Roman" w:hint="eastAsia"/>
          <w:szCs w:val="28"/>
        </w:rPr>
        <w:t>года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№</w:t>
      </w:r>
      <w:r w:rsidRPr="005B473F">
        <w:rPr>
          <w:rFonts w:ascii="Times New Roman" w:hAnsi="Times New Roman"/>
          <w:szCs w:val="28"/>
        </w:rPr>
        <w:t xml:space="preserve"> 79-</w:t>
      </w:r>
      <w:r w:rsidRPr="005B473F">
        <w:rPr>
          <w:rFonts w:ascii="Times New Roman" w:hAnsi="Times New Roman" w:hint="eastAsia"/>
          <w:szCs w:val="28"/>
        </w:rPr>
        <w:t>ФЗ</w:t>
      </w:r>
      <w:r w:rsidRPr="005B473F">
        <w:rPr>
          <w:rFonts w:ascii="Times New Roman" w:hAnsi="Times New Roman"/>
          <w:szCs w:val="28"/>
        </w:rPr>
        <w:t xml:space="preserve"> «</w:t>
      </w:r>
      <w:r w:rsidRPr="005B473F">
        <w:rPr>
          <w:rFonts w:ascii="Times New Roman" w:hAnsi="Times New Roman" w:hint="eastAsia"/>
          <w:szCs w:val="28"/>
        </w:rPr>
        <w:t>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запрете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отдельным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категориям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лиц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открывать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иметь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счета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вклады</w:t>
      </w:r>
      <w:r w:rsidRPr="005B473F">
        <w:rPr>
          <w:rFonts w:ascii="Times New Roman" w:hAnsi="Times New Roman"/>
          <w:szCs w:val="28"/>
        </w:rPr>
        <w:t xml:space="preserve">), </w:t>
      </w:r>
      <w:r w:rsidRPr="005B473F">
        <w:rPr>
          <w:rFonts w:ascii="Times New Roman" w:hAnsi="Times New Roman" w:hint="eastAsia"/>
          <w:szCs w:val="28"/>
        </w:rPr>
        <w:t>хранить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наличные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денежные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средства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ценности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иностранных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банках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расположенных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за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пределами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территории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Российской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Федерации</w:t>
      </w:r>
      <w:r w:rsidRPr="005B473F">
        <w:rPr>
          <w:rFonts w:ascii="Times New Roman" w:hAnsi="Times New Roman"/>
          <w:szCs w:val="28"/>
        </w:rPr>
        <w:t xml:space="preserve">, </w:t>
      </w:r>
      <w:r w:rsidRPr="005B473F">
        <w:rPr>
          <w:rFonts w:ascii="Times New Roman" w:hAnsi="Times New Roman" w:hint="eastAsia"/>
          <w:szCs w:val="28"/>
        </w:rPr>
        <w:t>владеть</w:t>
      </w:r>
      <w:proofErr w:type="gramEnd"/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</w:t>
      </w:r>
      <w:r w:rsidRPr="005B473F">
        <w:rPr>
          <w:rFonts w:ascii="Times New Roman" w:hAnsi="Times New Roman"/>
          <w:szCs w:val="28"/>
        </w:rPr>
        <w:t xml:space="preserve"> (</w:t>
      </w:r>
      <w:r w:rsidRPr="005B473F">
        <w:rPr>
          <w:rFonts w:ascii="Times New Roman" w:hAnsi="Times New Roman" w:hint="eastAsia"/>
          <w:szCs w:val="28"/>
        </w:rPr>
        <w:t>или</w:t>
      </w:r>
      <w:r w:rsidRPr="005B473F">
        <w:rPr>
          <w:rFonts w:ascii="Times New Roman" w:hAnsi="Times New Roman"/>
          <w:szCs w:val="28"/>
        </w:rPr>
        <w:t xml:space="preserve">) </w:t>
      </w:r>
      <w:r w:rsidRPr="005B473F">
        <w:rPr>
          <w:rFonts w:ascii="Times New Roman" w:hAnsi="Times New Roman" w:hint="eastAsia"/>
          <w:szCs w:val="28"/>
        </w:rPr>
        <w:t>пользоваться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иностранными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финансовыми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инструментами»</w:t>
      </w:r>
      <w:proofErr w:type="gramStart"/>
      <w:r w:rsidRPr="005B473F">
        <w:rPr>
          <w:rFonts w:ascii="Times New Roman" w:hAnsi="Times New Roman"/>
          <w:szCs w:val="28"/>
        </w:rPr>
        <w:t>;»</w:t>
      </w:r>
      <w:proofErr w:type="gramEnd"/>
      <w:r w:rsidRPr="005B473F">
        <w:rPr>
          <w:rFonts w:ascii="Times New Roman" w:hAnsi="Times New Roman"/>
          <w:szCs w:val="28"/>
        </w:rPr>
        <w:t>.</w:t>
      </w:r>
    </w:p>
    <w:p w:rsidR="005B473F" w:rsidRPr="005B473F" w:rsidRDefault="005B473F" w:rsidP="00AA62A9">
      <w:pPr>
        <w:ind w:firstLine="709"/>
        <w:jc w:val="both"/>
        <w:rPr>
          <w:rFonts w:ascii="Times New Roman" w:hAnsi="Times New Roman"/>
          <w:szCs w:val="28"/>
        </w:rPr>
      </w:pPr>
      <w:r w:rsidRPr="005B473F">
        <w:rPr>
          <w:rFonts w:ascii="Times New Roman" w:hAnsi="Times New Roman"/>
          <w:szCs w:val="28"/>
        </w:rPr>
        <w:t xml:space="preserve">2. </w:t>
      </w:r>
      <w:r w:rsidRPr="005B473F">
        <w:rPr>
          <w:rFonts w:ascii="Times New Roman" w:hAnsi="Times New Roman" w:hint="eastAsia"/>
          <w:szCs w:val="28"/>
        </w:rPr>
        <w:t>Настоящее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решение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обнародовать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в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установленном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порядке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после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его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государственной</w:t>
      </w:r>
      <w:r w:rsidRPr="005B473F">
        <w:rPr>
          <w:rFonts w:ascii="Times New Roman" w:hAnsi="Times New Roman"/>
          <w:szCs w:val="28"/>
        </w:rPr>
        <w:t xml:space="preserve"> </w:t>
      </w:r>
      <w:r w:rsidRPr="005B473F">
        <w:rPr>
          <w:rFonts w:ascii="Times New Roman" w:hAnsi="Times New Roman" w:hint="eastAsia"/>
          <w:szCs w:val="28"/>
        </w:rPr>
        <w:t>регистрации</w:t>
      </w:r>
      <w:r w:rsidRPr="005B473F">
        <w:rPr>
          <w:rFonts w:ascii="Times New Roman" w:hAnsi="Times New Roman"/>
          <w:szCs w:val="28"/>
        </w:rPr>
        <w:t>.</w:t>
      </w:r>
    </w:p>
    <w:p w:rsidR="005B473F" w:rsidRPr="005B473F" w:rsidRDefault="005B473F" w:rsidP="00AA62A9">
      <w:pPr>
        <w:ind w:firstLine="709"/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F61DE4" w:rsidP="007B36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</w:t>
      </w:r>
      <w:r w:rsidR="005B473F" w:rsidRPr="005B473F">
        <w:rPr>
          <w:rFonts w:ascii="Times New Roman" w:hAnsi="Times New Roman" w:hint="eastAsia"/>
          <w:szCs w:val="28"/>
        </w:rPr>
        <w:t>Глава</w:t>
      </w:r>
      <w:r w:rsidR="005B473F" w:rsidRPr="005B473F">
        <w:rPr>
          <w:rFonts w:ascii="Times New Roman" w:hAnsi="Times New Roman"/>
          <w:szCs w:val="28"/>
        </w:rPr>
        <w:t xml:space="preserve"> </w:t>
      </w:r>
      <w:r w:rsidR="005B473F" w:rsidRPr="005B473F">
        <w:rPr>
          <w:rFonts w:ascii="Times New Roman" w:hAnsi="Times New Roman" w:hint="eastAsia"/>
          <w:szCs w:val="28"/>
        </w:rPr>
        <w:t>сельского</w:t>
      </w:r>
      <w:r w:rsidR="005B473F" w:rsidRPr="005B473F">
        <w:rPr>
          <w:rFonts w:ascii="Times New Roman" w:hAnsi="Times New Roman"/>
          <w:szCs w:val="28"/>
        </w:rPr>
        <w:t xml:space="preserve"> </w:t>
      </w:r>
      <w:r w:rsidR="005B473F" w:rsidRPr="005B473F">
        <w:rPr>
          <w:rFonts w:ascii="Times New Roman" w:hAnsi="Times New Roman" w:hint="eastAsia"/>
          <w:szCs w:val="28"/>
        </w:rPr>
        <w:t>поселения</w:t>
      </w:r>
      <w:r w:rsidR="005B473F" w:rsidRPr="005B473F">
        <w:rPr>
          <w:rFonts w:ascii="Times New Roman" w:hAnsi="Times New Roman"/>
          <w:szCs w:val="28"/>
        </w:rPr>
        <w:t xml:space="preserve">       </w:t>
      </w:r>
    </w:p>
    <w:p w:rsidR="00F61DE4" w:rsidRDefault="00F61DE4" w:rsidP="007B36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</w:t>
      </w:r>
      <w:proofErr w:type="spellStart"/>
      <w:r w:rsidR="005B473F" w:rsidRPr="005B473F">
        <w:rPr>
          <w:rFonts w:ascii="Times New Roman" w:hAnsi="Times New Roman" w:hint="eastAsia"/>
          <w:szCs w:val="28"/>
        </w:rPr>
        <w:t>Казангуловский</w:t>
      </w:r>
      <w:proofErr w:type="spellEnd"/>
      <w:r w:rsidR="005B473F" w:rsidRPr="005B473F">
        <w:rPr>
          <w:rFonts w:ascii="Times New Roman" w:hAnsi="Times New Roman"/>
          <w:szCs w:val="28"/>
        </w:rPr>
        <w:t xml:space="preserve"> </w:t>
      </w:r>
      <w:r w:rsidR="005B473F" w:rsidRPr="005B473F">
        <w:rPr>
          <w:rFonts w:ascii="Times New Roman" w:hAnsi="Times New Roman" w:hint="eastAsia"/>
          <w:szCs w:val="28"/>
        </w:rPr>
        <w:t>сельсовет</w:t>
      </w:r>
      <w:r>
        <w:rPr>
          <w:rFonts w:ascii="Times New Roman" w:hAnsi="Times New Roman"/>
          <w:szCs w:val="28"/>
        </w:rPr>
        <w:t xml:space="preserve"> муниципального района </w:t>
      </w:r>
    </w:p>
    <w:p w:rsidR="005B473F" w:rsidRPr="005B473F" w:rsidRDefault="00F61DE4" w:rsidP="007B36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5B473F" w:rsidRPr="005B473F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</w:t>
      </w:r>
      <w:r w:rsidR="005B473F" w:rsidRPr="005B473F">
        <w:rPr>
          <w:rFonts w:ascii="Times New Roman" w:hAnsi="Times New Roman"/>
          <w:szCs w:val="28"/>
        </w:rPr>
        <w:t xml:space="preserve">  </w:t>
      </w:r>
      <w:r w:rsidR="00AA62A9">
        <w:rPr>
          <w:rFonts w:ascii="Times New Roman" w:hAnsi="Times New Roman"/>
          <w:szCs w:val="28"/>
        </w:rPr>
        <w:t xml:space="preserve">                 </w:t>
      </w:r>
      <w:r w:rsidR="005B473F" w:rsidRPr="005B473F">
        <w:rPr>
          <w:rFonts w:ascii="Times New Roman" w:hAnsi="Times New Roman"/>
          <w:szCs w:val="28"/>
        </w:rPr>
        <w:t xml:space="preserve">    </w:t>
      </w:r>
    </w:p>
    <w:p w:rsidR="005B473F" w:rsidRPr="005B473F" w:rsidRDefault="00F61DE4" w:rsidP="005B473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И.Р.Мухаметгалин</w:t>
      </w:r>
      <w:proofErr w:type="spellEnd"/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5B473F" w:rsidRPr="005B473F" w:rsidRDefault="005B473F" w:rsidP="005B473F">
      <w:pPr>
        <w:jc w:val="center"/>
        <w:rPr>
          <w:rFonts w:ascii="Times New Roman" w:hAnsi="Times New Roman"/>
          <w:szCs w:val="28"/>
        </w:rPr>
      </w:pPr>
    </w:p>
    <w:p w:rsidR="00860739" w:rsidRDefault="00860739" w:rsidP="00860739">
      <w:pPr>
        <w:jc w:val="center"/>
        <w:rPr>
          <w:rFonts w:ascii="Times New Roman" w:hAnsi="Times New Roman"/>
          <w:szCs w:val="28"/>
        </w:rPr>
      </w:pPr>
    </w:p>
    <w:sectPr w:rsidR="00860739" w:rsidSect="005C12CA">
      <w:type w:val="continuous"/>
      <w:pgSz w:w="11907" w:h="16840" w:code="9"/>
      <w:pgMar w:top="1418" w:right="850" w:bottom="1276" w:left="1276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B5" w:rsidRDefault="00994AB5">
      <w:r>
        <w:separator/>
      </w:r>
    </w:p>
  </w:endnote>
  <w:endnote w:type="continuationSeparator" w:id="0">
    <w:p w:rsidR="00994AB5" w:rsidRDefault="0099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B5" w:rsidRDefault="00994AB5">
      <w:r>
        <w:separator/>
      </w:r>
    </w:p>
  </w:footnote>
  <w:footnote w:type="continuationSeparator" w:id="0">
    <w:p w:rsidR="00994AB5" w:rsidRDefault="0099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1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5451"/>
    <w:rsid w:val="00015C3E"/>
    <w:rsid w:val="00016204"/>
    <w:rsid w:val="000230AC"/>
    <w:rsid w:val="00024B23"/>
    <w:rsid w:val="00025AAB"/>
    <w:rsid w:val="00031E38"/>
    <w:rsid w:val="00034DAE"/>
    <w:rsid w:val="00040A79"/>
    <w:rsid w:val="00041226"/>
    <w:rsid w:val="000431B1"/>
    <w:rsid w:val="0004615C"/>
    <w:rsid w:val="000558CD"/>
    <w:rsid w:val="0007059B"/>
    <w:rsid w:val="00073DBA"/>
    <w:rsid w:val="00092045"/>
    <w:rsid w:val="000A46DE"/>
    <w:rsid w:val="000A5027"/>
    <w:rsid w:val="000B2DB5"/>
    <w:rsid w:val="000C7140"/>
    <w:rsid w:val="000C7809"/>
    <w:rsid w:val="000D3763"/>
    <w:rsid w:val="000D796E"/>
    <w:rsid w:val="000E1162"/>
    <w:rsid w:val="000E3F36"/>
    <w:rsid w:val="000E5403"/>
    <w:rsid w:val="000F06E8"/>
    <w:rsid w:val="000F437B"/>
    <w:rsid w:val="000F6ACF"/>
    <w:rsid w:val="001032C8"/>
    <w:rsid w:val="00111BFD"/>
    <w:rsid w:val="00115BB2"/>
    <w:rsid w:val="00117561"/>
    <w:rsid w:val="00117D6D"/>
    <w:rsid w:val="00120F80"/>
    <w:rsid w:val="001256D4"/>
    <w:rsid w:val="00131F60"/>
    <w:rsid w:val="00134936"/>
    <w:rsid w:val="00140540"/>
    <w:rsid w:val="00141D13"/>
    <w:rsid w:val="001438DA"/>
    <w:rsid w:val="001546F7"/>
    <w:rsid w:val="001572BB"/>
    <w:rsid w:val="00165DDC"/>
    <w:rsid w:val="00173E5F"/>
    <w:rsid w:val="0017546A"/>
    <w:rsid w:val="001757ED"/>
    <w:rsid w:val="00175BBB"/>
    <w:rsid w:val="00177EE1"/>
    <w:rsid w:val="00182A9B"/>
    <w:rsid w:val="00193809"/>
    <w:rsid w:val="00194573"/>
    <w:rsid w:val="001A56AE"/>
    <w:rsid w:val="001C2AAA"/>
    <w:rsid w:val="001E0F9C"/>
    <w:rsid w:val="001E55E2"/>
    <w:rsid w:val="002254F6"/>
    <w:rsid w:val="00233CAA"/>
    <w:rsid w:val="00241B4C"/>
    <w:rsid w:val="0025133B"/>
    <w:rsid w:val="002545C8"/>
    <w:rsid w:val="002569E1"/>
    <w:rsid w:val="002710AE"/>
    <w:rsid w:val="00271E08"/>
    <w:rsid w:val="00273619"/>
    <w:rsid w:val="00285C07"/>
    <w:rsid w:val="0029228E"/>
    <w:rsid w:val="00292897"/>
    <w:rsid w:val="002A07DB"/>
    <w:rsid w:val="002A2705"/>
    <w:rsid w:val="002A6ABB"/>
    <w:rsid w:val="002A6FED"/>
    <w:rsid w:val="002B0A25"/>
    <w:rsid w:val="002B0D23"/>
    <w:rsid w:val="002B21C8"/>
    <w:rsid w:val="002B463A"/>
    <w:rsid w:val="002B5CA2"/>
    <w:rsid w:val="002B63B4"/>
    <w:rsid w:val="002C0147"/>
    <w:rsid w:val="002C3430"/>
    <w:rsid w:val="002C6445"/>
    <w:rsid w:val="002C6879"/>
    <w:rsid w:val="002D0480"/>
    <w:rsid w:val="002E002B"/>
    <w:rsid w:val="002F048A"/>
    <w:rsid w:val="002F1B9E"/>
    <w:rsid w:val="00310733"/>
    <w:rsid w:val="0031660C"/>
    <w:rsid w:val="00335EAC"/>
    <w:rsid w:val="00341E58"/>
    <w:rsid w:val="00350715"/>
    <w:rsid w:val="00350BE9"/>
    <w:rsid w:val="00351DB5"/>
    <w:rsid w:val="00357B0E"/>
    <w:rsid w:val="00363B49"/>
    <w:rsid w:val="00371799"/>
    <w:rsid w:val="00371AA1"/>
    <w:rsid w:val="00377EC7"/>
    <w:rsid w:val="0038315A"/>
    <w:rsid w:val="00383D26"/>
    <w:rsid w:val="00385B38"/>
    <w:rsid w:val="003903C8"/>
    <w:rsid w:val="00390B5A"/>
    <w:rsid w:val="003A76CA"/>
    <w:rsid w:val="003A7E6C"/>
    <w:rsid w:val="003B42B4"/>
    <w:rsid w:val="003B6117"/>
    <w:rsid w:val="003B7130"/>
    <w:rsid w:val="003C1392"/>
    <w:rsid w:val="003C1D37"/>
    <w:rsid w:val="003C3D62"/>
    <w:rsid w:val="003F0ED5"/>
    <w:rsid w:val="003F2A64"/>
    <w:rsid w:val="003F62F7"/>
    <w:rsid w:val="0040175A"/>
    <w:rsid w:val="004022A0"/>
    <w:rsid w:val="004027DE"/>
    <w:rsid w:val="004120D6"/>
    <w:rsid w:val="00412984"/>
    <w:rsid w:val="00414A7D"/>
    <w:rsid w:val="00414AD1"/>
    <w:rsid w:val="0042243D"/>
    <w:rsid w:val="0042517B"/>
    <w:rsid w:val="00437D85"/>
    <w:rsid w:val="00442F85"/>
    <w:rsid w:val="004437D9"/>
    <w:rsid w:val="004544EC"/>
    <w:rsid w:val="004567FB"/>
    <w:rsid w:val="00462410"/>
    <w:rsid w:val="00466609"/>
    <w:rsid w:val="00467887"/>
    <w:rsid w:val="00472D99"/>
    <w:rsid w:val="00473D73"/>
    <w:rsid w:val="00474E93"/>
    <w:rsid w:val="00475D46"/>
    <w:rsid w:val="00480352"/>
    <w:rsid w:val="00480366"/>
    <w:rsid w:val="00480E10"/>
    <w:rsid w:val="00484327"/>
    <w:rsid w:val="004930FD"/>
    <w:rsid w:val="00496B89"/>
    <w:rsid w:val="004A290E"/>
    <w:rsid w:val="004A42C1"/>
    <w:rsid w:val="004A6394"/>
    <w:rsid w:val="004A6788"/>
    <w:rsid w:val="004A7EE6"/>
    <w:rsid w:val="004B0826"/>
    <w:rsid w:val="004B43D2"/>
    <w:rsid w:val="004B4969"/>
    <w:rsid w:val="004C10F2"/>
    <w:rsid w:val="004D7458"/>
    <w:rsid w:val="004E60C4"/>
    <w:rsid w:val="004F055C"/>
    <w:rsid w:val="004F1F64"/>
    <w:rsid w:val="004F2DD0"/>
    <w:rsid w:val="00500EBC"/>
    <w:rsid w:val="00502F34"/>
    <w:rsid w:val="0051018F"/>
    <w:rsid w:val="00514091"/>
    <w:rsid w:val="005144C3"/>
    <w:rsid w:val="00515F06"/>
    <w:rsid w:val="00523755"/>
    <w:rsid w:val="005246AF"/>
    <w:rsid w:val="00530001"/>
    <w:rsid w:val="00540AF8"/>
    <w:rsid w:val="00542451"/>
    <w:rsid w:val="00565D1F"/>
    <w:rsid w:val="00580E70"/>
    <w:rsid w:val="00582A5C"/>
    <w:rsid w:val="00585DE3"/>
    <w:rsid w:val="0058722B"/>
    <w:rsid w:val="00591A8C"/>
    <w:rsid w:val="005A05D0"/>
    <w:rsid w:val="005A0D76"/>
    <w:rsid w:val="005A5A2A"/>
    <w:rsid w:val="005B0592"/>
    <w:rsid w:val="005B165D"/>
    <w:rsid w:val="005B473F"/>
    <w:rsid w:val="005B6A61"/>
    <w:rsid w:val="005C12CA"/>
    <w:rsid w:val="005D28C0"/>
    <w:rsid w:val="005D4E94"/>
    <w:rsid w:val="005E21B5"/>
    <w:rsid w:val="005E230C"/>
    <w:rsid w:val="005E28CF"/>
    <w:rsid w:val="005E3CDB"/>
    <w:rsid w:val="005F4042"/>
    <w:rsid w:val="00613A26"/>
    <w:rsid w:val="00615C42"/>
    <w:rsid w:val="006176A4"/>
    <w:rsid w:val="006203C2"/>
    <w:rsid w:val="00623E8D"/>
    <w:rsid w:val="00630A12"/>
    <w:rsid w:val="00641461"/>
    <w:rsid w:val="00642778"/>
    <w:rsid w:val="00643FF6"/>
    <w:rsid w:val="00661214"/>
    <w:rsid w:val="0066169E"/>
    <w:rsid w:val="00664C98"/>
    <w:rsid w:val="00671CFA"/>
    <w:rsid w:val="0067408D"/>
    <w:rsid w:val="006827E4"/>
    <w:rsid w:val="006905ED"/>
    <w:rsid w:val="00691EC2"/>
    <w:rsid w:val="006A5636"/>
    <w:rsid w:val="006A7A05"/>
    <w:rsid w:val="006A7B63"/>
    <w:rsid w:val="006B2286"/>
    <w:rsid w:val="006B38DC"/>
    <w:rsid w:val="006B6A14"/>
    <w:rsid w:val="006C2859"/>
    <w:rsid w:val="006C4854"/>
    <w:rsid w:val="006C7550"/>
    <w:rsid w:val="006D1FFD"/>
    <w:rsid w:val="006D57CA"/>
    <w:rsid w:val="006D6184"/>
    <w:rsid w:val="006D7AA2"/>
    <w:rsid w:val="006E23A9"/>
    <w:rsid w:val="006E33C5"/>
    <w:rsid w:val="006E4C3A"/>
    <w:rsid w:val="00712BA1"/>
    <w:rsid w:val="00714BF1"/>
    <w:rsid w:val="007158C8"/>
    <w:rsid w:val="00722905"/>
    <w:rsid w:val="007311A2"/>
    <w:rsid w:val="00733442"/>
    <w:rsid w:val="00751016"/>
    <w:rsid w:val="007514ED"/>
    <w:rsid w:val="00761594"/>
    <w:rsid w:val="00765913"/>
    <w:rsid w:val="00766A27"/>
    <w:rsid w:val="007734D0"/>
    <w:rsid w:val="00775B03"/>
    <w:rsid w:val="00776A41"/>
    <w:rsid w:val="007831DB"/>
    <w:rsid w:val="00784224"/>
    <w:rsid w:val="007847BC"/>
    <w:rsid w:val="007931AF"/>
    <w:rsid w:val="00794315"/>
    <w:rsid w:val="00795A8D"/>
    <w:rsid w:val="007A69C8"/>
    <w:rsid w:val="007B1A57"/>
    <w:rsid w:val="007B3659"/>
    <w:rsid w:val="007B3F52"/>
    <w:rsid w:val="007B66A1"/>
    <w:rsid w:val="007C161A"/>
    <w:rsid w:val="007C35D9"/>
    <w:rsid w:val="007C507F"/>
    <w:rsid w:val="007C7997"/>
    <w:rsid w:val="007D56BD"/>
    <w:rsid w:val="007E4285"/>
    <w:rsid w:val="007E6E32"/>
    <w:rsid w:val="007E715F"/>
    <w:rsid w:val="007E73AA"/>
    <w:rsid w:val="007F1863"/>
    <w:rsid w:val="007F32B2"/>
    <w:rsid w:val="00805E0B"/>
    <w:rsid w:val="00810D74"/>
    <w:rsid w:val="00813B89"/>
    <w:rsid w:val="00820731"/>
    <w:rsid w:val="0083209F"/>
    <w:rsid w:val="008351A0"/>
    <w:rsid w:val="008358B4"/>
    <w:rsid w:val="008360AA"/>
    <w:rsid w:val="008375F9"/>
    <w:rsid w:val="00840650"/>
    <w:rsid w:val="00844FD8"/>
    <w:rsid w:val="008505C8"/>
    <w:rsid w:val="00856B99"/>
    <w:rsid w:val="00857A08"/>
    <w:rsid w:val="00860739"/>
    <w:rsid w:val="00862732"/>
    <w:rsid w:val="008842FC"/>
    <w:rsid w:val="008859E3"/>
    <w:rsid w:val="0089356F"/>
    <w:rsid w:val="008A09A6"/>
    <w:rsid w:val="008A5C65"/>
    <w:rsid w:val="008A61EF"/>
    <w:rsid w:val="008A74BC"/>
    <w:rsid w:val="008B741E"/>
    <w:rsid w:val="008C656F"/>
    <w:rsid w:val="008D113F"/>
    <w:rsid w:val="008D6179"/>
    <w:rsid w:val="008E73B3"/>
    <w:rsid w:val="008F0A9D"/>
    <w:rsid w:val="008F2BAE"/>
    <w:rsid w:val="008F3985"/>
    <w:rsid w:val="008F79E2"/>
    <w:rsid w:val="00907A6E"/>
    <w:rsid w:val="00911BC8"/>
    <w:rsid w:val="00915071"/>
    <w:rsid w:val="00915CD3"/>
    <w:rsid w:val="00916492"/>
    <w:rsid w:val="00924256"/>
    <w:rsid w:val="009250BE"/>
    <w:rsid w:val="00935503"/>
    <w:rsid w:val="009364CA"/>
    <w:rsid w:val="00937544"/>
    <w:rsid w:val="00940EA0"/>
    <w:rsid w:val="00943183"/>
    <w:rsid w:val="00943FF5"/>
    <w:rsid w:val="00951952"/>
    <w:rsid w:val="00952DE8"/>
    <w:rsid w:val="009660B9"/>
    <w:rsid w:val="009761F5"/>
    <w:rsid w:val="009812F9"/>
    <w:rsid w:val="00987A71"/>
    <w:rsid w:val="00991E8C"/>
    <w:rsid w:val="00994AB5"/>
    <w:rsid w:val="009976DB"/>
    <w:rsid w:val="009A31D6"/>
    <w:rsid w:val="009A35C7"/>
    <w:rsid w:val="009A4042"/>
    <w:rsid w:val="009A4D97"/>
    <w:rsid w:val="009B30D9"/>
    <w:rsid w:val="009B72BE"/>
    <w:rsid w:val="009C1C09"/>
    <w:rsid w:val="009D3804"/>
    <w:rsid w:val="009E1708"/>
    <w:rsid w:val="009E3369"/>
    <w:rsid w:val="009E7725"/>
    <w:rsid w:val="00A002EC"/>
    <w:rsid w:val="00A12241"/>
    <w:rsid w:val="00A139BE"/>
    <w:rsid w:val="00A14865"/>
    <w:rsid w:val="00A15915"/>
    <w:rsid w:val="00A15FC2"/>
    <w:rsid w:val="00A234AD"/>
    <w:rsid w:val="00A24BE9"/>
    <w:rsid w:val="00A311C0"/>
    <w:rsid w:val="00A31D52"/>
    <w:rsid w:val="00A336CF"/>
    <w:rsid w:val="00A509B3"/>
    <w:rsid w:val="00A601A2"/>
    <w:rsid w:val="00A603DF"/>
    <w:rsid w:val="00A6079E"/>
    <w:rsid w:val="00A61F8E"/>
    <w:rsid w:val="00A70C44"/>
    <w:rsid w:val="00A7243B"/>
    <w:rsid w:val="00A735D8"/>
    <w:rsid w:val="00A82764"/>
    <w:rsid w:val="00A852BC"/>
    <w:rsid w:val="00A929D5"/>
    <w:rsid w:val="00A9704A"/>
    <w:rsid w:val="00AA0959"/>
    <w:rsid w:val="00AA4D1E"/>
    <w:rsid w:val="00AA62A9"/>
    <w:rsid w:val="00AB18B3"/>
    <w:rsid w:val="00AD0685"/>
    <w:rsid w:val="00AD24E0"/>
    <w:rsid w:val="00AD418F"/>
    <w:rsid w:val="00AE2330"/>
    <w:rsid w:val="00AE47A1"/>
    <w:rsid w:val="00AF0599"/>
    <w:rsid w:val="00AF223B"/>
    <w:rsid w:val="00AF6528"/>
    <w:rsid w:val="00AF6A91"/>
    <w:rsid w:val="00AF7B7F"/>
    <w:rsid w:val="00B019D2"/>
    <w:rsid w:val="00B0202C"/>
    <w:rsid w:val="00B07112"/>
    <w:rsid w:val="00B22368"/>
    <w:rsid w:val="00B41108"/>
    <w:rsid w:val="00B44A6A"/>
    <w:rsid w:val="00B63FC2"/>
    <w:rsid w:val="00B6571D"/>
    <w:rsid w:val="00B65FBE"/>
    <w:rsid w:val="00B7302A"/>
    <w:rsid w:val="00B829AE"/>
    <w:rsid w:val="00BA1FBE"/>
    <w:rsid w:val="00BA6393"/>
    <w:rsid w:val="00BB225F"/>
    <w:rsid w:val="00BB5432"/>
    <w:rsid w:val="00BB6173"/>
    <w:rsid w:val="00BC144C"/>
    <w:rsid w:val="00BD75F0"/>
    <w:rsid w:val="00BE7F67"/>
    <w:rsid w:val="00BF6D5D"/>
    <w:rsid w:val="00BF79FD"/>
    <w:rsid w:val="00C01726"/>
    <w:rsid w:val="00C06767"/>
    <w:rsid w:val="00C27C7D"/>
    <w:rsid w:val="00C27F9C"/>
    <w:rsid w:val="00C361C4"/>
    <w:rsid w:val="00C4136A"/>
    <w:rsid w:val="00C47C96"/>
    <w:rsid w:val="00C52968"/>
    <w:rsid w:val="00C5355D"/>
    <w:rsid w:val="00C62C48"/>
    <w:rsid w:val="00C71023"/>
    <w:rsid w:val="00C959B7"/>
    <w:rsid w:val="00CB579C"/>
    <w:rsid w:val="00CB6BEB"/>
    <w:rsid w:val="00CC2BD2"/>
    <w:rsid w:val="00CD489B"/>
    <w:rsid w:val="00CE6238"/>
    <w:rsid w:val="00CF0902"/>
    <w:rsid w:val="00CF3163"/>
    <w:rsid w:val="00CF431E"/>
    <w:rsid w:val="00CF6EAB"/>
    <w:rsid w:val="00D021E4"/>
    <w:rsid w:val="00D121E7"/>
    <w:rsid w:val="00D12B1C"/>
    <w:rsid w:val="00D17D38"/>
    <w:rsid w:val="00D21058"/>
    <w:rsid w:val="00D2308B"/>
    <w:rsid w:val="00D23763"/>
    <w:rsid w:val="00D316F7"/>
    <w:rsid w:val="00D32DD4"/>
    <w:rsid w:val="00D3409F"/>
    <w:rsid w:val="00D37B24"/>
    <w:rsid w:val="00D468A7"/>
    <w:rsid w:val="00D47090"/>
    <w:rsid w:val="00D47C12"/>
    <w:rsid w:val="00D52222"/>
    <w:rsid w:val="00D60C8D"/>
    <w:rsid w:val="00D61F21"/>
    <w:rsid w:val="00D63306"/>
    <w:rsid w:val="00D64F7B"/>
    <w:rsid w:val="00D70BCA"/>
    <w:rsid w:val="00D70F86"/>
    <w:rsid w:val="00D72D2C"/>
    <w:rsid w:val="00D73BC7"/>
    <w:rsid w:val="00D7471C"/>
    <w:rsid w:val="00D7512D"/>
    <w:rsid w:val="00D75C0A"/>
    <w:rsid w:val="00D77F1D"/>
    <w:rsid w:val="00D80B15"/>
    <w:rsid w:val="00D8347F"/>
    <w:rsid w:val="00DA13C6"/>
    <w:rsid w:val="00DA21F4"/>
    <w:rsid w:val="00DA35C7"/>
    <w:rsid w:val="00DB0A22"/>
    <w:rsid w:val="00DB6F6D"/>
    <w:rsid w:val="00DC6B76"/>
    <w:rsid w:val="00DD357F"/>
    <w:rsid w:val="00DE175E"/>
    <w:rsid w:val="00DE1E93"/>
    <w:rsid w:val="00DE201D"/>
    <w:rsid w:val="00E17218"/>
    <w:rsid w:val="00E246A5"/>
    <w:rsid w:val="00E36063"/>
    <w:rsid w:val="00E36D4E"/>
    <w:rsid w:val="00E45410"/>
    <w:rsid w:val="00E502F6"/>
    <w:rsid w:val="00E613B3"/>
    <w:rsid w:val="00E62EED"/>
    <w:rsid w:val="00E71F13"/>
    <w:rsid w:val="00E81795"/>
    <w:rsid w:val="00E93D40"/>
    <w:rsid w:val="00E9696F"/>
    <w:rsid w:val="00E9761B"/>
    <w:rsid w:val="00EA0DBC"/>
    <w:rsid w:val="00EA605B"/>
    <w:rsid w:val="00EA654D"/>
    <w:rsid w:val="00EA7ABE"/>
    <w:rsid w:val="00EB4E3F"/>
    <w:rsid w:val="00EB60D1"/>
    <w:rsid w:val="00EB6BF2"/>
    <w:rsid w:val="00EC6420"/>
    <w:rsid w:val="00EC7695"/>
    <w:rsid w:val="00ED6B91"/>
    <w:rsid w:val="00EE316E"/>
    <w:rsid w:val="00EF5150"/>
    <w:rsid w:val="00EF7203"/>
    <w:rsid w:val="00EF7801"/>
    <w:rsid w:val="00F01058"/>
    <w:rsid w:val="00F05F0C"/>
    <w:rsid w:val="00F144E0"/>
    <w:rsid w:val="00F15C26"/>
    <w:rsid w:val="00F230AB"/>
    <w:rsid w:val="00F26386"/>
    <w:rsid w:val="00F3266A"/>
    <w:rsid w:val="00F37B62"/>
    <w:rsid w:val="00F447EF"/>
    <w:rsid w:val="00F5222A"/>
    <w:rsid w:val="00F52F1E"/>
    <w:rsid w:val="00F546A2"/>
    <w:rsid w:val="00F57D16"/>
    <w:rsid w:val="00F61DE4"/>
    <w:rsid w:val="00F73EBD"/>
    <w:rsid w:val="00F74D6C"/>
    <w:rsid w:val="00F8156A"/>
    <w:rsid w:val="00F87F49"/>
    <w:rsid w:val="00F95D2E"/>
    <w:rsid w:val="00FA6FE4"/>
    <w:rsid w:val="00FB46A7"/>
    <w:rsid w:val="00FB5209"/>
    <w:rsid w:val="00FB5260"/>
    <w:rsid w:val="00FB56FD"/>
    <w:rsid w:val="00FC0F86"/>
    <w:rsid w:val="00FC6EA1"/>
    <w:rsid w:val="00FD6191"/>
    <w:rsid w:val="00FE2552"/>
    <w:rsid w:val="00FE6192"/>
    <w:rsid w:val="00FF1E3B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Nonformat">
    <w:name w:val="ConsNonformat"/>
    <w:rsid w:val="00414A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4A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58C8"/>
    <w:rPr>
      <w:rFonts w:ascii="Arial" w:hAnsi="Arial" w:cs="Arial"/>
      <w:lang w:val="ru-RU" w:eastAsia="ru-RU" w:bidi="ar-SA"/>
    </w:rPr>
  </w:style>
  <w:style w:type="character" w:styleId="ab">
    <w:name w:val="Hyperlink"/>
    <w:rsid w:val="0066169E"/>
    <w:rPr>
      <w:color w:val="0000FF"/>
      <w:u w:val="single"/>
    </w:rPr>
  </w:style>
  <w:style w:type="paragraph" w:customStyle="1" w:styleId="ConsPlusNonformat">
    <w:name w:val="ConsPlusNonformat"/>
    <w:rsid w:val="00540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FB520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c">
    <w:name w:val="Document Map"/>
    <w:basedOn w:val="a"/>
    <w:semiHidden/>
    <w:rsid w:val="002B0D23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6ACF"/>
    <w:pPr>
      <w:spacing w:after="160" w:line="240" w:lineRule="exact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Nonformat">
    <w:name w:val="ConsNonformat"/>
    <w:rsid w:val="00414A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4A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58C8"/>
    <w:rPr>
      <w:rFonts w:ascii="Arial" w:hAnsi="Arial" w:cs="Arial"/>
      <w:lang w:val="ru-RU" w:eastAsia="ru-RU" w:bidi="ar-SA"/>
    </w:rPr>
  </w:style>
  <w:style w:type="character" w:styleId="ab">
    <w:name w:val="Hyperlink"/>
    <w:rsid w:val="0066169E"/>
    <w:rPr>
      <w:color w:val="0000FF"/>
      <w:u w:val="single"/>
    </w:rPr>
  </w:style>
  <w:style w:type="paragraph" w:customStyle="1" w:styleId="ConsPlusNonformat">
    <w:name w:val="ConsPlusNonformat"/>
    <w:rsid w:val="00540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FB520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c">
    <w:name w:val="Document Map"/>
    <w:basedOn w:val="a"/>
    <w:semiHidden/>
    <w:rsid w:val="002B0D23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6ACF"/>
    <w:pPr>
      <w:spacing w:after="160" w:line="240" w:lineRule="exact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Казангуловский</cp:lastModifiedBy>
  <cp:revision>7</cp:revision>
  <cp:lastPrinted>2017-09-04T13:24:00Z</cp:lastPrinted>
  <dcterms:created xsi:type="dcterms:W3CDTF">2017-08-29T06:06:00Z</dcterms:created>
  <dcterms:modified xsi:type="dcterms:W3CDTF">2017-11-08T10:19:00Z</dcterms:modified>
</cp:coreProperties>
</file>