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2419F5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2419F5" w:rsidRDefault="002419F5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октября 2020 года № 36</w:t>
      </w:r>
    </w:p>
    <w:p w:rsidR="00FC2509" w:rsidRDefault="00FC2509" w:rsidP="00FC2509"/>
    <w:p w:rsidR="002419F5" w:rsidRDefault="002419F5" w:rsidP="00FC2509"/>
    <w:p w:rsidR="00FC2509" w:rsidRDefault="0049003A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C2509">
        <w:rPr>
          <w:sz w:val="28"/>
          <w:szCs w:val="28"/>
        </w:rPr>
        <w:t xml:space="preserve">  М</w:t>
      </w:r>
      <w:r w:rsidR="00FC2509"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40937">
        <w:rPr>
          <w:sz w:val="28"/>
          <w:szCs w:val="28"/>
        </w:rPr>
        <w:t>ий их доступности для инвалидов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2419F5" w:rsidRPr="00A4507A" w:rsidRDefault="002419F5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C2509" w:rsidRDefault="00FC2509" w:rsidP="002419F5">
      <w:pPr>
        <w:pStyle w:val="ConsPlusTitle"/>
        <w:suppressAutoHyphens/>
        <w:ind w:firstLine="708"/>
        <w:jc w:val="both"/>
        <w:rPr>
          <w:sz w:val="28"/>
          <w:szCs w:val="28"/>
        </w:rPr>
      </w:pPr>
      <w:proofErr w:type="gramStart"/>
      <w:r w:rsidRPr="004900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49003A">
        <w:rPr>
          <w:rFonts w:ascii="Times New Roman" w:hAnsi="Times New Roman" w:cs="Times New Roman"/>
          <w:b w:val="0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49003A">
        <w:rPr>
          <w:rFonts w:ascii="Times New Roman" w:hAnsi="Times New Roman" w:cs="Times New Roman"/>
          <w:b w:val="0"/>
        </w:rPr>
        <w:t xml:space="preserve">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приказом министерства семьи, труда и социальной защиты населения Республики Башкортостан от 18.10.2019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№ 611-о </w:t>
      </w:r>
      <w:r w:rsidR="004900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обследованию жилых помещений инвалидов и общего имущества 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условий их доступности для инвалидов»</w:t>
      </w:r>
      <w:r w:rsidR="00A40937">
        <w:rPr>
          <w:rFonts w:ascii="Times New Roman" w:eastAsiaTheme="minorHAnsi" w:hAnsi="Times New Roman" w:cs="Times New Roman"/>
          <w:b w:val="0"/>
          <w:lang w:eastAsia="en-US"/>
        </w:rPr>
        <w:t>,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419F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419F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FC2509" w:rsidRPr="00ED732A" w:rsidRDefault="00FC2509" w:rsidP="00203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="008A0835">
        <w:rPr>
          <w:sz w:val="28"/>
          <w:szCs w:val="28"/>
        </w:rPr>
        <w:t>Признать утратившим силу</w:t>
      </w:r>
      <w:r w:rsidR="008A0835">
        <w:rPr>
          <w:sz w:val="28"/>
        </w:rPr>
        <w:t xml:space="preserve"> постановление Администрации сельского поселения </w:t>
      </w:r>
      <w:r w:rsidR="002419F5">
        <w:rPr>
          <w:sz w:val="28"/>
        </w:rPr>
        <w:t>Раевский</w:t>
      </w:r>
      <w:r w:rsidR="008A0835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419F5">
        <w:rPr>
          <w:sz w:val="28"/>
          <w:szCs w:val="28"/>
        </w:rPr>
        <w:t>20 августа</w:t>
      </w:r>
      <w:r w:rsidR="002419F5" w:rsidRPr="00673280">
        <w:rPr>
          <w:sz w:val="28"/>
          <w:szCs w:val="28"/>
        </w:rPr>
        <w:t xml:space="preserve"> 20</w:t>
      </w:r>
      <w:r w:rsidR="002419F5">
        <w:rPr>
          <w:sz w:val="28"/>
          <w:szCs w:val="28"/>
        </w:rPr>
        <w:t>18</w:t>
      </w:r>
      <w:r w:rsidR="002419F5" w:rsidRPr="00673280">
        <w:rPr>
          <w:sz w:val="28"/>
          <w:szCs w:val="28"/>
        </w:rPr>
        <w:t xml:space="preserve"> года №</w:t>
      </w:r>
      <w:r w:rsidR="002419F5">
        <w:rPr>
          <w:sz w:val="28"/>
          <w:szCs w:val="28"/>
        </w:rPr>
        <w:t>16</w:t>
      </w:r>
      <w:r w:rsidR="002419F5" w:rsidRPr="00673280">
        <w:rPr>
          <w:sz w:val="28"/>
          <w:szCs w:val="28"/>
        </w:rPr>
        <w:t xml:space="preserve"> «</w:t>
      </w:r>
      <w:r w:rsidR="002419F5" w:rsidRPr="00DA6CC8">
        <w:rPr>
          <w:sz w:val="28"/>
          <w:szCs w:val="28"/>
        </w:rPr>
        <w:t>Об утверждении Порядка создания и работы Муниципальной комиссии</w:t>
      </w:r>
      <w:r w:rsidR="002419F5">
        <w:rPr>
          <w:sz w:val="28"/>
          <w:szCs w:val="28"/>
        </w:rPr>
        <w:t xml:space="preserve"> </w:t>
      </w:r>
      <w:r w:rsidR="002419F5" w:rsidRPr="00DA6CC8">
        <w:rPr>
          <w:sz w:val="28"/>
          <w:szCs w:val="28"/>
        </w:rPr>
        <w:t xml:space="preserve">по обследованию жилых </w:t>
      </w:r>
      <w:r w:rsidR="002419F5" w:rsidRPr="00DA6CC8">
        <w:rPr>
          <w:sz w:val="28"/>
          <w:szCs w:val="28"/>
        </w:rPr>
        <w:lastRenderedPageBreak/>
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419F5">
        <w:rPr>
          <w:sz w:val="28"/>
          <w:szCs w:val="28"/>
        </w:rPr>
        <w:t>»</w:t>
      </w:r>
      <w:proofErr w:type="gramEnd"/>
    </w:p>
    <w:p w:rsidR="00FC2509" w:rsidRDefault="00FC2509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9F5">
        <w:rPr>
          <w:sz w:val="28"/>
          <w:szCs w:val="28"/>
        </w:rPr>
        <w:tab/>
        <w:t>Р.Х.Шайхутдинов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0303F" w:rsidRDefault="00203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509" w:rsidRPr="002479F8" w:rsidRDefault="0020303F" w:rsidP="00FC2509">
      <w:pPr>
        <w:ind w:firstLine="709"/>
        <w:jc w:val="right"/>
      </w:pPr>
      <w:r w:rsidRPr="002479F8">
        <w:lastRenderedPageBreak/>
        <w:t>Приложение №1</w:t>
      </w:r>
    </w:p>
    <w:p w:rsidR="00FC2509" w:rsidRPr="002479F8" w:rsidRDefault="00FC2509" w:rsidP="00FC2509">
      <w:pPr>
        <w:jc w:val="right"/>
      </w:pPr>
      <w:r w:rsidRPr="002479F8">
        <w:t xml:space="preserve"> к постановлению администрации</w:t>
      </w:r>
    </w:p>
    <w:p w:rsidR="00FC2509" w:rsidRPr="002479F8" w:rsidRDefault="00FC2509" w:rsidP="00FC2509">
      <w:pPr>
        <w:jc w:val="right"/>
      </w:pPr>
      <w:r w:rsidRPr="002479F8">
        <w:t>сельского поселения</w:t>
      </w:r>
    </w:p>
    <w:p w:rsidR="00FC2509" w:rsidRPr="002479F8" w:rsidRDefault="002419F5" w:rsidP="00FC2509">
      <w:pPr>
        <w:jc w:val="right"/>
      </w:pPr>
      <w:r>
        <w:t>Раевский</w:t>
      </w:r>
      <w:r w:rsidR="00FC2509" w:rsidRPr="002479F8">
        <w:t xml:space="preserve">  сельсовет </w:t>
      </w:r>
    </w:p>
    <w:p w:rsidR="00FC2509" w:rsidRPr="002479F8" w:rsidRDefault="00FC2509" w:rsidP="00FC2509">
      <w:pPr>
        <w:jc w:val="right"/>
      </w:pPr>
      <w:r w:rsidRPr="002479F8">
        <w:t xml:space="preserve">муниципального района </w:t>
      </w:r>
    </w:p>
    <w:p w:rsidR="00FC2509" w:rsidRPr="002479F8" w:rsidRDefault="00FC2509" w:rsidP="00FC2509">
      <w:pPr>
        <w:jc w:val="right"/>
      </w:pPr>
      <w:r w:rsidRPr="002479F8">
        <w:t>Давлекановский район</w:t>
      </w:r>
    </w:p>
    <w:p w:rsidR="00FC2509" w:rsidRPr="002479F8" w:rsidRDefault="00FC2509" w:rsidP="00FC2509">
      <w:pPr>
        <w:jc w:val="right"/>
      </w:pPr>
      <w:r w:rsidRPr="002479F8">
        <w:t xml:space="preserve"> Республики Башкортостан </w:t>
      </w:r>
    </w:p>
    <w:p w:rsidR="00FC2509" w:rsidRPr="002479F8" w:rsidRDefault="0020303F" w:rsidP="00FC2509">
      <w:pPr>
        <w:jc w:val="right"/>
      </w:pPr>
      <w:r w:rsidRPr="002479F8">
        <w:t>о</w:t>
      </w:r>
      <w:r w:rsidR="00FC2509" w:rsidRPr="002479F8">
        <w:t xml:space="preserve">т </w:t>
      </w:r>
      <w:r w:rsidR="002419F5">
        <w:t>26</w:t>
      </w:r>
      <w:r w:rsidR="00FC2509" w:rsidRPr="002479F8">
        <w:t>.</w:t>
      </w:r>
      <w:r w:rsidR="002419F5">
        <w:t>10</w:t>
      </w:r>
      <w:r w:rsidR="00FC2509" w:rsidRPr="002479F8">
        <w:t>. 20</w:t>
      </w:r>
      <w:r w:rsidRPr="002479F8">
        <w:t>20</w:t>
      </w:r>
      <w:r w:rsidR="00FC2509" w:rsidRPr="002479F8">
        <w:t xml:space="preserve"> года № </w:t>
      </w:r>
      <w:r w:rsidRPr="002479F8">
        <w:t xml:space="preserve"> </w:t>
      </w:r>
      <w:r w:rsidR="002419F5">
        <w:t>36</w:t>
      </w:r>
      <w:r w:rsidR="00FC2509" w:rsidRPr="002479F8">
        <w:t xml:space="preserve">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>СОСТАВ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 xml:space="preserve">Муниципальной комиссии </w:t>
      </w:r>
      <w:r w:rsidRPr="002479F8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FC2509" w:rsidRDefault="002419F5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Шайхутдинов Рустам Хинсарович </w:t>
            </w:r>
            <w:r w:rsidR="00FC2509" w:rsidRPr="000863C7">
              <w:rPr>
                <w:rFonts w:ascii="Times New Roman CYR" w:hAnsi="Times New Roman CYR" w:cs="Times New Roman CYR"/>
              </w:rPr>
              <w:t>- глава</w:t>
            </w:r>
            <w:bookmarkStart w:id="0" w:name="_GoBack"/>
            <w:bookmarkEnd w:id="0"/>
            <w:r w:rsidR="00FC2509" w:rsidRPr="000863C7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r>
              <w:t>Раевский</w:t>
            </w:r>
            <w:r w:rsidR="00FC2509">
              <w:t xml:space="preserve"> 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06"/>
        </w:trPr>
        <w:tc>
          <w:tcPr>
            <w:tcW w:w="2990" w:type="dxa"/>
          </w:tcPr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Default="002419F5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Харисова Илиза </w:t>
            </w:r>
            <w:proofErr w:type="spellStart"/>
            <w:r>
              <w:rPr>
                <w:rFonts w:ascii="Times New Roman CYR" w:hAnsi="Times New Roman CYR" w:cs="Times New Roman CYR"/>
              </w:rPr>
              <w:t>варисовна</w:t>
            </w:r>
            <w:proofErr w:type="spellEnd"/>
            <w:r w:rsidR="0020303F"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 w:rsidR="0020303F">
              <w:rPr>
                <w:rFonts w:ascii="Times New Roman CYR" w:hAnsi="Times New Roman CYR" w:cs="Times New Roman CYR"/>
              </w:rPr>
              <w:t xml:space="preserve">ьского поселения </w:t>
            </w:r>
            <w:r>
              <w:rPr>
                <w:rFonts w:ascii="Times New Roman CYR" w:hAnsi="Times New Roman CYR" w:cs="Times New Roman CYR"/>
              </w:rPr>
              <w:t>Раевский</w:t>
            </w:r>
            <w:r w:rsidR="0020303F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 w:rsidRPr="000863C7">
              <w:rPr>
                <w:rFonts w:ascii="Times New Roman CYR" w:hAnsi="Times New Roman CYR" w:cs="Times New Roman CYR"/>
              </w:rPr>
              <w:t>Бикташева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Дилара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Рафиковна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Иванова Лариса Ивановна – директор автономной </w:t>
            </w:r>
            <w:r w:rsidRPr="000863C7">
              <w:lastRenderedPageBreak/>
              <w:t xml:space="preserve">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863C7" w:rsidRDefault="0020303F" w:rsidP="00105380">
            <w:pPr>
              <w:pStyle w:val="a3"/>
              <w:jc w:val="both"/>
            </w:pPr>
          </w:p>
          <w:p w:rsidR="0020303F" w:rsidRDefault="002419F5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Габдрахманова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Милеуша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Биктимеровна</w:t>
            </w:r>
            <w:proofErr w:type="spellEnd"/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– </w:t>
            </w:r>
            <w:r w:rsidR="0020303F">
              <w:rPr>
                <w:rFonts w:ascii="Times New Roman CYR" w:hAnsi="Times New Roman CYR" w:cs="Times New Roman CYR"/>
              </w:rPr>
              <w:t xml:space="preserve">депутат Совета сельского поселения </w:t>
            </w:r>
            <w:r>
              <w:rPr>
                <w:rFonts w:ascii="Times New Roman CYR" w:hAnsi="Times New Roman CYR" w:cs="Times New Roman CYR"/>
              </w:rPr>
              <w:t>Раевский</w:t>
            </w:r>
            <w:r w:rsidR="0020303F">
              <w:rPr>
                <w:rFonts w:ascii="Times New Roman CYR" w:hAnsi="Times New Roman CYR" w:cs="Times New Roman CYR"/>
              </w:rPr>
              <w:t xml:space="preserve">  сельсовет муниципального района Давлекановский район -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t>(по согласованию).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RPr="002479F8" w:rsidTr="002479F8">
        <w:trPr>
          <w:trHeight w:val="874"/>
        </w:trPr>
        <w:tc>
          <w:tcPr>
            <w:tcW w:w="6156" w:type="dxa"/>
          </w:tcPr>
          <w:p w:rsidR="00FC2509" w:rsidRPr="002479F8" w:rsidRDefault="0020303F" w:rsidP="002479F8">
            <w:pPr>
              <w:jc w:val="right"/>
            </w:pPr>
            <w:r w:rsidRPr="002479F8">
              <w:lastRenderedPageBreak/>
              <w:t>Приложение № 2</w:t>
            </w:r>
          </w:p>
          <w:p w:rsidR="0020303F" w:rsidRPr="002479F8" w:rsidRDefault="00FC2509" w:rsidP="002479F8">
            <w:pPr>
              <w:jc w:val="right"/>
            </w:pPr>
            <w:r w:rsidRPr="002479F8">
              <w:t xml:space="preserve"> </w:t>
            </w:r>
            <w:r w:rsidR="0020303F" w:rsidRPr="002479F8">
              <w:t>к постановлению администрации</w:t>
            </w:r>
          </w:p>
          <w:p w:rsidR="0020303F" w:rsidRPr="002479F8" w:rsidRDefault="0020303F" w:rsidP="002479F8">
            <w:pPr>
              <w:jc w:val="right"/>
            </w:pPr>
            <w:r w:rsidRPr="002479F8">
              <w:t>сельского поселения</w:t>
            </w:r>
          </w:p>
          <w:p w:rsidR="0020303F" w:rsidRPr="002479F8" w:rsidRDefault="002419F5" w:rsidP="002479F8">
            <w:pPr>
              <w:jc w:val="right"/>
            </w:pPr>
            <w:r>
              <w:t>Раевский</w:t>
            </w:r>
            <w:r w:rsidR="0020303F" w:rsidRPr="002479F8">
              <w:t xml:space="preserve">  сельсовет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муниципального района </w:t>
            </w:r>
          </w:p>
          <w:p w:rsidR="0020303F" w:rsidRPr="002479F8" w:rsidRDefault="0020303F" w:rsidP="002479F8">
            <w:pPr>
              <w:jc w:val="right"/>
            </w:pPr>
            <w:r w:rsidRPr="002479F8">
              <w:t>Давлекановский район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 Республики Башкортостан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от </w:t>
            </w:r>
            <w:r w:rsidR="002419F5">
              <w:t>26</w:t>
            </w:r>
            <w:r w:rsidRPr="002479F8">
              <w:t>.</w:t>
            </w:r>
            <w:r w:rsidR="002419F5">
              <w:t>10</w:t>
            </w:r>
            <w:r w:rsidRPr="002479F8">
              <w:t xml:space="preserve">. 2020 года №  </w:t>
            </w:r>
            <w:r w:rsidR="002419F5">
              <w:t>36</w:t>
            </w:r>
            <w:r w:rsidRPr="002479F8">
              <w:t xml:space="preserve"> </w:t>
            </w:r>
          </w:p>
          <w:p w:rsidR="00FC2509" w:rsidRPr="002479F8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Pr="002479F8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План мероприятий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по обследованию жилых помещений инвалидов и общего имущества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многоквартирных домах, в которых проживают инвалиды,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целях их приспособления с учетом потребностей инвалидов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октябрь – ноябрь 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2479F8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86E39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</w:t>
            </w:r>
            <w:r w:rsidR="002479F8">
              <w:rPr>
                <w:rFonts w:ascii="Times New Roman CYR" w:hAnsi="Times New Roman CYR" w:cs="Times New Roman CYR"/>
              </w:rPr>
              <w:t xml:space="preserve"> полугодие 2021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C2509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Default="001300E6"/>
    <w:sectPr w:rsidR="001300E6" w:rsidSect="002479F8">
      <w:pgSz w:w="16840" w:h="11907" w:orient="landscape" w:code="9"/>
      <w:pgMar w:top="993" w:right="851" w:bottom="851" w:left="85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26" w:rsidRDefault="00FF4B26" w:rsidP="002479F8">
      <w:r>
        <w:separator/>
      </w:r>
    </w:p>
  </w:endnote>
  <w:endnote w:type="continuationSeparator" w:id="0">
    <w:p w:rsidR="00FF4B26" w:rsidRDefault="00FF4B26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26" w:rsidRDefault="00FF4B26" w:rsidP="002479F8">
      <w:r>
        <w:separator/>
      </w:r>
    </w:p>
  </w:footnote>
  <w:footnote w:type="continuationSeparator" w:id="0">
    <w:p w:rsidR="00FF4B26" w:rsidRDefault="00FF4B26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20303F"/>
    <w:rsid w:val="002419F5"/>
    <w:rsid w:val="002479F8"/>
    <w:rsid w:val="0049003A"/>
    <w:rsid w:val="00602583"/>
    <w:rsid w:val="00672F9F"/>
    <w:rsid w:val="008A0835"/>
    <w:rsid w:val="008D2EB9"/>
    <w:rsid w:val="009D2B98"/>
    <w:rsid w:val="00A40937"/>
    <w:rsid w:val="00C315F5"/>
    <w:rsid w:val="00DF2341"/>
    <w:rsid w:val="00FC2509"/>
    <w:rsid w:val="00FE04AA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1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1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4EE1-4C5C-4B00-8ACA-741F6D0E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Раевский</cp:lastModifiedBy>
  <cp:revision>8</cp:revision>
  <cp:lastPrinted>2020-10-27T12:21:00Z</cp:lastPrinted>
  <dcterms:created xsi:type="dcterms:W3CDTF">2018-08-15T09:37:00Z</dcterms:created>
  <dcterms:modified xsi:type="dcterms:W3CDTF">2020-10-27T12:21:00Z</dcterms:modified>
</cp:coreProperties>
</file>