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72" w:rsidRPr="008A2C02" w:rsidRDefault="00A04772" w:rsidP="008A2C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P33"/>
      <w:bookmarkEnd w:id="0"/>
      <w:r w:rsidRPr="008A2C02"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A04772" w:rsidRPr="008A2C02" w:rsidRDefault="00A04772" w:rsidP="00513E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>Администрация  сельского поселения Алгинский сельсовет</w:t>
      </w:r>
    </w:p>
    <w:p w:rsidR="00A04772" w:rsidRPr="008A2C02" w:rsidRDefault="00A04772" w:rsidP="00513E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</w:t>
      </w:r>
    </w:p>
    <w:p w:rsidR="00A04772" w:rsidRPr="008A2C02" w:rsidRDefault="00A04772" w:rsidP="00513E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2C02">
        <w:rPr>
          <w:rFonts w:ascii="Times New Roman" w:hAnsi="Times New Roman"/>
          <w:sz w:val="24"/>
          <w:szCs w:val="24"/>
          <w:lang w:eastAsia="ru-RU"/>
        </w:rPr>
        <w:tab/>
      </w:r>
      <w:r w:rsidRPr="008A2C02">
        <w:rPr>
          <w:rFonts w:ascii="Times New Roman" w:hAnsi="Times New Roman"/>
          <w:sz w:val="24"/>
          <w:szCs w:val="24"/>
          <w:lang w:eastAsia="ru-RU"/>
        </w:rPr>
        <w:tab/>
      </w:r>
      <w:r w:rsidRPr="008A2C02">
        <w:rPr>
          <w:rFonts w:ascii="Times New Roman" w:hAnsi="Times New Roman"/>
          <w:sz w:val="24"/>
          <w:szCs w:val="24"/>
          <w:lang w:eastAsia="ru-RU"/>
        </w:rPr>
        <w:tab/>
      </w:r>
      <w:r w:rsidRPr="008A2C02">
        <w:rPr>
          <w:rFonts w:ascii="Times New Roman" w:hAnsi="Times New Roman"/>
          <w:sz w:val="24"/>
          <w:szCs w:val="24"/>
          <w:lang w:eastAsia="ru-RU"/>
        </w:rPr>
        <w:tab/>
      </w:r>
      <w:r w:rsidRPr="008A2C02">
        <w:rPr>
          <w:rFonts w:ascii="Times New Roman" w:hAnsi="Times New Roman"/>
          <w:sz w:val="24"/>
          <w:szCs w:val="24"/>
          <w:lang w:eastAsia="ru-RU"/>
        </w:rPr>
        <w:tab/>
      </w:r>
      <w:r w:rsidRPr="008A2C02">
        <w:rPr>
          <w:rFonts w:ascii="Times New Roman" w:hAnsi="Times New Roman"/>
          <w:sz w:val="24"/>
          <w:szCs w:val="24"/>
          <w:lang w:eastAsia="ru-RU"/>
        </w:rPr>
        <w:tab/>
      </w:r>
    </w:p>
    <w:p w:rsidR="00A04772" w:rsidRPr="008A2C02" w:rsidRDefault="00A04772" w:rsidP="00513E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772" w:rsidRPr="008A2C02" w:rsidRDefault="00A04772" w:rsidP="00513E84">
      <w:pPr>
        <w:spacing w:after="0" w:line="240" w:lineRule="auto"/>
        <w:ind w:right="25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ПОСТАНОВЛЕНИЕ</w:t>
      </w:r>
    </w:p>
    <w:p w:rsidR="00A04772" w:rsidRPr="008A2C02" w:rsidRDefault="00A04772" w:rsidP="00513E84">
      <w:pPr>
        <w:spacing w:after="0" w:line="240" w:lineRule="auto"/>
        <w:ind w:right="25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от ___ __________ 2019 года  № ____</w:t>
      </w:r>
    </w:p>
    <w:p w:rsidR="00A04772" w:rsidRPr="008A2C02" w:rsidRDefault="00A04772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A2C02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         </w:t>
      </w:r>
    </w:p>
    <w:p w:rsidR="00A04772" w:rsidRPr="008A2C02" w:rsidRDefault="00A04772" w:rsidP="003D5EC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Порядка санкционировании оплаты денежных обязательств получателей средств бюджета сельского поселения Алгинский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Алгинский сельсовет муниципального района Давлекановский район  Республики Башкортостан </w:t>
      </w:r>
    </w:p>
    <w:p w:rsidR="00A04772" w:rsidRPr="008A2C02" w:rsidRDefault="00A04772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p w:rsidR="00A04772" w:rsidRPr="008A2C02" w:rsidRDefault="00A04772" w:rsidP="00370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219 и 219.2 Бюджетного кодекса Российской Федерации, </w:t>
      </w:r>
      <w:hyperlink r:id="rId6" w:history="1">
        <w:r w:rsidRPr="008A2C02">
          <w:rPr>
            <w:rFonts w:ascii="Times New Roman" w:hAnsi="Times New Roman"/>
            <w:sz w:val="24"/>
            <w:szCs w:val="24"/>
          </w:rPr>
          <w:t>Законом</w:t>
        </w:r>
      </w:hyperlink>
      <w:r w:rsidRPr="008A2C02">
        <w:rPr>
          <w:rFonts w:ascii="Times New Roman" w:hAnsi="Times New Roman"/>
          <w:sz w:val="24"/>
          <w:szCs w:val="24"/>
        </w:rPr>
        <w:t xml:space="preserve"> Республики Башкортостан «О бюджетном процессе                     в Республике Башкортостан»</w:t>
      </w:r>
      <w:bookmarkStart w:id="1" w:name="_GoBack"/>
      <w:bookmarkEnd w:id="1"/>
      <w:r w:rsidRPr="008A2C02">
        <w:rPr>
          <w:rFonts w:ascii="Times New Roman" w:hAnsi="Times New Roman"/>
          <w:sz w:val="24"/>
          <w:szCs w:val="24"/>
          <w:lang w:eastAsia="ru-RU"/>
        </w:rPr>
        <w:t xml:space="preserve"> п о с т а н о в л я ю:</w:t>
      </w:r>
    </w:p>
    <w:p w:rsidR="00A04772" w:rsidRPr="008A2C02" w:rsidRDefault="00A04772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2C02">
        <w:rPr>
          <w:rFonts w:ascii="Times New Roman" w:hAnsi="Times New Roman"/>
          <w:bCs/>
          <w:sz w:val="24"/>
          <w:szCs w:val="24"/>
          <w:lang w:eastAsia="ru-RU"/>
        </w:rPr>
        <w:t xml:space="preserve">1. Утвердить прилагаемый Порядок санкционирования оплаты денежных обязательств получателей средств бюджета сельского поселения Соколовский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Pr="008A2C02">
        <w:rPr>
          <w:rFonts w:ascii="Times New Roman" w:hAnsi="Times New Roman"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A04772" w:rsidRPr="008A2C02" w:rsidRDefault="00A04772" w:rsidP="00370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>2. Признать утратившим силу постановление от 12.10.2016 года № 148-2.</w:t>
      </w:r>
    </w:p>
    <w:p w:rsidR="00A04772" w:rsidRPr="008A2C02" w:rsidRDefault="00A04772" w:rsidP="00370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>3. Настоящее постановление подлежит обнародованию в установленном порядке.</w:t>
      </w:r>
    </w:p>
    <w:p w:rsidR="00A04772" w:rsidRPr="008A2C02" w:rsidRDefault="00A04772" w:rsidP="00370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04772" w:rsidRPr="008A2C02" w:rsidRDefault="00A04772" w:rsidP="00370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772" w:rsidRPr="008A2C02" w:rsidRDefault="00A04772" w:rsidP="00513E84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772" w:rsidRPr="008A2C02" w:rsidRDefault="00A04772" w:rsidP="00513E84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772" w:rsidRPr="008A2C02" w:rsidRDefault="00A04772" w:rsidP="00513E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A04772" w:rsidRPr="008A2C02" w:rsidRDefault="00A04772" w:rsidP="00513E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</w:p>
    <w:p w:rsidR="00A04772" w:rsidRPr="008A2C02" w:rsidRDefault="00A04772" w:rsidP="00513E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A04772" w:rsidRPr="008A2C02" w:rsidRDefault="00A04772" w:rsidP="00513E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>Давлекановский район</w:t>
      </w:r>
    </w:p>
    <w:p w:rsidR="00A04772" w:rsidRPr="008A2C02" w:rsidRDefault="00A04772" w:rsidP="00513E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>Республики Башкортостан                                                 С.М.Хисамутдинов</w:t>
      </w:r>
    </w:p>
    <w:p w:rsidR="00A04772" w:rsidRPr="008A2C02" w:rsidRDefault="00A04772" w:rsidP="00513E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04772" w:rsidRPr="008A2C02">
          <w:pgSz w:w="11906" w:h="16838"/>
          <w:pgMar w:top="851" w:right="849" w:bottom="992" w:left="1560" w:header="720" w:footer="720" w:gutter="0"/>
          <w:cols w:space="720"/>
        </w:sectPr>
      </w:pPr>
    </w:p>
    <w:p w:rsidR="00A04772" w:rsidRPr="008A2C02" w:rsidRDefault="00A04772" w:rsidP="008A2C02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 xml:space="preserve">Приложение к постановлению администрации сельского поселения </w:t>
      </w:r>
      <w:r w:rsidRPr="008A2C02">
        <w:rPr>
          <w:rFonts w:ascii="Times New Roman" w:hAnsi="Times New Roman"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2C02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A04772" w:rsidRPr="008A2C02" w:rsidRDefault="00A04772" w:rsidP="00513E84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8A2C02">
        <w:rPr>
          <w:rFonts w:ascii="Times New Roman" w:hAnsi="Times New Roman"/>
          <w:sz w:val="24"/>
          <w:szCs w:val="24"/>
          <w:lang w:eastAsia="ru-RU"/>
        </w:rPr>
        <w:t>от __. _____ 2019 года   № _____</w:t>
      </w:r>
    </w:p>
    <w:p w:rsidR="00A04772" w:rsidRPr="008A2C02" w:rsidRDefault="00A04772" w:rsidP="00B6503A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A04772" w:rsidRPr="008A2C02" w:rsidRDefault="00A04772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Порядок санкционирования оплаты денежных обязательств получателей средств бюджета сельского поселения Алгинский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Алгинский сельсовет муниципального района Давлекановский район </w:t>
      </w:r>
    </w:p>
    <w:p w:rsidR="00A04772" w:rsidRPr="008A2C02" w:rsidRDefault="00A04772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Республики Башкортостан 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разработан на основании </w:t>
      </w:r>
      <w:hyperlink r:id="rId7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статей 219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8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219.2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(далее - получатели средств) и администраторов источников финансирования дефицита бюджета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(далее - администраторы источников финансирования дефицита бюджета), принимаемых за счет средств бюджета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Башкортостан, в том числе поступивших из федерального бюджета.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Администрацию сельского поселение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(далее - Поселение), осуществляющие санкционирование оплаты денежных обязательств получателей средств бюджета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Заявку на кассовый расход (далее - Заявка) 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бюджетным </w:t>
      </w:r>
      <w:hyperlink r:id="rId9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44"/>
      <w:bookmarkEnd w:id="2"/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3. Поселения,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пунктом 5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наличие документов, предусмотренных </w:t>
      </w:r>
      <w:hyperlink w:anchor="P82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пунктами 7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92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98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пунктами 10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127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13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45"/>
      <w:bookmarkEnd w:id="3"/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4. Уполномоченные работники Поселения, осуществляющие санкционирование не позднее срока, установленного </w:t>
      </w:r>
      <w:hyperlink w:anchor="P44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Требования настоящего пункта применяются в отношении санкционирования по лицевым счетам, открытым в Поселении.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47"/>
      <w:bookmarkEnd w:id="4"/>
      <w:r w:rsidRPr="008A2C02">
        <w:rPr>
          <w:rFonts w:ascii="Times New Roman" w:hAnsi="Times New Roman" w:cs="Times New Roman"/>
          <w:color w:val="000000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50"/>
      <w:bookmarkEnd w:id="5"/>
      <w:r w:rsidRPr="008A2C02">
        <w:rPr>
          <w:rFonts w:ascii="Times New Roman" w:hAnsi="Times New Roman" w:cs="Times New Roman"/>
          <w:color w:val="000000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5) суммы налога на добавленную стоимость (при наличии);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6) вида средств;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>) номера учтенного в Поселении бюджетного обязательства получателя средств (при его наличии);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"consultantplus://offline/ref=DE269527A231BFAE24F14EC61A7FF544187601BC40091287EC6E28CA62F539C454776419605166AF21787Dn6ZFG" </w:instrTex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статьей 80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(далее - договор (государственный контракт));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договора аренды;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соглашения о предоставлении из бюджета сельского поселения Алгинский сельсовет муниципального района Давлекановский район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"consultantplus://offline/ref=DE269527A231BFAE24F14EC61A7FF544187601BC40091287EC6E28CA62F539C454776419605166AF21787Dn6ZFG" </w:instrTex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4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форма № КС-3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12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) 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по итогам размещения заказов (далее - реестр контрактов).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hyperlink w:anchor="P50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подпункта 3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Поселении.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6. Требования </w:t>
      </w:r>
      <w:hyperlink w:anchor="P59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подпунктов 10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66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11 пункта 5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не применяются в отношении: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заявки при перечислении средств получателям средств, осуществляющим в соответствии с бюджетным законодательством операции со средствами бюджета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от главного распорядителя (распорядителя) средств бюджета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hyperlink w:anchor="P59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подпункта 10 пункта 5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hyperlink w:anchor="P66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подпункта 11 пункта 5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не применяются в отношении Заявки при: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осуществлении авансовых платежей в соответствии с условиями договора (государственного контракта);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оплате по договору аренды;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перечислении средств в соответствии с соглашениями, предусмотренными настоящим Порядком;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статьей 80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82"/>
      <w:bookmarkEnd w:id="8"/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7. Для подтверждения возникновения денежного обязательства получатель средств представляет , вместе с Заявкой указанные в ней в соответствии с </w:t>
      </w:r>
      <w:hyperlink w:anchor="P66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подпунктом 11 пункта 5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пунктом 9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83"/>
      <w:bookmarkEnd w:id="9"/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- муниципального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Башкортостан, получатель средств представляет, не позднее представления Заявки на оплату денежного обязательства по муниципальному контракту, платежный документ на перечисление в доход бюджета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суммы неустойки (штрафа, пеней) по данному муниципальному контракту.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8. Требования, установленные </w:t>
      </w:r>
      <w:hyperlink w:anchor="P82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пунктом 7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с социальными выплатами населению;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статьей 80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с предоставлением межбюджетных трансфертов;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с обслуживанием государственного долга;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с исполнением судебных актов по искам к бюджету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Республике Башкортостан о возмещении вреда, причиненного гражданину или юридическому лицу в результате незаконных действий (бездействия) органов местного самоуправления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либо должностных лиц этих органов.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92"/>
      <w:bookmarkEnd w:id="10"/>
      <w:r w:rsidRPr="008A2C02">
        <w:rPr>
          <w:rFonts w:ascii="Times New Roman" w:hAnsi="Times New Roman" w:cs="Times New Roman"/>
          <w:color w:val="000000"/>
          <w:sz w:val="24"/>
          <w:szCs w:val="24"/>
        </w:rPr>
        <w:t>9. Получатель средств представляет в Поселение,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Поселение,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муниципальным заказчиком, справок о стоимости выполненных работи затрат (унифицированная </w:t>
      </w:r>
      <w:hyperlink r:id="rId18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форма № КС-3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) и актов о приемке выполненных работ (унифицированная </w:t>
      </w:r>
      <w:hyperlink r:id="rId19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форма № КС-2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в собственности субъекта инвестиций, заключенных между Администрацией сельского поселения </w:t>
      </w:r>
      <w:r w:rsidRPr="008A2C02">
        <w:rPr>
          <w:rFonts w:ascii="Times New Roman" w:hAnsi="Times New Roman" w:cs="Times New Roman"/>
          <w:b/>
          <w:color w:val="000000"/>
          <w:sz w:val="24"/>
          <w:szCs w:val="24"/>
        </w:rPr>
        <w:t>Алгинский</w:t>
      </w: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муниципальным учреждением и муниципальным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Электронные копии документов подлежат хранению в Поселении в соответствии с правилами организации государственного архивного дела.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98"/>
      <w:bookmarkEnd w:id="11"/>
      <w:r w:rsidRPr="008A2C02">
        <w:rPr>
          <w:rFonts w:ascii="Times New Roman" w:hAnsi="Times New Roman" w:cs="Times New Roman"/>
          <w:color w:val="000000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0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106"/>
      <w:bookmarkEnd w:id="12"/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подпункте 10 пункта 5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Поселением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5) не превышение суммы кассового расхода над суммой неисполненного бюджетного обязательства;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8) не превышение размера авансового платежа по бюджетному обязательству и платежу;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9) наличие в показателях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госконтрактов;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учет бюджетном обязательстве по муниципальному  контракту условиям данного муниципального контракта;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13) наличие на официальном сайте в сети Интернет www.bus.gov.ru, на котором подлежит размещению информация о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3) не 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127"/>
      <w:bookmarkEnd w:id="13"/>
      <w:r w:rsidRPr="008A2C02">
        <w:rPr>
          <w:rFonts w:ascii="Times New Roman" w:hAnsi="Times New Roman" w:cs="Times New Roman"/>
          <w:color w:val="000000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3) не 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131"/>
      <w:bookmarkEnd w:id="14"/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45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пунктами 4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47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98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10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127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13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абзацем вторым пункта 7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с указанием причины возврата.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04772" w:rsidRPr="008A2C02" w:rsidRDefault="00A0477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C02">
        <w:rPr>
          <w:rFonts w:ascii="Times New Roman" w:hAnsi="Times New Roman" w:cs="Times New Roman"/>
          <w:color w:val="000000"/>
          <w:sz w:val="24"/>
          <w:szCs w:val="24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A04772" w:rsidRPr="008A2C02" w:rsidRDefault="00A04772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Pr="008A2C02">
          <w:rPr>
            <w:rFonts w:ascii="Times New Roman" w:hAnsi="Times New Roman" w:cs="Times New Roman"/>
            <w:color w:val="000000"/>
            <w:sz w:val="24"/>
            <w:szCs w:val="24"/>
          </w:rPr>
          <w:t>16</w:t>
        </w:r>
      </w:hyperlink>
      <w:r w:rsidRPr="008A2C02">
        <w:rPr>
          <w:rFonts w:ascii="Times New Roman" w:hAnsi="Times New Roman" w:cs="Times New Roman"/>
          <w:color w:val="000000"/>
          <w:sz w:val="24"/>
          <w:szCs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A04772" w:rsidRPr="008A2C02" w:rsidRDefault="00A04772" w:rsidP="00A51E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A04772" w:rsidRPr="008A2C02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72" w:rsidRDefault="00A04772" w:rsidP="00513E84">
      <w:pPr>
        <w:spacing w:after="0" w:line="240" w:lineRule="auto"/>
      </w:pPr>
      <w:r>
        <w:separator/>
      </w:r>
    </w:p>
  </w:endnote>
  <w:endnote w:type="continuationSeparator" w:id="0">
    <w:p w:rsidR="00A04772" w:rsidRDefault="00A04772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72" w:rsidRDefault="00A04772" w:rsidP="00513E84">
      <w:pPr>
        <w:spacing w:after="0" w:line="240" w:lineRule="auto"/>
      </w:pPr>
      <w:r>
        <w:separator/>
      </w:r>
    </w:p>
  </w:footnote>
  <w:footnote w:type="continuationSeparator" w:id="0">
    <w:p w:rsidR="00A04772" w:rsidRDefault="00A04772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E47"/>
    <w:rsid w:val="00196E2C"/>
    <w:rsid w:val="00237BD2"/>
    <w:rsid w:val="0024219F"/>
    <w:rsid w:val="0024411F"/>
    <w:rsid w:val="00281571"/>
    <w:rsid w:val="003705C7"/>
    <w:rsid w:val="003C5773"/>
    <w:rsid w:val="003D5EC4"/>
    <w:rsid w:val="004444E4"/>
    <w:rsid w:val="004914CA"/>
    <w:rsid w:val="004A405D"/>
    <w:rsid w:val="00513E84"/>
    <w:rsid w:val="005F5997"/>
    <w:rsid w:val="00666F32"/>
    <w:rsid w:val="00676402"/>
    <w:rsid w:val="00697CC7"/>
    <w:rsid w:val="00737069"/>
    <w:rsid w:val="008A2C02"/>
    <w:rsid w:val="008D056A"/>
    <w:rsid w:val="009A1515"/>
    <w:rsid w:val="00A04772"/>
    <w:rsid w:val="00A51E47"/>
    <w:rsid w:val="00AD2B43"/>
    <w:rsid w:val="00AF4F16"/>
    <w:rsid w:val="00B512E5"/>
    <w:rsid w:val="00B6503A"/>
    <w:rsid w:val="00BD6F71"/>
    <w:rsid w:val="00D33A86"/>
    <w:rsid w:val="00D427B7"/>
    <w:rsid w:val="00D574C2"/>
    <w:rsid w:val="00DF6593"/>
    <w:rsid w:val="00E84539"/>
    <w:rsid w:val="00F64CAC"/>
    <w:rsid w:val="00FD1549"/>
    <w:rsid w:val="00F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6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E8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3E8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A51E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51E4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51E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3E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3E8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764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25Dn6Z7G" TargetMode="External"/><Relationship Id="rId13" Type="http://schemas.openxmlformats.org/officeDocument/2006/relationships/hyperlink" Target="consultantplus://offline/ref=DE269527A231BFAE24F150CB0C13AA4D1B7D5DB84D0C10D4B031739735FC339313383D5B245F66ABn2Z3G" TargetMode="External"/><Relationship Id="rId18" Type="http://schemas.openxmlformats.org/officeDocument/2006/relationships/hyperlink" Target="consultantplus://offline/ref=DE269527A231BFAE24F150CB0C13AA4D1A7B5CB14A054DDEB8687F9532F36C841471315A245E62nAZ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269527A231BFAE24F14EC61A7FF544187601BC4E0D1F80ED6E28CA62F539C454776419605166AF21787An6Z3G" TargetMode="External"/><Relationship Id="rId7" Type="http://schemas.openxmlformats.org/officeDocument/2006/relationships/hyperlink" Target="consultantplus://offline/ref=DE269527A231BFAE24F150CB0C13AA4D1B7D5DB84D0C10D4B031739735FC339313383D582154n6Z0G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69527A231BFAE24F150CB0C13AA4D1B7D5DB84D0C10D4B031739735FC339313383D5B245F66ABn2Z3G" TargetMode="External"/><Relationship Id="rId20" Type="http://schemas.openxmlformats.org/officeDocument/2006/relationships/hyperlink" Target="consultantplus://offline/ref=DE269527A231BFAE24F150CB0C13AA4D1B7D5CB84F0610D4B031739735FC339313383D5B245C67AEn2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E269527A231BFAE24F14EC61A7FF544187601BC40091287EC6E28CA62F539C454776419605166AF21787Dn6Z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269527A231BFAE24F14EC61A7FF544187601BC40091287EC6E28CA62F539C454776419605166AF21787Dn6ZFG" TargetMode="External"/><Relationship Id="rId19" Type="http://schemas.openxmlformats.org/officeDocument/2006/relationships/hyperlink" Target="consultantplus://offline/ref=DE269527A231BFAE24F150CB0C13AA4D1A7B5CB14A054DDEB8687F9532F36C841471315A245D61nAZ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269527A231BFAE24F150CB0C13AA4D1B7D5DB84D0C10D4B031739735nFZCG" TargetMode="External"/><Relationship Id="rId14" Type="http://schemas.openxmlformats.org/officeDocument/2006/relationships/hyperlink" Target="consultantplus://offline/ref=DE269527A231BFAE24F150CB0C13AA4D1A7B5CB14A054DDEB8687F9532F36C841471315A245E62nAZ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9</Pages>
  <Words>4326</Words>
  <Characters>24663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Мирсаяпова Альбина Ахнафовна</dc:creator>
  <cp:keywords/>
  <dc:description/>
  <cp:lastModifiedBy>Алга</cp:lastModifiedBy>
  <cp:revision>19</cp:revision>
  <cp:lastPrinted>2019-12-31T10:07:00Z</cp:lastPrinted>
  <dcterms:created xsi:type="dcterms:W3CDTF">2018-08-10T06:25:00Z</dcterms:created>
  <dcterms:modified xsi:type="dcterms:W3CDTF">2019-12-31T10:07:00Z</dcterms:modified>
</cp:coreProperties>
</file>