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55" w:rsidRPr="00665F55" w:rsidRDefault="00665F55" w:rsidP="00665F55">
      <w:pPr>
        <w:spacing w:after="0" w:line="200" w:lineRule="atLeast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665F55" w:rsidRPr="00665F55" w:rsidSect="005A71AF">
          <w:headerReference w:type="even" r:id="rId7"/>
          <w:headerReference w:type="default" r:id="rId8"/>
          <w:footerReference w:type="default" r:id="rId9"/>
          <w:pgSz w:w="11907" w:h="16840" w:code="9"/>
          <w:pgMar w:top="284" w:right="567" w:bottom="851" w:left="1701" w:header="720" w:footer="720" w:gutter="0"/>
          <w:cols w:num="2" w:space="0"/>
        </w:sectPr>
      </w:pPr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65F5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Совет сельского поселения Кидрячевский сельсовет муниципального района Давлекановский район Республики Башкортостан</w:t>
      </w:r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65F55" w:rsidRPr="00665F55" w:rsidRDefault="00913320" w:rsidP="00665F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B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5F55"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B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F0B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58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55" w:rsidRPr="00665F55" w:rsidRDefault="00665F55" w:rsidP="0066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55" w:rsidRDefault="00665F55" w:rsidP="00665F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</w:t>
      </w:r>
      <w:r w:rsidR="00667274">
        <w:rPr>
          <w:rFonts w:eastAsia="Times New Roman" w:cs="Times New Roman"/>
          <w:sz w:val="28"/>
          <w:szCs w:val="28"/>
          <w:lang w:eastAsia="ru-RU"/>
        </w:rPr>
        <w:t>р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тостан за 20</w:t>
      </w:r>
      <w:r w:rsidR="001F0BE1">
        <w:rPr>
          <w:rFonts w:eastAsia="Times New Roman" w:cs="Times New Roman"/>
          <w:sz w:val="28"/>
          <w:szCs w:val="28"/>
          <w:lang w:eastAsia="ru-RU"/>
        </w:rPr>
        <w:t>20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год</w:t>
      </w:r>
      <w:r w:rsidR="0066727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67274" w:rsidRPr="00667274" w:rsidRDefault="00667274" w:rsidP="00665F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В соответствии со статьей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Положения о бюджетном процессе в сельском поселении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статьями 264.5, 264.6 Бюджетного кодекса Российской Федерации, Совет сельского поселения 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665F55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665F55" w:rsidRPr="00667274" w:rsidRDefault="00665F55" w:rsidP="0066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:</w:t>
      </w: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1.Утвердить основные характеристики отчета об исполнении бюджета сельского поселения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за 20</w:t>
      </w:r>
      <w:r w:rsidR="001F0BE1">
        <w:rPr>
          <w:rFonts w:eastAsia="Times New Roman" w:cs="Times New Roman"/>
          <w:sz w:val="28"/>
          <w:szCs w:val="28"/>
          <w:lang w:eastAsia="ru-RU"/>
        </w:rPr>
        <w:t>20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год.</w:t>
      </w:r>
    </w:p>
    <w:p w:rsidR="00665F55" w:rsidRPr="00665F55" w:rsidRDefault="00665F55" w:rsidP="0066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Общий объем доходов по отчету об исполнении бюджета сельского поселения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</w:t>
      </w:r>
      <w:r w:rsidRPr="006672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за 20</w:t>
      </w:r>
      <w:r w:rsidR="001F0BE1">
        <w:rPr>
          <w:rFonts w:eastAsia="Times New Roman" w:cs="Times New Roman"/>
          <w:sz w:val="28"/>
          <w:szCs w:val="28"/>
          <w:lang w:eastAsia="ru-RU"/>
        </w:rPr>
        <w:t>20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год в сумме </w:t>
      </w:r>
      <w:r w:rsidRPr="00DB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6BAA" w:rsidRPr="00A2254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3 357,60</w:t>
      </w:r>
      <w:r w:rsidR="00DB6BAA" w:rsidRPr="00DB6BA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тыс.</w:t>
      </w:r>
      <w:r w:rsidRPr="00DB6BAA">
        <w:rPr>
          <w:rFonts w:ascii="Peterburg" w:eastAsia="Times New Roman" w:hAnsi="Peterburg" w:cs="Times New Roman"/>
          <w:sz w:val="28"/>
          <w:szCs w:val="28"/>
          <w:lang w:eastAsia="ru-RU"/>
        </w:rPr>
        <w:t>р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ублей;</w:t>
      </w: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Общий объем расходов по отчету об исполнении бюджета сельского поселения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 за 20</w:t>
      </w:r>
      <w:r w:rsidR="001F0BE1">
        <w:rPr>
          <w:rFonts w:eastAsia="Times New Roman" w:cs="Times New Roman"/>
          <w:sz w:val="28"/>
          <w:szCs w:val="28"/>
          <w:lang w:eastAsia="ru-RU"/>
        </w:rPr>
        <w:t>20</w:t>
      </w:r>
      <w:r w:rsidR="0066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год в сумме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BAA" w:rsidRPr="00DB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3 526,30</w:t>
      </w:r>
      <w:r w:rsidR="00DB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рублей.</w:t>
      </w: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2.Утвердить отчет об исполнении бюджета сельского поселения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за 20</w:t>
      </w:r>
      <w:r w:rsidR="001F0BE1">
        <w:rPr>
          <w:rFonts w:eastAsia="Times New Roman" w:cs="Times New Roman"/>
          <w:sz w:val="28"/>
          <w:szCs w:val="28"/>
          <w:lang w:eastAsia="ru-RU"/>
        </w:rPr>
        <w:t>20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год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>3.Настоящее решение подлежит опубликованию в районной газете «Асылыкуль»,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F55" w:rsidRPr="00667274" w:rsidRDefault="00665F55" w:rsidP="0066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F55" w:rsidRPr="00665F55" w:rsidRDefault="00665F55" w:rsidP="008E1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Глава сельского поселения  </w:t>
      </w:r>
    </w:p>
    <w:p w:rsidR="00665F55" w:rsidRPr="00665F55" w:rsidRDefault="00665F55" w:rsidP="008E1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Кидрячевский сельсовет </w:t>
      </w:r>
    </w:p>
    <w:p w:rsidR="00665F55" w:rsidRPr="00665F55" w:rsidRDefault="00665F55" w:rsidP="008E1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665F55" w:rsidRPr="00665F55" w:rsidRDefault="00665F55" w:rsidP="008E1E5C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</w:t>
      </w:r>
    </w:p>
    <w:p w:rsidR="00665F55" w:rsidRPr="00665F55" w:rsidRDefault="00665F55" w:rsidP="008E1E5C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Pr="00665F55">
        <w:rPr>
          <w:rFonts w:eastAsia="Times New Roman" w:cs="Times New Roman"/>
          <w:sz w:val="28"/>
          <w:szCs w:val="20"/>
          <w:lang w:eastAsia="ru-RU"/>
        </w:rPr>
        <w:tab/>
      </w:r>
      <w:r w:rsidRPr="00665F55">
        <w:rPr>
          <w:rFonts w:eastAsia="Times New Roman" w:cs="Times New Roman"/>
          <w:sz w:val="28"/>
          <w:szCs w:val="20"/>
          <w:lang w:eastAsia="ru-RU"/>
        </w:rPr>
        <w:tab/>
      </w:r>
      <w:r w:rsidRPr="00665F55">
        <w:rPr>
          <w:rFonts w:eastAsia="Times New Roman" w:cs="Times New Roman"/>
          <w:sz w:val="28"/>
          <w:szCs w:val="20"/>
          <w:lang w:eastAsia="ru-RU"/>
        </w:rPr>
        <w:tab/>
      </w:r>
      <w:r w:rsidRPr="00665F55">
        <w:rPr>
          <w:rFonts w:eastAsia="Times New Roman" w:cs="Times New Roman"/>
          <w:sz w:val="28"/>
          <w:szCs w:val="20"/>
          <w:lang w:eastAsia="ru-RU"/>
        </w:rPr>
        <w:tab/>
      </w:r>
      <w:r w:rsidRPr="00665F55">
        <w:rPr>
          <w:rFonts w:eastAsia="Times New Roman" w:cs="Times New Roman"/>
          <w:sz w:val="28"/>
          <w:szCs w:val="20"/>
          <w:lang w:eastAsia="ru-RU"/>
        </w:rPr>
        <w:tab/>
      </w:r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</w:t>
      </w:r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>А.М.Хабиахметов</w:t>
      </w:r>
    </w:p>
    <w:p w:rsidR="00665F55" w:rsidRPr="00665F55" w:rsidRDefault="00665F55" w:rsidP="00A854C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F55" w:rsidRPr="007915FC" w:rsidRDefault="00665F55" w:rsidP="007915F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r w:rsidRPr="007915FC">
        <w:rPr>
          <w:rFonts w:ascii="Times New Roman" w:eastAsia="Times New Roman" w:hAnsi="Times New Roman" w:cs="Times New Roman"/>
          <w:lang w:eastAsia="ru-RU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к решению Совета сельского поселения </w:t>
      </w:r>
    </w:p>
    <w:p w:rsidR="00665F55" w:rsidRPr="007915FC" w:rsidRDefault="00665F55" w:rsidP="007915FC">
      <w:pPr>
        <w:tabs>
          <w:tab w:val="left" w:pos="6375"/>
          <w:tab w:val="left" w:pos="68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lang w:eastAsia="ru-RU"/>
        </w:rPr>
      </w:pPr>
      <w:r w:rsidRPr="007915F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Кидрячевский  сельсовет муниципального                         </w:t>
      </w:r>
    </w:p>
    <w:p w:rsidR="00665F55" w:rsidRPr="007915FC" w:rsidRDefault="00665F55" w:rsidP="007915FC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5F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района  Давлекановский район Республики</w:t>
      </w:r>
    </w:p>
    <w:p w:rsidR="00665F55" w:rsidRPr="007915FC" w:rsidRDefault="00665F55" w:rsidP="007915FC">
      <w:pPr>
        <w:tabs>
          <w:tab w:val="left" w:pos="68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7915F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Башкортостан </w:t>
      </w:r>
    </w:p>
    <w:p w:rsidR="00665F55" w:rsidRDefault="00665F55" w:rsidP="00665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4960"/>
        <w:gridCol w:w="2540"/>
        <w:gridCol w:w="2560"/>
      </w:tblGrid>
      <w:tr w:rsidR="00A2254D" w:rsidRPr="00A2254D" w:rsidTr="00A2254D">
        <w:trPr>
          <w:trHeight w:val="317"/>
        </w:trPr>
        <w:tc>
          <w:tcPr>
            <w:tcW w:w="10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Исполнение бюджета сельского поселения Кидрячевский сельсовет за 2020 год</w:t>
            </w:r>
          </w:p>
        </w:tc>
      </w:tr>
      <w:tr w:rsidR="00A2254D" w:rsidRPr="00A2254D" w:rsidTr="00A2254D">
        <w:trPr>
          <w:trHeight w:val="317"/>
        </w:trPr>
        <w:tc>
          <w:tcPr>
            <w:tcW w:w="10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2254D" w:rsidRPr="00A2254D" w:rsidTr="00A2254D">
        <w:trPr>
          <w:trHeight w:val="30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54D" w:rsidRPr="00A2254D" w:rsidRDefault="00A2254D" w:rsidP="00A22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 бюджета</w:t>
            </w:r>
          </w:p>
        </w:tc>
      </w:tr>
      <w:tr w:rsidR="00A2254D" w:rsidRPr="00A2254D" w:rsidTr="00A2254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Уточн. план (тыс.руб)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Исполнение (тыс.руб)</w:t>
            </w:r>
          </w:p>
        </w:tc>
      </w:tr>
      <w:tr w:rsidR="00A2254D" w:rsidRPr="00A2254D" w:rsidTr="00A2254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15,00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27,00  </w:t>
            </w:r>
          </w:p>
        </w:tc>
      </w:tr>
      <w:tr w:rsidR="00A2254D" w:rsidRPr="00A2254D" w:rsidTr="00A2254D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10,00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5,50  </w:t>
            </w:r>
          </w:p>
        </w:tc>
      </w:tr>
      <w:tr w:rsidR="00A2254D" w:rsidRPr="00A2254D" w:rsidTr="00A2254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186,00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11,40  </w:t>
            </w:r>
          </w:p>
        </w:tc>
      </w:tr>
      <w:tr w:rsidR="00A2254D" w:rsidRPr="00A2254D" w:rsidTr="00A2254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433,90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535,40  </w:t>
            </w:r>
          </w:p>
        </w:tc>
      </w:tr>
      <w:tr w:rsidR="00A2254D" w:rsidRPr="00A2254D" w:rsidTr="00A2254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>Гос.пошлина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2,50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0,60  </w:t>
            </w:r>
          </w:p>
        </w:tc>
      </w:tr>
      <w:tr w:rsidR="00A2254D" w:rsidRPr="00A2254D" w:rsidTr="00A2254D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4,00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5,90  </w:t>
            </w:r>
          </w:p>
        </w:tc>
      </w:tr>
      <w:tr w:rsidR="00A2254D" w:rsidRPr="00A2254D" w:rsidTr="00A2254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8,50  </w:t>
            </w:r>
          </w:p>
        </w:tc>
      </w:tr>
      <w:tr w:rsidR="00A2254D" w:rsidRPr="00A2254D" w:rsidTr="00A2254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>Денежные взыскания (штрафы)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0,40  </w:t>
            </w:r>
          </w:p>
        </w:tc>
      </w:tr>
      <w:tr w:rsidR="00A2254D" w:rsidRPr="00A2254D" w:rsidTr="00A2254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2 762,90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2 762,90  </w:t>
            </w:r>
          </w:p>
        </w:tc>
      </w:tr>
      <w:tr w:rsidR="00A2254D" w:rsidRPr="00A2254D" w:rsidTr="00A2254D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3 414,30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3 357,60  </w:t>
            </w:r>
          </w:p>
        </w:tc>
      </w:tr>
      <w:tr w:rsidR="00A2254D" w:rsidRPr="00A2254D" w:rsidTr="00A2254D">
        <w:trPr>
          <w:trHeight w:val="30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54D" w:rsidRPr="00A2254D" w:rsidRDefault="00A2254D" w:rsidP="00A22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 бюджета</w:t>
            </w:r>
          </w:p>
        </w:tc>
      </w:tr>
      <w:tr w:rsidR="00A2254D" w:rsidRPr="00A2254D" w:rsidTr="00A2254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Уточн. план (тыс.руб)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Исполнение (тыс.руб)</w:t>
            </w:r>
          </w:p>
        </w:tc>
      </w:tr>
      <w:tr w:rsidR="00A2254D" w:rsidRPr="00A2254D" w:rsidTr="00A2254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2 405,90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2 319,20  </w:t>
            </w:r>
          </w:p>
        </w:tc>
      </w:tr>
      <w:tr w:rsidR="00A2254D" w:rsidRPr="00A2254D" w:rsidTr="00A2254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85,20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85,20  </w:t>
            </w:r>
          </w:p>
        </w:tc>
      </w:tr>
      <w:tr w:rsidR="00A2254D" w:rsidRPr="00A2254D" w:rsidTr="00A2254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20,00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20,00  </w:t>
            </w:r>
          </w:p>
        </w:tc>
      </w:tr>
      <w:tr w:rsidR="00A2254D" w:rsidRPr="00A2254D" w:rsidTr="00A2254D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82,40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82,40  </w:t>
            </w:r>
          </w:p>
        </w:tc>
      </w:tr>
      <w:tr w:rsidR="00A2254D" w:rsidRPr="00A2254D" w:rsidTr="00A2254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113,20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113,20  </w:t>
            </w:r>
          </w:p>
        </w:tc>
      </w:tr>
      <w:tr w:rsidR="00A2254D" w:rsidRPr="00A2254D" w:rsidTr="00A2254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211,40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211,40  </w:t>
            </w:r>
          </w:p>
        </w:tc>
      </w:tr>
      <w:tr w:rsidR="00A2254D" w:rsidRPr="00A2254D" w:rsidTr="00A2254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501,60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444,20  </w:t>
            </w:r>
          </w:p>
        </w:tc>
      </w:tr>
      <w:tr w:rsidR="00A2254D" w:rsidRPr="00A2254D" w:rsidTr="00A2254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223,30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223,30  </w:t>
            </w:r>
          </w:p>
        </w:tc>
      </w:tr>
      <w:tr w:rsidR="00A2254D" w:rsidRPr="00A2254D" w:rsidTr="00A2254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27,40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27,40  </w:t>
            </w:r>
          </w:p>
        </w:tc>
      </w:tr>
      <w:tr w:rsidR="00A2254D" w:rsidRPr="00A2254D" w:rsidTr="00A2254D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3 670,40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25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3 526,30  </w:t>
            </w:r>
          </w:p>
        </w:tc>
      </w:tr>
      <w:tr w:rsidR="00A2254D" w:rsidRPr="00A2254D" w:rsidTr="00A2254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4D" w:rsidRPr="00A2254D" w:rsidRDefault="00A2254D" w:rsidP="00A22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2254D" w:rsidRDefault="00A2254D" w:rsidP="00665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AA" w:rsidRPr="00665F55" w:rsidRDefault="00DB6BAA" w:rsidP="00665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6BAA" w:rsidRPr="00665F55" w:rsidSect="007915FC">
      <w:type w:val="continuous"/>
      <w:pgSz w:w="11907" w:h="16840" w:code="9"/>
      <w:pgMar w:top="851" w:right="708" w:bottom="0" w:left="1276" w:header="720" w:footer="720" w:gutter="0"/>
      <w:cols w:space="124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B3" w:rsidRDefault="006E5CB3">
      <w:pPr>
        <w:spacing w:after="0" w:line="240" w:lineRule="auto"/>
      </w:pPr>
      <w:r>
        <w:separator/>
      </w:r>
    </w:p>
  </w:endnote>
  <w:endnote w:type="continuationSeparator" w:id="0">
    <w:p w:rsidR="006E5CB3" w:rsidRDefault="006E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DC" w:rsidRDefault="006E5CB3">
    <w:pPr>
      <w:pStyle w:val="a5"/>
    </w:pPr>
  </w:p>
  <w:p w:rsidR="00C74FDC" w:rsidRDefault="006E5C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B3" w:rsidRDefault="006E5CB3">
      <w:pPr>
        <w:spacing w:after="0" w:line="240" w:lineRule="auto"/>
      </w:pPr>
      <w:r>
        <w:separator/>
      </w:r>
    </w:p>
  </w:footnote>
  <w:footnote w:type="continuationSeparator" w:id="0">
    <w:p w:rsidR="006E5CB3" w:rsidRDefault="006E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C" w:rsidRDefault="00665F55" w:rsidP="005319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72C" w:rsidRDefault="006E5C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C" w:rsidRDefault="006E5CB3" w:rsidP="005319F5">
    <w:pPr>
      <w:pStyle w:val="a3"/>
      <w:framePr w:wrap="around" w:vAnchor="text" w:hAnchor="margin" w:xAlign="center" w:y="1"/>
      <w:rPr>
        <w:rStyle w:val="a7"/>
      </w:rPr>
    </w:pPr>
  </w:p>
  <w:p w:rsidR="006F45D0" w:rsidRDefault="006E5CB3" w:rsidP="006F45D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3A"/>
    <w:rsid w:val="00036802"/>
    <w:rsid w:val="001B0705"/>
    <w:rsid w:val="001F0BE1"/>
    <w:rsid w:val="0058272F"/>
    <w:rsid w:val="00665F55"/>
    <w:rsid w:val="00667274"/>
    <w:rsid w:val="006B585F"/>
    <w:rsid w:val="006E5CB3"/>
    <w:rsid w:val="0077755D"/>
    <w:rsid w:val="007915FC"/>
    <w:rsid w:val="007F201F"/>
    <w:rsid w:val="008E1E5C"/>
    <w:rsid w:val="00913320"/>
    <w:rsid w:val="00A2254D"/>
    <w:rsid w:val="00A854C8"/>
    <w:rsid w:val="00C871BC"/>
    <w:rsid w:val="00D5183A"/>
    <w:rsid w:val="00DB6BAA"/>
    <w:rsid w:val="00E1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F55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5F55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65F55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65F55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665F55"/>
  </w:style>
  <w:style w:type="character" w:customStyle="1" w:styleId="10">
    <w:name w:val="Заголовок 1 Знак"/>
    <w:basedOn w:val="a0"/>
    <w:link w:val="1"/>
    <w:uiPriority w:val="9"/>
    <w:rsid w:val="0066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E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F55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5F55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65F55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65F55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665F55"/>
  </w:style>
  <w:style w:type="character" w:customStyle="1" w:styleId="10">
    <w:name w:val="Заголовок 1 Знак"/>
    <w:basedOn w:val="a0"/>
    <w:link w:val="1"/>
    <w:uiPriority w:val="9"/>
    <w:rsid w:val="0066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E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11</cp:revision>
  <cp:lastPrinted>2021-05-12T04:52:00Z</cp:lastPrinted>
  <dcterms:created xsi:type="dcterms:W3CDTF">2018-04-25T06:54:00Z</dcterms:created>
  <dcterms:modified xsi:type="dcterms:W3CDTF">2021-05-12T05:04:00Z</dcterms:modified>
</cp:coreProperties>
</file>