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 w:rsidR="001B0F23">
        <w:rPr>
          <w:rFonts w:ascii="Times New Roman" w:hAnsi="Times New Roman"/>
          <w:b/>
          <w:sz w:val="24"/>
          <w:szCs w:val="24"/>
        </w:rPr>
        <w:t xml:space="preserve">бюджета </w:t>
      </w:r>
      <w:r w:rsidR="00973F1C" w:rsidRPr="00973F1C">
        <w:rPr>
          <w:rFonts w:ascii="Times New Roman" w:hAnsi="Times New Roman"/>
          <w:b/>
          <w:sz w:val="24"/>
          <w:szCs w:val="24"/>
        </w:rPr>
        <w:t>сельского</w:t>
      </w:r>
      <w:r w:rsidRPr="00973F1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D30D30">
        <w:rPr>
          <w:rFonts w:ascii="Times New Roman" w:hAnsi="Times New Roman"/>
          <w:b/>
          <w:sz w:val="24"/>
          <w:szCs w:val="24"/>
        </w:rPr>
        <w:t>Казангуловский</w:t>
      </w:r>
      <w:r w:rsidR="00973F1C" w:rsidRPr="00973F1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b/>
          <w:sz w:val="24"/>
          <w:szCs w:val="24"/>
        </w:rPr>
        <w:t xml:space="preserve">  муниципального района Давлекановский район </w:t>
      </w:r>
    </w:p>
    <w:p w:rsidR="00514D3F" w:rsidRPr="00973F1C" w:rsidRDefault="00A714A0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2021</w:t>
      </w:r>
      <w:r w:rsidR="00514D3F"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86688">
        <w:rPr>
          <w:rFonts w:ascii="Times New Roman" w:hAnsi="Times New Roman"/>
          <w:sz w:val="24"/>
          <w:szCs w:val="24"/>
        </w:rPr>
        <w:t xml:space="preserve">        от « 20 » апреля </w:t>
      </w:r>
      <w:r w:rsidR="00A714A0">
        <w:rPr>
          <w:rFonts w:ascii="Times New Roman" w:hAnsi="Times New Roman"/>
          <w:sz w:val="24"/>
          <w:szCs w:val="24"/>
        </w:rPr>
        <w:t>2022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</w:t>
      </w:r>
      <w:r w:rsidR="00973F1C" w:rsidRPr="00973F1C">
        <w:rPr>
          <w:rFonts w:ascii="Times New Roman" w:hAnsi="Times New Roman"/>
          <w:sz w:val="24"/>
          <w:szCs w:val="24"/>
        </w:rPr>
        <w:t>сельского</w:t>
      </w:r>
      <w:r w:rsidR="00E104C1" w:rsidRPr="00973F1C">
        <w:rPr>
          <w:rFonts w:ascii="Times New Roman" w:hAnsi="Times New Roman"/>
          <w:sz w:val="24"/>
          <w:szCs w:val="24"/>
        </w:rPr>
        <w:t xml:space="preserve"> поселения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744602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E104C1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ст. 5</w:t>
      </w:r>
      <w:r w:rsidR="00E104C1" w:rsidRPr="00973F1C">
        <w:rPr>
          <w:rFonts w:ascii="Times New Roman" w:hAnsi="Times New Roman"/>
          <w:sz w:val="24"/>
          <w:szCs w:val="24"/>
        </w:rPr>
        <w:t>6</w:t>
      </w:r>
      <w:r w:rsidRPr="00973F1C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муниципального</w:t>
      </w:r>
      <w:r w:rsidRPr="00973F1C">
        <w:rPr>
          <w:rFonts w:ascii="Times New Roman" w:hAnsi="Times New Roman"/>
          <w:sz w:val="24"/>
          <w:szCs w:val="24"/>
        </w:rPr>
        <w:t xml:space="preserve"> район</w:t>
      </w:r>
      <w:r w:rsidR="002D69CB" w:rsidRPr="00973F1C">
        <w:rPr>
          <w:rFonts w:ascii="Times New Roman" w:hAnsi="Times New Roman"/>
          <w:sz w:val="24"/>
          <w:szCs w:val="24"/>
        </w:rPr>
        <w:t>а</w:t>
      </w:r>
      <w:r w:rsidRPr="00973F1C">
        <w:rPr>
          <w:rFonts w:ascii="Times New Roman" w:hAnsi="Times New Roman"/>
          <w:sz w:val="24"/>
          <w:szCs w:val="24"/>
        </w:rPr>
        <w:t xml:space="preserve"> Давлекановский район Республики Башкортостан, утвержденного решением Совета</w:t>
      </w:r>
      <w:proofErr w:type="gramEnd"/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от </w:t>
      </w:r>
      <w:r w:rsidR="008C4A65">
        <w:rPr>
          <w:rFonts w:ascii="Times New Roman" w:hAnsi="Times New Roman"/>
          <w:sz w:val="24"/>
          <w:szCs w:val="24"/>
        </w:rPr>
        <w:t>28</w:t>
      </w:r>
      <w:r w:rsidR="00973F1C" w:rsidRPr="00973F1C">
        <w:rPr>
          <w:rFonts w:ascii="Times New Roman" w:hAnsi="Times New Roman"/>
          <w:sz w:val="24"/>
          <w:szCs w:val="24"/>
        </w:rPr>
        <w:t>.0</w:t>
      </w:r>
      <w:r w:rsidR="007E09E7">
        <w:rPr>
          <w:rFonts w:ascii="Times New Roman" w:hAnsi="Times New Roman"/>
          <w:sz w:val="24"/>
          <w:szCs w:val="24"/>
        </w:rPr>
        <w:t>3</w:t>
      </w:r>
      <w:r w:rsidR="002D69CB" w:rsidRPr="00973F1C">
        <w:rPr>
          <w:rFonts w:ascii="Times New Roman" w:hAnsi="Times New Roman"/>
          <w:sz w:val="24"/>
          <w:szCs w:val="24"/>
        </w:rPr>
        <w:t>.2014 №</w:t>
      </w:r>
      <w:r w:rsidR="008C4A65">
        <w:rPr>
          <w:rFonts w:ascii="Times New Roman" w:hAnsi="Times New Roman"/>
          <w:sz w:val="24"/>
          <w:szCs w:val="24"/>
        </w:rPr>
        <w:t xml:space="preserve"> 14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рассмотрела представленный администрацией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отчет об 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</w:t>
      </w:r>
      <w:r w:rsidR="00A714A0">
        <w:rPr>
          <w:rFonts w:ascii="Times New Roman" w:hAnsi="Times New Roman"/>
          <w:sz w:val="24"/>
          <w:szCs w:val="24"/>
        </w:rPr>
        <w:t>Башкортостан за 2021</w:t>
      </w:r>
      <w:r w:rsidRPr="00973F1C">
        <w:rPr>
          <w:rFonts w:ascii="Times New Roman" w:hAnsi="Times New Roman"/>
          <w:sz w:val="24"/>
          <w:szCs w:val="24"/>
        </w:rPr>
        <w:t xml:space="preserve"> год. </w:t>
      </w:r>
      <w:proofErr w:type="gramEnd"/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подготовлен </w:t>
      </w:r>
      <w:r w:rsidR="002D69CB" w:rsidRPr="00973F1C">
        <w:rPr>
          <w:rFonts w:ascii="Times New Roman" w:hAnsi="Times New Roman"/>
          <w:sz w:val="24"/>
          <w:szCs w:val="24"/>
        </w:rPr>
        <w:t>МКУ централизованная бухгалтерия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на основе бюджетной отчетности главных администраторов бюджетных средств.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</w:t>
      </w:r>
      <w:r w:rsidR="00E104C1" w:rsidRPr="00973F1C">
        <w:rPr>
          <w:rFonts w:ascii="Times New Roman" w:hAnsi="Times New Roman"/>
          <w:sz w:val="24"/>
          <w:szCs w:val="24"/>
        </w:rPr>
        <w:t>–</w:t>
      </w:r>
      <w:r w:rsidRPr="00973F1C">
        <w:rPr>
          <w:rFonts w:ascii="Times New Roman" w:hAnsi="Times New Roman"/>
          <w:sz w:val="24"/>
          <w:szCs w:val="24"/>
        </w:rPr>
        <w:t xml:space="preserve"> Ревизионной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комиссией.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A714A0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</w:p>
    <w:p w:rsidR="002D69CB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Основные характеристики отчета об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30D30">
        <w:rPr>
          <w:rFonts w:ascii="Times New Roman" w:hAnsi="Times New Roman"/>
          <w:sz w:val="24"/>
          <w:szCs w:val="24"/>
        </w:rPr>
        <w:t>Казангуловский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A714A0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D30D30" w:rsidRPr="00CE2339" w:rsidRDefault="00D30D30" w:rsidP="00D30D3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Казангуловский сельсовет муниципального района Давлекановский район Республики Башкортостан по доходам.</w:t>
      </w:r>
    </w:p>
    <w:p w:rsidR="00D30D30" w:rsidRPr="00CE2339" w:rsidRDefault="00D30D30" w:rsidP="00D30D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Исполнение бюджета сельского поселения Казангуловский сельсовет муниципального района Давлекановский район Республики Башкортостан</w:t>
      </w:r>
      <w:r w:rsidR="00A714A0">
        <w:rPr>
          <w:rFonts w:ascii="Times New Roman" w:hAnsi="Times New Roman"/>
          <w:color w:val="000000"/>
          <w:sz w:val="22"/>
          <w:szCs w:val="22"/>
        </w:rPr>
        <w:t xml:space="preserve"> по доходам составило 5 343 963,37 рублей или 104,78</w:t>
      </w:r>
      <w:r w:rsidR="00D57C80">
        <w:rPr>
          <w:rFonts w:ascii="Times New Roman" w:hAnsi="Times New Roman"/>
          <w:color w:val="000000"/>
          <w:sz w:val="22"/>
          <w:szCs w:val="22"/>
        </w:rPr>
        <w:t xml:space="preserve"> процентов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к годовому плану. </w:t>
      </w:r>
    </w:p>
    <w:p w:rsidR="00D30D30" w:rsidRPr="00CE2339" w:rsidRDefault="00D30D30" w:rsidP="00D30D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lastRenderedPageBreak/>
        <w:t xml:space="preserve">В структуре доходов бюджета сельского поселения Казангуловский сельсовет муниципального района Давлекановский район Республики Башкортостан доля налоговых </w:t>
      </w:r>
      <w:r w:rsidR="00A714A0">
        <w:rPr>
          <w:rFonts w:ascii="Times New Roman" w:hAnsi="Times New Roman"/>
          <w:color w:val="000000"/>
          <w:sz w:val="22"/>
          <w:szCs w:val="22"/>
        </w:rPr>
        <w:t xml:space="preserve">и </w:t>
      </w:r>
      <w:r w:rsidRPr="00CE2339">
        <w:rPr>
          <w:rFonts w:ascii="Times New Roman" w:hAnsi="Times New Roman"/>
          <w:color w:val="000000"/>
          <w:sz w:val="22"/>
          <w:szCs w:val="22"/>
        </w:rPr>
        <w:t>неналоговых доходов</w:t>
      </w:r>
      <w:r w:rsidR="00A714A0">
        <w:rPr>
          <w:rFonts w:ascii="Times New Roman" w:hAnsi="Times New Roman"/>
          <w:color w:val="000000"/>
          <w:sz w:val="22"/>
          <w:szCs w:val="22"/>
        </w:rPr>
        <w:t xml:space="preserve"> составило  32,74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процента, б</w:t>
      </w:r>
      <w:r w:rsidR="00A714A0">
        <w:rPr>
          <w:rFonts w:ascii="Times New Roman" w:hAnsi="Times New Roman"/>
          <w:color w:val="000000"/>
          <w:sz w:val="22"/>
          <w:szCs w:val="22"/>
        </w:rPr>
        <w:t>езвозмездных перечислений – 67,26 процентов.</w:t>
      </w:r>
    </w:p>
    <w:p w:rsidR="00D30D30" w:rsidRPr="00CE2339" w:rsidRDefault="00D30D30" w:rsidP="00D30D3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Казангуловский сельсовет муниципального района Давлекановский район Республики Башкортостан по расходам</w:t>
      </w:r>
      <w:r w:rsidRPr="00CE2339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D30D30" w:rsidRPr="00CE2339" w:rsidRDefault="00D30D30" w:rsidP="00D30D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Расходы бюджета сельского поселения Казангуловский сельсовет муниципального района Давлекановский район</w:t>
      </w:r>
      <w:r w:rsidR="00A714A0">
        <w:rPr>
          <w:rFonts w:ascii="Times New Roman" w:hAnsi="Times New Roman"/>
          <w:color w:val="000000"/>
          <w:sz w:val="22"/>
          <w:szCs w:val="22"/>
        </w:rPr>
        <w:t xml:space="preserve"> Республики Башкортостан за 2021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год исполн</w:t>
      </w:r>
      <w:r w:rsidR="00A714A0">
        <w:rPr>
          <w:rFonts w:ascii="Times New Roman" w:hAnsi="Times New Roman"/>
          <w:color w:val="000000"/>
          <w:sz w:val="22"/>
          <w:szCs w:val="22"/>
        </w:rPr>
        <w:t>ен в сумме 4 763 124,91 рублей, что составило 92,11 процентов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к годовому плану.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A8668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proofErr w:type="spellStart"/>
      <w:r w:rsidR="00A86688">
        <w:rPr>
          <w:rFonts w:ascii="Times New Roman" w:hAnsi="Times New Roman"/>
          <w:color w:val="000000"/>
          <w:sz w:val="24"/>
          <w:szCs w:val="24"/>
        </w:rPr>
        <w:t>Нугуманова</w:t>
      </w:r>
      <w:proofErr w:type="spellEnd"/>
      <w:r w:rsidR="00A86688">
        <w:rPr>
          <w:rFonts w:ascii="Times New Roman" w:hAnsi="Times New Roman"/>
          <w:color w:val="000000"/>
          <w:sz w:val="24"/>
          <w:szCs w:val="24"/>
        </w:rPr>
        <w:t xml:space="preserve"> З.З.</w:t>
      </w:r>
    </w:p>
    <w:p w:rsidR="00514D3F" w:rsidRDefault="00514D3F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2D69CB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C91"/>
    <w:rsid w:val="00015F19"/>
    <w:rsid w:val="00094639"/>
    <w:rsid w:val="000E4FA2"/>
    <w:rsid w:val="001B0F23"/>
    <w:rsid w:val="00297A09"/>
    <w:rsid w:val="002D69CB"/>
    <w:rsid w:val="00312467"/>
    <w:rsid w:val="00330AF2"/>
    <w:rsid w:val="00397E83"/>
    <w:rsid w:val="00514D3F"/>
    <w:rsid w:val="00525C91"/>
    <w:rsid w:val="00584CAE"/>
    <w:rsid w:val="00690986"/>
    <w:rsid w:val="006B3815"/>
    <w:rsid w:val="00744602"/>
    <w:rsid w:val="007E09E7"/>
    <w:rsid w:val="008B049D"/>
    <w:rsid w:val="008C4A65"/>
    <w:rsid w:val="00960A37"/>
    <w:rsid w:val="00973F1C"/>
    <w:rsid w:val="00977894"/>
    <w:rsid w:val="00A07793"/>
    <w:rsid w:val="00A66734"/>
    <w:rsid w:val="00A714A0"/>
    <w:rsid w:val="00A86688"/>
    <w:rsid w:val="00B13F91"/>
    <w:rsid w:val="00B4417C"/>
    <w:rsid w:val="00BA7061"/>
    <w:rsid w:val="00C012A2"/>
    <w:rsid w:val="00D30D30"/>
    <w:rsid w:val="00D57C80"/>
    <w:rsid w:val="00E104C1"/>
    <w:rsid w:val="00E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F934-3A4C-4F56-B049-E6AA8BF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Work</cp:lastModifiedBy>
  <cp:revision>10</cp:revision>
  <dcterms:created xsi:type="dcterms:W3CDTF">2021-05-28T06:35:00Z</dcterms:created>
  <dcterms:modified xsi:type="dcterms:W3CDTF">2022-06-08T11:49:00Z</dcterms:modified>
</cp:coreProperties>
</file>